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B21DF3" w:rsidRPr="00182450" w:rsidTr="003866EA">
        <w:trPr>
          <w:trHeight w:val="2130"/>
        </w:trPr>
        <w:tc>
          <w:tcPr>
            <w:tcW w:w="2324" w:type="dxa"/>
            <w:gridSpan w:val="3"/>
          </w:tcPr>
          <w:p w:rsidR="00B21DF3" w:rsidRPr="00182450" w:rsidRDefault="00B21DF3" w:rsidP="002A3136">
            <w:pPr>
              <w:spacing w:after="0" w:line="240" w:lineRule="auto"/>
              <w:rPr>
                <w:rFonts w:ascii="Calibri" w:eastAsia="Calibri" w:hAnsi="Calibri" w:cs="Times New Roman"/>
                <w:lang w:val="sr-Cyrl-CS"/>
              </w:rPr>
            </w:pPr>
            <w:r w:rsidRPr="00182450">
              <w:rPr>
                <w:rFonts w:ascii="Calibri" w:eastAsia="Calibri" w:hAnsi="Calibri" w:cs="Times New Roman"/>
                <w:noProof/>
                <w:lang w:val="en-US"/>
              </w:rPr>
              <w:drawing>
                <wp:anchor distT="152400" distB="152400" distL="152400" distR="152400" simplePos="0" relativeHeight="251659264" behindDoc="0" locked="0" layoutInCell="1" allowOverlap="1">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anchor>
              </w:drawing>
            </w:r>
          </w:p>
        </w:tc>
        <w:tc>
          <w:tcPr>
            <w:tcW w:w="3972" w:type="dxa"/>
          </w:tcPr>
          <w:p w:rsidR="00B21DF3" w:rsidRPr="00182450" w:rsidRDefault="00B21DF3" w:rsidP="002A3136">
            <w:pPr>
              <w:spacing w:after="0" w:line="240" w:lineRule="auto"/>
              <w:rPr>
                <w:rFonts w:ascii="Calibri" w:eastAsia="Calibri" w:hAnsi="Calibri" w:cs="Times New Roman"/>
                <w:lang w:val="sr-Cyrl-CS"/>
              </w:rPr>
            </w:pPr>
          </w:p>
        </w:tc>
        <w:tc>
          <w:tcPr>
            <w:tcW w:w="3784" w:type="dxa"/>
          </w:tcPr>
          <w:p w:rsidR="00B21DF3" w:rsidRPr="00182450" w:rsidRDefault="00B21DF3" w:rsidP="002A3136">
            <w:pPr>
              <w:spacing w:after="0" w:line="240" w:lineRule="auto"/>
              <w:jc w:val="center"/>
              <w:rPr>
                <w:rFonts w:ascii="Calibri" w:eastAsia="Calibri" w:hAnsi="Calibri" w:cs="Times New Roman"/>
                <w:lang w:val="sr-Cyrl-CS"/>
              </w:rPr>
            </w:pPr>
            <w:r w:rsidRPr="00182450">
              <w:rPr>
                <w:rFonts w:ascii="Calibri" w:eastAsia="Calibri" w:hAnsi="Calibri" w:cs="Times New Roman"/>
                <w:noProof/>
                <w:lang w:val="en-US"/>
              </w:rPr>
              <w:drawing>
                <wp:anchor distT="152400" distB="152400" distL="152400" distR="152400" simplePos="0" relativeHeight="251660288" behindDoc="0" locked="0" layoutInCell="1" allowOverlap="1" wp14:anchorId="3A32A06E" wp14:editId="43416218">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anchor>
              </w:drawing>
            </w:r>
          </w:p>
        </w:tc>
      </w:tr>
      <w:tr w:rsidR="00B21DF3" w:rsidRPr="00182450" w:rsidTr="00A43C2D">
        <w:tc>
          <w:tcPr>
            <w:tcW w:w="388" w:type="dxa"/>
          </w:tcPr>
          <w:p w:rsidR="00B21DF3" w:rsidRPr="00182450" w:rsidRDefault="00B21DF3" w:rsidP="002A3136">
            <w:pPr>
              <w:spacing w:after="0" w:line="240" w:lineRule="auto"/>
              <w:rPr>
                <w:rFonts w:ascii="Arial" w:eastAsia="Calibri" w:hAnsi="Arial" w:cs="Arial"/>
                <w:lang w:val="sr-Cyrl-CS"/>
              </w:rPr>
            </w:pPr>
          </w:p>
        </w:tc>
        <w:tc>
          <w:tcPr>
            <w:tcW w:w="996" w:type="dxa"/>
            <w:noWrap/>
            <w:tcMar>
              <w:left w:w="0" w:type="dxa"/>
              <w:right w:w="0" w:type="dxa"/>
            </w:tcMar>
          </w:tcPr>
          <w:p w:rsidR="00B21DF3" w:rsidRPr="0034654A" w:rsidRDefault="0034654A" w:rsidP="002A3136">
            <w:pPr>
              <w:spacing w:after="0" w:line="240" w:lineRule="auto"/>
              <w:jc w:val="center"/>
              <w:rPr>
                <w:rFonts w:ascii="Arial" w:eastAsia="Calibri" w:hAnsi="Arial" w:cs="Arial"/>
                <w:sz w:val="18"/>
                <w:szCs w:val="18"/>
                <w:lang w:val="sr-Cyrl-RS"/>
              </w:rPr>
            </w:pPr>
            <w:r>
              <w:rPr>
                <w:rFonts w:ascii="Arial" w:eastAsia="Calibri" w:hAnsi="Arial" w:cs="Arial"/>
                <w:sz w:val="18"/>
                <w:szCs w:val="18"/>
                <w:lang w:val="sr-Cyrl-CS"/>
              </w:rPr>
              <w:t>М</w:t>
            </w:r>
            <w:r w:rsidR="00272FC5">
              <w:rPr>
                <w:rFonts w:ascii="Arial" w:eastAsia="Calibri" w:hAnsi="Arial" w:cs="Arial"/>
                <w:sz w:val="18"/>
                <w:szCs w:val="18"/>
                <w:lang w:val="sr-Cyrl-RS"/>
              </w:rPr>
              <w:t>З</w:t>
            </w:r>
          </w:p>
          <w:p w:rsidR="00B21DF3" w:rsidRPr="0034654A" w:rsidRDefault="006D3D9F" w:rsidP="002A3136">
            <w:pPr>
              <w:spacing w:after="0" w:line="240" w:lineRule="auto"/>
              <w:jc w:val="center"/>
              <w:rPr>
                <w:rFonts w:ascii="Arial" w:eastAsia="Calibri" w:hAnsi="Arial" w:cs="Arial"/>
                <w:sz w:val="18"/>
                <w:szCs w:val="18"/>
                <w:lang w:val="sr-Cyrl-RS"/>
              </w:rPr>
            </w:pPr>
            <w:r>
              <w:rPr>
                <w:rFonts w:ascii="Arial" w:eastAsia="Calibri" w:hAnsi="Arial" w:cs="Arial"/>
                <w:sz w:val="18"/>
                <w:szCs w:val="18"/>
                <w:lang w:val="sr-Cyrl-RS"/>
              </w:rPr>
              <w:t>32</w:t>
            </w:r>
            <w:r w:rsidR="0034654A">
              <w:rPr>
                <w:rFonts w:ascii="Arial" w:eastAsia="Calibri" w:hAnsi="Arial" w:cs="Arial"/>
                <w:sz w:val="18"/>
                <w:szCs w:val="18"/>
              </w:rPr>
              <w:t>/202</w:t>
            </w:r>
            <w:r>
              <w:rPr>
                <w:rFonts w:ascii="Arial" w:eastAsia="Calibri" w:hAnsi="Arial" w:cs="Arial"/>
                <w:sz w:val="18"/>
                <w:szCs w:val="18"/>
                <w:lang w:val="sr-Cyrl-RS"/>
              </w:rPr>
              <w:t>5</w:t>
            </w:r>
          </w:p>
        </w:tc>
        <w:tc>
          <w:tcPr>
            <w:tcW w:w="940" w:type="dxa"/>
          </w:tcPr>
          <w:p w:rsidR="00B21DF3" w:rsidRPr="00182450" w:rsidRDefault="00B21DF3" w:rsidP="002A3136">
            <w:pPr>
              <w:spacing w:after="0" w:line="240" w:lineRule="auto"/>
              <w:rPr>
                <w:rFonts w:ascii="Arial" w:eastAsia="Calibri" w:hAnsi="Arial" w:cs="Arial"/>
                <w:sz w:val="18"/>
                <w:szCs w:val="18"/>
                <w:lang w:val="sr-Cyrl-CS"/>
              </w:rPr>
            </w:pPr>
          </w:p>
        </w:tc>
        <w:tc>
          <w:tcPr>
            <w:tcW w:w="3972" w:type="dxa"/>
          </w:tcPr>
          <w:p w:rsidR="00B21DF3" w:rsidRPr="00182450" w:rsidRDefault="00B21DF3" w:rsidP="002A3136">
            <w:pPr>
              <w:spacing w:after="0" w:line="240" w:lineRule="auto"/>
              <w:rPr>
                <w:rFonts w:ascii="Calibri" w:eastAsia="Calibri" w:hAnsi="Calibri" w:cs="Times New Roman"/>
                <w:lang w:val="sr-Cyrl-CS"/>
              </w:rPr>
            </w:pPr>
          </w:p>
        </w:tc>
        <w:tc>
          <w:tcPr>
            <w:tcW w:w="3784" w:type="dxa"/>
          </w:tcPr>
          <w:p w:rsidR="00B21DF3" w:rsidRPr="00182450" w:rsidRDefault="00B21DF3" w:rsidP="002A3136">
            <w:pPr>
              <w:spacing w:after="0" w:line="240" w:lineRule="auto"/>
              <w:jc w:val="center"/>
              <w:rPr>
                <w:rFonts w:ascii="Calibri" w:eastAsia="Calibri" w:hAnsi="Calibri" w:cs="Times New Roman"/>
                <w:lang w:val="sr-Cyrl-CS"/>
              </w:rPr>
            </w:pPr>
          </w:p>
        </w:tc>
      </w:tr>
    </w:tbl>
    <w:p w:rsidR="00B21DF3" w:rsidRPr="00182450" w:rsidRDefault="00B21DF3" w:rsidP="002A3136">
      <w:pPr>
        <w:spacing w:after="0" w:line="240" w:lineRule="auto"/>
        <w:rPr>
          <w:rFonts w:ascii="Arial" w:eastAsia="ヒラギノ角ゴ Pro W3" w:hAnsi="Arial" w:cs="Times New Roman"/>
          <w:color w:val="000000"/>
          <w:spacing w:val="-1"/>
          <w:sz w:val="20"/>
          <w:szCs w:val="20"/>
          <w:lang w:eastAsia="sr-Cyrl-CS"/>
        </w:rPr>
      </w:pPr>
      <w:r w:rsidRPr="00182450">
        <w:rPr>
          <w:rFonts w:ascii="Arial" w:eastAsia="ヒラギノ角ゴ Pro W3" w:hAnsi="Arial" w:cs="Times New Roman"/>
          <w:color w:val="000000"/>
          <w:spacing w:val="-1"/>
          <w:sz w:val="20"/>
          <w:szCs w:val="20"/>
          <w:lang w:val="en-US" w:eastAsia="sr-Cyrl-CS"/>
        </w:rPr>
        <w:t>бр.</w:t>
      </w:r>
      <w:r w:rsidRPr="00182450">
        <w:rPr>
          <w:rFonts w:ascii="Arial" w:eastAsia="ヒラギノ角ゴ Pro W3" w:hAnsi="Arial" w:cs="Times New Roman"/>
          <w:color w:val="000000"/>
          <w:spacing w:val="-1"/>
          <w:sz w:val="20"/>
          <w:szCs w:val="20"/>
          <w:lang w:eastAsia="sr-Cyrl-CS"/>
        </w:rPr>
        <w:t xml:space="preserve"> </w:t>
      </w:r>
      <w:r w:rsidR="0034654A">
        <w:rPr>
          <w:rFonts w:ascii="Arial" w:eastAsia="ヒラギノ角ゴ Pro W3" w:hAnsi="Arial" w:cs="Times New Roman"/>
          <w:color w:val="000000"/>
          <w:spacing w:val="-1"/>
          <w:sz w:val="20"/>
          <w:szCs w:val="20"/>
          <w:lang w:eastAsia="sr-Cyrl-CS"/>
        </w:rPr>
        <w:t>07-00-</w:t>
      </w:r>
      <w:r w:rsidR="00272FC5">
        <w:rPr>
          <w:rFonts w:ascii="Arial" w:eastAsia="ヒラギノ角ゴ Pro W3" w:hAnsi="Arial" w:cs="Times New Roman"/>
          <w:color w:val="000000"/>
          <w:spacing w:val="-1"/>
          <w:sz w:val="20"/>
          <w:szCs w:val="20"/>
          <w:lang w:val="sr-Cyrl-RS" w:eastAsia="sr-Cyrl-CS"/>
        </w:rPr>
        <w:t>26</w:t>
      </w:r>
      <w:r w:rsidR="0034654A">
        <w:rPr>
          <w:rFonts w:ascii="Arial" w:eastAsia="ヒラギノ角ゴ Pro W3" w:hAnsi="Arial" w:cs="Times New Roman"/>
          <w:color w:val="000000"/>
          <w:spacing w:val="-1"/>
          <w:sz w:val="20"/>
          <w:szCs w:val="20"/>
          <w:lang w:eastAsia="sr-Cyrl-CS"/>
        </w:rPr>
        <w:t>/202</w:t>
      </w:r>
      <w:r w:rsidR="00272FC5">
        <w:rPr>
          <w:rFonts w:ascii="Arial" w:eastAsia="ヒラギノ角ゴ Pro W3" w:hAnsi="Arial" w:cs="Times New Roman"/>
          <w:color w:val="000000"/>
          <w:spacing w:val="-1"/>
          <w:sz w:val="20"/>
          <w:szCs w:val="20"/>
          <w:lang w:val="sr-Cyrl-RS" w:eastAsia="sr-Cyrl-CS"/>
        </w:rPr>
        <w:t>5</w:t>
      </w:r>
      <w:r w:rsidRPr="00182450">
        <w:rPr>
          <w:rFonts w:ascii="Arial" w:eastAsia="ヒラギノ角ゴ Pro W3" w:hAnsi="Arial" w:cs="Times New Roman"/>
          <w:color w:val="000000"/>
          <w:spacing w:val="-1"/>
          <w:sz w:val="20"/>
          <w:szCs w:val="20"/>
          <w:lang w:eastAsia="sr-Cyrl-CS"/>
        </w:rPr>
        <w:t>-02</w:t>
      </w:r>
      <w:r w:rsidRPr="00182450">
        <w:rPr>
          <w:rFonts w:ascii="Arial" w:eastAsia="ヒラギノ角ゴ Pro W3" w:hAnsi="Arial" w:cs="Times New Roman"/>
          <w:color w:val="000000"/>
          <w:spacing w:val="-1"/>
          <w:sz w:val="20"/>
          <w:szCs w:val="20"/>
          <w:lang w:val="en-US" w:eastAsia="sr-Cyrl-CS"/>
        </w:rPr>
        <w:t xml:space="preserve">   датум:</w:t>
      </w:r>
      <w:r w:rsidR="004043FF">
        <w:rPr>
          <w:rFonts w:ascii="Arial" w:eastAsia="ヒラギノ角ゴ Pro W3" w:hAnsi="Arial" w:cs="Times New Roman"/>
          <w:color w:val="000000"/>
          <w:spacing w:val="-1"/>
          <w:sz w:val="20"/>
          <w:szCs w:val="20"/>
          <w:lang w:eastAsia="sr-Cyrl-CS"/>
        </w:rPr>
        <w:t xml:space="preserve"> </w:t>
      </w:r>
      <w:r w:rsidR="00272FC5">
        <w:rPr>
          <w:rFonts w:ascii="Arial" w:eastAsia="ヒラギノ角ゴ Pro W3" w:hAnsi="Arial" w:cs="Times New Roman"/>
          <w:color w:val="000000"/>
          <w:spacing w:val="-1"/>
          <w:sz w:val="20"/>
          <w:szCs w:val="20"/>
          <w:lang w:val="sr-Cyrl-RS" w:eastAsia="sr-Cyrl-CS"/>
        </w:rPr>
        <w:t>14</w:t>
      </w:r>
      <w:r w:rsidR="0034654A">
        <w:rPr>
          <w:rFonts w:ascii="Arial" w:eastAsia="ヒラギノ角ゴ Pro W3" w:hAnsi="Arial" w:cs="Times New Roman"/>
          <w:color w:val="000000"/>
          <w:spacing w:val="-1"/>
          <w:sz w:val="20"/>
          <w:szCs w:val="20"/>
          <w:lang w:eastAsia="sr-Cyrl-CS"/>
        </w:rPr>
        <w:t>.</w:t>
      </w:r>
      <w:r w:rsidR="00272FC5">
        <w:rPr>
          <w:rFonts w:ascii="Arial" w:eastAsia="ヒラギノ角ゴ Pro W3" w:hAnsi="Arial" w:cs="Times New Roman"/>
          <w:color w:val="000000"/>
          <w:spacing w:val="-1"/>
          <w:sz w:val="20"/>
          <w:szCs w:val="20"/>
          <w:lang w:val="sr-Cyrl-RS" w:eastAsia="sr-Cyrl-CS"/>
        </w:rPr>
        <w:t>5</w:t>
      </w:r>
      <w:r w:rsidR="0034654A">
        <w:rPr>
          <w:rFonts w:ascii="Arial" w:eastAsia="ヒラギノ角ゴ Pro W3" w:hAnsi="Arial" w:cs="Times New Roman"/>
          <w:color w:val="000000"/>
          <w:spacing w:val="-1"/>
          <w:sz w:val="20"/>
          <w:szCs w:val="20"/>
          <w:lang w:eastAsia="sr-Cyrl-CS"/>
        </w:rPr>
        <w:t>.202</w:t>
      </w:r>
      <w:r w:rsidR="00272FC5">
        <w:rPr>
          <w:rFonts w:ascii="Arial" w:eastAsia="ヒラギノ角ゴ Pro W3" w:hAnsi="Arial" w:cs="Times New Roman"/>
          <w:color w:val="000000"/>
          <w:spacing w:val="-1"/>
          <w:sz w:val="20"/>
          <w:szCs w:val="20"/>
          <w:lang w:val="sr-Cyrl-RS" w:eastAsia="sr-Cyrl-CS"/>
        </w:rPr>
        <w:t>5</w:t>
      </w:r>
      <w:r w:rsidRPr="00182450">
        <w:rPr>
          <w:rFonts w:ascii="Arial" w:eastAsia="ヒラギノ角ゴ Pro W3" w:hAnsi="Arial" w:cs="Times New Roman"/>
          <w:color w:val="000000"/>
          <w:spacing w:val="-1"/>
          <w:sz w:val="20"/>
          <w:szCs w:val="20"/>
          <w:lang w:eastAsia="sr-Cyrl-CS"/>
        </w:rPr>
        <w:t>.</w:t>
      </w:r>
    </w:p>
    <w:p w:rsidR="001E7E61" w:rsidRPr="001E7E61" w:rsidRDefault="001E7E61" w:rsidP="002A3136">
      <w:pPr>
        <w:spacing w:after="0" w:line="240" w:lineRule="auto"/>
        <w:rPr>
          <w:rFonts w:ascii="Arial" w:eastAsia="ヒラギノ角ゴ Pro W3" w:hAnsi="Arial" w:cs="Times New Roman"/>
          <w:color w:val="000000"/>
          <w:spacing w:val="-1"/>
          <w:sz w:val="20"/>
          <w:szCs w:val="20"/>
          <w:lang w:val="sr-Cyrl-RS" w:eastAsia="sr-Cyrl-CS"/>
        </w:rPr>
      </w:pPr>
    </w:p>
    <w:p w:rsidR="00B21DF3" w:rsidRPr="000134D3" w:rsidRDefault="00B21DF3" w:rsidP="002A3136">
      <w:pPr>
        <w:spacing w:before="120" w:line="240" w:lineRule="auto"/>
        <w:jc w:val="center"/>
        <w:rPr>
          <w:rFonts w:ascii="Arial" w:eastAsia="Times New Roman" w:hAnsi="Arial" w:cs="Arial"/>
          <w:b/>
          <w:sz w:val="28"/>
          <w:szCs w:val="28"/>
          <w:lang w:val="sr-Cyrl-CS"/>
        </w:rPr>
      </w:pPr>
      <w:r w:rsidRPr="000134D3">
        <w:rPr>
          <w:rFonts w:ascii="Arial" w:eastAsia="Calibri" w:hAnsi="Arial" w:cs="Arial"/>
          <w:b/>
          <w:sz w:val="28"/>
          <w:szCs w:val="28"/>
        </w:rPr>
        <w:t>МИШЉЕЊЕ</w:t>
      </w:r>
      <w:r w:rsidRPr="000134D3">
        <w:rPr>
          <w:rFonts w:ascii="Arial" w:eastAsia="Times New Roman" w:hAnsi="Arial" w:cs="Arial"/>
          <w:b/>
          <w:sz w:val="28"/>
          <w:szCs w:val="28"/>
          <w:lang w:val="sr-Cyrl-CS"/>
        </w:rPr>
        <w:t xml:space="preserve"> </w:t>
      </w:r>
    </w:p>
    <w:p w:rsidR="008E48BA" w:rsidRPr="00EE37BC" w:rsidRDefault="00B21DF3" w:rsidP="000A6D84">
      <w:pPr>
        <w:spacing w:line="240" w:lineRule="auto"/>
        <w:jc w:val="both"/>
        <w:rPr>
          <w:rFonts w:ascii="Arial" w:eastAsia="Times New Roman" w:hAnsi="Arial" w:cs="Arial"/>
          <w:i/>
          <w:lang w:val="sr-Cyrl-RS"/>
        </w:rPr>
      </w:pPr>
      <w:r w:rsidRPr="000A6D84">
        <w:rPr>
          <w:rFonts w:ascii="Arial" w:eastAsia="Calibri" w:hAnsi="Arial" w:cs="Arial"/>
          <w:i/>
          <w:lang w:val="sr-Cyrl-CS"/>
        </w:rPr>
        <w:t>Мишљење је до</w:t>
      </w:r>
      <w:r w:rsidR="008E48BA" w:rsidRPr="000A6D84">
        <w:rPr>
          <w:rFonts w:ascii="Arial" w:eastAsia="Calibri" w:hAnsi="Arial" w:cs="Arial"/>
          <w:i/>
          <w:lang w:val="sr-Cyrl-CS"/>
        </w:rPr>
        <w:t>нето у поступку поводом притужби</w:t>
      </w:r>
      <w:r w:rsidR="00C37B15">
        <w:rPr>
          <w:rFonts w:ascii="Arial" w:eastAsia="Calibri" w:hAnsi="Arial" w:cs="Arial"/>
          <w:i/>
          <w:lang w:val="sr-Cyrl-CS"/>
        </w:rPr>
        <w:t xml:space="preserve"> Удружења</w:t>
      </w:r>
      <w:r w:rsidR="005B2CF0" w:rsidRPr="000A6D84">
        <w:rPr>
          <w:rFonts w:ascii="Arial" w:eastAsia="Calibri" w:hAnsi="Arial" w:cs="Arial"/>
          <w:i/>
          <w:lang w:val="sr-Cyrl-CS"/>
        </w:rPr>
        <w:t xml:space="preserve"> </w:t>
      </w:r>
      <w:r w:rsidR="0070032A">
        <w:rPr>
          <w:rFonts w:ascii="Arial" w:eastAsia="Calibri" w:hAnsi="Arial" w:cs="Arial"/>
          <w:i/>
          <w:lang w:val="sr-Cyrl-CS"/>
        </w:rPr>
        <w:t>АА и ББ</w:t>
      </w:r>
      <w:r w:rsidR="00C37B15">
        <w:rPr>
          <w:rFonts w:ascii="Arial" w:eastAsia="Calibri" w:hAnsi="Arial" w:cs="Arial"/>
          <w:i/>
          <w:lang w:val="sr-Cyrl-CS"/>
        </w:rPr>
        <w:t xml:space="preserve">, </w:t>
      </w:r>
      <w:r w:rsidR="005B2CF0" w:rsidRPr="000A6D84">
        <w:rPr>
          <w:rFonts w:ascii="Arial" w:eastAsia="Calibri" w:hAnsi="Arial" w:cs="Arial"/>
          <w:i/>
          <w:lang w:val="sr-Cyrl-RS"/>
        </w:rPr>
        <w:t xml:space="preserve">против </w:t>
      </w:r>
      <w:r w:rsidR="0070032A">
        <w:rPr>
          <w:rFonts w:ascii="Arial" w:eastAsia="Calibri" w:hAnsi="Arial" w:cs="Arial"/>
          <w:i/>
          <w:lang w:val="sr-Cyrl-RS"/>
        </w:rPr>
        <w:t>Интернет портала И.</w:t>
      </w:r>
      <w:r w:rsidR="008E48BA" w:rsidRPr="000A6D84">
        <w:rPr>
          <w:rFonts w:ascii="Arial" w:eastAsia="Calibri" w:hAnsi="Arial" w:cs="Arial"/>
          <w:i/>
          <w:lang w:val="sr-Cyrl-RS"/>
        </w:rPr>
        <w:t xml:space="preserve"> и Не</w:t>
      </w:r>
      <w:r w:rsidR="0070032A">
        <w:rPr>
          <w:rFonts w:ascii="Arial" w:eastAsia="Calibri" w:hAnsi="Arial" w:cs="Arial"/>
          <w:i/>
          <w:lang w:val="sr-Cyrl-RS"/>
        </w:rPr>
        <w:t>зависних дневних новима И.</w:t>
      </w:r>
      <w:r w:rsidR="008E48BA" w:rsidRPr="000A6D84">
        <w:rPr>
          <w:rFonts w:ascii="Arial" w:eastAsia="Calibri" w:hAnsi="Arial" w:cs="Arial"/>
          <w:i/>
          <w:lang w:val="sr-Cyrl-RS"/>
        </w:rPr>
        <w:t>, због дискриминације на основу националне припадности</w:t>
      </w:r>
      <w:r w:rsidR="00BD13DE" w:rsidRPr="000A6D84">
        <w:rPr>
          <w:rFonts w:ascii="Arial" w:eastAsia="Calibri" w:hAnsi="Arial" w:cs="Arial"/>
          <w:i/>
          <w:lang w:val="sr-Cyrl-RS"/>
        </w:rPr>
        <w:t xml:space="preserve">. </w:t>
      </w:r>
      <w:r w:rsidR="008E48BA" w:rsidRPr="000A6D84">
        <w:rPr>
          <w:rFonts w:ascii="Arial" w:eastAsia="Calibri" w:hAnsi="Arial" w:cs="Arial"/>
          <w:i/>
          <w:lang w:val="sr-Cyrl-RS"/>
        </w:rPr>
        <w:t xml:space="preserve"> </w:t>
      </w:r>
      <w:r w:rsidR="00BD13DE" w:rsidRPr="000A6D84">
        <w:rPr>
          <w:rFonts w:ascii="Arial" w:eastAsia="Calibri" w:hAnsi="Arial" w:cs="Arial"/>
          <w:i/>
          <w:lang w:val="sr-Cyrl-RS"/>
        </w:rPr>
        <w:t xml:space="preserve">У притужби је, између осталог, наведено да је </w:t>
      </w:r>
      <w:r w:rsidR="0070032A">
        <w:rPr>
          <w:rFonts w:ascii="Arial" w:eastAsia="Calibri" w:hAnsi="Arial" w:cs="Arial"/>
          <w:i/>
          <w:noProof/>
          <w:lang w:val="sr-Cyrl-CS"/>
        </w:rPr>
        <w:t>на Интернет порталу И.</w:t>
      </w:r>
      <w:r w:rsidR="00C37B15">
        <w:rPr>
          <w:rFonts w:ascii="Arial" w:eastAsia="Calibri" w:hAnsi="Arial" w:cs="Arial"/>
          <w:i/>
          <w:noProof/>
          <w:lang w:val="sr-Cyrl-CS"/>
        </w:rPr>
        <w:t>,</w:t>
      </w:r>
      <w:r w:rsidR="00BD13DE" w:rsidRPr="000A6D84">
        <w:rPr>
          <w:rFonts w:ascii="Arial" w:eastAsia="Calibri" w:hAnsi="Arial" w:cs="Arial"/>
          <w:i/>
          <w:noProof/>
          <w:lang w:val="sr-Cyrl-CS"/>
        </w:rPr>
        <w:t xml:space="preserve"> 16.1.2025. године објављена вест да је Ром М.П. аутомобилом ударио студенткињу на студ</w:t>
      </w:r>
      <w:r w:rsidR="0070032A">
        <w:rPr>
          <w:rFonts w:ascii="Arial" w:eastAsia="Calibri" w:hAnsi="Arial" w:cs="Arial"/>
          <w:i/>
          <w:noProof/>
          <w:lang w:val="sr-Cyrl-CS"/>
        </w:rPr>
        <w:t>ентским протестима у Р. улици</w:t>
      </w:r>
      <w:r w:rsidR="00BD13DE" w:rsidRPr="000A6D84">
        <w:rPr>
          <w:rFonts w:ascii="Arial" w:eastAsia="Calibri" w:hAnsi="Arial" w:cs="Arial"/>
          <w:i/>
          <w:noProof/>
          <w:lang w:val="sr-Cyrl-CS"/>
        </w:rPr>
        <w:t>.</w:t>
      </w:r>
      <w:r w:rsidR="008E48BA" w:rsidRPr="000A6D84">
        <w:rPr>
          <w:rFonts w:ascii="Arial" w:eastAsia="Calibri" w:hAnsi="Arial" w:cs="Arial"/>
          <w:i/>
          <w:lang w:val="sr-Cyrl-RS"/>
        </w:rPr>
        <w:t xml:space="preserve"> </w:t>
      </w:r>
      <w:r w:rsidR="00BD13DE" w:rsidRPr="000A6D84">
        <w:rPr>
          <w:rFonts w:ascii="Arial" w:hAnsi="Arial" w:cs="Arial"/>
          <w:i/>
        </w:rPr>
        <w:t>У изјашњењу пуномоћника главног</w:t>
      </w:r>
      <w:r w:rsidR="0070032A">
        <w:rPr>
          <w:rFonts w:ascii="Arial" w:hAnsi="Arial" w:cs="Arial"/>
          <w:i/>
        </w:rPr>
        <w:t xml:space="preserve"> и одговорног уредника </w:t>
      </w:r>
      <w:r w:rsidR="0070032A">
        <w:rPr>
          <w:rFonts w:ascii="Arial" w:hAnsi="Arial" w:cs="Arial"/>
          <w:i/>
          <w:lang w:val="sr-Cyrl-RS"/>
        </w:rPr>
        <w:t>медија</w:t>
      </w:r>
      <w:r w:rsidR="00BD13DE" w:rsidRPr="000A6D84">
        <w:rPr>
          <w:rFonts w:ascii="Arial" w:hAnsi="Arial" w:cs="Arial"/>
          <w:i/>
          <w:lang w:val="sr-Cyrl-RS"/>
        </w:rPr>
        <w:t>,</w:t>
      </w:r>
      <w:r w:rsidR="00BD13DE" w:rsidRPr="000A6D84">
        <w:rPr>
          <w:rFonts w:ascii="Arial" w:hAnsi="Arial" w:cs="Arial"/>
          <w:i/>
        </w:rPr>
        <w:t xml:space="preserve"> наведено је</w:t>
      </w:r>
      <w:r w:rsidR="00C37B15">
        <w:rPr>
          <w:rFonts w:ascii="Arial" w:hAnsi="Arial" w:cs="Arial"/>
          <w:i/>
          <w:lang w:val="sr-Cyrl-RS"/>
        </w:rPr>
        <w:t xml:space="preserve">, између осталог, </w:t>
      </w:r>
      <w:r w:rsidR="00BD13DE" w:rsidRPr="000A6D84">
        <w:rPr>
          <w:rFonts w:ascii="Arial" w:hAnsi="Arial" w:cs="Arial"/>
          <w:i/>
        </w:rPr>
        <w:t xml:space="preserve"> да је у конкретном случају поштована претпоставка невиности, као и да ни на који начин није потенцирана национална </w:t>
      </w:r>
      <w:r w:rsidR="00EE37BC">
        <w:rPr>
          <w:rFonts w:ascii="Arial" w:hAnsi="Arial" w:cs="Arial"/>
          <w:i/>
        </w:rPr>
        <w:t>припадности осумњ</w:t>
      </w:r>
      <w:r w:rsidR="00BD13DE" w:rsidRPr="000A6D84">
        <w:rPr>
          <w:rFonts w:ascii="Arial" w:hAnsi="Arial" w:cs="Arial"/>
          <w:i/>
        </w:rPr>
        <w:t xml:space="preserve">иченог, нити лица која су са њим била, већ </w:t>
      </w:r>
      <w:r w:rsidR="00BD13DE" w:rsidRPr="000A6D84">
        <w:rPr>
          <w:rFonts w:ascii="Arial" w:hAnsi="Arial" w:cs="Arial"/>
          <w:i/>
          <w:lang w:val="sr-Cyrl-RS"/>
        </w:rPr>
        <w:t xml:space="preserve">да </w:t>
      </w:r>
      <w:r w:rsidR="00BD13DE" w:rsidRPr="000A6D84">
        <w:rPr>
          <w:rFonts w:ascii="Arial" w:hAnsi="Arial" w:cs="Arial"/>
          <w:i/>
        </w:rPr>
        <w:t>је у питању чињенично тачан податак</w:t>
      </w:r>
      <w:r w:rsidR="00BD13DE" w:rsidRPr="000A6D84">
        <w:rPr>
          <w:rFonts w:ascii="Arial" w:hAnsi="Arial" w:cs="Arial"/>
          <w:i/>
          <w:lang w:val="sr-Cyrl-RS"/>
        </w:rPr>
        <w:t xml:space="preserve">. </w:t>
      </w:r>
      <w:r w:rsidR="00BD13DE" w:rsidRPr="000A6D84">
        <w:rPr>
          <w:rFonts w:ascii="Arial" w:hAnsi="Arial" w:cs="Arial"/>
          <w:i/>
        </w:rPr>
        <w:t xml:space="preserve">У току поступка је утврђено да национална припадност осумњиченог, у конкретном случају, није ни у каквој вези са почињеним делом, нити објављивање ове информације доприноси бољем разумевању догађаја, због чега није било никаквог разлога да се национална припадност наводи. </w:t>
      </w:r>
      <w:r w:rsidR="00BD13DE" w:rsidRPr="000A6D84">
        <w:rPr>
          <w:rFonts w:ascii="Arial" w:hAnsi="Arial" w:cs="Arial"/>
          <w:i/>
          <w:lang w:val="sr-Cyrl-RS"/>
        </w:rPr>
        <w:t xml:space="preserve">Навођењем </w:t>
      </w:r>
      <w:r w:rsidR="00BD13DE" w:rsidRPr="000A6D84">
        <w:rPr>
          <w:rFonts w:ascii="Arial" w:hAnsi="Arial" w:cs="Arial"/>
          <w:i/>
        </w:rPr>
        <w:t xml:space="preserve">националне припадности осумњиченог </w:t>
      </w:r>
      <w:r w:rsidR="00BD13DE" w:rsidRPr="000A6D84">
        <w:rPr>
          <w:rFonts w:ascii="Arial" w:hAnsi="Arial" w:cs="Arial"/>
          <w:bCs/>
          <w:i/>
        </w:rPr>
        <w:t>пажња се усмерава на припаднике националне мањине, што за последицу има учвршћивање стереотипа и диск</w:t>
      </w:r>
      <w:r w:rsidR="0070032A">
        <w:rPr>
          <w:rFonts w:ascii="Arial" w:hAnsi="Arial" w:cs="Arial"/>
          <w:bCs/>
          <w:i/>
        </w:rPr>
        <w:t>риминаторног односа према Р</w:t>
      </w:r>
      <w:r w:rsidR="00BD13DE" w:rsidRPr="000A6D84">
        <w:rPr>
          <w:rFonts w:ascii="Arial" w:hAnsi="Arial" w:cs="Arial"/>
          <w:bCs/>
          <w:i/>
          <w:lang w:val="sr-Cyrl-RS"/>
        </w:rPr>
        <w:t xml:space="preserve">. </w:t>
      </w:r>
      <w:r w:rsidR="00BD13DE" w:rsidRPr="000A6D84">
        <w:rPr>
          <w:rFonts w:ascii="Arial" w:hAnsi="Arial" w:cs="Arial"/>
          <w:bCs/>
          <w:i/>
        </w:rPr>
        <w:t xml:space="preserve">Ово је посебно опасно када се зна да је ромска популација у Србији веома често изложена дискриминацији, као и да су често изложени нападима појединаца и организација које заговарају мржњу и нетрпељивост према њима. </w:t>
      </w:r>
      <w:r w:rsidR="00870DB0" w:rsidRPr="000A6D84">
        <w:rPr>
          <w:rFonts w:ascii="Arial" w:eastAsia="Times New Roman" w:hAnsi="Arial" w:cs="Arial"/>
          <w:i/>
          <w:lang w:val="sr-Cyrl-RS"/>
        </w:rPr>
        <w:t xml:space="preserve">Приликом доношења мишљења у овом предмету Повереник је имао у виду одредбе </w:t>
      </w:r>
      <w:r w:rsidR="00BF2C01" w:rsidRPr="000A6D84">
        <w:rPr>
          <w:rFonts w:ascii="Arial" w:eastAsia="Times New Roman" w:hAnsi="Arial" w:cs="Arial"/>
          <w:i/>
          <w:lang w:val="sr-Cyrl-RS"/>
        </w:rPr>
        <w:t>члана</w:t>
      </w:r>
      <w:r w:rsidR="00870DB0" w:rsidRPr="000A6D84">
        <w:rPr>
          <w:rFonts w:ascii="Arial" w:eastAsia="Times New Roman" w:hAnsi="Arial" w:cs="Arial"/>
          <w:i/>
          <w:lang w:val="sr-Cyrl-RS"/>
        </w:rPr>
        <w:t xml:space="preserve"> 12. став 1. Закона о забрани дискриминације</w:t>
      </w:r>
      <w:r w:rsidR="00BF2C01" w:rsidRPr="000A6D84">
        <w:rPr>
          <w:rFonts w:ascii="Arial" w:eastAsia="Times New Roman" w:hAnsi="Arial" w:cs="Arial"/>
          <w:i/>
          <w:lang w:val="sr-Cyrl-RS"/>
        </w:rPr>
        <w:t xml:space="preserve"> којима је, поред осталог,</w:t>
      </w:r>
      <w:r w:rsidR="00870DB0" w:rsidRPr="000A6D84">
        <w:rPr>
          <w:rFonts w:ascii="Arial" w:eastAsia="Times New Roman" w:hAnsi="Arial" w:cs="Arial"/>
          <w:i/>
          <w:lang w:val="sr-Cyrl-RS"/>
        </w:rPr>
        <w:t xml:space="preserve"> забрањено узнемиравање, понижавајуће поступање која има за циљ или представља повреду достојанства лица или групе лица на основу личног својства, а нарочито ако се тиме</w:t>
      </w:r>
      <w:r w:rsidR="009974DA">
        <w:rPr>
          <w:rFonts w:ascii="Arial" w:eastAsia="Times New Roman" w:hAnsi="Arial" w:cs="Arial"/>
          <w:i/>
          <w:lang w:val="sr-Cyrl-RS"/>
        </w:rPr>
        <w:t xml:space="preserve"> ствара застрашујуће, непријатељ</w:t>
      </w:r>
      <w:r w:rsidR="00870DB0" w:rsidRPr="000A6D84">
        <w:rPr>
          <w:rFonts w:ascii="Arial" w:eastAsia="Times New Roman" w:hAnsi="Arial" w:cs="Arial"/>
          <w:i/>
          <w:lang w:val="sr-Cyrl-RS"/>
        </w:rPr>
        <w:t>ско, деградирајуће, понижавајуће и увредљиво окружење.</w:t>
      </w:r>
      <w:r w:rsidR="00EE37BC">
        <w:rPr>
          <w:rFonts w:ascii="Arial" w:eastAsia="Times New Roman" w:hAnsi="Arial" w:cs="Arial"/>
          <w:i/>
          <w:lang w:val="sr-Cyrl-RS"/>
        </w:rPr>
        <w:t xml:space="preserve"> </w:t>
      </w:r>
      <w:r w:rsidR="00EE37BC" w:rsidRPr="000134D3">
        <w:rPr>
          <w:rFonts w:ascii="Arial" w:hAnsi="Arial" w:cs="Arial"/>
          <w:i/>
        </w:rPr>
        <w:t xml:space="preserve">Повереник је истакао да у потпуности подржава слободу медија и њихову дужност да извештавају јавност о свим догађајима за које јавност има право да зна, односно, да пружају информације и одлучују о насловима и садржајима својих текстова у духу своје уређивачке политике. Међутим, ова слобода није неограничена, већ се мора кретати у оквирима Устава </w:t>
      </w:r>
      <w:r w:rsidR="00EE37BC" w:rsidRPr="000134D3">
        <w:rPr>
          <w:rFonts w:ascii="Arial" w:hAnsi="Arial" w:cs="Arial"/>
          <w:i/>
          <w:lang w:val="sr-Cyrl-RS"/>
        </w:rPr>
        <w:t>и закона</w:t>
      </w:r>
      <w:r w:rsidR="00EE37BC" w:rsidRPr="000134D3">
        <w:rPr>
          <w:rFonts w:ascii="Arial" w:hAnsi="Arial" w:cs="Arial"/>
          <w:i/>
        </w:rPr>
        <w:t>.</w:t>
      </w:r>
      <w:r w:rsidR="00870DB0" w:rsidRPr="000A6D84">
        <w:rPr>
          <w:rFonts w:ascii="Arial" w:eastAsia="Times New Roman" w:hAnsi="Arial" w:cs="Arial"/>
          <w:i/>
          <w:lang w:val="sr-Cyrl-RS"/>
        </w:rPr>
        <w:t xml:space="preserve"> </w:t>
      </w:r>
      <w:r w:rsidR="000A6D84">
        <w:rPr>
          <w:rFonts w:ascii="Arial" w:hAnsi="Arial" w:cs="Arial"/>
          <w:i/>
        </w:rPr>
        <w:t>Повереник</w:t>
      </w:r>
      <w:r w:rsidR="005720BB">
        <w:rPr>
          <w:rFonts w:ascii="Arial" w:hAnsi="Arial" w:cs="Arial"/>
          <w:i/>
        </w:rPr>
        <w:t xml:space="preserve"> за заштиту равноправности дао је мишљење да су навођењем националне припадности</w:t>
      </w:r>
      <w:r w:rsidR="008E48BA" w:rsidRPr="000A6D84">
        <w:rPr>
          <w:rFonts w:ascii="Arial" w:hAnsi="Arial" w:cs="Arial"/>
          <w:i/>
        </w:rPr>
        <w:t xml:space="preserve">, у тексту  који је објављен </w:t>
      </w:r>
      <w:r w:rsidR="005720BB">
        <w:rPr>
          <w:rFonts w:ascii="Arial" w:hAnsi="Arial" w:cs="Arial"/>
          <w:i/>
          <w:lang w:val="sr-Cyrl-RS"/>
        </w:rPr>
        <w:t>на интерн</w:t>
      </w:r>
      <w:r w:rsidR="0070032A">
        <w:rPr>
          <w:rFonts w:ascii="Arial" w:hAnsi="Arial" w:cs="Arial"/>
          <w:i/>
          <w:lang w:val="sr-Cyrl-RS"/>
        </w:rPr>
        <w:t>ет порталу И.</w:t>
      </w:r>
      <w:r w:rsidR="005720BB">
        <w:rPr>
          <w:rFonts w:ascii="Arial" w:hAnsi="Arial" w:cs="Arial"/>
          <w:i/>
          <w:lang w:val="sr-Cyrl-RS"/>
        </w:rPr>
        <w:t xml:space="preserve"> 16.1.</w:t>
      </w:r>
      <w:r w:rsidR="005720BB">
        <w:rPr>
          <w:rFonts w:ascii="Arial" w:hAnsi="Arial" w:cs="Arial"/>
          <w:i/>
        </w:rPr>
        <w:t>2025. године</w:t>
      </w:r>
      <w:r w:rsidR="008E48BA" w:rsidRPr="000A6D84">
        <w:rPr>
          <w:rFonts w:ascii="Arial" w:hAnsi="Arial" w:cs="Arial"/>
          <w:i/>
        </w:rPr>
        <w:t xml:space="preserve">, </w:t>
      </w:r>
      <w:r w:rsidR="00EE37BC" w:rsidRPr="000134D3">
        <w:rPr>
          <w:rFonts w:ascii="Arial" w:hAnsi="Arial" w:cs="Arial"/>
          <w:i/>
        </w:rPr>
        <w:t xml:space="preserve">повређене одредбе </w:t>
      </w:r>
      <w:r w:rsidR="00EE37BC" w:rsidRPr="000134D3">
        <w:rPr>
          <w:rFonts w:ascii="Arial" w:hAnsi="Arial" w:cs="Arial"/>
          <w:i/>
          <w:lang w:val="sr-Cyrl-RS"/>
        </w:rPr>
        <w:t xml:space="preserve">чл. 12. и 24. </w:t>
      </w:r>
      <w:r w:rsidR="00EE37BC" w:rsidRPr="000134D3">
        <w:rPr>
          <w:rFonts w:ascii="Arial" w:hAnsi="Arial" w:cs="Arial"/>
          <w:i/>
        </w:rPr>
        <w:t>Закона о забрани дискриминације.</w:t>
      </w:r>
      <w:r w:rsidR="002C35AF">
        <w:rPr>
          <w:rFonts w:ascii="Arial" w:hAnsi="Arial" w:cs="Arial"/>
          <w:i/>
        </w:rPr>
        <w:t xml:space="preserve"> </w:t>
      </w:r>
      <w:r w:rsidR="002C35AF">
        <w:rPr>
          <w:rFonts w:ascii="Arial" w:hAnsi="Arial" w:cs="Arial"/>
          <w:i/>
          <w:lang w:val="sr-Cyrl-RS"/>
        </w:rPr>
        <w:t>Г</w:t>
      </w:r>
      <w:r w:rsidR="00EE37BC">
        <w:rPr>
          <w:rFonts w:ascii="Arial" w:hAnsi="Arial" w:cs="Arial"/>
          <w:i/>
          <w:lang w:val="sr-Cyrl-RS"/>
        </w:rPr>
        <w:t>лавном и одговорном ур</w:t>
      </w:r>
      <w:r w:rsidR="0070032A">
        <w:rPr>
          <w:rFonts w:ascii="Arial" w:hAnsi="Arial" w:cs="Arial"/>
          <w:i/>
          <w:lang w:val="sr-Cyrl-RS"/>
        </w:rPr>
        <w:t xml:space="preserve">еднику овог медија </w:t>
      </w:r>
      <w:r w:rsidR="008E48BA" w:rsidRPr="00C26D12">
        <w:rPr>
          <w:rFonts w:ascii="Arial" w:hAnsi="Arial" w:cs="Arial"/>
          <w:i/>
        </w:rPr>
        <w:t>препоручено да убудуће не објављује</w:t>
      </w:r>
      <w:r w:rsidR="008E48BA">
        <w:rPr>
          <w:rFonts w:ascii="Arial" w:hAnsi="Arial" w:cs="Arial"/>
          <w:i/>
          <w:lang w:val="hr-HR"/>
        </w:rPr>
        <w:t xml:space="preserve"> </w:t>
      </w:r>
      <w:r w:rsidR="008E48BA">
        <w:rPr>
          <w:rFonts w:ascii="Arial" w:hAnsi="Arial" w:cs="Arial"/>
          <w:i/>
        </w:rPr>
        <w:t>текстове</w:t>
      </w:r>
      <w:r w:rsidR="00EE37BC">
        <w:rPr>
          <w:rFonts w:ascii="Arial" w:hAnsi="Arial" w:cs="Arial"/>
          <w:lang w:val="sr-Cyrl-RS"/>
        </w:rPr>
        <w:t xml:space="preserve">, </w:t>
      </w:r>
      <w:r w:rsidR="00EE37BC" w:rsidRPr="00EE37BC">
        <w:rPr>
          <w:rFonts w:ascii="Arial" w:hAnsi="Arial" w:cs="Arial"/>
          <w:i/>
          <w:lang w:val="sr-Cyrl-RS"/>
        </w:rPr>
        <w:t xml:space="preserve">односно </w:t>
      </w:r>
      <w:r w:rsidR="00EE37BC" w:rsidRPr="00EE37BC">
        <w:rPr>
          <w:rFonts w:ascii="Arial" w:eastAsia="Calibri" w:hAnsi="Arial" w:cs="Arial"/>
          <w:i/>
          <w:lang w:val="sr-Cyrl-CS"/>
        </w:rPr>
        <w:t>дискриминаторне садржаје који имају за циљ или представљају повреду достојанства лица или групе лица на основу националне припадности или неког другог личног својства у складу са законом, и/или којима се подржавају предрасуде према националним мањинама</w:t>
      </w:r>
      <w:r w:rsidR="00AE4BC6">
        <w:rPr>
          <w:rFonts w:ascii="Arial" w:eastAsia="Calibri" w:hAnsi="Arial" w:cs="Arial"/>
          <w:i/>
          <w:lang w:val="sr-Cyrl-CS"/>
        </w:rPr>
        <w:t>.</w:t>
      </w:r>
    </w:p>
    <w:p w:rsidR="008E48BA" w:rsidRPr="00FD4120" w:rsidRDefault="008E48BA" w:rsidP="008E48BA">
      <w:pPr>
        <w:spacing w:before="120" w:line="280" w:lineRule="exact"/>
        <w:jc w:val="both"/>
        <w:rPr>
          <w:rFonts w:ascii="Arial" w:hAnsi="Arial" w:cs="Arial"/>
          <w:i/>
        </w:rPr>
      </w:pPr>
    </w:p>
    <w:p w:rsidR="008E48BA" w:rsidRPr="002A26CA" w:rsidRDefault="008E48BA" w:rsidP="002A3136">
      <w:pPr>
        <w:spacing w:line="240" w:lineRule="auto"/>
        <w:jc w:val="both"/>
        <w:rPr>
          <w:rFonts w:ascii="Arial" w:eastAsia="Calibri" w:hAnsi="Arial" w:cs="Arial"/>
          <w:i/>
          <w:lang w:val="sr-Cyrl-CS"/>
        </w:rPr>
      </w:pPr>
    </w:p>
    <w:p w:rsidR="00020353" w:rsidRDefault="00020353" w:rsidP="002A3136">
      <w:pPr>
        <w:tabs>
          <w:tab w:val="left" w:pos="450"/>
        </w:tabs>
        <w:spacing w:before="120" w:line="240" w:lineRule="auto"/>
        <w:jc w:val="both"/>
        <w:rPr>
          <w:rFonts w:ascii="Arial" w:eastAsia="Calibri" w:hAnsi="Arial" w:cs="Arial"/>
          <w:b/>
          <w:color w:val="000000"/>
          <w:lang w:val="sr-Cyrl-CS"/>
        </w:rPr>
      </w:pPr>
    </w:p>
    <w:p w:rsidR="00B21DF3" w:rsidRPr="00182450" w:rsidRDefault="00B21DF3" w:rsidP="002A3136">
      <w:pPr>
        <w:tabs>
          <w:tab w:val="left" w:pos="450"/>
        </w:tabs>
        <w:spacing w:before="120" w:line="240" w:lineRule="auto"/>
        <w:jc w:val="both"/>
        <w:rPr>
          <w:rFonts w:ascii="Arial" w:eastAsia="Calibri" w:hAnsi="Arial" w:cs="Arial"/>
          <w:b/>
          <w:color w:val="000000"/>
          <w:lang w:val="sr-Cyrl-CS"/>
        </w:rPr>
      </w:pPr>
      <w:r w:rsidRPr="00182450">
        <w:rPr>
          <w:rFonts w:ascii="Arial" w:eastAsia="Calibri" w:hAnsi="Arial" w:cs="Arial"/>
          <w:b/>
          <w:color w:val="000000"/>
          <w:lang w:val="sr-Cyrl-CS"/>
        </w:rPr>
        <w:t>1.</w:t>
      </w:r>
      <w:r w:rsidRPr="00182450">
        <w:rPr>
          <w:rFonts w:ascii="Arial" w:eastAsia="Calibri" w:hAnsi="Arial" w:cs="Arial"/>
          <w:b/>
          <w:color w:val="000000"/>
          <w:lang w:val="sr-Cyrl-CS"/>
        </w:rPr>
        <w:tab/>
      </w:r>
      <w:r w:rsidRPr="00182450">
        <w:rPr>
          <w:rFonts w:ascii="Arial" w:eastAsia="Calibri" w:hAnsi="Arial" w:cs="Arial" w:hint="cs"/>
          <w:b/>
          <w:color w:val="000000"/>
          <w:lang w:val="sr-Cyrl-CS"/>
        </w:rPr>
        <w:t>ТОК</w:t>
      </w:r>
      <w:r w:rsidRPr="00182450">
        <w:rPr>
          <w:rFonts w:ascii="Arial" w:eastAsia="Calibri" w:hAnsi="Arial" w:cs="Arial"/>
          <w:b/>
          <w:color w:val="000000"/>
          <w:lang w:val="sr-Cyrl-CS"/>
        </w:rPr>
        <w:t xml:space="preserve"> </w:t>
      </w:r>
      <w:r w:rsidRPr="00182450">
        <w:rPr>
          <w:rFonts w:ascii="Arial" w:eastAsia="Calibri" w:hAnsi="Arial" w:cs="Arial" w:hint="cs"/>
          <w:b/>
          <w:color w:val="000000"/>
          <w:lang w:val="sr-Cyrl-CS"/>
        </w:rPr>
        <w:t>ПОСТУПКА</w:t>
      </w:r>
    </w:p>
    <w:p w:rsidR="005914B5" w:rsidRDefault="00B21DF3" w:rsidP="002A3136">
      <w:pPr>
        <w:tabs>
          <w:tab w:val="left" w:pos="450"/>
        </w:tabs>
        <w:spacing w:before="120" w:line="240" w:lineRule="auto"/>
        <w:jc w:val="both"/>
        <w:rPr>
          <w:rFonts w:ascii="Arial" w:eastAsia="Calibri" w:hAnsi="Arial" w:cs="Arial"/>
          <w:color w:val="000000"/>
          <w:lang w:val="sr-Cyrl-RS"/>
        </w:rPr>
      </w:pPr>
      <w:r w:rsidRPr="00182450">
        <w:rPr>
          <w:rFonts w:ascii="Arial" w:eastAsia="Calibri" w:hAnsi="Arial" w:cs="Arial"/>
          <w:b/>
          <w:color w:val="000000"/>
          <w:lang w:val="sr-Cyrl-CS"/>
        </w:rPr>
        <w:t>1.1.</w:t>
      </w:r>
      <w:r w:rsidRPr="00182450">
        <w:rPr>
          <w:rFonts w:ascii="Arial" w:eastAsia="Calibri" w:hAnsi="Arial" w:cs="Arial"/>
          <w:color w:val="000000"/>
          <w:lang w:val="sr-Cyrl-CS"/>
        </w:rPr>
        <w:t xml:space="preserve"> Поверенику за заштиту равноправности</w:t>
      </w:r>
      <w:r w:rsidRPr="00182450">
        <w:rPr>
          <w:rFonts w:ascii="Arial" w:eastAsia="Calibri" w:hAnsi="Arial" w:cs="Arial"/>
          <w:color w:val="000000"/>
        </w:rPr>
        <w:t xml:space="preserve"> </w:t>
      </w:r>
      <w:r w:rsidRPr="00182450">
        <w:rPr>
          <w:rFonts w:ascii="Arial" w:eastAsia="Calibri" w:hAnsi="Arial" w:cs="Arial"/>
          <w:color w:val="000000"/>
          <w:lang w:val="sr-Cyrl-CS"/>
        </w:rPr>
        <w:t xml:space="preserve">обратило се </w:t>
      </w:r>
      <w:r w:rsidR="00061DE8">
        <w:rPr>
          <w:rFonts w:ascii="Arial" w:eastAsia="Calibri" w:hAnsi="Arial" w:cs="Arial"/>
          <w:color w:val="000000"/>
          <w:lang w:val="sr-Cyrl-CS"/>
        </w:rPr>
        <w:t>У</w:t>
      </w:r>
      <w:r w:rsidR="00386C72">
        <w:rPr>
          <w:rFonts w:ascii="Arial" w:eastAsia="Calibri" w:hAnsi="Arial" w:cs="Arial"/>
          <w:color w:val="000000"/>
          <w:lang w:val="sr-Cyrl-CS"/>
        </w:rPr>
        <w:t>дружење</w:t>
      </w:r>
      <w:r w:rsidR="00061DE8">
        <w:rPr>
          <w:rFonts w:ascii="Arial" w:eastAsia="Calibri" w:hAnsi="Arial" w:cs="Arial"/>
          <w:color w:val="000000"/>
          <w:lang w:val="sr-Cyrl-CS"/>
        </w:rPr>
        <w:t xml:space="preserve"> </w:t>
      </w:r>
      <w:r w:rsidR="0070032A">
        <w:rPr>
          <w:rFonts w:ascii="Arial" w:eastAsia="Calibri" w:hAnsi="Arial" w:cs="Arial"/>
          <w:color w:val="000000"/>
          <w:lang w:val="sr-Cyrl-CS"/>
        </w:rPr>
        <w:t>АА и ББ притужбом против д</w:t>
      </w:r>
      <w:r w:rsidR="00937710">
        <w:rPr>
          <w:rFonts w:ascii="Arial" w:eastAsia="Calibri" w:hAnsi="Arial" w:cs="Arial"/>
          <w:color w:val="000000"/>
          <w:lang w:val="sr-Cyrl-CS"/>
        </w:rPr>
        <w:t>невних новина И</w:t>
      </w:r>
      <w:r w:rsidR="0070032A">
        <w:rPr>
          <w:rFonts w:ascii="Arial" w:eastAsia="Calibri" w:hAnsi="Arial" w:cs="Arial"/>
          <w:color w:val="000000"/>
          <w:lang w:val="sr-Cyrl-CS"/>
        </w:rPr>
        <w:t>.</w:t>
      </w:r>
      <w:r w:rsidR="00937710">
        <w:rPr>
          <w:rFonts w:ascii="Arial" w:eastAsia="Calibri" w:hAnsi="Arial" w:cs="Arial"/>
          <w:color w:val="000000"/>
          <w:lang w:val="sr-Cyrl-CS"/>
        </w:rPr>
        <w:t>, о</w:t>
      </w:r>
      <w:r w:rsidR="0070032A">
        <w:rPr>
          <w:rFonts w:ascii="Arial" w:eastAsia="Calibri" w:hAnsi="Arial" w:cs="Arial"/>
          <w:color w:val="000000"/>
          <w:lang w:val="sr-Cyrl-CS"/>
        </w:rPr>
        <w:t>дносно интернет портала И.</w:t>
      </w:r>
      <w:r w:rsidRPr="00182450">
        <w:rPr>
          <w:rFonts w:ascii="Arial" w:eastAsia="Calibri" w:hAnsi="Arial" w:cs="Arial"/>
          <w:color w:val="000000"/>
        </w:rPr>
        <w:t xml:space="preserve"> </w:t>
      </w:r>
      <w:r w:rsidR="00903F13">
        <w:rPr>
          <w:rFonts w:ascii="Arial" w:eastAsia="Calibri" w:hAnsi="Arial" w:cs="Arial"/>
          <w:color w:val="000000"/>
        </w:rPr>
        <w:t xml:space="preserve">због </w:t>
      </w:r>
      <w:r w:rsidR="005914B5">
        <w:rPr>
          <w:rFonts w:ascii="Arial" w:eastAsia="Calibri" w:hAnsi="Arial" w:cs="Arial"/>
          <w:color w:val="000000"/>
          <w:lang w:val="sr-Cyrl-RS"/>
        </w:rPr>
        <w:t>текста који ј</w:t>
      </w:r>
      <w:r w:rsidR="00420D0C">
        <w:rPr>
          <w:rFonts w:ascii="Arial" w:eastAsia="Calibri" w:hAnsi="Arial" w:cs="Arial"/>
          <w:color w:val="000000"/>
          <w:lang w:val="sr-Cyrl-RS"/>
        </w:rPr>
        <w:t>е објављен 16.1.2025. године.</w:t>
      </w:r>
    </w:p>
    <w:p w:rsidR="00B21DF3" w:rsidRPr="00182450" w:rsidRDefault="00B21DF3" w:rsidP="002A3136">
      <w:pPr>
        <w:tabs>
          <w:tab w:val="left" w:pos="450"/>
        </w:tabs>
        <w:spacing w:before="120" w:line="240" w:lineRule="auto"/>
        <w:jc w:val="both"/>
        <w:rPr>
          <w:rFonts w:ascii="Arial" w:eastAsia="Calibri" w:hAnsi="Arial" w:cs="Arial"/>
          <w:noProof/>
          <w:lang w:val="sr-Cyrl-CS"/>
        </w:rPr>
      </w:pPr>
      <w:r w:rsidRPr="00182450">
        <w:rPr>
          <w:rFonts w:ascii="Arial" w:eastAsia="Calibri" w:hAnsi="Arial" w:cs="Arial"/>
          <w:b/>
          <w:noProof/>
          <w:lang w:val="sr-Cyrl-CS"/>
        </w:rPr>
        <w:t>1.2.</w:t>
      </w:r>
      <w:r w:rsidRPr="00182450">
        <w:rPr>
          <w:rFonts w:ascii="Arial" w:eastAsia="Calibri" w:hAnsi="Arial" w:cs="Arial"/>
          <w:noProof/>
          <w:lang w:val="sr-Cyrl-CS"/>
        </w:rPr>
        <w:t xml:space="preserve"> У </w:t>
      </w:r>
      <w:r w:rsidR="0051624B">
        <w:rPr>
          <w:rFonts w:ascii="Arial" w:eastAsia="Calibri" w:hAnsi="Arial" w:cs="Arial"/>
          <w:color w:val="000000"/>
          <w:lang w:val="sr-Cyrl-CS"/>
        </w:rPr>
        <w:t>притужбама</w:t>
      </w:r>
      <w:r w:rsidRPr="00182450">
        <w:rPr>
          <w:rFonts w:ascii="Arial" w:eastAsia="Calibri" w:hAnsi="Arial" w:cs="Arial"/>
          <w:noProof/>
          <w:lang w:val="sr-Cyrl-CS"/>
        </w:rPr>
        <w:t xml:space="preserve"> је, између осталог, наведено:</w:t>
      </w:r>
    </w:p>
    <w:p w:rsidR="00E76CF8" w:rsidRPr="0051624B" w:rsidRDefault="006B3CBB" w:rsidP="002A3136">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д</w:t>
      </w:r>
      <w:r w:rsidR="00B21DF3" w:rsidRPr="00182450">
        <w:rPr>
          <w:rFonts w:ascii="Arial" w:eastAsia="Calibri" w:hAnsi="Arial" w:cs="Arial"/>
          <w:noProof/>
          <w:lang w:val="sr-Cyrl-CS"/>
        </w:rPr>
        <w:t>а</w:t>
      </w:r>
      <w:r w:rsidR="0070032A">
        <w:rPr>
          <w:rFonts w:ascii="Arial" w:eastAsia="Calibri" w:hAnsi="Arial" w:cs="Arial"/>
          <w:noProof/>
          <w:lang w:val="sr-Cyrl-CS"/>
        </w:rPr>
        <w:t xml:space="preserve"> је на Интернет порталу И.</w:t>
      </w:r>
      <w:r w:rsidR="005914B5">
        <w:rPr>
          <w:rFonts w:ascii="Arial" w:eastAsia="Calibri" w:hAnsi="Arial" w:cs="Arial"/>
          <w:noProof/>
          <w:lang w:val="sr-Cyrl-CS"/>
        </w:rPr>
        <w:t>, 16.1.2025. године објављена вест да је Ром М.П. аутомобилом ударио студенткињу на сту</w:t>
      </w:r>
      <w:r w:rsidR="0070032A">
        <w:rPr>
          <w:rFonts w:ascii="Arial" w:eastAsia="Calibri" w:hAnsi="Arial" w:cs="Arial"/>
          <w:noProof/>
          <w:lang w:val="sr-Cyrl-CS"/>
        </w:rPr>
        <w:t>дентским протестима у Р. улици</w:t>
      </w:r>
      <w:r w:rsidR="005914B5">
        <w:rPr>
          <w:rFonts w:ascii="Arial" w:eastAsia="Calibri" w:hAnsi="Arial" w:cs="Arial"/>
          <w:noProof/>
          <w:lang w:val="sr-Cyrl-CS"/>
        </w:rPr>
        <w:t>. Истог дана, на наведеном порталу објављена је и друга вест о догађају где је поново истакнута етничка припадност осумњиченог</w:t>
      </w:r>
      <w:r w:rsidR="00D43C39">
        <w:rPr>
          <w:rFonts w:ascii="Arial" w:eastAsia="Calibri" w:hAnsi="Arial" w:cs="Arial"/>
          <w:noProof/>
          <w:lang w:val="sr-Cyrl-CS"/>
        </w:rPr>
        <w:t>:</w:t>
      </w:r>
      <w:r w:rsidR="00E76CF8">
        <w:rPr>
          <w:rFonts w:ascii="Arial" w:eastAsia="Calibri" w:hAnsi="Arial" w:cs="Arial"/>
          <w:noProof/>
          <w:lang w:val="sr-Cyrl-CS"/>
        </w:rPr>
        <w:t xml:space="preserve"> „У аутомобилу који је данас, како они кажу, прошао кроз масу и нанео повреде овој девојци, су била тројица младих људи. Тројица припадник</w:t>
      </w:r>
      <w:r w:rsidR="0070032A">
        <w:rPr>
          <w:rFonts w:ascii="Arial" w:eastAsia="Calibri" w:hAnsi="Arial" w:cs="Arial"/>
          <w:noProof/>
          <w:lang w:val="sr-Cyrl-CS"/>
        </w:rPr>
        <w:t>а ромске националности из К</w:t>
      </w:r>
      <w:r w:rsidR="00E76CF8">
        <w:rPr>
          <w:rFonts w:ascii="Arial" w:eastAsia="Calibri" w:hAnsi="Arial" w:cs="Arial"/>
          <w:noProof/>
          <w:lang w:val="sr-Cyrl-CS"/>
        </w:rPr>
        <w:t xml:space="preserve">.“ </w:t>
      </w:r>
    </w:p>
    <w:p w:rsidR="0051624B" w:rsidRDefault="0051624B" w:rsidP="0051624B">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да осуђују чин возача који је прегазио студенткињу током протеста</w:t>
      </w:r>
      <w:r w:rsidR="00EC2E76">
        <w:rPr>
          <w:rFonts w:ascii="Arial" w:eastAsia="Calibri" w:hAnsi="Arial" w:cs="Arial"/>
          <w:noProof/>
          <w:lang w:val="sr-Cyrl-CS"/>
        </w:rPr>
        <w:t>,</w:t>
      </w:r>
      <w:r>
        <w:rPr>
          <w:rFonts w:ascii="Arial" w:eastAsia="Calibri" w:hAnsi="Arial" w:cs="Arial"/>
          <w:noProof/>
          <w:lang w:val="sr-Cyrl-CS"/>
        </w:rPr>
        <w:t xml:space="preserve"> јер овакав поступак представља  озбиљно угрожавање живота и безбедности грађана и мора бити процесуирано  у складу са законом; </w:t>
      </w:r>
    </w:p>
    <w:p w:rsidR="00B61786" w:rsidRPr="00B61786" w:rsidRDefault="00CA7689" w:rsidP="0051624B">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sidRPr="00CA7689">
        <w:rPr>
          <w:rFonts w:ascii="Arial" w:eastAsia="Calibri" w:hAnsi="Arial" w:cs="Arial"/>
          <w:noProof/>
          <w:lang w:val="sr-Cyrl-CS"/>
        </w:rPr>
        <w:t>да је међутим, истицање</w:t>
      </w:r>
      <w:r>
        <w:rPr>
          <w:rFonts w:ascii="Arial" w:eastAsia="Calibri" w:hAnsi="Arial" w:cs="Arial"/>
          <w:noProof/>
          <w:sz w:val="24"/>
          <w:szCs w:val="24"/>
          <w:lang w:val="sr-Cyrl-CS"/>
        </w:rPr>
        <w:t xml:space="preserve"> </w:t>
      </w:r>
      <w:r>
        <w:rPr>
          <w:rFonts w:ascii="Arial" w:eastAsia="Calibri" w:hAnsi="Arial" w:cs="Arial"/>
          <w:noProof/>
          <w:lang w:val="sr-Cyrl-CS"/>
        </w:rPr>
        <w:t xml:space="preserve">националне припадности у овом контексту потпуно непотребно и штетно јер национална припадност возача није ни на који начин релевантна </w:t>
      </w:r>
      <w:r w:rsidR="00BC5A33">
        <w:rPr>
          <w:rFonts w:ascii="Arial" w:eastAsia="Calibri" w:hAnsi="Arial" w:cs="Arial"/>
          <w:noProof/>
          <w:lang w:val="sr-Cyrl-CS"/>
        </w:rPr>
        <w:t>за овај догађај и њеним навођењем се доприноси стигматизацији и ширењу предрасуда рема ромској заједници</w:t>
      </w:r>
      <w:r w:rsidR="00592761">
        <w:rPr>
          <w:rFonts w:ascii="Arial" w:eastAsia="Calibri" w:hAnsi="Arial" w:cs="Arial"/>
          <w:noProof/>
          <w:lang w:val="sr-Cyrl-CS"/>
        </w:rPr>
        <w:t xml:space="preserve">. Овакво извештавање </w:t>
      </w:r>
      <w:r w:rsidR="00D47C5B">
        <w:rPr>
          <w:rFonts w:ascii="Arial" w:eastAsia="Calibri" w:hAnsi="Arial" w:cs="Arial"/>
          <w:noProof/>
          <w:lang w:val="sr-Cyrl-CS"/>
        </w:rPr>
        <w:t>не само да не доприноси разумевању догађаја већ има потенцијал да изазове додатне поделе и негативне реакције према једној друштвеној групи. Нациоанлна пипадност појединца не би смела да буде истицана</w:t>
      </w:r>
      <w:r w:rsidR="00EC2E76">
        <w:rPr>
          <w:rFonts w:ascii="Arial" w:eastAsia="Calibri" w:hAnsi="Arial" w:cs="Arial"/>
          <w:noProof/>
          <w:lang w:val="sr-Cyrl-CS"/>
        </w:rPr>
        <w:t xml:space="preserve"> </w:t>
      </w:r>
      <w:r w:rsidR="00D47C5B">
        <w:rPr>
          <w:rFonts w:ascii="Arial" w:eastAsia="Calibri" w:hAnsi="Arial" w:cs="Arial"/>
          <w:noProof/>
          <w:lang w:val="sr-Cyrl-CS"/>
        </w:rPr>
        <w:t>у оваквим случајевима, јер доприноси генерализацији и етикетирању целе заједнице</w:t>
      </w:r>
      <w:r w:rsidR="00B61786">
        <w:rPr>
          <w:rFonts w:ascii="Arial" w:eastAsia="Calibri" w:hAnsi="Arial" w:cs="Arial"/>
          <w:noProof/>
          <w:lang w:val="sr-Cyrl-CS"/>
        </w:rPr>
        <w:t xml:space="preserve"> на основу поступака појединца; </w:t>
      </w:r>
    </w:p>
    <w:p w:rsidR="00CB3960" w:rsidRPr="0051624B" w:rsidRDefault="00E76CF8" w:rsidP="0051624B">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sidRPr="0051624B">
        <w:rPr>
          <w:rFonts w:ascii="Arial" w:eastAsia="Calibri" w:hAnsi="Arial" w:cs="Arial"/>
          <w:noProof/>
          <w:lang w:val="sr-Cyrl-CS"/>
        </w:rPr>
        <w:t>да ова објава представља очигледан пример антициганизма</w:t>
      </w:r>
      <w:r w:rsidR="00D43C39" w:rsidRPr="0051624B">
        <w:rPr>
          <w:rFonts w:ascii="Arial" w:eastAsia="Calibri" w:hAnsi="Arial" w:cs="Arial"/>
          <w:noProof/>
          <w:lang w:val="sr-Cyrl-CS"/>
        </w:rPr>
        <w:t>, јер се национална припадност користи као средство за стигматизацију и криминализацију целе етничке групе, а таква пракса директно доприноси стварању социјалне дистанце према Ромима, чинећи и</w:t>
      </w:r>
      <w:r w:rsidR="00EC2E76">
        <w:rPr>
          <w:rFonts w:ascii="Arial" w:eastAsia="Calibri" w:hAnsi="Arial" w:cs="Arial"/>
          <w:noProof/>
          <w:lang w:val="sr-Cyrl-CS"/>
        </w:rPr>
        <w:t xml:space="preserve">х метом дискриминације и насиља; </w:t>
      </w:r>
      <w:r w:rsidR="00D43C39" w:rsidRPr="0051624B">
        <w:rPr>
          <w:rFonts w:ascii="Arial" w:eastAsia="Calibri" w:hAnsi="Arial" w:cs="Arial"/>
          <w:noProof/>
          <w:lang w:val="sr-Cyrl-CS"/>
        </w:rPr>
        <w:t xml:space="preserve"> </w:t>
      </w:r>
    </w:p>
    <w:p w:rsidR="00EA2358" w:rsidRPr="00EA2358" w:rsidRDefault="00EA2358" w:rsidP="002A3136">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д</w:t>
      </w:r>
      <w:r w:rsidR="00CB3960">
        <w:rPr>
          <w:rFonts w:ascii="Arial" w:eastAsia="Calibri" w:hAnsi="Arial" w:cs="Arial"/>
          <w:noProof/>
          <w:lang w:val="sr-Cyrl-CS"/>
        </w:rPr>
        <w:t>а национална припадност не сме бити релевантна у оваквим контекстима јер позива јавност на мржњу п</w:t>
      </w:r>
      <w:r>
        <w:rPr>
          <w:rFonts w:ascii="Arial" w:eastAsia="Calibri" w:hAnsi="Arial" w:cs="Arial"/>
          <w:noProof/>
          <w:lang w:val="sr-Cyrl-CS"/>
        </w:rPr>
        <w:t xml:space="preserve">рема већ дискриминисаном народу и </w:t>
      </w:r>
      <w:r w:rsidR="00CB3960">
        <w:rPr>
          <w:rFonts w:ascii="Arial" w:eastAsia="Calibri" w:hAnsi="Arial" w:cs="Arial"/>
          <w:noProof/>
          <w:lang w:val="sr-Cyrl-CS"/>
        </w:rPr>
        <w:t>да је оваква врста дигиталног</w:t>
      </w:r>
      <w:r w:rsidR="00EC2E76">
        <w:rPr>
          <w:rFonts w:ascii="Arial" w:eastAsia="Calibri" w:hAnsi="Arial" w:cs="Arial"/>
          <w:noProof/>
          <w:lang w:val="sr-Cyrl-CS"/>
        </w:rPr>
        <w:t xml:space="preserve"> насиља веома опасна и мора</w:t>
      </w:r>
      <w:r w:rsidR="00CB3960">
        <w:rPr>
          <w:rFonts w:ascii="Arial" w:eastAsia="Calibri" w:hAnsi="Arial" w:cs="Arial"/>
          <w:noProof/>
          <w:lang w:val="sr-Cyrl-CS"/>
        </w:rPr>
        <w:t xml:space="preserve"> се прекинути</w:t>
      </w:r>
      <w:r>
        <w:rPr>
          <w:rFonts w:ascii="Arial" w:eastAsia="Calibri" w:hAnsi="Arial" w:cs="Arial"/>
          <w:noProof/>
          <w:lang w:val="sr-Cyrl-CS"/>
        </w:rPr>
        <w:t xml:space="preserve"> овај ланац нетрпељивости; </w:t>
      </w:r>
    </w:p>
    <w:p w:rsidR="00EA2358" w:rsidRDefault="00EA2358" w:rsidP="00EA2358">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 xml:space="preserve">да овакав начин извештавања подстиче стереотипе, дискриминацију и нетолеранцију, чиме се нарушавају основна права на равноправности и достојанство свих грађана; </w:t>
      </w:r>
    </w:p>
    <w:p w:rsidR="0051624B" w:rsidRPr="0051624B" w:rsidRDefault="00EA2358" w:rsidP="00EA2358">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sidRPr="00EA2358">
        <w:rPr>
          <w:rFonts w:ascii="Arial" w:eastAsia="Calibri" w:hAnsi="Arial" w:cs="Arial"/>
          <w:noProof/>
          <w:lang w:val="sr-Cyrl-CS"/>
        </w:rPr>
        <w:t>д</w:t>
      </w:r>
      <w:r w:rsidR="00CB3960" w:rsidRPr="00EA2358">
        <w:rPr>
          <w:rFonts w:ascii="Arial" w:eastAsia="Calibri" w:hAnsi="Arial" w:cs="Arial"/>
          <w:noProof/>
          <w:lang w:val="sr-Cyrl-CS"/>
        </w:rPr>
        <w:t>а је неопх</w:t>
      </w:r>
      <w:r w:rsidR="00EC2E76">
        <w:rPr>
          <w:rFonts w:ascii="Arial" w:eastAsia="Calibri" w:hAnsi="Arial" w:cs="Arial"/>
          <w:noProof/>
          <w:lang w:val="sr-Cyrl-CS"/>
        </w:rPr>
        <w:t>одно донети мере према порталу И</w:t>
      </w:r>
      <w:r w:rsidR="0070032A">
        <w:rPr>
          <w:rFonts w:ascii="Arial" w:eastAsia="Calibri" w:hAnsi="Arial" w:cs="Arial"/>
          <w:noProof/>
          <w:lang w:val="sr-Cyrl-CS"/>
        </w:rPr>
        <w:t>.</w:t>
      </w:r>
      <w:r w:rsidR="00CB3960" w:rsidRPr="00EA2358">
        <w:rPr>
          <w:rFonts w:ascii="Arial" w:eastAsia="Calibri" w:hAnsi="Arial" w:cs="Arial"/>
          <w:noProof/>
          <w:lang w:val="sr-Cyrl-CS"/>
        </w:rPr>
        <w:t xml:space="preserve"> које ће и другим медијима бити пример да не наглашавају националну припадност у извештавању о почињеним кривичним делима, као и предузети адекватне мере како би се заштитила безбедност и достојанство свих Р</w:t>
      </w:r>
      <w:r w:rsidR="0051624B">
        <w:rPr>
          <w:rFonts w:ascii="Arial" w:eastAsia="Calibri" w:hAnsi="Arial" w:cs="Arial"/>
          <w:noProof/>
          <w:lang w:val="sr-Cyrl-CS"/>
        </w:rPr>
        <w:t xml:space="preserve">ома; </w:t>
      </w:r>
    </w:p>
    <w:p w:rsidR="00135DF4" w:rsidRPr="00937DE9" w:rsidRDefault="00135DF4" w:rsidP="002A3136">
      <w:pPr>
        <w:tabs>
          <w:tab w:val="left" w:pos="284"/>
        </w:tabs>
        <w:spacing w:before="120" w:after="0" w:line="240" w:lineRule="auto"/>
        <w:ind w:left="284"/>
        <w:contextualSpacing/>
        <w:jc w:val="both"/>
        <w:rPr>
          <w:rFonts w:ascii="Arial" w:eastAsia="Calibri" w:hAnsi="Arial" w:cs="Arial"/>
          <w:noProof/>
        </w:rPr>
      </w:pPr>
    </w:p>
    <w:p w:rsidR="008551CA" w:rsidRPr="00182450" w:rsidRDefault="00135DF4" w:rsidP="008551CA">
      <w:pPr>
        <w:tabs>
          <w:tab w:val="left" w:pos="450"/>
        </w:tabs>
        <w:spacing w:before="120" w:line="240" w:lineRule="auto"/>
        <w:jc w:val="both"/>
        <w:rPr>
          <w:rFonts w:ascii="Arial" w:eastAsia="Calibri" w:hAnsi="Arial" w:cs="Arial"/>
          <w:noProof/>
          <w:lang w:val="sr-Cyrl-CS"/>
        </w:rPr>
      </w:pPr>
      <w:r>
        <w:rPr>
          <w:rFonts w:ascii="Arial" w:eastAsia="Calibri" w:hAnsi="Arial" w:cs="Arial"/>
          <w:b/>
          <w:noProof/>
          <w:lang w:val="sr-Cyrl-CS"/>
        </w:rPr>
        <w:t>1.3</w:t>
      </w:r>
      <w:r w:rsidR="00B21DF3" w:rsidRPr="00182450">
        <w:rPr>
          <w:rFonts w:ascii="Arial" w:eastAsia="Calibri" w:hAnsi="Arial" w:cs="Arial"/>
          <w:b/>
          <w:noProof/>
          <w:lang w:val="sr-Cyrl-CS"/>
        </w:rPr>
        <w:t>.</w:t>
      </w:r>
      <w:r w:rsidR="00B21DF3" w:rsidRPr="00182450">
        <w:rPr>
          <w:rFonts w:ascii="Arial" w:eastAsia="Calibri" w:hAnsi="Arial" w:cs="Arial"/>
          <w:noProof/>
          <w:lang w:val="sr-Cyrl-CS"/>
        </w:rPr>
        <w:t xml:space="preserve"> Повереник за за</w:t>
      </w:r>
      <w:r w:rsidR="00D137F2">
        <w:rPr>
          <w:rFonts w:ascii="Arial" w:eastAsia="Calibri" w:hAnsi="Arial" w:cs="Arial"/>
          <w:noProof/>
          <w:lang w:val="sr-Cyrl-CS"/>
        </w:rPr>
        <w:t>штиту равноправности</w:t>
      </w:r>
      <w:r w:rsidR="00937DE9">
        <w:rPr>
          <w:rFonts w:ascii="Arial" w:eastAsia="Calibri" w:hAnsi="Arial" w:cs="Arial"/>
          <w:noProof/>
          <w:lang w:val="sr-Cyrl-CS"/>
        </w:rPr>
        <w:t xml:space="preserve"> је</w:t>
      </w:r>
      <w:r w:rsidR="00937DE9">
        <w:rPr>
          <w:rFonts w:ascii="Arial" w:eastAsia="Calibri" w:hAnsi="Arial" w:cs="Arial"/>
          <w:noProof/>
        </w:rPr>
        <w:t xml:space="preserve">, </w:t>
      </w:r>
      <w:r w:rsidR="00B61786">
        <w:rPr>
          <w:rFonts w:ascii="Arial" w:hAnsi="Arial" w:cs="Arial"/>
        </w:rPr>
        <w:t>у складу са</w:t>
      </w:r>
      <w:r w:rsidR="00B61786">
        <w:rPr>
          <w:rFonts w:ascii="Arial" w:hAnsi="Arial" w:cs="Arial"/>
          <w:lang w:val="sr-Cyrl-RS"/>
        </w:rPr>
        <w:t xml:space="preserve"> </w:t>
      </w:r>
      <w:r w:rsidR="00B61786">
        <w:rPr>
          <w:rFonts w:ascii="Arial" w:hAnsi="Arial" w:cs="Arial"/>
        </w:rPr>
        <w:t>чланом 37. став 1</w:t>
      </w:r>
      <w:r w:rsidR="003F6D66" w:rsidRPr="00F52249">
        <w:rPr>
          <w:rFonts w:ascii="Arial" w:hAnsi="Arial" w:cs="Arial"/>
        </w:rPr>
        <w:t>. Закона о забрани дискриминације</w:t>
      </w:r>
      <w:r w:rsidR="003F6D66" w:rsidRPr="00FA11A5">
        <w:rPr>
          <w:rStyle w:val="FootnoteReference"/>
          <w:rFonts w:ascii="Arial" w:hAnsi="Arial" w:cs="Arial"/>
        </w:rPr>
        <w:footnoteReference w:id="1"/>
      </w:r>
      <w:r w:rsidR="003F6D66" w:rsidRPr="00F52249">
        <w:rPr>
          <w:rFonts w:ascii="Arial" w:hAnsi="Arial" w:cs="Arial"/>
        </w:rPr>
        <w:t>,</w:t>
      </w:r>
      <w:r w:rsidR="003F6D66">
        <w:rPr>
          <w:rFonts w:ascii="Arial" w:hAnsi="Arial" w:cs="Arial"/>
        </w:rPr>
        <w:t xml:space="preserve"> </w:t>
      </w:r>
      <w:r w:rsidR="00AB5C32">
        <w:rPr>
          <w:rFonts w:ascii="Arial" w:hAnsi="Arial" w:cs="Arial"/>
          <w:lang w:val="sr-Cyrl-RS"/>
        </w:rPr>
        <w:t xml:space="preserve">најпре </w:t>
      </w:r>
      <w:r w:rsidR="003F6D66" w:rsidRPr="00F52249">
        <w:rPr>
          <w:rFonts w:ascii="Arial" w:hAnsi="Arial" w:cs="Arial"/>
        </w:rPr>
        <w:t>доставио захтев за изјашњење</w:t>
      </w:r>
      <w:r w:rsidR="0070032A">
        <w:rPr>
          <w:rFonts w:ascii="Arial" w:eastAsia="Calibri" w:hAnsi="Arial" w:cs="Arial"/>
          <w:color w:val="000000"/>
          <w:lang w:val="sr-Cyrl-RS"/>
        </w:rPr>
        <w:t xml:space="preserve"> ВВ</w:t>
      </w:r>
      <w:r w:rsidR="00B61786">
        <w:rPr>
          <w:rFonts w:ascii="Arial" w:eastAsia="Calibri" w:hAnsi="Arial" w:cs="Arial"/>
          <w:color w:val="000000"/>
          <w:lang w:val="sr-Cyrl-RS"/>
        </w:rPr>
        <w:t xml:space="preserve">. Међутим, на основу навода из изјашњења пуномоћника </w:t>
      </w:r>
      <w:r w:rsidR="0070032A">
        <w:rPr>
          <w:rFonts w:ascii="Arial" w:eastAsia="Calibri" w:hAnsi="Arial" w:cs="Arial"/>
          <w:color w:val="000000"/>
          <w:lang w:val="sr-Cyrl-RS"/>
        </w:rPr>
        <w:t>ВВ</w:t>
      </w:r>
      <w:r w:rsidR="00B61786">
        <w:rPr>
          <w:rFonts w:ascii="Arial" w:eastAsia="Calibri" w:hAnsi="Arial" w:cs="Arial"/>
          <w:color w:val="000000"/>
          <w:lang w:val="sr-Cyrl-RS"/>
        </w:rPr>
        <w:t xml:space="preserve"> и увид</w:t>
      </w:r>
      <w:r w:rsidR="00AB5C32">
        <w:rPr>
          <w:rFonts w:ascii="Arial" w:eastAsia="Calibri" w:hAnsi="Arial" w:cs="Arial"/>
          <w:color w:val="000000"/>
          <w:lang w:val="sr-Cyrl-RS"/>
        </w:rPr>
        <w:t>ом у Регистар медија који води А</w:t>
      </w:r>
      <w:r w:rsidR="00B61786">
        <w:rPr>
          <w:rFonts w:ascii="Arial" w:eastAsia="Calibri" w:hAnsi="Arial" w:cs="Arial"/>
          <w:color w:val="000000"/>
          <w:lang w:val="sr-Cyrl-RS"/>
        </w:rPr>
        <w:t>генција за привредне регистре утврђено је да у време објављивања т</w:t>
      </w:r>
      <w:r w:rsidR="00095F34">
        <w:rPr>
          <w:rFonts w:ascii="Arial" w:eastAsia="Calibri" w:hAnsi="Arial" w:cs="Arial"/>
          <w:color w:val="000000"/>
          <w:lang w:val="sr-Cyrl-RS"/>
        </w:rPr>
        <w:t xml:space="preserve">екста који је предмет притужбе </w:t>
      </w:r>
      <w:r w:rsidR="006B190D">
        <w:rPr>
          <w:rFonts w:ascii="Arial" w:eastAsia="Calibri" w:hAnsi="Arial" w:cs="Arial"/>
          <w:color w:val="000000"/>
          <w:lang w:val="sr-Cyrl-RS"/>
        </w:rPr>
        <w:lastRenderedPageBreak/>
        <w:t>ВВ</w:t>
      </w:r>
      <w:r w:rsidR="00095F34">
        <w:rPr>
          <w:rFonts w:ascii="Arial" w:eastAsia="Calibri" w:hAnsi="Arial" w:cs="Arial"/>
          <w:color w:val="000000"/>
          <w:lang w:val="sr-Cyrl-RS"/>
        </w:rPr>
        <w:t xml:space="preserve"> није био </w:t>
      </w:r>
      <w:r w:rsidR="00F325AE">
        <w:rPr>
          <w:rFonts w:ascii="Arial" w:eastAsia="Calibri" w:hAnsi="Arial" w:cs="Arial"/>
          <w:color w:val="000000"/>
          <w:lang w:val="sr-Cyrl-RS"/>
        </w:rPr>
        <w:t>одговорни уредник</w:t>
      </w:r>
      <w:r w:rsidR="006B190D">
        <w:rPr>
          <w:rFonts w:ascii="Arial" w:eastAsia="Calibri" w:hAnsi="Arial" w:cs="Arial"/>
          <w:color w:val="000000"/>
          <w:lang w:val="sr-Cyrl-RS"/>
        </w:rPr>
        <w:t xml:space="preserve">  дневних новина И,</w:t>
      </w:r>
      <w:r w:rsidR="00F325AE">
        <w:rPr>
          <w:rFonts w:ascii="Arial" w:eastAsia="Calibri" w:hAnsi="Arial" w:cs="Arial"/>
          <w:color w:val="000000"/>
          <w:lang w:val="sr-Cyrl-RS"/>
        </w:rPr>
        <w:t xml:space="preserve"> као ни </w:t>
      </w:r>
      <w:r w:rsidR="006B190D">
        <w:rPr>
          <w:rFonts w:ascii="Arial" w:eastAsia="Calibri" w:hAnsi="Arial" w:cs="Arial"/>
          <w:color w:val="000000"/>
          <w:lang w:val="sr-Cyrl-RS"/>
        </w:rPr>
        <w:t>интернет портала И</w:t>
      </w:r>
      <w:r w:rsidR="00A43C2D">
        <w:rPr>
          <w:rFonts w:ascii="Arial" w:hAnsi="Arial" w:cs="Arial"/>
          <w:lang w:val="sr-Cyrl-RS"/>
        </w:rPr>
        <w:t>.</w:t>
      </w:r>
      <w:r w:rsidR="00BF2C01">
        <w:rPr>
          <w:rFonts w:ascii="Arial" w:hAnsi="Arial" w:cs="Arial"/>
          <w:lang w:val="sr-Cyrl-RS"/>
        </w:rPr>
        <w:t xml:space="preserve"> </w:t>
      </w:r>
      <w:r w:rsidR="00F325AE">
        <w:rPr>
          <w:rFonts w:ascii="Arial" w:hAnsi="Arial" w:cs="Arial"/>
          <w:lang w:val="sr-Cyrl-RS"/>
        </w:rPr>
        <w:t xml:space="preserve">У даљем току поступкка, Повереник је </w:t>
      </w:r>
      <w:r w:rsidR="008551CA">
        <w:rPr>
          <w:rFonts w:ascii="Arial" w:hAnsi="Arial" w:cs="Arial"/>
          <w:lang w:val="sr-Cyrl-RS"/>
        </w:rPr>
        <w:t>упутио захтев за изјашњење</w:t>
      </w:r>
      <w:r w:rsidR="008551CA" w:rsidRPr="008551CA">
        <w:rPr>
          <w:rFonts w:ascii="Arial" w:hAnsi="Arial" w:cs="Arial"/>
        </w:rPr>
        <w:t xml:space="preserve"> </w:t>
      </w:r>
      <w:r w:rsidR="008551CA">
        <w:rPr>
          <w:rFonts w:ascii="Arial" w:hAnsi="Arial" w:cs="Arial"/>
        </w:rPr>
        <w:t>главном и одговорном уреднику</w:t>
      </w:r>
      <w:r w:rsidR="008551CA" w:rsidRPr="00A43C2D">
        <w:rPr>
          <w:rFonts w:ascii="Arial" w:eastAsia="Calibri" w:hAnsi="Arial" w:cs="Arial"/>
          <w:color w:val="000000"/>
          <w:lang w:val="sr-Cyrl-RS"/>
        </w:rPr>
        <w:t xml:space="preserve"> </w:t>
      </w:r>
      <w:r w:rsidR="008551CA">
        <w:rPr>
          <w:rFonts w:ascii="Arial" w:eastAsia="Calibri" w:hAnsi="Arial" w:cs="Arial"/>
          <w:color w:val="000000"/>
          <w:lang w:val="sr-Cyrl-RS"/>
        </w:rPr>
        <w:t xml:space="preserve"> дневних новина</w:t>
      </w:r>
      <w:r w:rsidR="006B190D">
        <w:rPr>
          <w:rFonts w:ascii="Arial" w:eastAsia="Calibri" w:hAnsi="Arial" w:cs="Arial"/>
          <w:color w:val="000000"/>
          <w:lang w:val="sr-Cyrl-RS"/>
        </w:rPr>
        <w:t xml:space="preserve"> И.</w:t>
      </w:r>
      <w:r w:rsidR="008551CA">
        <w:rPr>
          <w:rFonts w:ascii="Arial" w:eastAsia="Calibri" w:hAnsi="Arial" w:cs="Arial"/>
          <w:color w:val="000000"/>
          <w:lang w:val="sr-Cyrl-RS"/>
        </w:rPr>
        <w:t>, о</w:t>
      </w:r>
      <w:r w:rsidR="006B190D">
        <w:rPr>
          <w:rFonts w:ascii="Arial" w:eastAsia="Calibri" w:hAnsi="Arial" w:cs="Arial"/>
          <w:color w:val="000000"/>
          <w:lang w:val="sr-Cyrl-RS"/>
        </w:rPr>
        <w:t>дносно интернет порталу И., М. С</w:t>
      </w:r>
      <w:r w:rsidR="00782F1C">
        <w:rPr>
          <w:rFonts w:ascii="Arial" w:hAnsi="Arial" w:cs="Arial"/>
          <w:lang w:val="sr-Cyrl-RS"/>
        </w:rPr>
        <w:t>.</w:t>
      </w:r>
      <w:r w:rsidR="008551CA">
        <w:rPr>
          <w:rFonts w:ascii="Arial" w:hAnsi="Arial" w:cs="Arial"/>
          <w:lang w:val="sr-Cyrl-RS"/>
        </w:rPr>
        <w:t xml:space="preserve"> </w:t>
      </w:r>
      <w:r w:rsidR="006B190D">
        <w:rPr>
          <w:rFonts w:ascii="Arial" w:hAnsi="Arial" w:cs="Arial"/>
          <w:lang w:val="sr-Cyrl-RS"/>
        </w:rPr>
        <w:t>У изјашњењу пуномоћника М. С.</w:t>
      </w:r>
      <w:r w:rsidR="008551CA">
        <w:rPr>
          <w:rFonts w:ascii="Arial" w:hAnsi="Arial" w:cs="Arial"/>
          <w:lang w:val="sr-Cyrl-RS"/>
        </w:rPr>
        <w:t>, између осталог, наведено је</w:t>
      </w:r>
      <w:r w:rsidR="008551CA" w:rsidRPr="00182450">
        <w:rPr>
          <w:rFonts w:ascii="Arial" w:eastAsia="Calibri" w:hAnsi="Arial" w:cs="Arial"/>
          <w:noProof/>
          <w:lang w:val="sr-Cyrl-CS"/>
        </w:rPr>
        <w:t>:</w:t>
      </w:r>
    </w:p>
    <w:p w:rsidR="005626A2" w:rsidRPr="005626A2" w:rsidRDefault="008551CA"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д</w:t>
      </w:r>
      <w:r w:rsidRPr="00182450">
        <w:rPr>
          <w:rFonts w:ascii="Arial" w:eastAsia="Calibri" w:hAnsi="Arial" w:cs="Arial"/>
          <w:noProof/>
          <w:lang w:val="sr-Cyrl-CS"/>
        </w:rPr>
        <w:t>а</w:t>
      </w:r>
      <w:r>
        <w:rPr>
          <w:rFonts w:ascii="Arial" w:eastAsia="Calibri" w:hAnsi="Arial" w:cs="Arial"/>
          <w:noProof/>
          <w:lang w:val="sr-Cyrl-CS"/>
        </w:rPr>
        <w:t xml:space="preserve"> су сви по</w:t>
      </w:r>
      <w:r w:rsidR="00AB5C32">
        <w:rPr>
          <w:rFonts w:ascii="Arial" w:eastAsia="Calibri" w:hAnsi="Arial" w:cs="Arial"/>
          <w:noProof/>
          <w:lang w:val="sr-Cyrl-CS"/>
        </w:rPr>
        <w:t xml:space="preserve">даци садржани у спорним чланцим </w:t>
      </w:r>
      <w:r>
        <w:rPr>
          <w:rFonts w:ascii="Arial" w:eastAsia="Calibri" w:hAnsi="Arial" w:cs="Arial"/>
          <w:noProof/>
          <w:lang w:val="sr-Cyrl-CS"/>
        </w:rPr>
        <w:t>од 16.1.2025. године</w:t>
      </w:r>
      <w:r w:rsidR="00AB5C32">
        <w:rPr>
          <w:rFonts w:ascii="Arial" w:eastAsia="Calibri" w:hAnsi="Arial" w:cs="Arial"/>
          <w:noProof/>
          <w:lang w:val="sr-Cyrl-CS"/>
        </w:rPr>
        <w:t>,</w:t>
      </w:r>
      <w:r w:rsidR="006A056A">
        <w:rPr>
          <w:rFonts w:ascii="Arial" w:eastAsia="Calibri" w:hAnsi="Arial" w:cs="Arial"/>
          <w:noProof/>
          <w:lang w:val="sr-Cyrl-CS"/>
        </w:rPr>
        <w:t xml:space="preserve"> чињенично </w:t>
      </w:r>
      <w:r>
        <w:rPr>
          <w:rFonts w:ascii="Arial" w:eastAsia="Calibri" w:hAnsi="Arial" w:cs="Arial"/>
          <w:noProof/>
          <w:lang w:val="sr-Cyrl-CS"/>
        </w:rPr>
        <w:t>т</w:t>
      </w:r>
      <w:r w:rsidR="006A056A">
        <w:rPr>
          <w:rFonts w:ascii="Arial" w:eastAsia="Calibri" w:hAnsi="Arial" w:cs="Arial"/>
          <w:noProof/>
          <w:lang w:val="sr-Cyrl-CS"/>
        </w:rPr>
        <w:t>а</w:t>
      </w:r>
      <w:r>
        <w:rPr>
          <w:rFonts w:ascii="Arial" w:eastAsia="Calibri" w:hAnsi="Arial" w:cs="Arial"/>
          <w:noProof/>
          <w:lang w:val="sr-Cyrl-CS"/>
        </w:rPr>
        <w:t xml:space="preserve">чни и </w:t>
      </w:r>
      <w:r w:rsidR="005626A2">
        <w:rPr>
          <w:rFonts w:ascii="Arial" w:eastAsia="Calibri" w:hAnsi="Arial" w:cs="Arial"/>
          <w:noProof/>
          <w:lang w:val="sr-Cyrl-CS"/>
        </w:rPr>
        <w:t xml:space="preserve">проверени са дужном новинарском пажњом; </w:t>
      </w:r>
    </w:p>
    <w:p w:rsidR="00A46B36" w:rsidRPr="00A46B36" w:rsidRDefault="005626A2"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да је назна</w:t>
      </w:r>
      <w:r w:rsidR="00A11E4E">
        <w:rPr>
          <w:rFonts w:ascii="Arial" w:eastAsia="Calibri" w:hAnsi="Arial" w:cs="Arial"/>
          <w:noProof/>
          <w:lang w:val="sr-Cyrl-CS"/>
        </w:rPr>
        <w:t xml:space="preserve">чено да је мушкарац „осимњичен </w:t>
      </w:r>
      <w:r>
        <w:rPr>
          <w:rFonts w:ascii="Arial" w:eastAsia="Calibri" w:hAnsi="Arial" w:cs="Arial"/>
          <w:noProof/>
          <w:lang w:val="sr-Cyrl-CS"/>
        </w:rPr>
        <w:t>да</w:t>
      </w:r>
      <w:r w:rsidR="006B190D">
        <w:rPr>
          <w:rFonts w:ascii="Arial" w:eastAsia="Calibri" w:hAnsi="Arial" w:cs="Arial"/>
          <w:noProof/>
          <w:lang w:val="sr-Cyrl-CS"/>
        </w:rPr>
        <w:t xml:space="preserve"> је ударио девојку у Р. улици</w:t>
      </w:r>
      <w:r w:rsidR="00790FE8">
        <w:rPr>
          <w:rFonts w:ascii="Arial" w:eastAsia="Calibri" w:hAnsi="Arial" w:cs="Arial"/>
          <w:noProof/>
          <w:lang w:val="sr-Cyrl-CS"/>
        </w:rPr>
        <w:t xml:space="preserve"> током студентских протеста“ што значи да је </w:t>
      </w:r>
      <w:r w:rsidR="00A11E4E">
        <w:rPr>
          <w:rFonts w:ascii="Arial" w:eastAsia="Calibri" w:hAnsi="Arial" w:cs="Arial"/>
          <w:noProof/>
          <w:lang w:val="sr-Cyrl-CS"/>
        </w:rPr>
        <w:t>поштована  Уставом</w:t>
      </w:r>
      <w:r w:rsidR="00A46B36">
        <w:rPr>
          <w:rFonts w:ascii="Arial" w:eastAsia="Calibri" w:hAnsi="Arial" w:cs="Arial"/>
          <w:noProof/>
          <w:lang w:val="sr-Cyrl-CS"/>
        </w:rPr>
        <w:t xml:space="preserve"> и законом гарантована претпоставка невиности и није прејудицирана ничија кривица; </w:t>
      </w:r>
    </w:p>
    <w:p w:rsidR="00C50A9C" w:rsidRPr="00C50A9C" w:rsidRDefault="00A46B36"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 xml:space="preserve">да је у истом смислу, у другом спорном чланку такође употребљен термин „осумњичен је за покушај тешког убиства“ </w:t>
      </w:r>
      <w:r w:rsidR="00C50A9C">
        <w:rPr>
          <w:rFonts w:ascii="Arial" w:eastAsia="Calibri" w:hAnsi="Arial" w:cs="Arial"/>
          <w:noProof/>
          <w:lang w:val="sr-Cyrl-CS"/>
        </w:rPr>
        <w:t xml:space="preserve">опет у циљу потпуног поштовања гарантоване презумпције невиности; </w:t>
      </w:r>
    </w:p>
    <w:p w:rsidR="000E3A39" w:rsidRPr="000E3A39" w:rsidRDefault="008551CA"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 xml:space="preserve"> </w:t>
      </w:r>
      <w:r w:rsidR="000E3A39">
        <w:rPr>
          <w:rFonts w:ascii="Arial" w:eastAsia="Calibri" w:hAnsi="Arial" w:cs="Arial"/>
          <w:noProof/>
          <w:lang w:val="sr-Cyrl-CS"/>
        </w:rPr>
        <w:t xml:space="preserve">да у спорним чланцинма није потенцирана било чија национална припадности; </w:t>
      </w:r>
    </w:p>
    <w:p w:rsidR="00B15749" w:rsidRPr="00B15749" w:rsidRDefault="00B15749"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д</w:t>
      </w:r>
      <w:r w:rsidR="000E3A39">
        <w:rPr>
          <w:rFonts w:ascii="Arial" w:eastAsia="Calibri" w:hAnsi="Arial" w:cs="Arial"/>
          <w:noProof/>
          <w:lang w:val="sr-Cyrl-CS"/>
        </w:rPr>
        <w:t xml:space="preserve">а је тачно да је у првој реченици чланка од 16.1.2025. године употребљен израз „Ром М.П“ али </w:t>
      </w:r>
      <w:r w:rsidR="00A11E4E">
        <w:rPr>
          <w:rFonts w:ascii="Arial" w:eastAsia="Calibri" w:hAnsi="Arial" w:cs="Arial"/>
          <w:noProof/>
          <w:lang w:val="sr-Cyrl-CS"/>
        </w:rPr>
        <w:t>да је у питању</w:t>
      </w:r>
      <w:r w:rsidR="000E3A39">
        <w:rPr>
          <w:rFonts w:ascii="Arial" w:eastAsia="Calibri" w:hAnsi="Arial" w:cs="Arial"/>
          <w:noProof/>
          <w:lang w:val="sr-Cyrl-CS"/>
        </w:rPr>
        <w:t xml:space="preserve"> чињенично тачан податак </w:t>
      </w:r>
      <w:r>
        <w:rPr>
          <w:rFonts w:ascii="Arial" w:eastAsia="Calibri" w:hAnsi="Arial" w:cs="Arial"/>
          <w:noProof/>
          <w:lang w:val="sr-Cyrl-CS"/>
        </w:rPr>
        <w:t xml:space="preserve">и ништа више; </w:t>
      </w:r>
    </w:p>
    <w:p w:rsidR="00365A06" w:rsidRPr="00365A06" w:rsidRDefault="00B15749"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 xml:space="preserve">да је тачно да је у склопу другог чланка, такође од 16.1.2025. године дат цитат речи главног </w:t>
      </w:r>
      <w:r w:rsidR="006B190D">
        <w:rPr>
          <w:rFonts w:ascii="Arial" w:eastAsia="Calibri" w:hAnsi="Arial" w:cs="Arial"/>
          <w:noProof/>
          <w:lang w:val="sr-Cyrl-CS"/>
        </w:rPr>
        <w:t>уредника телевизије И</w:t>
      </w:r>
      <w:r w:rsidR="00331FEE">
        <w:rPr>
          <w:rFonts w:ascii="Arial" w:eastAsia="Calibri" w:hAnsi="Arial" w:cs="Arial"/>
          <w:noProof/>
          <w:lang w:val="sr-Cyrl-CS"/>
        </w:rPr>
        <w:t>, који је,</w:t>
      </w:r>
      <w:r>
        <w:rPr>
          <w:rFonts w:ascii="Arial" w:eastAsia="Calibri" w:hAnsi="Arial" w:cs="Arial"/>
          <w:noProof/>
          <w:lang w:val="sr-Cyrl-CS"/>
        </w:rPr>
        <w:t xml:space="preserve"> између осталог, изјавио: „У аутомобилу који је дан</w:t>
      </w:r>
      <w:r w:rsidR="00A11E4E">
        <w:rPr>
          <w:rFonts w:ascii="Arial" w:eastAsia="Calibri" w:hAnsi="Arial" w:cs="Arial"/>
          <w:noProof/>
          <w:lang w:val="sr-Cyrl-CS"/>
        </w:rPr>
        <w:t>а</w:t>
      </w:r>
      <w:r>
        <w:rPr>
          <w:rFonts w:ascii="Arial" w:eastAsia="Calibri" w:hAnsi="Arial" w:cs="Arial"/>
          <w:noProof/>
          <w:lang w:val="sr-Cyrl-CS"/>
        </w:rPr>
        <w:t>с, како они кажу, прошао кроз масу и нанео повреде овој девојци су била тројица млађих људи. Тројица припадник</w:t>
      </w:r>
      <w:r w:rsidR="006B190D">
        <w:rPr>
          <w:rFonts w:ascii="Arial" w:eastAsia="Calibri" w:hAnsi="Arial" w:cs="Arial"/>
          <w:noProof/>
          <w:lang w:val="sr-Cyrl-CS"/>
        </w:rPr>
        <w:t>а ромске националности из К</w:t>
      </w:r>
      <w:r>
        <w:rPr>
          <w:rFonts w:ascii="Arial" w:eastAsia="Calibri" w:hAnsi="Arial" w:cs="Arial"/>
          <w:noProof/>
          <w:lang w:val="sr-Cyrl-CS"/>
        </w:rPr>
        <w:t xml:space="preserve">. Основано се сумња </w:t>
      </w:r>
      <w:r w:rsidR="002A2A78">
        <w:rPr>
          <w:rFonts w:ascii="Arial" w:eastAsia="Calibri" w:hAnsi="Arial" w:cs="Arial"/>
          <w:noProof/>
          <w:lang w:val="sr-Cyrl-CS"/>
        </w:rPr>
        <w:t>да су били и под утицајем неких супстанци, а утврђено је да су били под дејством алкохола. Из неких</w:t>
      </w:r>
      <w:r w:rsidR="00A11E4E">
        <w:rPr>
          <w:rFonts w:ascii="Arial" w:eastAsia="Calibri" w:hAnsi="Arial" w:cs="Arial"/>
          <w:noProof/>
          <w:lang w:val="sr-Cyrl-CS"/>
        </w:rPr>
        <w:t xml:space="preserve"> разлога их је неко јурио</w:t>
      </w:r>
      <w:r w:rsidR="002A2A78">
        <w:rPr>
          <w:rFonts w:ascii="Arial" w:eastAsia="Calibri" w:hAnsi="Arial" w:cs="Arial"/>
          <w:noProof/>
          <w:lang w:val="sr-Cyrl-CS"/>
        </w:rPr>
        <w:t xml:space="preserve">, па су направили то што су направили. Не оправдавам ништа и никога. Тај возач је ухапшен. </w:t>
      </w:r>
      <w:r w:rsidR="007E1BE0">
        <w:rPr>
          <w:rFonts w:ascii="Arial" w:eastAsia="Calibri" w:hAnsi="Arial" w:cs="Arial"/>
          <w:noProof/>
          <w:lang w:val="sr-Cyrl-CS"/>
        </w:rPr>
        <w:t>Осумњичен је за покушај тешког убиства, одговараће. Нико ништа не крије, нити заташкава. Инсистирамо да одговорни бу</w:t>
      </w:r>
      <w:r w:rsidR="00365A06">
        <w:rPr>
          <w:rFonts w:ascii="Arial" w:eastAsia="Calibri" w:hAnsi="Arial" w:cs="Arial"/>
          <w:noProof/>
          <w:lang w:val="sr-Cyrl-CS"/>
        </w:rPr>
        <w:t xml:space="preserve">ду кажњени; </w:t>
      </w:r>
    </w:p>
    <w:p w:rsidR="00365A06" w:rsidRPr="00365A06" w:rsidRDefault="00365A06"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 xml:space="preserve">да су на крајње принципијелан начин изнета новинарска сазнања о томе шта се десило, уз јасно позивање на кажњавање свих одговорних; </w:t>
      </w:r>
    </w:p>
    <w:p w:rsidR="00365A06" w:rsidRPr="00365A06" w:rsidRDefault="00365A06"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да при томе н</w:t>
      </w:r>
      <w:r w:rsidR="00A11E4E">
        <w:rPr>
          <w:rFonts w:ascii="Arial" w:eastAsia="Calibri" w:hAnsi="Arial" w:cs="Arial"/>
          <w:noProof/>
          <w:lang w:val="sr-Cyrl-CS"/>
        </w:rPr>
        <w:t>и</w:t>
      </w:r>
      <w:r>
        <w:rPr>
          <w:rFonts w:ascii="Arial" w:eastAsia="Calibri" w:hAnsi="Arial" w:cs="Arial"/>
          <w:noProof/>
          <w:lang w:val="sr-Cyrl-CS"/>
        </w:rPr>
        <w:t xml:space="preserve"> на који начин није потенцирана национална припадност ни осумњиченог, нити лица која су са њим била у колима; </w:t>
      </w:r>
    </w:p>
    <w:p w:rsidR="00365A06" w:rsidRPr="00365A06" w:rsidRDefault="00365A06"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 xml:space="preserve">околност да је, између осталог, објављен и тај податак, као и податак одакле су та лица, не значи да је то наглашено, да је у вести на то стављен акценат, нити </w:t>
      </w:r>
      <w:r w:rsidR="00A11E4E">
        <w:rPr>
          <w:rFonts w:ascii="Arial" w:eastAsia="Calibri" w:hAnsi="Arial" w:cs="Arial"/>
          <w:noProof/>
          <w:lang w:val="sr-Cyrl-CS"/>
        </w:rPr>
        <w:t xml:space="preserve">да је вест због тога објављена; </w:t>
      </w:r>
    </w:p>
    <w:p w:rsidR="00365A06" w:rsidRPr="00365A06" w:rsidRDefault="00365A06" w:rsidP="008551CA">
      <w:pPr>
        <w:numPr>
          <w:ilvl w:val="0"/>
          <w:numId w:val="1"/>
        </w:numPr>
        <w:tabs>
          <w:tab w:val="left" w:pos="284"/>
        </w:tabs>
        <w:spacing w:before="120" w:after="0" w:line="240" w:lineRule="auto"/>
        <w:ind w:left="284" w:firstLine="0"/>
        <w:contextualSpacing/>
        <w:jc w:val="both"/>
        <w:rPr>
          <w:rFonts w:ascii="Arial" w:eastAsia="Calibri" w:hAnsi="Arial" w:cs="Arial"/>
          <w:noProof/>
          <w:sz w:val="24"/>
          <w:szCs w:val="24"/>
          <w:lang w:val="sr-Cyrl-CS"/>
        </w:rPr>
      </w:pPr>
      <w:r>
        <w:rPr>
          <w:rFonts w:ascii="Arial" w:eastAsia="Calibri" w:hAnsi="Arial" w:cs="Arial"/>
          <w:noProof/>
          <w:lang w:val="sr-Cyrl-CS"/>
        </w:rPr>
        <w:t xml:space="preserve">да на основу свега наведеног </w:t>
      </w:r>
      <w:r w:rsidR="006B190D">
        <w:rPr>
          <w:rFonts w:ascii="Arial" w:eastAsia="Calibri" w:hAnsi="Arial" w:cs="Arial"/>
          <w:noProof/>
          <w:lang w:val="sr-Cyrl-CS"/>
        </w:rPr>
        <w:t>предлаже  да се према М.</w:t>
      </w:r>
      <w:r w:rsidR="00A11E4E">
        <w:rPr>
          <w:rFonts w:ascii="Arial" w:eastAsia="Calibri" w:hAnsi="Arial" w:cs="Arial"/>
          <w:noProof/>
          <w:lang w:val="sr-Cyrl-CS"/>
        </w:rPr>
        <w:t xml:space="preserve"> С</w:t>
      </w:r>
      <w:r w:rsidR="006B190D">
        <w:rPr>
          <w:rFonts w:ascii="Arial" w:eastAsia="Calibri" w:hAnsi="Arial" w:cs="Arial"/>
          <w:noProof/>
          <w:lang w:val="sr-Cyrl-CS"/>
        </w:rPr>
        <w:t>.</w:t>
      </w:r>
      <w:r>
        <w:rPr>
          <w:rFonts w:ascii="Arial" w:eastAsia="Calibri" w:hAnsi="Arial" w:cs="Arial"/>
          <w:noProof/>
          <w:lang w:val="sr-Cyrl-CS"/>
        </w:rPr>
        <w:t xml:space="preserve"> овај поступак обустави, применом члана 101.став 1. Закона о оп</w:t>
      </w:r>
      <w:r w:rsidR="00894A09">
        <w:rPr>
          <w:rFonts w:ascii="Arial" w:eastAsia="Calibri" w:hAnsi="Arial" w:cs="Arial"/>
          <w:noProof/>
          <w:lang w:val="sr-Cyrl-CS"/>
        </w:rPr>
        <w:t>ш</w:t>
      </w:r>
      <w:r>
        <w:rPr>
          <w:rFonts w:ascii="Arial" w:eastAsia="Calibri" w:hAnsi="Arial" w:cs="Arial"/>
          <w:noProof/>
          <w:lang w:val="sr-Cyrl-CS"/>
        </w:rPr>
        <w:t>тем управном поступк</w:t>
      </w:r>
      <w:r w:rsidR="00894A09">
        <w:rPr>
          <w:rFonts w:ascii="Arial" w:eastAsia="Calibri" w:hAnsi="Arial" w:cs="Arial"/>
          <w:noProof/>
          <w:lang w:val="sr-Cyrl-CS"/>
        </w:rPr>
        <w:t>у у вези са чланом 40. став 4. З</w:t>
      </w:r>
      <w:r>
        <w:rPr>
          <w:rFonts w:ascii="Arial" w:eastAsia="Calibri" w:hAnsi="Arial" w:cs="Arial"/>
          <w:noProof/>
          <w:lang w:val="sr-Cyrl-CS"/>
        </w:rPr>
        <w:t xml:space="preserve">акона о забрани дискриминације. </w:t>
      </w:r>
    </w:p>
    <w:p w:rsidR="00B21DF3" w:rsidRPr="00A43C2D" w:rsidRDefault="00A11E4E" w:rsidP="00365A06">
      <w:pPr>
        <w:tabs>
          <w:tab w:val="left" w:pos="284"/>
        </w:tabs>
        <w:spacing w:before="120" w:after="0" w:line="240" w:lineRule="auto"/>
        <w:jc w:val="both"/>
        <w:rPr>
          <w:rFonts w:ascii="Arial" w:eastAsia="Calibri" w:hAnsi="Arial" w:cs="Arial"/>
          <w:noProof/>
          <w:lang w:val="sr-Cyrl-RS"/>
        </w:rPr>
      </w:pPr>
      <w:r>
        <w:rPr>
          <w:rFonts w:ascii="Arial" w:eastAsia="Calibri" w:hAnsi="Arial" w:cs="Arial"/>
          <w:noProof/>
          <w:lang w:val="sr-Cyrl-CS"/>
        </w:rPr>
        <w:t xml:space="preserve"> </w:t>
      </w:r>
    </w:p>
    <w:p w:rsidR="00B21DF3" w:rsidRPr="00182450" w:rsidRDefault="00B21DF3" w:rsidP="002A3136">
      <w:pPr>
        <w:spacing w:after="0" w:line="240" w:lineRule="auto"/>
        <w:contextualSpacing/>
        <w:jc w:val="both"/>
        <w:rPr>
          <w:rFonts w:ascii="Arial" w:eastAsia="Calibri" w:hAnsi="Arial" w:cs="Arial"/>
          <w:noProof/>
          <w:lang w:val="sr-Cyrl-CS"/>
        </w:rPr>
      </w:pPr>
    </w:p>
    <w:p w:rsidR="00B21DF3" w:rsidRPr="00182450" w:rsidRDefault="00B21DF3" w:rsidP="002A3136">
      <w:pPr>
        <w:tabs>
          <w:tab w:val="left" w:pos="450"/>
        </w:tabs>
        <w:spacing w:before="120" w:after="0" w:line="240" w:lineRule="auto"/>
        <w:contextualSpacing/>
        <w:rPr>
          <w:rFonts w:ascii="Arial" w:eastAsia="Calibri" w:hAnsi="Arial" w:cs="Arial"/>
          <w:b/>
          <w:color w:val="000000"/>
          <w:lang w:val="sr-Cyrl-CS"/>
        </w:rPr>
      </w:pPr>
      <w:r w:rsidRPr="00182450">
        <w:rPr>
          <w:rFonts w:ascii="Arial" w:eastAsia="Calibri" w:hAnsi="Arial" w:cs="Arial"/>
          <w:b/>
          <w:noProof/>
        </w:rPr>
        <w:t>2</w:t>
      </w:r>
      <w:r w:rsidRPr="00182450">
        <w:rPr>
          <w:rFonts w:ascii="Arial" w:eastAsia="Calibri" w:hAnsi="Arial" w:cs="Arial"/>
          <w:b/>
          <w:color w:val="000000"/>
          <w:lang w:val="sr-Cyrl-CS"/>
        </w:rPr>
        <w:t>. ЧИЊЕНИЧНО СТАЊЕ</w:t>
      </w:r>
    </w:p>
    <w:p w:rsidR="00B21DF3" w:rsidRPr="00182450" w:rsidRDefault="00B21DF3" w:rsidP="002A3136">
      <w:pPr>
        <w:tabs>
          <w:tab w:val="left" w:pos="142"/>
        </w:tabs>
        <w:spacing w:before="120" w:after="0" w:line="240" w:lineRule="auto"/>
        <w:contextualSpacing/>
        <w:jc w:val="both"/>
        <w:rPr>
          <w:rFonts w:ascii="Arial" w:eastAsia="Times New Roman" w:hAnsi="Arial" w:cs="Arial"/>
          <w:noProof/>
          <w:color w:val="000000"/>
          <w:lang w:val="sr-Cyrl-CS"/>
        </w:rPr>
      </w:pPr>
    </w:p>
    <w:p w:rsidR="00B21DF3" w:rsidRDefault="00331FEE" w:rsidP="002A3136">
      <w:pPr>
        <w:tabs>
          <w:tab w:val="left" w:pos="180"/>
        </w:tabs>
        <w:spacing w:before="120" w:after="0" w:line="240" w:lineRule="auto"/>
        <w:contextualSpacing/>
        <w:jc w:val="both"/>
        <w:rPr>
          <w:rFonts w:ascii="Arial" w:eastAsia="Calibri" w:hAnsi="Arial" w:cs="Arial"/>
          <w:noProof/>
          <w:lang w:val="sr-Cyrl-CS"/>
        </w:rPr>
      </w:pPr>
      <w:r w:rsidRPr="00331FEE">
        <w:rPr>
          <w:rFonts w:ascii="Arial" w:eastAsia="Calibri" w:hAnsi="Arial" w:cs="Arial"/>
          <w:b/>
          <w:noProof/>
          <w:lang w:val="sr-Cyrl-CS"/>
        </w:rPr>
        <w:t>2.1</w:t>
      </w:r>
      <w:r>
        <w:rPr>
          <w:rFonts w:ascii="Arial" w:eastAsia="Calibri" w:hAnsi="Arial" w:cs="Arial"/>
          <w:noProof/>
          <w:lang w:val="sr-Cyrl-CS"/>
        </w:rPr>
        <w:t>.</w:t>
      </w:r>
      <w:r w:rsidR="007662A4">
        <w:rPr>
          <w:rFonts w:ascii="Arial" w:eastAsia="Calibri" w:hAnsi="Arial" w:cs="Arial"/>
          <w:noProof/>
          <w:lang w:val="sr-Cyrl-CS"/>
        </w:rPr>
        <w:t xml:space="preserve"> </w:t>
      </w:r>
      <w:r w:rsidR="00D807B7">
        <w:rPr>
          <w:rFonts w:ascii="Arial" w:eastAsia="Calibri" w:hAnsi="Arial" w:cs="Arial"/>
          <w:noProof/>
          <w:lang w:val="sr-Cyrl-CS"/>
        </w:rPr>
        <w:t>Увидом у текст</w:t>
      </w:r>
      <w:r w:rsidR="00EB5871">
        <w:rPr>
          <w:rFonts w:ascii="Arial" w:eastAsia="Calibri" w:hAnsi="Arial" w:cs="Arial"/>
          <w:noProof/>
          <w:lang w:val="sr-Cyrl-CS"/>
        </w:rPr>
        <w:t xml:space="preserve"> </w:t>
      </w:r>
      <w:r w:rsidR="00B52209" w:rsidRPr="00182450">
        <w:rPr>
          <w:rFonts w:ascii="Arial" w:eastAsia="Times New Roman" w:hAnsi="Arial" w:cs="Arial"/>
        </w:rPr>
        <w:t xml:space="preserve">који је објављен </w:t>
      </w:r>
      <w:r w:rsidR="00A11E4E">
        <w:rPr>
          <w:rFonts w:ascii="Arial" w:eastAsia="Calibri" w:hAnsi="Arial" w:cs="Arial"/>
          <w:color w:val="000000"/>
          <w:lang w:val="sr-Cyrl-RS"/>
        </w:rPr>
        <w:t>16. 1.</w:t>
      </w:r>
      <w:r w:rsidR="00B52209">
        <w:rPr>
          <w:rFonts w:ascii="Arial" w:eastAsia="Calibri" w:hAnsi="Arial" w:cs="Arial"/>
          <w:color w:val="000000"/>
          <w:lang w:val="sr-Cyrl-RS"/>
        </w:rPr>
        <w:t xml:space="preserve"> 2025. године </w:t>
      </w:r>
      <w:r w:rsidR="00A0221C">
        <w:rPr>
          <w:rFonts w:ascii="Arial" w:eastAsia="Calibri" w:hAnsi="Arial" w:cs="Arial"/>
          <w:color w:val="000000"/>
          <w:lang w:val="sr-Cyrl-RS"/>
        </w:rPr>
        <w:t xml:space="preserve">на интернет </w:t>
      </w:r>
      <w:r w:rsidR="0070032A">
        <w:rPr>
          <w:rFonts w:ascii="Arial" w:eastAsia="Calibri" w:hAnsi="Arial" w:cs="Arial"/>
          <w:color w:val="000000"/>
          <w:lang w:val="sr-Cyrl-RS"/>
        </w:rPr>
        <w:t>порталу И.</w:t>
      </w:r>
      <w:r w:rsidR="00894A09">
        <w:rPr>
          <w:rFonts w:ascii="Arial" w:eastAsia="Calibri" w:hAnsi="Arial" w:cs="Arial"/>
          <w:color w:val="000000"/>
          <w:lang w:val="sr-Cyrl-RS"/>
        </w:rPr>
        <w:t xml:space="preserve">, </w:t>
      </w:r>
      <w:r w:rsidR="00B52209">
        <w:rPr>
          <w:rFonts w:ascii="Arial" w:eastAsia="Calibri" w:hAnsi="Arial" w:cs="Arial"/>
          <w:color w:val="000000"/>
          <w:lang w:val="sr-Cyrl-RS"/>
        </w:rPr>
        <w:t xml:space="preserve"> под насловом</w:t>
      </w:r>
      <w:r w:rsidR="00EB5871">
        <w:rPr>
          <w:rFonts w:ascii="Arial" w:eastAsia="Calibri" w:hAnsi="Arial" w:cs="Arial"/>
          <w:noProof/>
          <w:lang w:val="sr-Cyrl-CS"/>
        </w:rPr>
        <w:t xml:space="preserve">: </w:t>
      </w:r>
      <w:r w:rsidR="00EB5871" w:rsidRPr="00061DE8">
        <w:rPr>
          <w:rFonts w:ascii="Arial" w:eastAsia="Calibri" w:hAnsi="Arial" w:cs="Arial"/>
          <w:color w:val="000000"/>
        </w:rPr>
        <w:t>„</w:t>
      </w:r>
      <w:r w:rsidR="00894A09">
        <w:rPr>
          <w:rFonts w:ascii="Arial" w:eastAsia="Calibri" w:hAnsi="Arial" w:cs="Arial"/>
          <w:color w:val="000000"/>
          <w:lang w:val="sr-Cyrl-RS"/>
        </w:rPr>
        <w:t xml:space="preserve">Он је </w:t>
      </w:r>
      <w:r w:rsidR="0070032A">
        <w:rPr>
          <w:rFonts w:ascii="Arial" w:eastAsia="Calibri" w:hAnsi="Arial" w:cs="Arial"/>
          <w:color w:val="000000"/>
          <w:lang w:val="sr-Cyrl-RS"/>
        </w:rPr>
        <w:t>ударио студенткињу у Р</w:t>
      </w:r>
      <w:r w:rsidR="00B52209">
        <w:rPr>
          <w:rFonts w:ascii="Arial" w:eastAsia="Calibri" w:hAnsi="Arial" w:cs="Arial"/>
          <w:color w:val="000000"/>
          <w:lang w:val="sr-Cyrl-RS"/>
        </w:rPr>
        <w:t xml:space="preserve">: </w:t>
      </w:r>
      <w:r w:rsidR="00D57179">
        <w:rPr>
          <w:rFonts w:ascii="Arial" w:eastAsia="Calibri" w:hAnsi="Arial" w:cs="Arial"/>
          <w:color w:val="000000"/>
          <w:lang w:val="sr-Cyrl-RS"/>
        </w:rPr>
        <w:t>„</w:t>
      </w:r>
      <w:r w:rsidR="00B52209">
        <w:rPr>
          <w:rFonts w:ascii="Arial" w:eastAsia="Calibri" w:hAnsi="Arial" w:cs="Arial"/>
          <w:color w:val="000000"/>
          <w:lang w:val="sr-Cyrl-RS"/>
        </w:rPr>
        <w:t>Осуђиван седан пута за више к</w:t>
      </w:r>
      <w:r w:rsidR="00894A09">
        <w:rPr>
          <w:rFonts w:ascii="Arial" w:eastAsia="Calibri" w:hAnsi="Arial" w:cs="Arial"/>
          <w:color w:val="000000"/>
          <w:lang w:val="sr-Cyrl-RS"/>
        </w:rPr>
        <w:t>ривичних дела-експресно ухапшен</w:t>
      </w:r>
      <w:r w:rsidR="00B52209">
        <w:rPr>
          <w:rFonts w:ascii="Arial" w:eastAsia="Calibri" w:hAnsi="Arial" w:cs="Arial"/>
          <w:color w:val="000000"/>
          <w:lang w:val="sr-Cyrl-RS"/>
        </w:rPr>
        <w:t>“</w:t>
      </w:r>
      <w:r w:rsidR="00894A09">
        <w:rPr>
          <w:rFonts w:ascii="Arial" w:eastAsia="Calibri" w:hAnsi="Arial" w:cs="Arial"/>
          <w:color w:val="000000"/>
          <w:lang w:val="sr-Cyrl-RS"/>
        </w:rPr>
        <w:t xml:space="preserve">, утврђено је да је </w:t>
      </w:r>
      <w:r w:rsidR="00B52209">
        <w:rPr>
          <w:rFonts w:ascii="Arial" w:eastAsia="Calibri" w:hAnsi="Arial" w:cs="Arial"/>
          <w:color w:val="000000"/>
          <w:lang w:val="sr-Cyrl-RS"/>
        </w:rPr>
        <w:t xml:space="preserve">у поднаслову наведено: </w:t>
      </w:r>
      <w:r w:rsidR="00894A09">
        <w:rPr>
          <w:rFonts w:ascii="Arial" w:eastAsia="Calibri" w:hAnsi="Arial" w:cs="Arial"/>
          <w:color w:val="000000"/>
          <w:lang w:val="sr-Cyrl-RS"/>
        </w:rPr>
        <w:t>„</w:t>
      </w:r>
      <w:r w:rsidR="00B52209">
        <w:rPr>
          <w:rFonts w:ascii="Arial" w:eastAsia="Calibri" w:hAnsi="Arial" w:cs="Arial"/>
          <w:color w:val="000000"/>
          <w:lang w:val="sr-Cyrl-RS"/>
        </w:rPr>
        <w:t xml:space="preserve">Ром М.П. осумњичен је да </w:t>
      </w:r>
      <w:r w:rsidR="0070032A">
        <w:rPr>
          <w:rFonts w:ascii="Arial" w:eastAsia="Calibri" w:hAnsi="Arial" w:cs="Arial"/>
          <w:color w:val="000000"/>
          <w:lang w:val="sr-Cyrl-RS"/>
        </w:rPr>
        <w:t>је ударио девојку у Р. улици</w:t>
      </w:r>
      <w:r w:rsidR="00B52209">
        <w:rPr>
          <w:rFonts w:ascii="Arial" w:eastAsia="Calibri" w:hAnsi="Arial" w:cs="Arial"/>
          <w:color w:val="000000"/>
          <w:lang w:val="sr-Cyrl-RS"/>
        </w:rPr>
        <w:t xml:space="preserve"> током студентских протеста</w:t>
      </w:r>
      <w:r w:rsidR="00FD159D">
        <w:rPr>
          <w:rFonts w:ascii="Arial" w:eastAsia="Calibri" w:hAnsi="Arial" w:cs="Arial"/>
          <w:color w:val="000000"/>
          <w:lang w:val="sr-Cyrl-RS"/>
        </w:rPr>
        <w:t xml:space="preserve">. </w:t>
      </w:r>
      <w:r w:rsidR="007E3344">
        <w:rPr>
          <w:rFonts w:ascii="Arial" w:eastAsia="Calibri" w:hAnsi="Arial" w:cs="Arial"/>
          <w:color w:val="000000"/>
          <w:lang w:val="sr-Cyrl-RS"/>
        </w:rPr>
        <w:t>У</w:t>
      </w:r>
      <w:r w:rsidR="00A0221C">
        <w:rPr>
          <w:rFonts w:ascii="Arial" w:eastAsia="Calibri" w:hAnsi="Arial" w:cs="Arial"/>
          <w:color w:val="000000"/>
          <w:lang w:val="sr-Cyrl-RS"/>
        </w:rPr>
        <w:t xml:space="preserve">тврђено је, такође, да је </w:t>
      </w:r>
      <w:r>
        <w:rPr>
          <w:rFonts w:ascii="Arial" w:eastAsia="Calibri" w:hAnsi="Arial" w:cs="Arial"/>
          <w:color w:val="000000"/>
          <w:lang w:val="sr-Cyrl-RS"/>
        </w:rPr>
        <w:t>истог дана објављен и чланак</w:t>
      </w:r>
      <w:r w:rsidR="00A0221C">
        <w:rPr>
          <w:rFonts w:ascii="Arial" w:eastAsia="Calibri" w:hAnsi="Arial" w:cs="Arial"/>
          <w:color w:val="000000"/>
          <w:lang w:val="sr-Cyrl-RS"/>
        </w:rPr>
        <w:t xml:space="preserve">, односно цитат </w:t>
      </w:r>
      <w:r w:rsidR="005430FE">
        <w:rPr>
          <w:rFonts w:ascii="Arial" w:eastAsia="Calibri" w:hAnsi="Arial" w:cs="Arial"/>
          <w:color w:val="000000"/>
          <w:lang w:val="sr-Cyrl-RS"/>
        </w:rPr>
        <w:t xml:space="preserve">главног и </w:t>
      </w:r>
      <w:r w:rsidR="00A11E4E">
        <w:rPr>
          <w:rFonts w:ascii="Arial" w:eastAsia="Calibri" w:hAnsi="Arial" w:cs="Arial"/>
          <w:color w:val="000000"/>
          <w:lang w:val="sr-Cyrl-RS"/>
        </w:rPr>
        <w:t>одговорног уредника телевизије И</w:t>
      </w:r>
      <w:r w:rsidR="0070032A">
        <w:rPr>
          <w:rFonts w:ascii="Arial" w:eastAsia="Calibri" w:hAnsi="Arial" w:cs="Arial"/>
          <w:color w:val="000000"/>
          <w:lang w:val="sr-Cyrl-RS"/>
        </w:rPr>
        <w:t>.</w:t>
      </w:r>
      <w:r w:rsidR="005430FE">
        <w:rPr>
          <w:rFonts w:ascii="Arial" w:eastAsia="Calibri" w:hAnsi="Arial" w:cs="Arial"/>
          <w:color w:val="000000"/>
          <w:lang w:val="sr-Cyrl-RS"/>
        </w:rPr>
        <w:t>, који гласи</w:t>
      </w:r>
      <w:r>
        <w:rPr>
          <w:rFonts w:ascii="Arial" w:eastAsia="Calibri" w:hAnsi="Arial" w:cs="Arial"/>
          <w:color w:val="000000"/>
          <w:lang w:val="sr-Cyrl-RS"/>
        </w:rPr>
        <w:t>: „</w:t>
      </w:r>
      <w:r>
        <w:rPr>
          <w:rFonts w:ascii="Arial" w:eastAsia="Calibri" w:hAnsi="Arial" w:cs="Arial"/>
          <w:noProof/>
          <w:lang w:val="sr-Cyrl-CS"/>
        </w:rPr>
        <w:t>У аутомобилу који је дан</w:t>
      </w:r>
      <w:r w:rsidR="00A11E4E">
        <w:rPr>
          <w:rFonts w:ascii="Arial" w:eastAsia="Calibri" w:hAnsi="Arial" w:cs="Arial"/>
          <w:noProof/>
          <w:lang w:val="sr-Cyrl-CS"/>
        </w:rPr>
        <w:t>а</w:t>
      </w:r>
      <w:r>
        <w:rPr>
          <w:rFonts w:ascii="Arial" w:eastAsia="Calibri" w:hAnsi="Arial" w:cs="Arial"/>
          <w:noProof/>
          <w:lang w:val="sr-Cyrl-CS"/>
        </w:rPr>
        <w:t>с, како они кажу, прошао кроз масу и нанео повреде овој девојци су била тројица млађих људи. Тројица припадник</w:t>
      </w:r>
      <w:r w:rsidR="0070032A">
        <w:rPr>
          <w:rFonts w:ascii="Arial" w:eastAsia="Calibri" w:hAnsi="Arial" w:cs="Arial"/>
          <w:noProof/>
          <w:lang w:val="sr-Cyrl-CS"/>
        </w:rPr>
        <w:t>а ромске националности из К</w:t>
      </w:r>
      <w:r>
        <w:rPr>
          <w:rFonts w:ascii="Arial" w:eastAsia="Calibri" w:hAnsi="Arial" w:cs="Arial"/>
          <w:noProof/>
          <w:lang w:val="sr-Cyrl-CS"/>
        </w:rPr>
        <w:t>. Основано се сумња да су били и под утицајем неких супстанци, а утврђено је да су били под дејством алкохола Не оправдавам ништа и никога. Тај возач је ухапшен. Осумњичен је за покушај тешког убиства, одговараће. Нико ништа не крије, нити заташкава. Инсистирамо да одговорни буду кажњени.“</w:t>
      </w:r>
    </w:p>
    <w:p w:rsidR="00331FEE" w:rsidRDefault="00331FEE" w:rsidP="002A3136">
      <w:pPr>
        <w:tabs>
          <w:tab w:val="left" w:pos="180"/>
        </w:tabs>
        <w:spacing w:before="120" w:after="0" w:line="240" w:lineRule="auto"/>
        <w:contextualSpacing/>
        <w:jc w:val="both"/>
        <w:rPr>
          <w:rFonts w:ascii="Arial" w:eastAsia="Calibri" w:hAnsi="Arial" w:cs="Arial"/>
          <w:noProof/>
          <w:lang w:val="sr-Cyrl-CS"/>
        </w:rPr>
      </w:pPr>
    </w:p>
    <w:p w:rsidR="00331FEE" w:rsidRPr="00A0221C" w:rsidRDefault="00331FEE" w:rsidP="002A3136">
      <w:pPr>
        <w:tabs>
          <w:tab w:val="left" w:pos="180"/>
        </w:tabs>
        <w:spacing w:before="120" w:after="0" w:line="240" w:lineRule="auto"/>
        <w:contextualSpacing/>
        <w:jc w:val="both"/>
        <w:rPr>
          <w:rFonts w:ascii="Arial" w:eastAsia="Times New Roman" w:hAnsi="Arial" w:cs="Arial"/>
          <w:i/>
          <w:noProof/>
        </w:rPr>
      </w:pPr>
      <w:r w:rsidRPr="00331FEE">
        <w:rPr>
          <w:rFonts w:ascii="Arial" w:eastAsia="Calibri" w:hAnsi="Arial" w:cs="Arial"/>
          <w:b/>
          <w:noProof/>
          <w:lang w:val="sr-Cyrl-CS"/>
        </w:rPr>
        <w:t>2.2.</w:t>
      </w:r>
      <w:r w:rsidR="007662A4">
        <w:rPr>
          <w:rFonts w:ascii="Arial" w:eastAsia="Calibri" w:hAnsi="Arial" w:cs="Arial"/>
          <w:b/>
          <w:noProof/>
          <w:lang w:val="sr-Cyrl-CS"/>
        </w:rPr>
        <w:t xml:space="preserve"> </w:t>
      </w:r>
      <w:r>
        <w:rPr>
          <w:rFonts w:ascii="Arial" w:eastAsia="Calibri" w:hAnsi="Arial" w:cs="Arial"/>
          <w:noProof/>
          <w:lang w:val="sr-Cyrl-CS"/>
        </w:rPr>
        <w:t>Увидом у регистар медија који води Агенција за прив</w:t>
      </w:r>
      <w:r w:rsidR="007662A4">
        <w:rPr>
          <w:rFonts w:ascii="Arial" w:eastAsia="Calibri" w:hAnsi="Arial" w:cs="Arial"/>
          <w:noProof/>
          <w:lang w:val="sr-Cyrl-CS"/>
        </w:rPr>
        <w:t>ре</w:t>
      </w:r>
      <w:r w:rsidR="00A11E4E">
        <w:rPr>
          <w:rFonts w:ascii="Arial" w:eastAsia="Calibri" w:hAnsi="Arial" w:cs="Arial"/>
          <w:noProof/>
          <w:lang w:val="sr-Cyrl-CS"/>
        </w:rPr>
        <w:t>дне регистре утврђен је да је гл</w:t>
      </w:r>
      <w:r w:rsidR="00B06CBD">
        <w:rPr>
          <w:rFonts w:ascii="Arial" w:eastAsia="Calibri" w:hAnsi="Arial" w:cs="Arial"/>
          <w:noProof/>
          <w:lang w:val="sr-Cyrl-CS"/>
        </w:rPr>
        <w:t>авни и одг</w:t>
      </w:r>
      <w:r w:rsidR="007662A4">
        <w:rPr>
          <w:rFonts w:ascii="Arial" w:eastAsia="Calibri" w:hAnsi="Arial" w:cs="Arial"/>
          <w:noProof/>
          <w:lang w:val="sr-Cyrl-CS"/>
        </w:rPr>
        <w:t>оврни</w:t>
      </w:r>
      <w:r w:rsidR="006B190D">
        <w:rPr>
          <w:rFonts w:ascii="Arial" w:eastAsia="Calibri" w:hAnsi="Arial" w:cs="Arial"/>
          <w:noProof/>
          <w:lang w:val="sr-Cyrl-CS"/>
        </w:rPr>
        <w:t xml:space="preserve"> уредник дневних новина И.</w:t>
      </w:r>
      <w:r w:rsidR="007662A4">
        <w:rPr>
          <w:rFonts w:ascii="Arial" w:eastAsia="Calibri" w:hAnsi="Arial" w:cs="Arial"/>
          <w:noProof/>
          <w:lang w:val="sr-Cyrl-CS"/>
        </w:rPr>
        <w:t>, као и главни и одговорни у</w:t>
      </w:r>
      <w:r w:rsidR="006B190D">
        <w:rPr>
          <w:rFonts w:ascii="Arial" w:eastAsia="Calibri" w:hAnsi="Arial" w:cs="Arial"/>
          <w:noProof/>
          <w:lang w:val="sr-Cyrl-CS"/>
        </w:rPr>
        <w:t>редник Интернет портала И.</w:t>
      </w:r>
      <w:r w:rsidR="00A11E4E">
        <w:rPr>
          <w:rFonts w:ascii="Arial" w:eastAsia="Calibri" w:hAnsi="Arial" w:cs="Arial"/>
          <w:noProof/>
          <w:lang w:val="sr-Cyrl-CS"/>
        </w:rPr>
        <w:t>,</w:t>
      </w:r>
      <w:r w:rsidR="006B190D">
        <w:rPr>
          <w:rFonts w:ascii="Arial" w:eastAsia="Calibri" w:hAnsi="Arial" w:cs="Arial"/>
          <w:noProof/>
          <w:lang w:val="sr-Cyrl-CS"/>
        </w:rPr>
        <w:t xml:space="preserve"> М. С</w:t>
      </w:r>
      <w:bookmarkStart w:id="0" w:name="_GoBack"/>
      <w:bookmarkEnd w:id="0"/>
      <w:r w:rsidR="007662A4">
        <w:rPr>
          <w:rFonts w:ascii="Arial" w:eastAsia="Calibri" w:hAnsi="Arial" w:cs="Arial"/>
          <w:noProof/>
          <w:lang w:val="sr-Cyrl-CS"/>
        </w:rPr>
        <w:t xml:space="preserve">. </w:t>
      </w:r>
    </w:p>
    <w:p w:rsidR="00B21DF3" w:rsidRPr="00182450" w:rsidRDefault="00B21DF3" w:rsidP="002A3136">
      <w:pPr>
        <w:tabs>
          <w:tab w:val="left" w:pos="450"/>
        </w:tabs>
        <w:spacing w:before="120" w:after="0" w:line="240" w:lineRule="auto"/>
        <w:contextualSpacing/>
        <w:jc w:val="both"/>
        <w:rPr>
          <w:rFonts w:ascii="Arial" w:eastAsia="Times New Roman" w:hAnsi="Arial" w:cs="Arial"/>
          <w:noProof/>
          <w:color w:val="000000"/>
          <w:lang w:val="sr-Cyrl-CS"/>
        </w:rPr>
      </w:pPr>
    </w:p>
    <w:p w:rsidR="00E24182" w:rsidRPr="00E24182" w:rsidRDefault="00B21DF3" w:rsidP="002A3136">
      <w:pPr>
        <w:spacing w:before="120" w:line="240" w:lineRule="auto"/>
        <w:jc w:val="both"/>
        <w:rPr>
          <w:rFonts w:ascii="Arial" w:hAnsi="Arial" w:cs="Arial"/>
          <w:b/>
          <w:noProof/>
          <w:color w:val="000000"/>
        </w:rPr>
      </w:pPr>
      <w:r w:rsidRPr="00182450">
        <w:rPr>
          <w:rFonts w:ascii="Arial" w:hAnsi="Arial" w:cs="Arial"/>
          <w:b/>
          <w:noProof/>
          <w:color w:val="000000"/>
        </w:rPr>
        <w:t>3. МОТИВИ И РАЗЛОЗИ ЗА ДОНОШЕЊЕ МИШЉЕЊА</w:t>
      </w:r>
    </w:p>
    <w:p w:rsidR="00D5033F" w:rsidRPr="007E6E8E" w:rsidRDefault="00E24182" w:rsidP="002A3136">
      <w:pPr>
        <w:tabs>
          <w:tab w:val="left" w:pos="450"/>
        </w:tabs>
        <w:spacing w:before="120" w:after="0" w:line="240" w:lineRule="auto"/>
        <w:contextualSpacing/>
        <w:jc w:val="both"/>
        <w:rPr>
          <w:rFonts w:ascii="Arial" w:eastAsia="Times New Roman" w:hAnsi="Arial" w:cs="Arial"/>
          <w:noProof/>
        </w:rPr>
      </w:pPr>
      <w:r w:rsidRPr="00E24182">
        <w:rPr>
          <w:rFonts w:ascii="Arial" w:eastAsia="Times New Roman" w:hAnsi="Arial" w:cs="Arial"/>
          <w:b/>
          <w:noProof/>
        </w:rPr>
        <w:t>3.1</w:t>
      </w:r>
      <w:r>
        <w:rPr>
          <w:rFonts w:ascii="Arial" w:eastAsia="Times New Roman" w:hAnsi="Arial" w:cs="Arial"/>
          <w:noProof/>
        </w:rPr>
        <w:t xml:space="preserve">. </w:t>
      </w:r>
      <w:r w:rsidR="00B21DF3" w:rsidRPr="00182450">
        <w:rPr>
          <w:rFonts w:ascii="Arial" w:eastAsia="Times New Roman" w:hAnsi="Arial" w:cs="Arial"/>
          <w:noProof/>
          <w:lang w:val="sr-Cyrl-CS"/>
        </w:rPr>
        <w:t>Повереник</w:t>
      </w:r>
      <w:r w:rsidR="00B21DF3" w:rsidRPr="00182450">
        <w:rPr>
          <w:rFonts w:ascii="Arial" w:eastAsia="Times New Roman" w:hAnsi="Arial" w:cs="Arial"/>
          <w:noProof/>
        </w:rPr>
        <w:t xml:space="preserve"> за заштиту равноправности, приликом одлучивања у овом предмету, имао је у виду наводе из притужбе и изјашњења, као и текст који </w:t>
      </w:r>
      <w:r>
        <w:rPr>
          <w:rFonts w:ascii="Arial" w:eastAsia="Times New Roman" w:hAnsi="Arial" w:cs="Arial"/>
          <w:noProof/>
        </w:rPr>
        <w:t>је објављен</w:t>
      </w:r>
      <w:r w:rsidR="006A43F5">
        <w:rPr>
          <w:rFonts w:ascii="Arial" w:eastAsia="Times New Roman" w:hAnsi="Arial" w:cs="Arial"/>
          <w:noProof/>
          <w:lang w:val="sr-Cyrl-RS"/>
        </w:rPr>
        <w:t xml:space="preserve"> </w:t>
      </w:r>
      <w:r w:rsidR="00D5033F">
        <w:rPr>
          <w:rFonts w:ascii="Arial" w:eastAsia="Times New Roman" w:hAnsi="Arial" w:cs="Arial"/>
          <w:noProof/>
          <w:lang w:val="sr-Cyrl-RS"/>
        </w:rPr>
        <w:t xml:space="preserve">на интернет порталу </w:t>
      </w:r>
      <w:r w:rsidR="0070032A">
        <w:rPr>
          <w:rFonts w:ascii="Arial" w:eastAsia="Times New Roman" w:hAnsi="Arial" w:cs="Arial"/>
          <w:noProof/>
          <w:lang w:val="sr-Cyrl-RS"/>
        </w:rPr>
        <w:t>И</w:t>
      </w:r>
      <w:r w:rsidR="004B69C5">
        <w:rPr>
          <w:rFonts w:ascii="Arial" w:eastAsia="Times New Roman" w:hAnsi="Arial" w:cs="Arial"/>
          <w:noProof/>
          <w:lang w:val="sr-Cyrl-RS"/>
        </w:rPr>
        <w:t>.</w:t>
      </w:r>
    </w:p>
    <w:p w:rsidR="00B21DF3" w:rsidRPr="00182450" w:rsidRDefault="00B21DF3" w:rsidP="002A3136">
      <w:pPr>
        <w:spacing w:before="120" w:line="240" w:lineRule="auto"/>
        <w:jc w:val="both"/>
        <w:rPr>
          <w:rFonts w:ascii="Arial" w:eastAsia="Calibri" w:hAnsi="Arial" w:cs="Arial"/>
          <w:noProof/>
          <w:u w:val="single"/>
          <w:lang w:val="sr-Cyrl-CS"/>
        </w:rPr>
      </w:pPr>
      <w:r w:rsidRPr="00182450">
        <w:rPr>
          <w:rFonts w:ascii="Arial" w:eastAsia="Calibri" w:hAnsi="Arial" w:cs="Arial"/>
          <w:noProof/>
          <w:u w:val="single"/>
          <w:lang w:val="sr-Cyrl-CS"/>
        </w:rPr>
        <w:t>Правни оквир</w:t>
      </w:r>
    </w:p>
    <w:p w:rsidR="00B21DF3" w:rsidRPr="00182450" w:rsidRDefault="00E24182" w:rsidP="002A3136">
      <w:pPr>
        <w:tabs>
          <w:tab w:val="left" w:pos="450"/>
        </w:tabs>
        <w:autoSpaceDE w:val="0"/>
        <w:autoSpaceDN w:val="0"/>
        <w:adjustRightInd w:val="0"/>
        <w:spacing w:after="0" w:line="240" w:lineRule="auto"/>
        <w:contextualSpacing/>
        <w:jc w:val="both"/>
        <w:rPr>
          <w:rFonts w:ascii="Arial" w:eastAsia="Calibri" w:hAnsi="Arial" w:cs="Arial"/>
          <w:noProof/>
        </w:rPr>
      </w:pPr>
      <w:r w:rsidRPr="00E24182">
        <w:rPr>
          <w:rFonts w:ascii="Arial" w:eastAsia="Calibri" w:hAnsi="Arial" w:cs="Arial"/>
          <w:b/>
          <w:noProof/>
        </w:rPr>
        <w:t>3.2.</w:t>
      </w:r>
      <w:r>
        <w:rPr>
          <w:rFonts w:ascii="Arial" w:eastAsia="Calibri" w:hAnsi="Arial" w:cs="Arial"/>
          <w:noProof/>
        </w:rPr>
        <w:t xml:space="preserve"> </w:t>
      </w:r>
      <w:r w:rsidR="00B21DF3" w:rsidRPr="00182450">
        <w:rPr>
          <w:rFonts w:ascii="Arial" w:eastAsia="Calibri" w:hAnsi="Arial" w:cs="Arial"/>
          <w:noProof/>
          <w:lang w:val="sr-Cyrl-CS"/>
        </w:rPr>
        <w:t>Повереник за заштиту рав</w:t>
      </w:r>
      <w:r w:rsidR="00B21DF3" w:rsidRPr="00182450">
        <w:rPr>
          <w:rFonts w:ascii="Arial" w:eastAsia="Calibri" w:hAnsi="Arial" w:cs="Arial"/>
          <w:noProof/>
        </w:rPr>
        <w:t>н</w:t>
      </w:r>
      <w:r w:rsidR="00B21DF3" w:rsidRPr="00182450">
        <w:rPr>
          <w:rFonts w:ascii="Arial" w:eastAsia="Calibri" w:hAnsi="Arial" w:cs="Arial"/>
          <w:noProof/>
          <w:lang w:val="sr-Cyrl-CS"/>
        </w:rPr>
        <w:t xml:space="preserve">оправности </w:t>
      </w:r>
      <w:r w:rsidR="0015252E">
        <w:rPr>
          <w:rFonts w:ascii="Arial" w:eastAsia="Calibri" w:hAnsi="Arial" w:cs="Arial"/>
          <w:noProof/>
          <w:lang w:val="sr-Cyrl-CS"/>
        </w:rPr>
        <w:t xml:space="preserve">је </w:t>
      </w:r>
      <w:r w:rsidR="0015252E" w:rsidRPr="0065529A">
        <w:rPr>
          <w:rFonts w:ascii="Arial" w:hAnsi="Arial" w:cs="Arial"/>
          <w:noProof/>
        </w:rPr>
        <w:t>установљен Законом о забрани дискриминације</w:t>
      </w:r>
      <w:r w:rsidR="0015252E" w:rsidRPr="0065529A">
        <w:rPr>
          <w:rFonts w:ascii="Arial" w:hAnsi="Arial" w:cs="Arial"/>
          <w:noProof/>
          <w:vertAlign w:val="superscript"/>
        </w:rPr>
        <w:footnoteReference w:id="2"/>
      </w:r>
      <w:r w:rsidR="0015252E" w:rsidRPr="0065529A">
        <w:rPr>
          <w:rFonts w:ascii="Arial" w:hAnsi="Arial" w:cs="Arial"/>
          <w:noProof/>
        </w:rPr>
        <w:t xml:space="preserve"> као самосталан државни орган, независан у обављању послова утврђених законом. Одредбама члана 33. Закона о забрани дискриминације прописана је надлежност Повереника за заштиту равноправности. Једна од основних надлежности Повереника јесте да прима и разматра притужбе због дискриминације, даје мишљења и препоруке у конкретним случајевима дискриминације и изриче законом утврђене мере. Поред тога, Повереник је овлашћен да покреће судске поступке за заштиту од дискриминације и подноси </w:t>
      </w:r>
      <w:r w:rsidR="00D5033F">
        <w:rPr>
          <w:rFonts w:ascii="Arial" w:hAnsi="Arial" w:cs="Arial"/>
          <w:noProof/>
          <w:lang w:val="sr-Cyrl-RS"/>
        </w:rPr>
        <w:t>захтев за покретање прекршајног поступка</w:t>
      </w:r>
      <w:r w:rsidR="0015252E" w:rsidRPr="0065529A">
        <w:rPr>
          <w:rFonts w:ascii="Arial" w:hAnsi="Arial" w:cs="Arial"/>
          <w:noProof/>
        </w:rPr>
        <w:t xml:space="preserve"> због </w:t>
      </w:r>
      <w:r w:rsidR="00D5033F">
        <w:rPr>
          <w:rFonts w:ascii="Arial" w:hAnsi="Arial" w:cs="Arial"/>
          <w:noProof/>
          <w:lang w:val="sr-Cyrl-RS"/>
        </w:rPr>
        <w:t>повреде одредаба којима се забрањује дискриминација</w:t>
      </w:r>
      <w:r w:rsidR="0015252E" w:rsidRPr="0065529A">
        <w:rPr>
          <w:rFonts w:ascii="Arial" w:hAnsi="Arial" w:cs="Arial"/>
          <w:noProof/>
        </w:rPr>
        <w:t xml:space="preserve">. Повереник је, такође, овлашћен да упозорава јавност на најчешће, типичне и тешке случајеве </w:t>
      </w:r>
      <w:r w:rsidR="0015252E">
        <w:rPr>
          <w:rFonts w:ascii="Arial" w:hAnsi="Arial" w:cs="Arial"/>
          <w:noProof/>
        </w:rPr>
        <w:t>дискриминације и да органима јавне власти</w:t>
      </w:r>
      <w:r w:rsidR="0015252E" w:rsidRPr="005D4AF7">
        <w:rPr>
          <w:rFonts w:ascii="Arial" w:hAnsi="Arial" w:cs="Arial"/>
          <w:noProof/>
        </w:rPr>
        <w:t xml:space="preserve"> </w:t>
      </w:r>
      <w:r w:rsidR="0015252E" w:rsidRPr="0065529A">
        <w:rPr>
          <w:rFonts w:ascii="Arial" w:hAnsi="Arial" w:cs="Arial"/>
          <w:noProof/>
        </w:rPr>
        <w:t>препоручу</w:t>
      </w:r>
      <w:r w:rsidR="0015252E">
        <w:rPr>
          <w:rFonts w:ascii="Arial" w:hAnsi="Arial" w:cs="Arial"/>
          <w:noProof/>
        </w:rPr>
        <w:t xml:space="preserve">је мере за остваривање </w:t>
      </w:r>
      <w:r w:rsidR="00D5033F">
        <w:rPr>
          <w:rFonts w:ascii="Arial" w:hAnsi="Arial" w:cs="Arial"/>
        </w:rPr>
        <w:t>равноправности и заштите од дискриминације.</w:t>
      </w:r>
    </w:p>
    <w:p w:rsidR="00B21DF3" w:rsidRPr="003D746A" w:rsidRDefault="00B21DF3" w:rsidP="002A3136">
      <w:pPr>
        <w:tabs>
          <w:tab w:val="left" w:pos="450"/>
        </w:tabs>
        <w:autoSpaceDE w:val="0"/>
        <w:autoSpaceDN w:val="0"/>
        <w:adjustRightInd w:val="0"/>
        <w:spacing w:after="0" w:line="240" w:lineRule="auto"/>
        <w:contextualSpacing/>
        <w:jc w:val="both"/>
        <w:rPr>
          <w:rFonts w:ascii="Arial" w:eastAsia="Calibri" w:hAnsi="Arial" w:cs="Arial"/>
        </w:rPr>
      </w:pPr>
    </w:p>
    <w:p w:rsidR="006514EA" w:rsidRPr="00C26D12" w:rsidRDefault="006514EA" w:rsidP="002A3136">
      <w:pPr>
        <w:tabs>
          <w:tab w:val="left" w:pos="450"/>
        </w:tabs>
        <w:autoSpaceDE w:val="0"/>
        <w:autoSpaceDN w:val="0"/>
        <w:adjustRightInd w:val="0"/>
        <w:spacing w:line="240" w:lineRule="auto"/>
        <w:jc w:val="both"/>
        <w:rPr>
          <w:rFonts w:ascii="Arial" w:hAnsi="Arial" w:cs="Arial"/>
        </w:rPr>
      </w:pPr>
      <w:r>
        <w:rPr>
          <w:rFonts w:ascii="Arial" w:eastAsia="Calibri" w:hAnsi="Arial" w:cs="Arial"/>
          <w:b/>
          <w:color w:val="000000"/>
        </w:rPr>
        <w:t>3.3</w:t>
      </w:r>
      <w:r w:rsidR="00E24182" w:rsidRPr="00E24182">
        <w:rPr>
          <w:rFonts w:ascii="Arial" w:eastAsia="Calibri" w:hAnsi="Arial" w:cs="Arial"/>
          <w:b/>
          <w:color w:val="000000"/>
        </w:rPr>
        <w:t>.</w:t>
      </w:r>
      <w:r w:rsidR="00E24182">
        <w:rPr>
          <w:rFonts w:ascii="Arial" w:eastAsia="Calibri" w:hAnsi="Arial" w:cs="Arial"/>
          <w:color w:val="000000"/>
        </w:rPr>
        <w:t xml:space="preserve"> </w:t>
      </w:r>
      <w:r w:rsidRPr="00C26D12">
        <w:rPr>
          <w:rFonts w:ascii="Arial" w:hAnsi="Arial" w:cs="Arial"/>
        </w:rPr>
        <w:t>Република Србија је ратификовала Конвенцију о укидању свих облика расне дискриминације</w:t>
      </w:r>
      <w:r w:rsidRPr="00C26D12">
        <w:rPr>
          <w:rStyle w:val="FootnoteReference"/>
          <w:rFonts w:ascii="Arial" w:eastAsia="Georgia" w:hAnsi="Arial" w:cs="Arial"/>
        </w:rPr>
        <w:footnoteReference w:id="3"/>
      </w:r>
      <w:r w:rsidRPr="00C26D12">
        <w:rPr>
          <w:rFonts w:ascii="Arial" w:hAnsi="Arial" w:cs="Arial"/>
        </w:rPr>
        <w:t>, која у чл</w:t>
      </w:r>
      <w:r>
        <w:rPr>
          <w:rFonts w:ascii="Arial" w:hAnsi="Arial" w:cs="Arial"/>
        </w:rPr>
        <w:t>ану</w:t>
      </w:r>
      <w:r w:rsidRPr="00C26D12">
        <w:rPr>
          <w:rFonts w:ascii="Arial" w:hAnsi="Arial" w:cs="Arial"/>
        </w:rPr>
        <w:t xml:space="preserve"> 1. прописује да се појам расна дискриминација односи на свако разликовање, искључивање, ограничавање или давање првенства који се заснива на раси, боји, прецима, националном или етничком пореклу и које има за циљ или за резултат да наруши или да угрози признавање, уживање или вршење, под једнаким условима, људских права и основних слобода у политичкој, привредној, социјалној, културној или било којој другој области јавног живота. </w:t>
      </w:r>
    </w:p>
    <w:p w:rsidR="006A43F5" w:rsidRDefault="006514EA" w:rsidP="002A3136">
      <w:pPr>
        <w:tabs>
          <w:tab w:val="left" w:pos="450"/>
        </w:tabs>
        <w:autoSpaceDE w:val="0"/>
        <w:autoSpaceDN w:val="0"/>
        <w:adjustRightInd w:val="0"/>
        <w:spacing w:line="240" w:lineRule="auto"/>
        <w:jc w:val="both"/>
        <w:rPr>
          <w:rFonts w:ascii="Arial" w:eastAsia="Calibri" w:hAnsi="Arial" w:cs="Arial"/>
          <w:noProof/>
          <w:lang w:val="sr-Cyrl-CS"/>
        </w:rPr>
      </w:pPr>
      <w:r>
        <w:rPr>
          <w:rFonts w:ascii="Arial" w:hAnsi="Arial" w:cs="Arial"/>
          <w:b/>
        </w:rPr>
        <w:t>3.4</w:t>
      </w:r>
      <w:r w:rsidRPr="006514EA">
        <w:rPr>
          <w:rFonts w:ascii="Arial" w:hAnsi="Arial" w:cs="Arial"/>
          <w:b/>
        </w:rPr>
        <w:t>.</w:t>
      </w:r>
      <w:r>
        <w:rPr>
          <w:rFonts w:ascii="Arial" w:hAnsi="Arial" w:cs="Arial"/>
        </w:rPr>
        <w:t xml:space="preserve"> </w:t>
      </w:r>
      <w:r w:rsidRPr="00182450">
        <w:rPr>
          <w:rFonts w:ascii="Arial" w:eastAsia="Calibri" w:hAnsi="Arial" w:cs="Arial" w:hint="cs"/>
          <w:noProof/>
        </w:rPr>
        <w:t>Устав</w:t>
      </w:r>
      <w:r w:rsidRPr="00182450">
        <w:rPr>
          <w:rFonts w:ascii="Arial" w:eastAsia="Calibri" w:hAnsi="Arial" w:cs="Arial"/>
          <w:noProof/>
        </w:rPr>
        <w:t xml:space="preserve"> </w:t>
      </w:r>
      <w:r w:rsidRPr="00182450">
        <w:rPr>
          <w:rFonts w:ascii="Arial" w:eastAsia="Calibri" w:hAnsi="Arial" w:cs="Arial" w:hint="cs"/>
          <w:noProof/>
        </w:rPr>
        <w:t>Републике</w:t>
      </w:r>
      <w:r w:rsidRPr="00182450">
        <w:rPr>
          <w:rFonts w:ascii="Arial" w:eastAsia="Calibri" w:hAnsi="Arial" w:cs="Arial"/>
          <w:noProof/>
        </w:rPr>
        <w:t xml:space="preserve"> </w:t>
      </w:r>
      <w:r w:rsidRPr="00182450">
        <w:rPr>
          <w:rFonts w:ascii="Arial" w:eastAsia="Calibri" w:hAnsi="Arial" w:cs="Arial" w:hint="cs"/>
          <w:noProof/>
        </w:rPr>
        <w:t>Србије</w:t>
      </w:r>
      <w:r w:rsidRPr="00182450">
        <w:rPr>
          <w:rFonts w:ascii="Arial" w:eastAsia="Calibri" w:hAnsi="Arial" w:cs="Arial"/>
          <w:noProof/>
        </w:rPr>
        <w:t xml:space="preserve"> </w:t>
      </w:r>
      <w:r w:rsidRPr="00182450">
        <w:rPr>
          <w:rFonts w:ascii="Arial" w:eastAsia="Calibri" w:hAnsi="Arial" w:cs="Arial" w:hint="cs"/>
          <w:noProof/>
        </w:rPr>
        <w:t>у</w:t>
      </w:r>
      <w:r w:rsidRPr="00182450">
        <w:rPr>
          <w:rFonts w:ascii="Arial" w:eastAsia="Calibri" w:hAnsi="Arial" w:cs="Arial"/>
          <w:noProof/>
        </w:rPr>
        <w:t xml:space="preserve"> </w:t>
      </w:r>
      <w:r w:rsidRPr="00182450">
        <w:rPr>
          <w:rFonts w:ascii="Arial" w:eastAsia="Calibri" w:hAnsi="Arial" w:cs="Arial" w:hint="cs"/>
          <w:noProof/>
        </w:rPr>
        <w:t>чл</w:t>
      </w:r>
      <w:r w:rsidRPr="00182450">
        <w:rPr>
          <w:rFonts w:ascii="Arial" w:eastAsia="Calibri" w:hAnsi="Arial" w:cs="Arial"/>
          <w:noProof/>
        </w:rPr>
        <w:t xml:space="preserve">aну 21. </w:t>
      </w:r>
      <w:r w:rsidRPr="00182450">
        <w:rPr>
          <w:rFonts w:ascii="Arial" w:eastAsia="Calibri" w:hAnsi="Arial" w:cs="Arial" w:hint="cs"/>
          <w:noProof/>
        </w:rPr>
        <w:t>забрањује</w:t>
      </w:r>
      <w:r w:rsidRPr="00182450">
        <w:rPr>
          <w:rFonts w:ascii="Arial" w:eastAsia="Calibri" w:hAnsi="Arial" w:cs="Arial"/>
          <w:noProof/>
        </w:rPr>
        <w:t xml:space="preserve"> </w:t>
      </w:r>
      <w:r w:rsidRPr="00182450">
        <w:rPr>
          <w:rFonts w:ascii="Arial" w:eastAsia="Calibri" w:hAnsi="Arial" w:cs="Arial" w:hint="cs"/>
          <w:noProof/>
        </w:rPr>
        <w:t>сваку</w:t>
      </w:r>
      <w:r w:rsidRPr="00182450">
        <w:rPr>
          <w:rFonts w:ascii="Arial" w:eastAsia="Calibri" w:hAnsi="Arial" w:cs="Arial"/>
          <w:noProof/>
        </w:rPr>
        <w:t xml:space="preserve"> </w:t>
      </w:r>
      <w:r w:rsidRPr="00182450">
        <w:rPr>
          <w:rFonts w:ascii="Arial" w:eastAsia="Calibri" w:hAnsi="Arial" w:cs="Arial" w:hint="cs"/>
          <w:noProof/>
        </w:rPr>
        <w:t>дискриминацију</w:t>
      </w:r>
      <w:r w:rsidRPr="00182450">
        <w:rPr>
          <w:rFonts w:ascii="Arial" w:eastAsia="Calibri" w:hAnsi="Arial" w:cs="Arial"/>
          <w:noProof/>
        </w:rPr>
        <w:t xml:space="preserve">, </w:t>
      </w:r>
      <w:r w:rsidRPr="00182450">
        <w:rPr>
          <w:rFonts w:ascii="Arial" w:eastAsia="Calibri" w:hAnsi="Arial" w:cs="Arial" w:hint="cs"/>
          <w:noProof/>
        </w:rPr>
        <w:t>непосредну</w:t>
      </w:r>
      <w:r w:rsidRPr="00182450">
        <w:rPr>
          <w:rFonts w:ascii="Arial" w:eastAsia="Calibri" w:hAnsi="Arial" w:cs="Arial"/>
          <w:noProof/>
        </w:rPr>
        <w:t xml:space="preserve"> </w:t>
      </w:r>
      <w:r w:rsidRPr="00182450">
        <w:rPr>
          <w:rFonts w:ascii="Arial" w:eastAsia="Calibri" w:hAnsi="Arial" w:cs="Arial" w:hint="cs"/>
          <w:noProof/>
        </w:rPr>
        <w:t>или</w:t>
      </w:r>
      <w:r w:rsidRPr="00182450">
        <w:rPr>
          <w:rFonts w:ascii="Arial" w:eastAsia="Calibri" w:hAnsi="Arial" w:cs="Arial"/>
          <w:noProof/>
        </w:rPr>
        <w:t xml:space="preserve"> </w:t>
      </w:r>
      <w:r w:rsidRPr="00182450">
        <w:rPr>
          <w:rFonts w:ascii="Arial" w:eastAsia="Calibri" w:hAnsi="Arial" w:cs="Arial" w:hint="cs"/>
          <w:noProof/>
        </w:rPr>
        <w:t>посредну</w:t>
      </w:r>
      <w:r w:rsidRPr="00182450">
        <w:rPr>
          <w:rFonts w:ascii="Arial" w:eastAsia="Calibri" w:hAnsi="Arial" w:cs="Arial"/>
          <w:noProof/>
        </w:rPr>
        <w:t xml:space="preserve">, </w:t>
      </w:r>
      <w:r w:rsidRPr="00182450">
        <w:rPr>
          <w:rFonts w:ascii="Arial" w:eastAsia="Calibri" w:hAnsi="Arial" w:cs="Arial" w:hint="cs"/>
          <w:noProof/>
        </w:rPr>
        <w:t>по</w:t>
      </w:r>
      <w:r w:rsidRPr="00182450">
        <w:rPr>
          <w:rFonts w:ascii="Arial" w:eastAsia="Calibri" w:hAnsi="Arial" w:cs="Arial"/>
          <w:noProof/>
        </w:rPr>
        <w:t xml:space="preserve"> </w:t>
      </w:r>
      <w:r w:rsidRPr="00182450">
        <w:rPr>
          <w:rFonts w:ascii="Arial" w:eastAsia="Calibri" w:hAnsi="Arial" w:cs="Arial" w:hint="cs"/>
          <w:noProof/>
        </w:rPr>
        <w:t>било</w:t>
      </w:r>
      <w:r w:rsidRPr="00182450">
        <w:rPr>
          <w:rFonts w:ascii="Arial" w:eastAsia="Calibri" w:hAnsi="Arial" w:cs="Arial"/>
          <w:noProof/>
        </w:rPr>
        <w:t xml:space="preserve"> </w:t>
      </w:r>
      <w:r w:rsidRPr="00182450">
        <w:rPr>
          <w:rFonts w:ascii="Arial" w:eastAsia="Calibri" w:hAnsi="Arial" w:cs="Arial" w:hint="cs"/>
          <w:noProof/>
        </w:rPr>
        <w:t>ком</w:t>
      </w:r>
      <w:r w:rsidRPr="00182450">
        <w:rPr>
          <w:rFonts w:ascii="Arial" w:eastAsia="Calibri" w:hAnsi="Arial" w:cs="Arial"/>
          <w:noProof/>
        </w:rPr>
        <w:t xml:space="preserve"> </w:t>
      </w:r>
      <w:r w:rsidRPr="00182450">
        <w:rPr>
          <w:rFonts w:ascii="Arial" w:eastAsia="Calibri" w:hAnsi="Arial" w:cs="Arial" w:hint="cs"/>
          <w:noProof/>
        </w:rPr>
        <w:t>основу</w:t>
      </w:r>
      <w:r w:rsidRPr="00182450">
        <w:rPr>
          <w:rFonts w:ascii="Arial" w:eastAsia="Calibri" w:hAnsi="Arial" w:cs="Arial"/>
          <w:noProof/>
        </w:rPr>
        <w:t xml:space="preserve">, </w:t>
      </w:r>
      <w:r w:rsidRPr="00182450">
        <w:rPr>
          <w:rFonts w:ascii="Arial" w:eastAsia="Calibri" w:hAnsi="Arial" w:cs="Arial" w:hint="cs"/>
          <w:noProof/>
        </w:rPr>
        <w:t>а</w:t>
      </w:r>
      <w:r w:rsidRPr="00182450">
        <w:rPr>
          <w:rFonts w:ascii="Arial" w:eastAsia="Calibri" w:hAnsi="Arial" w:cs="Arial"/>
          <w:noProof/>
        </w:rPr>
        <w:t xml:space="preserve"> </w:t>
      </w:r>
      <w:r w:rsidRPr="00182450">
        <w:rPr>
          <w:rFonts w:ascii="Arial" w:eastAsia="Calibri" w:hAnsi="Arial" w:cs="Arial" w:hint="cs"/>
          <w:noProof/>
        </w:rPr>
        <w:t>нарочито</w:t>
      </w:r>
      <w:r w:rsidRPr="00182450">
        <w:rPr>
          <w:rFonts w:ascii="Arial" w:eastAsia="Calibri" w:hAnsi="Arial" w:cs="Arial"/>
          <w:noProof/>
        </w:rPr>
        <w:t xml:space="preserve"> </w:t>
      </w:r>
      <w:r w:rsidRPr="00182450">
        <w:rPr>
          <w:rFonts w:ascii="Arial" w:eastAsia="Calibri" w:hAnsi="Arial" w:cs="Arial" w:hint="cs"/>
          <w:noProof/>
        </w:rPr>
        <w:t>по</w:t>
      </w:r>
      <w:r w:rsidRPr="00182450">
        <w:rPr>
          <w:rFonts w:ascii="Arial" w:eastAsia="Calibri" w:hAnsi="Arial" w:cs="Arial"/>
          <w:noProof/>
        </w:rPr>
        <w:t xml:space="preserve"> </w:t>
      </w:r>
      <w:r w:rsidRPr="00182450">
        <w:rPr>
          <w:rFonts w:ascii="Arial" w:eastAsia="Calibri" w:hAnsi="Arial" w:cs="Arial" w:hint="cs"/>
          <w:noProof/>
        </w:rPr>
        <w:t>основу</w:t>
      </w:r>
      <w:r w:rsidRPr="00182450">
        <w:rPr>
          <w:rFonts w:ascii="Arial" w:eastAsia="Calibri" w:hAnsi="Arial" w:cs="Arial"/>
          <w:noProof/>
        </w:rPr>
        <w:t xml:space="preserve"> </w:t>
      </w:r>
      <w:r w:rsidRPr="00182450">
        <w:rPr>
          <w:rFonts w:ascii="Arial" w:eastAsia="Calibri" w:hAnsi="Arial" w:cs="Arial" w:hint="cs"/>
          <w:noProof/>
        </w:rPr>
        <w:t>расе</w:t>
      </w:r>
      <w:r w:rsidRPr="00182450">
        <w:rPr>
          <w:rFonts w:ascii="Arial" w:eastAsia="Calibri" w:hAnsi="Arial" w:cs="Arial"/>
          <w:noProof/>
        </w:rPr>
        <w:t xml:space="preserve">, </w:t>
      </w:r>
      <w:r w:rsidRPr="00182450">
        <w:rPr>
          <w:rFonts w:ascii="Arial" w:eastAsia="Calibri" w:hAnsi="Arial" w:cs="Arial" w:hint="cs"/>
          <w:noProof/>
        </w:rPr>
        <w:t>пола</w:t>
      </w:r>
      <w:r w:rsidRPr="00182450">
        <w:rPr>
          <w:rFonts w:ascii="Arial" w:eastAsia="Calibri" w:hAnsi="Arial" w:cs="Arial"/>
          <w:noProof/>
        </w:rPr>
        <w:t xml:space="preserve">, </w:t>
      </w:r>
      <w:r w:rsidRPr="00182450">
        <w:rPr>
          <w:rFonts w:ascii="Arial" w:eastAsia="Calibri" w:hAnsi="Arial" w:cs="Arial" w:hint="cs"/>
          <w:noProof/>
        </w:rPr>
        <w:t>националне</w:t>
      </w:r>
      <w:r w:rsidRPr="00182450">
        <w:rPr>
          <w:rFonts w:ascii="Arial" w:eastAsia="Calibri" w:hAnsi="Arial" w:cs="Arial"/>
          <w:noProof/>
        </w:rPr>
        <w:t xml:space="preserve"> </w:t>
      </w:r>
      <w:r w:rsidRPr="00182450">
        <w:rPr>
          <w:rFonts w:ascii="Arial" w:eastAsia="Calibri" w:hAnsi="Arial" w:cs="Arial" w:hint="cs"/>
          <w:noProof/>
        </w:rPr>
        <w:t>припадности</w:t>
      </w:r>
      <w:r w:rsidRPr="00182450">
        <w:rPr>
          <w:rFonts w:ascii="Arial" w:eastAsia="Calibri" w:hAnsi="Arial" w:cs="Arial"/>
          <w:noProof/>
        </w:rPr>
        <w:t xml:space="preserve">, </w:t>
      </w:r>
      <w:r w:rsidRPr="00182450">
        <w:rPr>
          <w:rFonts w:ascii="Arial" w:eastAsia="Calibri" w:hAnsi="Arial" w:cs="Arial" w:hint="cs"/>
          <w:noProof/>
        </w:rPr>
        <w:t>друштвеног</w:t>
      </w:r>
      <w:r w:rsidRPr="00182450">
        <w:rPr>
          <w:rFonts w:ascii="Arial" w:eastAsia="Calibri" w:hAnsi="Arial" w:cs="Arial"/>
          <w:noProof/>
        </w:rPr>
        <w:t xml:space="preserve"> </w:t>
      </w:r>
      <w:r w:rsidRPr="00182450">
        <w:rPr>
          <w:rFonts w:ascii="Arial" w:eastAsia="Calibri" w:hAnsi="Arial" w:cs="Arial" w:hint="cs"/>
          <w:noProof/>
        </w:rPr>
        <w:t>порекла</w:t>
      </w:r>
      <w:r w:rsidRPr="00182450">
        <w:rPr>
          <w:rFonts w:ascii="Arial" w:eastAsia="Calibri" w:hAnsi="Arial" w:cs="Arial"/>
          <w:noProof/>
        </w:rPr>
        <w:t xml:space="preserve">, </w:t>
      </w:r>
      <w:r w:rsidRPr="00182450">
        <w:rPr>
          <w:rFonts w:ascii="Arial" w:eastAsia="Calibri" w:hAnsi="Arial" w:cs="Arial" w:hint="cs"/>
          <w:noProof/>
        </w:rPr>
        <w:t>рођења</w:t>
      </w:r>
      <w:r w:rsidRPr="00182450">
        <w:rPr>
          <w:rFonts w:ascii="Arial" w:eastAsia="Calibri" w:hAnsi="Arial" w:cs="Arial"/>
          <w:noProof/>
        </w:rPr>
        <w:t xml:space="preserve">, </w:t>
      </w:r>
      <w:r w:rsidRPr="00182450">
        <w:rPr>
          <w:rFonts w:ascii="Arial" w:eastAsia="Calibri" w:hAnsi="Arial" w:cs="Arial" w:hint="cs"/>
          <w:noProof/>
        </w:rPr>
        <w:t>вероисповести</w:t>
      </w:r>
      <w:r w:rsidRPr="00182450">
        <w:rPr>
          <w:rFonts w:ascii="Arial" w:eastAsia="Calibri" w:hAnsi="Arial" w:cs="Arial"/>
          <w:noProof/>
        </w:rPr>
        <w:t xml:space="preserve">, </w:t>
      </w:r>
      <w:r w:rsidRPr="00182450">
        <w:rPr>
          <w:rFonts w:ascii="Arial" w:eastAsia="Calibri" w:hAnsi="Arial" w:cs="Arial" w:hint="cs"/>
          <w:noProof/>
        </w:rPr>
        <w:t>политичког</w:t>
      </w:r>
      <w:r w:rsidRPr="00182450">
        <w:rPr>
          <w:rFonts w:ascii="Arial" w:eastAsia="Calibri" w:hAnsi="Arial" w:cs="Arial"/>
          <w:noProof/>
        </w:rPr>
        <w:t xml:space="preserve"> </w:t>
      </w:r>
      <w:r w:rsidRPr="00182450">
        <w:rPr>
          <w:rFonts w:ascii="Arial" w:eastAsia="Calibri" w:hAnsi="Arial" w:cs="Arial" w:hint="cs"/>
          <w:noProof/>
        </w:rPr>
        <w:t>или</w:t>
      </w:r>
      <w:r w:rsidRPr="00182450">
        <w:rPr>
          <w:rFonts w:ascii="Arial" w:eastAsia="Calibri" w:hAnsi="Arial" w:cs="Arial"/>
          <w:noProof/>
        </w:rPr>
        <w:t xml:space="preserve"> </w:t>
      </w:r>
      <w:r w:rsidRPr="00182450">
        <w:rPr>
          <w:rFonts w:ascii="Arial" w:eastAsia="Calibri" w:hAnsi="Arial" w:cs="Arial" w:hint="cs"/>
          <w:noProof/>
        </w:rPr>
        <w:t>другог</w:t>
      </w:r>
      <w:r w:rsidRPr="00182450">
        <w:rPr>
          <w:rFonts w:ascii="Arial" w:eastAsia="Calibri" w:hAnsi="Arial" w:cs="Arial"/>
          <w:noProof/>
        </w:rPr>
        <w:t xml:space="preserve"> </w:t>
      </w:r>
      <w:r w:rsidRPr="00182450">
        <w:rPr>
          <w:rFonts w:ascii="Arial" w:eastAsia="Calibri" w:hAnsi="Arial" w:cs="Arial" w:hint="cs"/>
          <w:noProof/>
        </w:rPr>
        <w:t>уверења</w:t>
      </w:r>
      <w:r w:rsidRPr="00182450">
        <w:rPr>
          <w:rFonts w:ascii="Arial" w:eastAsia="Calibri" w:hAnsi="Arial" w:cs="Arial"/>
          <w:noProof/>
        </w:rPr>
        <w:t xml:space="preserve">, </w:t>
      </w:r>
      <w:r w:rsidRPr="00182450">
        <w:rPr>
          <w:rFonts w:ascii="Arial" w:eastAsia="Calibri" w:hAnsi="Arial" w:cs="Arial" w:hint="cs"/>
          <w:noProof/>
        </w:rPr>
        <w:t>имовног</w:t>
      </w:r>
      <w:r w:rsidRPr="00182450">
        <w:rPr>
          <w:rFonts w:ascii="Arial" w:eastAsia="Calibri" w:hAnsi="Arial" w:cs="Arial"/>
          <w:noProof/>
        </w:rPr>
        <w:t xml:space="preserve"> </w:t>
      </w:r>
      <w:r w:rsidRPr="00182450">
        <w:rPr>
          <w:rFonts w:ascii="Arial" w:eastAsia="Calibri" w:hAnsi="Arial" w:cs="Arial" w:hint="cs"/>
          <w:noProof/>
        </w:rPr>
        <w:t>стања</w:t>
      </w:r>
      <w:r w:rsidRPr="00182450">
        <w:rPr>
          <w:rFonts w:ascii="Arial" w:eastAsia="Calibri" w:hAnsi="Arial" w:cs="Arial"/>
          <w:noProof/>
        </w:rPr>
        <w:t xml:space="preserve">, </w:t>
      </w:r>
      <w:r w:rsidRPr="00182450">
        <w:rPr>
          <w:rFonts w:ascii="Arial" w:eastAsia="Calibri" w:hAnsi="Arial" w:cs="Arial" w:hint="cs"/>
          <w:noProof/>
        </w:rPr>
        <w:t>културе</w:t>
      </w:r>
      <w:r w:rsidRPr="00182450">
        <w:rPr>
          <w:rFonts w:ascii="Arial" w:eastAsia="Calibri" w:hAnsi="Arial" w:cs="Arial"/>
          <w:noProof/>
        </w:rPr>
        <w:t xml:space="preserve">, </w:t>
      </w:r>
      <w:r w:rsidRPr="00182450">
        <w:rPr>
          <w:rFonts w:ascii="Arial" w:eastAsia="Calibri" w:hAnsi="Arial" w:cs="Arial" w:hint="cs"/>
          <w:noProof/>
        </w:rPr>
        <w:t>језика</w:t>
      </w:r>
      <w:r w:rsidRPr="00182450">
        <w:rPr>
          <w:rFonts w:ascii="Arial" w:eastAsia="Calibri" w:hAnsi="Arial" w:cs="Arial"/>
          <w:noProof/>
        </w:rPr>
        <w:t xml:space="preserve">, </w:t>
      </w:r>
      <w:r w:rsidRPr="00182450">
        <w:rPr>
          <w:rFonts w:ascii="Arial" w:eastAsia="Calibri" w:hAnsi="Arial" w:cs="Arial" w:hint="cs"/>
          <w:noProof/>
        </w:rPr>
        <w:t>старости</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психичког</w:t>
      </w:r>
      <w:r w:rsidRPr="00182450">
        <w:rPr>
          <w:rFonts w:ascii="Arial" w:eastAsia="Calibri" w:hAnsi="Arial" w:cs="Arial"/>
          <w:noProof/>
        </w:rPr>
        <w:t xml:space="preserve"> </w:t>
      </w:r>
      <w:r w:rsidRPr="00182450">
        <w:rPr>
          <w:rFonts w:ascii="Arial" w:eastAsia="Calibri" w:hAnsi="Arial" w:cs="Arial" w:hint="cs"/>
          <w:noProof/>
        </w:rPr>
        <w:t>или</w:t>
      </w:r>
      <w:r w:rsidRPr="00182450">
        <w:rPr>
          <w:rFonts w:ascii="Arial" w:eastAsia="Calibri" w:hAnsi="Arial" w:cs="Arial"/>
          <w:noProof/>
        </w:rPr>
        <w:t xml:space="preserve"> </w:t>
      </w:r>
      <w:r w:rsidRPr="00182450">
        <w:rPr>
          <w:rFonts w:ascii="Arial" w:eastAsia="Calibri" w:hAnsi="Arial" w:cs="Arial" w:hint="cs"/>
          <w:noProof/>
        </w:rPr>
        <w:t>физичког</w:t>
      </w:r>
      <w:r w:rsidRPr="00182450">
        <w:rPr>
          <w:rFonts w:ascii="Arial" w:eastAsia="Calibri" w:hAnsi="Arial" w:cs="Arial"/>
          <w:noProof/>
        </w:rPr>
        <w:t xml:space="preserve"> </w:t>
      </w:r>
      <w:r w:rsidRPr="00182450">
        <w:rPr>
          <w:rFonts w:ascii="Arial" w:eastAsia="Calibri" w:hAnsi="Arial" w:cs="Arial" w:hint="cs"/>
          <w:noProof/>
        </w:rPr>
        <w:t>инвалидитета</w:t>
      </w:r>
      <w:r w:rsidRPr="00182450">
        <w:rPr>
          <w:rFonts w:ascii="Arial" w:eastAsia="Calibri" w:hAnsi="Arial" w:cs="Arial"/>
          <w:noProof/>
        </w:rPr>
        <w:t xml:space="preserve">. </w:t>
      </w:r>
      <w:r w:rsidRPr="00182450">
        <w:rPr>
          <w:rFonts w:ascii="Arial" w:eastAsia="Calibri" w:hAnsi="Arial" w:cs="Arial" w:hint="cs"/>
          <w:noProof/>
        </w:rPr>
        <w:t>Такође</w:t>
      </w:r>
      <w:r w:rsidRPr="00182450">
        <w:rPr>
          <w:rFonts w:ascii="Arial" w:eastAsia="Calibri" w:hAnsi="Arial" w:cs="Arial"/>
          <w:noProof/>
        </w:rPr>
        <w:t xml:space="preserve">, </w:t>
      </w:r>
      <w:r w:rsidRPr="00182450">
        <w:rPr>
          <w:rFonts w:ascii="Arial" w:eastAsia="Calibri" w:hAnsi="Arial" w:cs="Arial" w:hint="cs"/>
          <w:noProof/>
        </w:rPr>
        <w:t>Устав</w:t>
      </w:r>
      <w:r w:rsidRPr="00182450">
        <w:rPr>
          <w:rFonts w:ascii="Arial" w:eastAsia="Calibri" w:hAnsi="Arial" w:cs="Arial"/>
          <w:noProof/>
        </w:rPr>
        <w:t xml:space="preserve"> </w:t>
      </w:r>
      <w:r w:rsidRPr="00182450">
        <w:rPr>
          <w:rFonts w:ascii="Arial" w:eastAsia="Calibri" w:hAnsi="Arial" w:cs="Arial" w:hint="cs"/>
          <w:noProof/>
        </w:rPr>
        <w:t>Републике</w:t>
      </w:r>
      <w:r w:rsidRPr="00182450">
        <w:rPr>
          <w:rFonts w:ascii="Arial" w:eastAsia="Calibri" w:hAnsi="Arial" w:cs="Arial"/>
          <w:noProof/>
        </w:rPr>
        <w:t xml:space="preserve"> </w:t>
      </w:r>
      <w:r w:rsidRPr="00182450">
        <w:rPr>
          <w:rFonts w:ascii="Arial" w:eastAsia="Calibri" w:hAnsi="Arial" w:cs="Arial" w:hint="cs"/>
          <w:noProof/>
        </w:rPr>
        <w:t>Србије</w:t>
      </w:r>
      <w:r w:rsidRPr="00182450">
        <w:rPr>
          <w:rFonts w:ascii="Arial" w:eastAsia="Calibri" w:hAnsi="Arial" w:cs="Arial"/>
          <w:noProof/>
        </w:rPr>
        <w:t xml:space="preserve"> </w:t>
      </w:r>
      <w:r w:rsidR="00782F1C">
        <w:rPr>
          <w:rFonts w:ascii="Arial" w:eastAsia="Calibri" w:hAnsi="Arial" w:cs="Arial"/>
          <w:noProof/>
          <w:lang w:val="sr-Cyrl-RS"/>
        </w:rPr>
        <w:t xml:space="preserve">у члану 46. </w:t>
      </w:r>
      <w:r w:rsidRPr="00182450">
        <w:rPr>
          <w:rFonts w:ascii="Arial" w:eastAsia="Calibri" w:hAnsi="Arial" w:cs="Arial" w:hint="cs"/>
          <w:noProof/>
        </w:rPr>
        <w:t>јемчи</w:t>
      </w:r>
      <w:r w:rsidRPr="00182450">
        <w:rPr>
          <w:rFonts w:ascii="Arial" w:eastAsia="Calibri" w:hAnsi="Arial" w:cs="Arial"/>
          <w:noProof/>
        </w:rPr>
        <w:t xml:space="preserve"> </w:t>
      </w:r>
      <w:r w:rsidRPr="00182450">
        <w:rPr>
          <w:rFonts w:ascii="Arial" w:eastAsia="Calibri" w:hAnsi="Arial" w:cs="Arial" w:hint="cs"/>
          <w:noProof/>
        </w:rPr>
        <w:t>слободу</w:t>
      </w:r>
      <w:r w:rsidRPr="00182450">
        <w:rPr>
          <w:rFonts w:ascii="Arial" w:eastAsia="Calibri" w:hAnsi="Arial" w:cs="Arial"/>
          <w:noProof/>
        </w:rPr>
        <w:t xml:space="preserve"> </w:t>
      </w:r>
      <w:r w:rsidRPr="00182450">
        <w:rPr>
          <w:rFonts w:ascii="Arial" w:eastAsia="Calibri" w:hAnsi="Arial" w:cs="Arial" w:hint="cs"/>
          <w:noProof/>
        </w:rPr>
        <w:t>мишљења</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изражавања</w:t>
      </w:r>
      <w:r w:rsidRPr="00182450">
        <w:rPr>
          <w:rFonts w:ascii="Arial" w:eastAsia="Calibri" w:hAnsi="Arial" w:cs="Arial"/>
          <w:noProof/>
        </w:rPr>
        <w:t xml:space="preserve">, </w:t>
      </w:r>
      <w:r w:rsidRPr="00182450">
        <w:rPr>
          <w:rFonts w:ascii="Arial" w:eastAsia="Calibri" w:hAnsi="Arial" w:cs="Arial" w:hint="cs"/>
          <w:noProof/>
        </w:rPr>
        <w:t>као</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слободу</w:t>
      </w:r>
      <w:r w:rsidRPr="00182450">
        <w:rPr>
          <w:rFonts w:ascii="Arial" w:eastAsia="Calibri" w:hAnsi="Arial" w:cs="Arial"/>
          <w:noProof/>
        </w:rPr>
        <w:t xml:space="preserve"> </w:t>
      </w:r>
      <w:r w:rsidRPr="00182450">
        <w:rPr>
          <w:rFonts w:ascii="Arial" w:eastAsia="Calibri" w:hAnsi="Arial" w:cs="Arial" w:hint="cs"/>
          <w:noProof/>
        </w:rPr>
        <w:t>да</w:t>
      </w:r>
      <w:r w:rsidRPr="00182450">
        <w:rPr>
          <w:rFonts w:ascii="Arial" w:eastAsia="Calibri" w:hAnsi="Arial" w:cs="Arial"/>
          <w:noProof/>
        </w:rPr>
        <w:t xml:space="preserve"> </w:t>
      </w:r>
      <w:r w:rsidRPr="00182450">
        <w:rPr>
          <w:rFonts w:ascii="Arial" w:eastAsia="Calibri" w:hAnsi="Arial" w:cs="Arial" w:hint="cs"/>
          <w:noProof/>
        </w:rPr>
        <w:t>се</w:t>
      </w:r>
      <w:r w:rsidRPr="00182450">
        <w:rPr>
          <w:rFonts w:ascii="Arial" w:eastAsia="Calibri" w:hAnsi="Arial" w:cs="Arial"/>
          <w:noProof/>
        </w:rPr>
        <w:t xml:space="preserve"> </w:t>
      </w:r>
      <w:r w:rsidRPr="00182450">
        <w:rPr>
          <w:rFonts w:ascii="Arial" w:eastAsia="Calibri" w:hAnsi="Arial" w:cs="Arial" w:hint="cs"/>
          <w:noProof/>
        </w:rPr>
        <w:t>говором</w:t>
      </w:r>
      <w:r w:rsidRPr="00182450">
        <w:rPr>
          <w:rFonts w:ascii="Arial" w:eastAsia="Calibri" w:hAnsi="Arial" w:cs="Arial"/>
          <w:noProof/>
        </w:rPr>
        <w:t xml:space="preserve">, </w:t>
      </w:r>
      <w:r w:rsidRPr="00182450">
        <w:rPr>
          <w:rFonts w:ascii="Arial" w:eastAsia="Calibri" w:hAnsi="Arial" w:cs="Arial" w:hint="cs"/>
          <w:noProof/>
        </w:rPr>
        <w:t>писањем</w:t>
      </w:r>
      <w:r w:rsidRPr="00182450">
        <w:rPr>
          <w:rFonts w:ascii="Arial" w:eastAsia="Calibri" w:hAnsi="Arial" w:cs="Arial"/>
          <w:noProof/>
        </w:rPr>
        <w:t xml:space="preserve">, </w:t>
      </w:r>
      <w:r w:rsidRPr="00182450">
        <w:rPr>
          <w:rFonts w:ascii="Arial" w:eastAsia="Calibri" w:hAnsi="Arial" w:cs="Arial" w:hint="cs"/>
          <w:noProof/>
        </w:rPr>
        <w:t>сликом</w:t>
      </w:r>
      <w:r w:rsidRPr="00182450">
        <w:rPr>
          <w:rFonts w:ascii="Arial" w:eastAsia="Calibri" w:hAnsi="Arial" w:cs="Arial"/>
          <w:noProof/>
        </w:rPr>
        <w:t xml:space="preserve"> </w:t>
      </w:r>
      <w:r w:rsidRPr="00182450">
        <w:rPr>
          <w:rFonts w:ascii="Arial" w:eastAsia="Calibri" w:hAnsi="Arial" w:cs="Arial" w:hint="cs"/>
          <w:noProof/>
        </w:rPr>
        <w:t>или</w:t>
      </w:r>
      <w:r w:rsidRPr="00182450">
        <w:rPr>
          <w:rFonts w:ascii="Arial" w:eastAsia="Calibri" w:hAnsi="Arial" w:cs="Arial"/>
          <w:noProof/>
        </w:rPr>
        <w:t xml:space="preserve"> </w:t>
      </w:r>
      <w:r w:rsidRPr="00182450">
        <w:rPr>
          <w:rFonts w:ascii="Arial" w:eastAsia="Calibri" w:hAnsi="Arial" w:cs="Arial" w:hint="cs"/>
          <w:noProof/>
        </w:rPr>
        <w:t>на</w:t>
      </w:r>
      <w:r w:rsidRPr="00182450">
        <w:rPr>
          <w:rFonts w:ascii="Arial" w:eastAsia="Calibri" w:hAnsi="Arial" w:cs="Arial"/>
          <w:noProof/>
        </w:rPr>
        <w:t xml:space="preserve"> </w:t>
      </w:r>
      <w:r w:rsidRPr="00182450">
        <w:rPr>
          <w:rFonts w:ascii="Arial" w:eastAsia="Calibri" w:hAnsi="Arial" w:cs="Arial" w:hint="cs"/>
          <w:noProof/>
        </w:rPr>
        <w:t>други</w:t>
      </w:r>
      <w:r w:rsidRPr="00182450">
        <w:rPr>
          <w:rFonts w:ascii="Arial" w:eastAsia="Calibri" w:hAnsi="Arial" w:cs="Arial"/>
          <w:noProof/>
        </w:rPr>
        <w:t xml:space="preserve"> </w:t>
      </w:r>
      <w:r w:rsidRPr="00182450">
        <w:rPr>
          <w:rFonts w:ascii="Arial" w:eastAsia="Calibri" w:hAnsi="Arial" w:cs="Arial" w:hint="cs"/>
          <w:noProof/>
        </w:rPr>
        <w:t>начин</w:t>
      </w:r>
      <w:r w:rsidRPr="00182450">
        <w:rPr>
          <w:rFonts w:ascii="Arial" w:eastAsia="Calibri" w:hAnsi="Arial" w:cs="Arial"/>
          <w:noProof/>
        </w:rPr>
        <w:t xml:space="preserve"> </w:t>
      </w:r>
      <w:r w:rsidRPr="00182450">
        <w:rPr>
          <w:rFonts w:ascii="Arial" w:eastAsia="Calibri" w:hAnsi="Arial" w:cs="Arial" w:hint="cs"/>
          <w:noProof/>
        </w:rPr>
        <w:t>траже</w:t>
      </w:r>
      <w:r w:rsidRPr="00182450">
        <w:rPr>
          <w:rFonts w:ascii="Arial" w:eastAsia="Calibri" w:hAnsi="Arial" w:cs="Arial"/>
          <w:noProof/>
        </w:rPr>
        <w:t xml:space="preserve">, </w:t>
      </w:r>
      <w:r w:rsidRPr="00182450">
        <w:rPr>
          <w:rFonts w:ascii="Arial" w:eastAsia="Calibri" w:hAnsi="Arial" w:cs="Arial" w:hint="cs"/>
          <w:noProof/>
        </w:rPr>
        <w:t>примају</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шире</w:t>
      </w:r>
      <w:r w:rsidRPr="00182450">
        <w:rPr>
          <w:rFonts w:ascii="Arial" w:eastAsia="Calibri" w:hAnsi="Arial" w:cs="Arial"/>
          <w:noProof/>
        </w:rPr>
        <w:t xml:space="preserve"> </w:t>
      </w:r>
      <w:r w:rsidRPr="00182450">
        <w:rPr>
          <w:rFonts w:ascii="Arial" w:eastAsia="Calibri" w:hAnsi="Arial" w:cs="Arial" w:hint="cs"/>
          <w:noProof/>
        </w:rPr>
        <w:t>обавештења</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идеје</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прописује</w:t>
      </w:r>
      <w:r w:rsidRPr="00182450">
        <w:rPr>
          <w:rFonts w:ascii="Arial" w:eastAsia="Calibri" w:hAnsi="Arial" w:cs="Arial"/>
          <w:noProof/>
        </w:rPr>
        <w:t xml:space="preserve"> </w:t>
      </w:r>
      <w:r w:rsidRPr="00182450">
        <w:rPr>
          <w:rFonts w:ascii="Arial" w:eastAsia="Calibri" w:hAnsi="Arial" w:cs="Arial" w:hint="cs"/>
          <w:noProof/>
        </w:rPr>
        <w:t>да</w:t>
      </w:r>
      <w:r w:rsidRPr="00182450">
        <w:rPr>
          <w:rFonts w:ascii="Arial" w:eastAsia="Calibri" w:hAnsi="Arial" w:cs="Arial"/>
          <w:noProof/>
        </w:rPr>
        <w:t xml:space="preserve"> </w:t>
      </w:r>
      <w:r w:rsidRPr="00182450">
        <w:rPr>
          <w:rFonts w:ascii="Arial" w:eastAsia="Calibri" w:hAnsi="Arial" w:cs="Arial" w:hint="cs"/>
          <w:noProof/>
        </w:rPr>
        <w:t>се</w:t>
      </w:r>
      <w:r w:rsidRPr="00182450">
        <w:rPr>
          <w:rFonts w:ascii="Arial" w:eastAsia="Calibri" w:hAnsi="Arial" w:cs="Arial"/>
          <w:noProof/>
        </w:rPr>
        <w:t xml:space="preserve"> </w:t>
      </w:r>
      <w:r w:rsidRPr="00182450">
        <w:rPr>
          <w:rFonts w:ascii="Arial" w:eastAsia="Calibri" w:hAnsi="Arial" w:cs="Arial" w:hint="cs"/>
          <w:noProof/>
        </w:rPr>
        <w:t>слобода</w:t>
      </w:r>
      <w:r w:rsidRPr="00182450">
        <w:rPr>
          <w:rFonts w:ascii="Arial" w:eastAsia="Calibri" w:hAnsi="Arial" w:cs="Arial"/>
          <w:noProof/>
        </w:rPr>
        <w:t xml:space="preserve"> </w:t>
      </w:r>
      <w:r w:rsidRPr="00182450">
        <w:rPr>
          <w:rFonts w:ascii="Arial" w:eastAsia="Calibri" w:hAnsi="Arial" w:cs="Arial" w:hint="cs"/>
          <w:noProof/>
        </w:rPr>
        <w:t>изражавања</w:t>
      </w:r>
      <w:r w:rsidRPr="00182450">
        <w:rPr>
          <w:rFonts w:ascii="Arial" w:eastAsia="Calibri" w:hAnsi="Arial" w:cs="Arial"/>
          <w:noProof/>
        </w:rPr>
        <w:t xml:space="preserve"> </w:t>
      </w:r>
      <w:r w:rsidRPr="00182450">
        <w:rPr>
          <w:rFonts w:ascii="Arial" w:eastAsia="Calibri" w:hAnsi="Arial" w:cs="Arial" w:hint="cs"/>
          <w:noProof/>
        </w:rPr>
        <w:t>може</w:t>
      </w:r>
      <w:r w:rsidRPr="00182450">
        <w:rPr>
          <w:rFonts w:ascii="Arial" w:eastAsia="Calibri" w:hAnsi="Arial" w:cs="Arial"/>
          <w:noProof/>
        </w:rPr>
        <w:t xml:space="preserve"> </w:t>
      </w:r>
      <w:r w:rsidRPr="00182450">
        <w:rPr>
          <w:rFonts w:ascii="Arial" w:eastAsia="Calibri" w:hAnsi="Arial" w:cs="Arial" w:hint="cs"/>
          <w:noProof/>
        </w:rPr>
        <w:t>законом</w:t>
      </w:r>
      <w:r w:rsidRPr="00182450">
        <w:rPr>
          <w:rFonts w:ascii="Arial" w:eastAsia="Calibri" w:hAnsi="Arial" w:cs="Arial"/>
          <w:noProof/>
        </w:rPr>
        <w:t xml:space="preserve"> </w:t>
      </w:r>
      <w:r w:rsidRPr="00182450">
        <w:rPr>
          <w:rFonts w:ascii="Arial" w:eastAsia="Calibri" w:hAnsi="Arial" w:cs="Arial" w:hint="cs"/>
          <w:noProof/>
        </w:rPr>
        <w:t>ограничити</w:t>
      </w:r>
      <w:r w:rsidRPr="00182450">
        <w:rPr>
          <w:rFonts w:ascii="Arial" w:eastAsia="Calibri" w:hAnsi="Arial" w:cs="Arial"/>
          <w:noProof/>
        </w:rPr>
        <w:t xml:space="preserve">, </w:t>
      </w:r>
      <w:r w:rsidRPr="00182450">
        <w:rPr>
          <w:rFonts w:ascii="Arial" w:eastAsia="Calibri" w:hAnsi="Arial" w:cs="Arial" w:hint="cs"/>
          <w:noProof/>
        </w:rPr>
        <w:t>ако</w:t>
      </w:r>
      <w:r w:rsidRPr="00182450">
        <w:rPr>
          <w:rFonts w:ascii="Arial" w:eastAsia="Calibri" w:hAnsi="Arial" w:cs="Arial"/>
          <w:noProof/>
        </w:rPr>
        <w:t xml:space="preserve"> </w:t>
      </w:r>
      <w:r w:rsidRPr="00182450">
        <w:rPr>
          <w:rFonts w:ascii="Arial" w:eastAsia="Calibri" w:hAnsi="Arial" w:cs="Arial" w:hint="cs"/>
          <w:noProof/>
        </w:rPr>
        <w:t>је</w:t>
      </w:r>
      <w:r w:rsidRPr="00182450">
        <w:rPr>
          <w:rFonts w:ascii="Arial" w:eastAsia="Calibri" w:hAnsi="Arial" w:cs="Arial"/>
          <w:noProof/>
        </w:rPr>
        <w:t xml:space="preserve"> </w:t>
      </w:r>
      <w:r w:rsidRPr="00182450">
        <w:rPr>
          <w:rFonts w:ascii="Arial" w:eastAsia="Calibri" w:hAnsi="Arial" w:cs="Arial" w:hint="cs"/>
          <w:noProof/>
        </w:rPr>
        <w:t>то</w:t>
      </w:r>
      <w:r w:rsidRPr="00182450">
        <w:rPr>
          <w:rFonts w:ascii="Arial" w:eastAsia="Calibri" w:hAnsi="Arial" w:cs="Arial"/>
          <w:noProof/>
        </w:rPr>
        <w:t xml:space="preserve">, </w:t>
      </w:r>
      <w:r w:rsidRPr="00182450">
        <w:rPr>
          <w:rFonts w:ascii="Arial" w:eastAsia="Calibri" w:hAnsi="Arial" w:cs="Arial" w:hint="cs"/>
          <w:noProof/>
        </w:rPr>
        <w:t>поред</w:t>
      </w:r>
      <w:r w:rsidRPr="00182450">
        <w:rPr>
          <w:rFonts w:ascii="Arial" w:eastAsia="Calibri" w:hAnsi="Arial" w:cs="Arial"/>
          <w:noProof/>
        </w:rPr>
        <w:t xml:space="preserve"> </w:t>
      </w:r>
      <w:r w:rsidRPr="00182450">
        <w:rPr>
          <w:rFonts w:ascii="Arial" w:eastAsia="Calibri" w:hAnsi="Arial" w:cs="Arial" w:hint="cs"/>
          <w:noProof/>
        </w:rPr>
        <w:t>осталог</w:t>
      </w:r>
      <w:r w:rsidRPr="00182450">
        <w:rPr>
          <w:rFonts w:ascii="Arial" w:eastAsia="Calibri" w:hAnsi="Arial" w:cs="Arial"/>
          <w:noProof/>
        </w:rPr>
        <w:t xml:space="preserve">, </w:t>
      </w:r>
      <w:r w:rsidRPr="00182450">
        <w:rPr>
          <w:rFonts w:ascii="Arial" w:eastAsia="Calibri" w:hAnsi="Arial" w:cs="Arial" w:hint="cs"/>
          <w:noProof/>
        </w:rPr>
        <w:t>неопходно</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ради</w:t>
      </w:r>
      <w:r w:rsidRPr="00182450">
        <w:rPr>
          <w:rFonts w:ascii="Arial" w:eastAsia="Calibri" w:hAnsi="Arial" w:cs="Arial"/>
          <w:noProof/>
        </w:rPr>
        <w:t xml:space="preserve"> </w:t>
      </w:r>
      <w:r w:rsidRPr="00182450">
        <w:rPr>
          <w:rFonts w:ascii="Arial" w:eastAsia="Calibri" w:hAnsi="Arial" w:cs="Arial" w:hint="cs"/>
          <w:noProof/>
        </w:rPr>
        <w:t>заштите</w:t>
      </w:r>
      <w:r w:rsidRPr="00182450">
        <w:rPr>
          <w:rFonts w:ascii="Arial" w:eastAsia="Calibri" w:hAnsi="Arial" w:cs="Arial"/>
          <w:noProof/>
        </w:rPr>
        <w:t xml:space="preserve"> </w:t>
      </w:r>
      <w:r w:rsidRPr="00182450">
        <w:rPr>
          <w:rFonts w:ascii="Arial" w:eastAsia="Calibri" w:hAnsi="Arial" w:cs="Arial" w:hint="cs"/>
          <w:noProof/>
        </w:rPr>
        <w:t>права</w:t>
      </w:r>
      <w:r w:rsidRPr="00182450">
        <w:rPr>
          <w:rFonts w:ascii="Arial" w:eastAsia="Calibri" w:hAnsi="Arial" w:cs="Arial"/>
          <w:noProof/>
        </w:rPr>
        <w:t xml:space="preserve"> </w:t>
      </w:r>
      <w:r w:rsidRPr="00182450">
        <w:rPr>
          <w:rFonts w:ascii="Arial" w:eastAsia="Calibri" w:hAnsi="Arial" w:cs="Arial" w:hint="cs"/>
          <w:noProof/>
        </w:rPr>
        <w:t>и</w:t>
      </w:r>
      <w:r w:rsidRPr="00182450">
        <w:rPr>
          <w:rFonts w:ascii="Arial" w:eastAsia="Calibri" w:hAnsi="Arial" w:cs="Arial"/>
          <w:noProof/>
        </w:rPr>
        <w:t xml:space="preserve"> </w:t>
      </w:r>
      <w:r w:rsidRPr="00182450">
        <w:rPr>
          <w:rFonts w:ascii="Arial" w:eastAsia="Calibri" w:hAnsi="Arial" w:cs="Arial" w:hint="cs"/>
          <w:noProof/>
        </w:rPr>
        <w:t>угледа</w:t>
      </w:r>
      <w:r w:rsidRPr="00182450">
        <w:rPr>
          <w:rFonts w:ascii="Arial" w:eastAsia="Calibri" w:hAnsi="Arial" w:cs="Arial"/>
          <w:noProof/>
        </w:rPr>
        <w:t xml:space="preserve"> </w:t>
      </w:r>
      <w:r w:rsidRPr="00182450">
        <w:rPr>
          <w:rFonts w:ascii="Arial" w:eastAsia="Calibri" w:hAnsi="Arial" w:cs="Arial" w:hint="cs"/>
          <w:noProof/>
        </w:rPr>
        <w:t>других</w:t>
      </w:r>
      <w:r w:rsidRPr="00182450">
        <w:rPr>
          <w:rFonts w:ascii="Arial" w:eastAsia="Calibri" w:hAnsi="Arial" w:cs="Arial"/>
          <w:noProof/>
        </w:rPr>
        <w:t>.</w:t>
      </w:r>
      <w:r w:rsidR="001F0B1E">
        <w:rPr>
          <w:rFonts w:ascii="Arial" w:eastAsia="Calibri" w:hAnsi="Arial" w:cs="Arial"/>
          <w:noProof/>
          <w:lang w:val="sr-Cyrl-CS"/>
        </w:rPr>
        <w:t xml:space="preserve"> </w:t>
      </w:r>
    </w:p>
    <w:p w:rsidR="00B21DF3" w:rsidRPr="00BB01FA" w:rsidRDefault="006A43F5" w:rsidP="002A3136">
      <w:pPr>
        <w:tabs>
          <w:tab w:val="left" w:pos="450"/>
        </w:tabs>
        <w:autoSpaceDE w:val="0"/>
        <w:autoSpaceDN w:val="0"/>
        <w:adjustRightInd w:val="0"/>
        <w:spacing w:line="240" w:lineRule="auto"/>
        <w:jc w:val="both"/>
        <w:rPr>
          <w:rFonts w:ascii="Arial" w:eastAsia="Calibri" w:hAnsi="Arial" w:cs="Arial"/>
          <w:lang w:val="sr-Cyrl-CS"/>
        </w:rPr>
      </w:pPr>
      <w:r w:rsidRPr="006A43F5">
        <w:rPr>
          <w:rFonts w:ascii="Arial" w:eastAsia="Calibri" w:hAnsi="Arial" w:cs="Arial"/>
          <w:b/>
          <w:noProof/>
          <w:lang w:val="sr-Cyrl-CS"/>
        </w:rPr>
        <w:t>3.5.</w:t>
      </w:r>
      <w:r>
        <w:rPr>
          <w:rFonts w:ascii="Arial" w:eastAsia="Calibri" w:hAnsi="Arial" w:cs="Arial"/>
          <w:noProof/>
          <w:lang w:val="sr-Cyrl-CS"/>
        </w:rPr>
        <w:t xml:space="preserve"> </w:t>
      </w:r>
      <w:r w:rsidR="00B21DF3" w:rsidRPr="00182450">
        <w:rPr>
          <w:rFonts w:ascii="Arial" w:eastAsia="Calibri" w:hAnsi="Arial" w:cs="Arial"/>
          <w:color w:val="000000"/>
        </w:rPr>
        <w:t>Уставна забрана дискриминације ближе је разрађена Законом о забрани дискриминације, који у чл</w:t>
      </w:r>
      <w:r w:rsidR="00D35BB6">
        <w:rPr>
          <w:rFonts w:ascii="Arial" w:eastAsia="Calibri" w:hAnsi="Arial" w:cs="Arial"/>
          <w:color w:val="000000"/>
          <w:lang w:val="sr-Cyrl-RS"/>
        </w:rPr>
        <w:t>ану</w:t>
      </w:r>
      <w:r w:rsidR="00B21DF3" w:rsidRPr="00182450">
        <w:rPr>
          <w:rFonts w:ascii="Arial" w:eastAsia="Calibri" w:hAnsi="Arial" w:cs="Arial"/>
          <w:color w:val="000000"/>
        </w:rPr>
        <w:t xml:space="preserve"> 2.</w:t>
      </w:r>
      <w:r w:rsidR="00B21DF3" w:rsidRPr="00182450">
        <w:rPr>
          <w:rFonts w:ascii="Arial" w:eastAsia="Calibri" w:hAnsi="Arial" w:cs="Arial"/>
          <w:color w:val="000000"/>
          <w:lang w:val="sr-Cyrl-CS"/>
        </w:rPr>
        <w:t xml:space="preserve"> с</w:t>
      </w:r>
      <w:r w:rsidR="00B21DF3" w:rsidRPr="00182450">
        <w:rPr>
          <w:rFonts w:ascii="Arial" w:eastAsia="Calibri" w:hAnsi="Arial" w:cs="Arial"/>
          <w:color w:val="000000"/>
        </w:rPr>
        <w:t>т</w:t>
      </w:r>
      <w:r w:rsidR="00D35BB6">
        <w:rPr>
          <w:rFonts w:ascii="Arial" w:eastAsia="Calibri" w:hAnsi="Arial" w:cs="Arial"/>
          <w:color w:val="000000"/>
          <w:lang w:val="sr-Cyrl-RS"/>
        </w:rPr>
        <w:t>ав</w:t>
      </w:r>
      <w:r w:rsidR="00B21DF3" w:rsidRPr="00182450">
        <w:rPr>
          <w:rFonts w:ascii="Arial" w:eastAsia="Calibri" w:hAnsi="Arial" w:cs="Arial"/>
          <w:color w:val="000000"/>
        </w:rPr>
        <w:t xml:space="preserve"> 1. </w:t>
      </w:r>
      <w:r w:rsidR="00B21DF3" w:rsidRPr="00182450">
        <w:rPr>
          <w:rFonts w:ascii="Arial" w:eastAsia="Calibri" w:hAnsi="Arial" w:cs="Arial"/>
          <w:color w:val="000000"/>
          <w:lang w:val="sr-Cyrl-CS"/>
        </w:rPr>
        <w:t>т</w:t>
      </w:r>
      <w:r w:rsidR="00B21DF3" w:rsidRPr="00182450">
        <w:rPr>
          <w:rFonts w:ascii="Arial" w:eastAsia="Calibri" w:hAnsi="Arial" w:cs="Arial"/>
          <w:color w:val="000000"/>
        </w:rPr>
        <w:t>ач</w:t>
      </w:r>
      <w:r w:rsidR="00D35BB6">
        <w:rPr>
          <w:rFonts w:ascii="Arial" w:eastAsia="Calibri" w:hAnsi="Arial" w:cs="Arial"/>
          <w:color w:val="000000"/>
          <w:lang w:val="sr-Cyrl-RS"/>
        </w:rPr>
        <w:t>ка</w:t>
      </w:r>
      <w:r w:rsidR="00B21DF3" w:rsidRPr="00182450">
        <w:rPr>
          <w:rFonts w:ascii="Arial" w:eastAsia="Calibri" w:hAnsi="Arial" w:cs="Arial"/>
          <w:color w:val="000000"/>
        </w:rPr>
        <w:t xml:space="preserve"> 1</w:t>
      </w:r>
      <w:r w:rsidR="00B21DF3" w:rsidRPr="00182450">
        <w:rPr>
          <w:rFonts w:ascii="Arial" w:eastAsia="Calibri" w:hAnsi="Arial" w:cs="Arial"/>
          <w:color w:val="000000"/>
          <w:lang w:val="sr-Cyrl-CS"/>
        </w:rPr>
        <w:t>.</w:t>
      </w:r>
      <w:r w:rsidR="00B21DF3" w:rsidRPr="00182450">
        <w:rPr>
          <w:rFonts w:ascii="Arial" w:eastAsia="Calibri" w:hAnsi="Arial" w:cs="Arial"/>
          <w:color w:val="000000"/>
        </w:rPr>
        <w:t xml:space="preserve"> прописује да дискриминација и дискриминаторно поступање означавају свако </w:t>
      </w:r>
      <w:r w:rsidR="00B21DF3" w:rsidRPr="00182450">
        <w:rPr>
          <w:rFonts w:ascii="Arial" w:eastAsia="Calibri" w:hAnsi="Arial" w:cs="Arial"/>
        </w:rPr>
        <w:t xml:space="preserve">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прецима, држављанству, националној припадности или етничком пореклу, језику, верским или политичким убеђењима, полу, </w:t>
      </w:r>
      <w:r w:rsidR="00D514AF">
        <w:rPr>
          <w:rFonts w:ascii="Arial" w:eastAsia="Calibri" w:hAnsi="Arial" w:cs="Arial"/>
          <w:lang w:val="sr-Cyrl-RS"/>
        </w:rPr>
        <w:t xml:space="preserve">роду, </w:t>
      </w:r>
      <w:r w:rsidR="00B21DF3" w:rsidRPr="00182450">
        <w:rPr>
          <w:rFonts w:ascii="Arial" w:eastAsia="Calibri" w:hAnsi="Arial" w:cs="Arial"/>
        </w:rPr>
        <w:t xml:space="preserve">родном идентитету, сексуалној оријентацији, </w:t>
      </w:r>
      <w:r w:rsidR="00D514AF">
        <w:rPr>
          <w:rFonts w:ascii="Arial" w:eastAsia="Calibri" w:hAnsi="Arial" w:cs="Arial"/>
          <w:lang w:val="sr-Cyrl-RS"/>
        </w:rPr>
        <w:t xml:space="preserve">полним карактеристикама, новоом прихода, </w:t>
      </w:r>
      <w:r w:rsidR="00B21DF3" w:rsidRPr="00182450">
        <w:rPr>
          <w:rFonts w:ascii="Arial" w:eastAsia="Calibri" w:hAnsi="Arial" w:cs="Arial"/>
        </w:rPr>
        <w:t xml:space="preserve">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w:t>
      </w:r>
      <w:r w:rsidR="00B21DF3" w:rsidRPr="00182450">
        <w:rPr>
          <w:rFonts w:ascii="Arial" w:eastAsia="Calibri" w:hAnsi="Arial" w:cs="Arial"/>
        </w:rPr>
        <w:lastRenderedPageBreak/>
        <w:t>организацијама и другим стварним, односно претпостављеним личним својствима</w:t>
      </w:r>
      <w:r w:rsidR="00D514AF">
        <w:rPr>
          <w:rFonts w:ascii="Arial" w:eastAsia="Calibri" w:hAnsi="Arial" w:cs="Arial"/>
          <w:lang w:val="sr-Cyrl-RS"/>
        </w:rPr>
        <w:t>.</w:t>
      </w:r>
      <w:r w:rsidR="00BB01FA" w:rsidRPr="00BB01FA">
        <w:rPr>
          <w:rFonts w:ascii="Arial" w:eastAsia="Calibri" w:hAnsi="Arial" w:cs="Arial"/>
          <w:lang w:val="sr-Cyrl-CS"/>
        </w:rPr>
        <w:t xml:space="preserve"> </w:t>
      </w:r>
      <w:r w:rsidR="00BB01FA">
        <w:rPr>
          <w:rFonts w:ascii="Arial" w:eastAsia="Calibri" w:hAnsi="Arial" w:cs="Arial"/>
          <w:lang w:val="sr-Cyrl-CS"/>
        </w:rPr>
        <w:t xml:space="preserve">Одредбом </w:t>
      </w:r>
      <w:r w:rsidR="00BB01FA" w:rsidRPr="00182450">
        <w:rPr>
          <w:rFonts w:ascii="Arial" w:eastAsia="Calibri" w:hAnsi="Arial" w:cs="Arial"/>
          <w:lang w:val="sr-Cyrl-CS"/>
        </w:rPr>
        <w:t>члана 12. Закона о</w:t>
      </w:r>
      <w:r w:rsidR="00BB01FA">
        <w:rPr>
          <w:rFonts w:ascii="Arial" w:eastAsia="Calibri" w:hAnsi="Arial" w:cs="Arial"/>
          <w:lang w:val="sr-Cyrl-CS"/>
        </w:rPr>
        <w:t xml:space="preserve"> забрани дискриминације</w:t>
      </w:r>
      <w:r w:rsidR="00BB01FA" w:rsidRPr="00182450">
        <w:rPr>
          <w:rFonts w:ascii="Arial" w:eastAsia="Calibri" w:hAnsi="Arial" w:cs="Arial"/>
          <w:lang w:val="sr-Cyrl-CS"/>
        </w:rPr>
        <w:t xml:space="preserve"> забрањено </w:t>
      </w:r>
      <w:r w:rsidR="00BB01FA">
        <w:rPr>
          <w:rFonts w:ascii="Arial" w:eastAsia="Calibri" w:hAnsi="Arial" w:cs="Arial"/>
          <w:lang w:val="sr-Cyrl-CS"/>
        </w:rPr>
        <w:t xml:space="preserve">је </w:t>
      </w:r>
      <w:r w:rsidR="00D514AF">
        <w:rPr>
          <w:rFonts w:ascii="Arial" w:eastAsia="Calibri" w:hAnsi="Arial" w:cs="Arial"/>
          <w:lang w:val="sr-Cyrl-CS"/>
        </w:rPr>
        <w:t>узнемиравање,</w:t>
      </w:r>
      <w:r w:rsidR="00BB01FA" w:rsidRPr="00182450">
        <w:rPr>
          <w:rFonts w:ascii="Arial" w:eastAsia="Calibri" w:hAnsi="Arial" w:cs="Arial"/>
          <w:lang w:val="sr-Cyrl-CS"/>
        </w:rPr>
        <w:t xml:space="preserve"> понижавајуће поступање</w:t>
      </w:r>
      <w:r w:rsidR="007E6E8E">
        <w:rPr>
          <w:rFonts w:ascii="Arial" w:eastAsia="Calibri" w:hAnsi="Arial" w:cs="Arial"/>
          <w:lang w:val="sr-Cyrl-CS"/>
        </w:rPr>
        <w:t xml:space="preserve">, </w:t>
      </w:r>
      <w:r w:rsidR="007E6E8E">
        <w:rPr>
          <w:rFonts w:ascii="Arial" w:eastAsia="Calibri" w:hAnsi="Arial" w:cs="Arial"/>
          <w:lang w:val="sr-Cyrl-RS"/>
        </w:rPr>
        <w:t>полно и родно узнемиравање,</w:t>
      </w:r>
      <w:r w:rsidR="00BB01FA" w:rsidRPr="00182450">
        <w:rPr>
          <w:rFonts w:ascii="Arial" w:eastAsia="Calibri" w:hAnsi="Arial" w:cs="Arial"/>
          <w:lang w:val="sr-Cyrl-CS"/>
        </w:rPr>
        <w:t xml:space="preserve"> које има за циљ или представља повреду достојанства лица или групе лица на основу њиховог личног својства, а нарочито ако се тиме ствара </w:t>
      </w:r>
      <w:r w:rsidR="00F77A91">
        <w:rPr>
          <w:rFonts w:ascii="Arial" w:eastAsia="Calibri" w:hAnsi="Arial" w:cs="Arial"/>
          <w:lang w:val="sr-Cyrl-CS"/>
        </w:rPr>
        <w:t xml:space="preserve">застрашујуће, </w:t>
      </w:r>
      <w:r w:rsidR="00BB01FA" w:rsidRPr="00182450">
        <w:rPr>
          <w:rFonts w:ascii="Arial" w:eastAsia="Calibri" w:hAnsi="Arial" w:cs="Arial"/>
          <w:lang w:val="sr-Cyrl-CS"/>
        </w:rPr>
        <w:t xml:space="preserve">непријатељско, </w:t>
      </w:r>
      <w:r w:rsidR="00F77A91">
        <w:rPr>
          <w:rFonts w:ascii="Arial" w:eastAsia="Calibri" w:hAnsi="Arial" w:cs="Arial"/>
          <w:lang w:val="sr-Cyrl-CS"/>
        </w:rPr>
        <w:t xml:space="preserve">деградирајуће, </w:t>
      </w:r>
      <w:r w:rsidR="00BB01FA" w:rsidRPr="00182450">
        <w:rPr>
          <w:rFonts w:ascii="Arial" w:eastAsia="Calibri" w:hAnsi="Arial" w:cs="Arial"/>
          <w:lang w:val="sr-Cyrl-CS"/>
        </w:rPr>
        <w:t>понижавајуће и увредљиво окружење.</w:t>
      </w:r>
      <w:r w:rsidR="00BB01FA">
        <w:rPr>
          <w:rFonts w:ascii="Arial" w:eastAsia="Calibri" w:hAnsi="Arial" w:cs="Arial"/>
          <w:lang w:val="sr-Cyrl-CS"/>
        </w:rPr>
        <w:t xml:space="preserve"> </w:t>
      </w:r>
      <w:r w:rsidR="00564FC4" w:rsidRPr="00586E12">
        <w:rPr>
          <w:rFonts w:ascii="Arial" w:hAnsi="Arial" w:cs="Arial"/>
        </w:rPr>
        <w:t>Одредбама чл. 15-27. Закона о забрани дискриминације прописани су посебни случајеви дискриминације, па је тако чл</w:t>
      </w:r>
      <w:r w:rsidR="003C201B">
        <w:rPr>
          <w:rFonts w:ascii="Arial" w:hAnsi="Arial" w:cs="Arial"/>
          <w:lang w:val="sr-Cyrl-RS"/>
        </w:rPr>
        <w:t>аном</w:t>
      </w:r>
      <w:r w:rsidR="00564FC4" w:rsidRPr="00586E12">
        <w:rPr>
          <w:rFonts w:ascii="Arial" w:hAnsi="Arial" w:cs="Arial"/>
        </w:rPr>
        <w:t xml:space="preserve"> 24. забрањена дискриминација националних мањина и њихових припадника на основу националне припадности, етничког порекла, верских уверења и језика.</w:t>
      </w:r>
      <w:r w:rsidR="00564FC4" w:rsidRPr="00586E12">
        <w:t xml:space="preserve"> </w:t>
      </w:r>
    </w:p>
    <w:p w:rsidR="007B3176" w:rsidRPr="00C26D12" w:rsidRDefault="007B3176" w:rsidP="002A3136">
      <w:pPr>
        <w:tabs>
          <w:tab w:val="left" w:pos="450"/>
        </w:tabs>
        <w:autoSpaceDE w:val="0"/>
        <w:autoSpaceDN w:val="0"/>
        <w:adjustRightInd w:val="0"/>
        <w:spacing w:line="240" w:lineRule="auto"/>
        <w:jc w:val="both"/>
        <w:rPr>
          <w:rFonts w:ascii="Arial" w:hAnsi="Arial" w:cs="Arial"/>
        </w:rPr>
      </w:pPr>
      <w:r w:rsidRPr="007B3176">
        <w:rPr>
          <w:rFonts w:ascii="Arial" w:hAnsi="Arial" w:cs="Arial"/>
          <w:b/>
        </w:rPr>
        <w:t>3.6.</w:t>
      </w:r>
      <w:r>
        <w:rPr>
          <w:rFonts w:ascii="Arial" w:hAnsi="Arial" w:cs="Arial"/>
        </w:rPr>
        <w:t xml:space="preserve"> </w:t>
      </w:r>
      <w:r w:rsidRPr="00C26D12">
        <w:rPr>
          <w:rFonts w:ascii="Arial" w:hAnsi="Arial" w:cs="Arial"/>
        </w:rPr>
        <w:t>Законом о заштити права и слобода националних мањина</w:t>
      </w:r>
      <w:r w:rsidRPr="00C26D12">
        <w:rPr>
          <w:rStyle w:val="FootnoteReference"/>
          <w:rFonts w:ascii="Arial" w:hAnsi="Arial" w:cs="Arial"/>
        </w:rPr>
        <w:footnoteReference w:id="4"/>
      </w:r>
      <w:r w:rsidRPr="00C26D12">
        <w:rPr>
          <w:rFonts w:ascii="Georgia" w:hAnsi="Georgia"/>
        </w:rPr>
        <w:t xml:space="preserve"> </w:t>
      </w:r>
      <w:r w:rsidRPr="00C26D12">
        <w:rPr>
          <w:rFonts w:ascii="Arial" w:hAnsi="Arial" w:cs="Arial"/>
        </w:rPr>
        <w:t>забрањује се сваки облик дискриминације на националној, етничкој, расној и језичкој основи према лицима која припадају националним мањинама.</w:t>
      </w:r>
    </w:p>
    <w:p w:rsidR="00B21DF3" w:rsidRDefault="007B3176" w:rsidP="002A3136">
      <w:pPr>
        <w:spacing w:line="240" w:lineRule="auto"/>
        <w:jc w:val="both"/>
        <w:rPr>
          <w:rFonts w:ascii="Arial" w:hAnsi="Arial" w:cs="Arial"/>
          <w:shd w:val="clear" w:color="auto" w:fill="FFFFFF"/>
        </w:rPr>
      </w:pPr>
      <w:r w:rsidRPr="007B3176">
        <w:rPr>
          <w:rFonts w:ascii="Arial" w:hAnsi="Arial" w:cs="Arial"/>
          <w:b/>
        </w:rPr>
        <w:t>3.7.</w:t>
      </w:r>
      <w:r>
        <w:rPr>
          <w:rFonts w:ascii="Arial" w:hAnsi="Arial" w:cs="Arial"/>
        </w:rPr>
        <w:t xml:space="preserve"> </w:t>
      </w:r>
      <w:r w:rsidR="00E55A46">
        <w:rPr>
          <w:rFonts w:ascii="Arial" w:hAnsi="Arial" w:cs="Arial"/>
        </w:rPr>
        <w:t xml:space="preserve">Закон </w:t>
      </w:r>
      <w:r w:rsidR="00E55A46">
        <w:rPr>
          <w:rFonts w:ascii="Arial" w:hAnsi="Arial" w:cs="Arial"/>
          <w:lang w:val="sr-Cyrl-RS"/>
        </w:rPr>
        <w:t xml:space="preserve">о јавном информисању и </w:t>
      </w:r>
      <w:r w:rsidRPr="00C26D12">
        <w:rPr>
          <w:rFonts w:ascii="Arial" w:hAnsi="Arial" w:cs="Arial"/>
        </w:rPr>
        <w:t>медијима</w:t>
      </w:r>
      <w:r w:rsidRPr="00C26D12">
        <w:rPr>
          <w:rStyle w:val="FootnoteReference"/>
          <w:rFonts w:ascii="Arial" w:hAnsi="Arial" w:cs="Arial"/>
        </w:rPr>
        <w:footnoteReference w:id="5"/>
      </w:r>
      <w:r w:rsidR="00F65F7A">
        <w:rPr>
          <w:rFonts w:ascii="Arial" w:hAnsi="Arial" w:cs="Arial"/>
          <w:lang w:val="sr-Cyrl-RS"/>
        </w:rPr>
        <w:t xml:space="preserve"> </w:t>
      </w:r>
      <w:r w:rsidR="00F65F7A" w:rsidRPr="00F65F7A">
        <w:rPr>
          <w:rFonts w:ascii="Arial" w:hAnsi="Arial" w:cs="Arial"/>
          <w:shd w:val="clear" w:color="auto" w:fill="FFFFFF"/>
        </w:rPr>
        <w:t>прописује да правила о јавном информисању обезбеђују и штите изношење, примање и размену информација, идеја и мишљења путем медија у циљу унапређивања вредности демократског друштва, спречавања сукоба и очувања мира, спречавања говора мржње и нетолеранције, истинитог, благовременог, веродостојног и потпуног информисања укључујући и информисање и подизање нивоа познавања људских и мањинских права и омогућавања слободног развоја личности (члан 2), да се  идејама, мишљењем, односно информацијама, које се објављују у медијима не сме подстицати дискриминација, мржња или насиље против лица или групе лица због њиховог припадања или неприпадања некој раси, вери, нацији, полу, због њихове сексуалне опредељености, родног идентитета или другог личног својства без обзира на то да ли је објављивањем учињено кри</w:t>
      </w:r>
      <w:r w:rsidR="009F2D27">
        <w:rPr>
          <w:rFonts w:ascii="Arial" w:hAnsi="Arial" w:cs="Arial"/>
          <w:shd w:val="clear" w:color="auto" w:fill="FFFFFF"/>
        </w:rPr>
        <w:t>вично дело (чл</w:t>
      </w:r>
      <w:r w:rsidR="00F65F7A" w:rsidRPr="00F65F7A">
        <w:rPr>
          <w:rFonts w:ascii="Arial" w:hAnsi="Arial" w:cs="Arial"/>
          <w:shd w:val="clear" w:color="auto" w:fill="FFFFFF"/>
        </w:rPr>
        <w:t xml:space="preserve"> 86). Овим законом прописана је и одговорност уредника, односно одговорног лица, за садржај који се на интернет порталима</w:t>
      </w:r>
      <w:r w:rsidR="00B06CBD">
        <w:rPr>
          <w:rFonts w:ascii="Arial" w:hAnsi="Arial" w:cs="Arial"/>
          <w:shd w:val="clear" w:color="auto" w:fill="FFFFFF"/>
        </w:rPr>
        <w:t xml:space="preserve">, као врсти медија објављује, </w:t>
      </w:r>
      <w:r w:rsidR="00B06CBD">
        <w:rPr>
          <w:rFonts w:ascii="Arial" w:hAnsi="Arial" w:cs="Arial"/>
          <w:shd w:val="clear" w:color="auto" w:fill="FFFFFF"/>
          <w:lang w:val="sr-Cyrl-RS"/>
        </w:rPr>
        <w:t>да</w:t>
      </w:r>
      <w:r w:rsidR="00B06CBD">
        <w:rPr>
          <w:rFonts w:ascii="Arial" w:hAnsi="Arial" w:cs="Arial"/>
          <w:shd w:val="clear" w:color="auto" w:fill="FFFFFF"/>
        </w:rPr>
        <w:t xml:space="preserve"> медиј мора имати главног </w:t>
      </w:r>
      <w:r w:rsidR="00F65F7A" w:rsidRPr="00F65F7A">
        <w:rPr>
          <w:rFonts w:ascii="Arial" w:hAnsi="Arial" w:cs="Arial"/>
          <w:shd w:val="clear" w:color="auto" w:fill="FFFFFF"/>
        </w:rPr>
        <w:t xml:space="preserve"> уредника, да главни уредник медија има својство одговорног уредника тог ме</w:t>
      </w:r>
      <w:r w:rsidR="00B577D1">
        <w:rPr>
          <w:rFonts w:ascii="Arial" w:hAnsi="Arial" w:cs="Arial"/>
          <w:shd w:val="clear" w:color="auto" w:fill="FFFFFF"/>
        </w:rPr>
        <w:t xml:space="preserve">дија, те да </w:t>
      </w:r>
      <w:r w:rsidR="00F65F7A" w:rsidRPr="00F65F7A">
        <w:rPr>
          <w:rFonts w:ascii="Arial" w:hAnsi="Arial" w:cs="Arial"/>
          <w:shd w:val="clear" w:color="auto" w:fill="FFFFFF"/>
        </w:rPr>
        <w:t xml:space="preserve"> уредник за поједино издање, рубрику, односно програмску целину одговара </w:t>
      </w:r>
      <w:r w:rsidR="00B577D1">
        <w:rPr>
          <w:rFonts w:ascii="Arial" w:hAnsi="Arial" w:cs="Arial"/>
          <w:shd w:val="clear" w:color="auto" w:fill="FFFFFF"/>
          <w:lang w:val="sr-Cyrl-RS"/>
        </w:rPr>
        <w:t xml:space="preserve">главном уреднику </w:t>
      </w:r>
      <w:r w:rsidR="00F65F7A" w:rsidRPr="00F65F7A">
        <w:rPr>
          <w:rFonts w:ascii="Arial" w:hAnsi="Arial" w:cs="Arial"/>
          <w:shd w:val="clear" w:color="auto" w:fill="FFFFFF"/>
        </w:rPr>
        <w:t>за садржај који уређује (члан 63).</w:t>
      </w:r>
    </w:p>
    <w:p w:rsidR="00693AC2" w:rsidRDefault="00693AC2" w:rsidP="002A3136">
      <w:pPr>
        <w:spacing w:line="240" w:lineRule="auto"/>
        <w:jc w:val="both"/>
        <w:rPr>
          <w:rFonts w:ascii="Arial" w:hAnsi="Arial" w:cs="Arial"/>
          <w:shd w:val="clear" w:color="auto" w:fill="FFFFFF"/>
        </w:rPr>
      </w:pPr>
      <w:r>
        <w:rPr>
          <w:rFonts w:ascii="Arial" w:hAnsi="Arial" w:cs="Arial"/>
          <w:b/>
          <w:shd w:val="clear" w:color="auto" w:fill="FFFFFF"/>
          <w:lang w:val="sr-Cyrl-RS"/>
        </w:rPr>
        <w:t>3.8</w:t>
      </w:r>
      <w:r w:rsidRPr="00693AC2">
        <w:rPr>
          <w:rFonts w:ascii="Arial" w:hAnsi="Arial" w:cs="Arial"/>
          <w:b/>
          <w:shd w:val="clear" w:color="auto" w:fill="FFFFFF"/>
          <w:lang w:val="sr-Cyrl-RS"/>
        </w:rPr>
        <w:t>.</w:t>
      </w:r>
      <w:r>
        <w:rPr>
          <w:rFonts w:ascii="Arial" w:hAnsi="Arial" w:cs="Arial"/>
          <w:b/>
          <w:shd w:val="clear" w:color="auto" w:fill="FFFFFF"/>
          <w:lang w:val="sr-Cyrl-RS"/>
        </w:rPr>
        <w:t xml:space="preserve"> </w:t>
      </w:r>
      <w:r w:rsidRPr="00693AC2">
        <w:rPr>
          <w:rFonts w:ascii="Arial" w:hAnsi="Arial" w:cs="Arial"/>
          <w:shd w:val="clear" w:color="auto" w:fill="FFFFFF"/>
        </w:rPr>
        <w:t>Закон о електронским медијима</w:t>
      </w:r>
      <w:r>
        <w:rPr>
          <w:rStyle w:val="FootnoteReference"/>
          <w:rFonts w:ascii="Arial" w:hAnsi="Arial" w:cs="Arial"/>
          <w:shd w:val="clear" w:color="auto" w:fill="FFFFFF"/>
        </w:rPr>
        <w:footnoteReference w:id="6"/>
      </w:r>
      <w:r w:rsidRPr="00693AC2">
        <w:rPr>
          <w:rFonts w:ascii="Arial" w:hAnsi="Arial" w:cs="Arial"/>
          <w:shd w:val="clear" w:color="auto" w:fill="FFFFFF"/>
        </w:rPr>
        <w:t xml:space="preserve"> који, између осталог, уређује услове и начин пружања медијских услуга, прописује да се уређивање односа у тој области заснивају и на начелу потпуне афирмације и заштите људских права и слобода, а нарочито слободе изражавања, медијског и политичког плурализма, људског достојанства, забране свих облика говора мржње, добробити малолетника, јавног здравља, јавне безбедности, онемогућавања садржаја који подстичу на насиље и тероризам и остваривање интереса јавности, односно корисника медијских услуга (члан 5. став. 1. тачка 3). </w:t>
      </w:r>
    </w:p>
    <w:p w:rsidR="003866EA" w:rsidRDefault="00693AC2" w:rsidP="002A3136">
      <w:pPr>
        <w:spacing w:line="240" w:lineRule="auto"/>
        <w:jc w:val="both"/>
        <w:rPr>
          <w:rFonts w:ascii="Arial" w:hAnsi="Arial" w:cs="Arial"/>
          <w:bCs/>
          <w:lang w:val="en-US"/>
        </w:rPr>
      </w:pPr>
      <w:r>
        <w:rPr>
          <w:rFonts w:ascii="Arial" w:hAnsi="Arial" w:cs="Arial"/>
          <w:b/>
          <w:lang w:val="sr-Cyrl-RS"/>
        </w:rPr>
        <w:t>3.9</w:t>
      </w:r>
      <w:r w:rsidR="003866EA" w:rsidRPr="003866EA">
        <w:rPr>
          <w:rFonts w:ascii="Arial" w:hAnsi="Arial" w:cs="Arial"/>
          <w:b/>
          <w:lang w:val="sr-Cyrl-RS"/>
        </w:rPr>
        <w:t xml:space="preserve">. </w:t>
      </w:r>
      <w:r w:rsidR="003866EA" w:rsidRPr="003866EA">
        <w:rPr>
          <w:rFonts w:ascii="Arial" w:hAnsi="Arial" w:cs="Arial"/>
          <w:bCs/>
          <w:lang w:val="sr-Cyrl-RS"/>
        </w:rPr>
        <w:t xml:space="preserve">Одредбама члана 18. Правилника </w:t>
      </w:r>
      <w:r w:rsidR="003866EA" w:rsidRPr="003866EA">
        <w:rPr>
          <w:rFonts w:ascii="Arial" w:hAnsi="Arial" w:cs="Arial"/>
          <w:bCs/>
          <w:lang w:val="en-US"/>
        </w:rPr>
        <w:t>о заштити људских права у области пружања медијских услуга</w:t>
      </w:r>
      <w:r w:rsidR="003866EA" w:rsidRPr="003866EA">
        <w:rPr>
          <w:rFonts w:ascii="Arial" w:hAnsi="Arial" w:cs="Arial"/>
          <w:bCs/>
          <w:vertAlign w:val="superscript"/>
          <w:lang w:val="en-US"/>
        </w:rPr>
        <w:footnoteReference w:id="7"/>
      </w:r>
      <w:r w:rsidR="003866EA" w:rsidRPr="003866EA">
        <w:rPr>
          <w:rFonts w:ascii="Arial" w:hAnsi="Arial" w:cs="Arial"/>
          <w:bCs/>
          <w:lang w:val="sr-Cyrl-RS"/>
        </w:rPr>
        <w:t xml:space="preserve"> прописано је да п</w:t>
      </w:r>
      <w:r w:rsidR="003866EA" w:rsidRPr="003866EA">
        <w:rPr>
          <w:rFonts w:ascii="Arial" w:hAnsi="Arial" w:cs="Arial"/>
          <w:bCs/>
          <w:lang w:val="en-US"/>
        </w:rPr>
        <w:t>ружалац медијске услуге може означити националну, етничку, верску, расну или другу припадност, оријентацију или опредељење лица о коме извештава или лица које учествује у програму, само ако су та својства од значаја за правилно разумевање информације која се објављује.</w:t>
      </w:r>
      <w:r w:rsidR="003866EA" w:rsidRPr="003866EA">
        <w:rPr>
          <w:rFonts w:ascii="Arial" w:hAnsi="Arial" w:cs="Arial"/>
          <w:bCs/>
          <w:lang w:val="sr-Cyrl-RS"/>
        </w:rPr>
        <w:t xml:space="preserve"> </w:t>
      </w:r>
      <w:r w:rsidR="003866EA" w:rsidRPr="003866EA">
        <w:rPr>
          <w:rFonts w:ascii="Arial" w:hAnsi="Arial" w:cs="Arial"/>
          <w:bCs/>
          <w:lang w:val="en-US"/>
        </w:rPr>
        <w:t>У смислу става 1. овог члана нарочито није дозвољено приликом извештавања о кривичном или другом противправном делу истицати националну, етничку, расну, верску или другу припадност, оријентацију или опредељење лица за које постоји сумња да је то дело учинило или које је осуђено за то дело, осим ако је то својство од значаја за правилно разумевање информације која се објављује.</w:t>
      </w:r>
    </w:p>
    <w:p w:rsidR="00693AC2" w:rsidRPr="00693AC2" w:rsidRDefault="00693AC2" w:rsidP="002A3136">
      <w:pPr>
        <w:spacing w:line="240" w:lineRule="auto"/>
        <w:jc w:val="both"/>
        <w:rPr>
          <w:rFonts w:ascii="Arial" w:hAnsi="Arial" w:cs="Arial"/>
          <w:bCs/>
          <w:lang w:val="en-US"/>
        </w:rPr>
      </w:pPr>
      <w:r w:rsidRPr="00693AC2">
        <w:rPr>
          <w:rFonts w:ascii="Arial" w:hAnsi="Arial" w:cs="Arial"/>
          <w:shd w:val="clear" w:color="auto" w:fill="FFFFFF"/>
        </w:rPr>
        <w:t xml:space="preserve">У Редовном годишњем извештају Повереника о стању у области заштите равноправности за 2024. годину, као један од кључних проблема у току 2024. године, издвојен и даље </w:t>
      </w:r>
      <w:r w:rsidRPr="00693AC2">
        <w:rPr>
          <w:rFonts w:ascii="Arial" w:hAnsi="Arial" w:cs="Arial"/>
          <w:shd w:val="clear" w:color="auto" w:fill="FFFFFF"/>
        </w:rPr>
        <w:lastRenderedPageBreak/>
        <w:t>присутан дискриминаторан говор у јавном простору, подстицање атмосфере нетрпељивости, стварање страха и непријатељског окружења, чему су допринели и бројне непримерене понижавајуће и увредљиве изјаве и коментари, најчешће према политичким неистомишљеницима, женама, ЛГБТИ+, Ромима.</w:t>
      </w:r>
    </w:p>
    <w:p w:rsidR="00B21DF3" w:rsidRPr="00182450" w:rsidRDefault="00564FC4" w:rsidP="002A3136">
      <w:pPr>
        <w:tabs>
          <w:tab w:val="left" w:pos="450"/>
        </w:tabs>
        <w:autoSpaceDE w:val="0"/>
        <w:autoSpaceDN w:val="0"/>
        <w:adjustRightInd w:val="0"/>
        <w:spacing w:line="240" w:lineRule="auto"/>
        <w:jc w:val="both"/>
        <w:rPr>
          <w:rFonts w:ascii="Arial" w:eastAsia="Calibri" w:hAnsi="Arial" w:cs="Arial"/>
          <w:noProof/>
          <w:u w:val="single"/>
          <w:lang w:val="sr-Cyrl-CS"/>
        </w:rPr>
      </w:pPr>
      <w:r>
        <w:rPr>
          <w:rFonts w:ascii="Arial" w:eastAsia="Calibri" w:hAnsi="Arial" w:cs="Arial"/>
          <w:noProof/>
          <w:u w:val="single"/>
          <w:lang w:val="sr-Cyrl-CS"/>
        </w:rPr>
        <w:t xml:space="preserve">Анализа </w:t>
      </w:r>
      <w:r w:rsidR="003866EA">
        <w:rPr>
          <w:rFonts w:ascii="Arial" w:eastAsia="Calibri" w:hAnsi="Arial" w:cs="Arial"/>
          <w:noProof/>
          <w:u w:val="single"/>
          <w:lang w:val="sr-Cyrl-CS"/>
        </w:rPr>
        <w:t xml:space="preserve">навода </w:t>
      </w:r>
      <w:r w:rsidR="00EB01D3">
        <w:rPr>
          <w:rFonts w:ascii="Arial" w:eastAsia="Calibri" w:hAnsi="Arial" w:cs="Arial"/>
          <w:noProof/>
          <w:u w:val="single"/>
          <w:lang w:val="sr-Cyrl-CS"/>
        </w:rPr>
        <w:t>из притужбе и изјашњења</w:t>
      </w:r>
      <w:r w:rsidR="00B21DF3" w:rsidRPr="00182450">
        <w:rPr>
          <w:rFonts w:ascii="Arial" w:eastAsia="Calibri" w:hAnsi="Arial" w:cs="Arial"/>
          <w:noProof/>
          <w:u w:val="single"/>
          <w:lang w:val="sr-Cyrl-CS"/>
        </w:rPr>
        <w:t xml:space="preserve"> са аспекта антидискриминационих прописа</w:t>
      </w:r>
    </w:p>
    <w:p w:rsidR="00B21DF3" w:rsidRPr="00AD5B6C" w:rsidRDefault="00A629EB" w:rsidP="002A3136">
      <w:pPr>
        <w:tabs>
          <w:tab w:val="left" w:pos="450"/>
        </w:tabs>
        <w:spacing w:before="120" w:line="240" w:lineRule="auto"/>
        <w:jc w:val="both"/>
        <w:rPr>
          <w:rFonts w:ascii="Arial" w:eastAsia="Calibri" w:hAnsi="Arial" w:cs="Arial"/>
          <w:color w:val="000000"/>
          <w:lang w:val="sr-Cyrl-RS"/>
        </w:rPr>
      </w:pPr>
      <w:r>
        <w:rPr>
          <w:rFonts w:ascii="Arial" w:eastAsia="Times New Roman" w:hAnsi="Arial" w:cs="Arial"/>
          <w:b/>
        </w:rPr>
        <w:t>3.10</w:t>
      </w:r>
      <w:r w:rsidR="00E24182" w:rsidRPr="00E24182">
        <w:rPr>
          <w:rFonts w:ascii="Arial" w:eastAsia="Times New Roman" w:hAnsi="Arial" w:cs="Arial"/>
          <w:b/>
        </w:rPr>
        <w:t>.</w:t>
      </w:r>
      <w:r w:rsidR="00B21DF3" w:rsidRPr="00182450">
        <w:rPr>
          <w:rFonts w:ascii="Arial" w:eastAsia="Times New Roman" w:hAnsi="Arial" w:cs="Arial"/>
        </w:rPr>
        <w:t xml:space="preserve"> </w:t>
      </w:r>
      <w:r w:rsidR="00B21DF3" w:rsidRPr="00182450">
        <w:rPr>
          <w:rFonts w:ascii="Arial" w:eastAsia="Times New Roman" w:hAnsi="Arial" w:cs="Arial"/>
          <w:lang w:val="en-US"/>
        </w:rPr>
        <w:t>Имајући у виду предмет ове притужбе, потребно је утврдити да ли</w:t>
      </w:r>
      <w:r w:rsidR="001F0B1E">
        <w:rPr>
          <w:rFonts w:ascii="Arial" w:eastAsia="Times New Roman" w:hAnsi="Arial" w:cs="Arial"/>
        </w:rPr>
        <w:t xml:space="preserve"> текст</w:t>
      </w:r>
      <w:r w:rsidR="00B21DF3" w:rsidRPr="00182450">
        <w:rPr>
          <w:rFonts w:ascii="Arial" w:eastAsia="Times New Roman" w:hAnsi="Arial" w:cs="Arial"/>
        </w:rPr>
        <w:t xml:space="preserve"> који је објављен </w:t>
      </w:r>
      <w:r w:rsidR="002745FF">
        <w:rPr>
          <w:rFonts w:ascii="Arial" w:eastAsia="Calibri" w:hAnsi="Arial" w:cs="Arial"/>
          <w:color w:val="000000"/>
          <w:lang w:val="sr-Cyrl-RS"/>
        </w:rPr>
        <w:t>16. 1.</w:t>
      </w:r>
      <w:r w:rsidR="00301228">
        <w:rPr>
          <w:rFonts w:ascii="Arial" w:eastAsia="Calibri" w:hAnsi="Arial" w:cs="Arial"/>
          <w:color w:val="000000"/>
          <w:lang w:val="sr-Cyrl-RS"/>
        </w:rPr>
        <w:t xml:space="preserve"> 2025. године </w:t>
      </w:r>
      <w:r w:rsidR="0070032A">
        <w:rPr>
          <w:rFonts w:ascii="Arial" w:eastAsia="Calibri" w:hAnsi="Arial" w:cs="Arial"/>
          <w:color w:val="000000"/>
          <w:lang w:val="sr-Cyrl-RS"/>
        </w:rPr>
        <w:t>на интернет порталу И.</w:t>
      </w:r>
      <w:r w:rsidR="00F77A91">
        <w:rPr>
          <w:rFonts w:ascii="Arial" w:eastAsia="Calibri" w:hAnsi="Arial" w:cs="Arial"/>
          <w:color w:val="000000"/>
          <w:lang w:val="sr-Cyrl-RS"/>
        </w:rPr>
        <w:t>, у коме се наводи национална припадност о</w:t>
      </w:r>
      <w:r w:rsidR="0029427E">
        <w:rPr>
          <w:rFonts w:ascii="Arial" w:eastAsia="Calibri" w:hAnsi="Arial" w:cs="Arial"/>
          <w:color w:val="000000"/>
          <w:lang w:val="sr-Cyrl-RS"/>
        </w:rPr>
        <w:t>с</w:t>
      </w:r>
      <w:r w:rsidR="00F77A91">
        <w:rPr>
          <w:rFonts w:ascii="Arial" w:eastAsia="Calibri" w:hAnsi="Arial" w:cs="Arial"/>
          <w:color w:val="000000"/>
          <w:lang w:val="sr-Cyrl-RS"/>
        </w:rPr>
        <w:t xml:space="preserve">умњиченог, </w:t>
      </w:r>
      <w:r w:rsidR="00B21DF3" w:rsidRPr="00182450">
        <w:rPr>
          <w:rFonts w:ascii="Arial" w:eastAsia="Times New Roman" w:hAnsi="Arial" w:cs="Arial"/>
          <w:lang w:val="sr-Cyrl-CS"/>
        </w:rPr>
        <w:t>представља</w:t>
      </w:r>
      <w:r w:rsidR="00B21DF3" w:rsidRPr="00182450">
        <w:rPr>
          <w:rFonts w:ascii="Arial" w:eastAsia="Times New Roman" w:hAnsi="Arial" w:cs="Arial"/>
        </w:rPr>
        <w:t xml:space="preserve"> </w:t>
      </w:r>
      <w:r w:rsidR="003D746A">
        <w:rPr>
          <w:rFonts w:ascii="Arial" w:eastAsia="Times New Roman" w:hAnsi="Arial" w:cs="Arial"/>
        </w:rPr>
        <w:t>повреду Закона о забрани дискриминације</w:t>
      </w:r>
      <w:r w:rsidR="00B21DF3" w:rsidRPr="00182450">
        <w:rPr>
          <w:rFonts w:ascii="Arial" w:eastAsia="Times New Roman" w:hAnsi="Arial" w:cs="Arial"/>
        </w:rPr>
        <w:t xml:space="preserve">, односно да ли се овим текстом ствара непријатељско, понижавајуће и увредљиво окружење за групу лица на основу њиховог личног својства. </w:t>
      </w:r>
    </w:p>
    <w:p w:rsidR="002275AA" w:rsidRPr="00DE70E2" w:rsidRDefault="00A629EB" w:rsidP="002A3136">
      <w:pPr>
        <w:tabs>
          <w:tab w:val="left" w:pos="450"/>
        </w:tabs>
        <w:autoSpaceDE w:val="0"/>
        <w:autoSpaceDN w:val="0"/>
        <w:adjustRightInd w:val="0"/>
        <w:spacing w:line="240" w:lineRule="auto"/>
        <w:jc w:val="both"/>
        <w:rPr>
          <w:rFonts w:ascii="Arial" w:eastAsia="Calibri" w:hAnsi="Arial" w:cs="Arial"/>
          <w:lang w:val="sr-Cyrl-RS"/>
        </w:rPr>
      </w:pPr>
      <w:r>
        <w:rPr>
          <w:rFonts w:ascii="Arial" w:eastAsia="Calibri" w:hAnsi="Arial" w:cs="Arial"/>
          <w:b/>
        </w:rPr>
        <w:t>3.11</w:t>
      </w:r>
      <w:r w:rsidR="0034432D">
        <w:rPr>
          <w:rFonts w:ascii="Arial" w:eastAsia="Calibri" w:hAnsi="Arial" w:cs="Arial"/>
          <w:b/>
        </w:rPr>
        <w:t xml:space="preserve">. </w:t>
      </w:r>
      <w:r w:rsidR="002275AA" w:rsidRPr="002275AA">
        <w:rPr>
          <w:rFonts w:ascii="Arial" w:eastAsia="Calibri" w:hAnsi="Arial" w:cs="Arial"/>
          <w:lang w:val="sr-Cyrl-RS"/>
        </w:rPr>
        <w:t xml:space="preserve">Повереник најпре указује </w:t>
      </w:r>
      <w:r w:rsidR="00C42ACA">
        <w:rPr>
          <w:rFonts w:ascii="Arial" w:eastAsia="Calibri" w:hAnsi="Arial" w:cs="Arial"/>
          <w:lang w:val="sr-Cyrl-RS"/>
        </w:rPr>
        <w:t xml:space="preserve">да </w:t>
      </w:r>
      <w:r w:rsidR="002275AA" w:rsidRPr="00871BF3">
        <w:rPr>
          <w:rFonts w:ascii="Arial" w:eastAsia="Calibri" w:hAnsi="Arial" w:cs="Arial"/>
          <w:lang w:val="sr-Cyrl-RS"/>
        </w:rPr>
        <w:t xml:space="preserve">поред прописа који пружају гаранције слободи изражавања, као и слободу да се говором, писањем, сликом или на други начин траже, примају и шире обавештења и идеје, </w:t>
      </w:r>
      <w:r w:rsidR="00C42ACA">
        <w:rPr>
          <w:rFonts w:ascii="Arial" w:eastAsia="Calibri" w:hAnsi="Arial" w:cs="Arial"/>
          <w:lang w:val="sr-Cyrl-RS"/>
        </w:rPr>
        <w:t xml:space="preserve">треба имати </w:t>
      </w:r>
      <w:r w:rsidR="002275AA" w:rsidRPr="00871BF3">
        <w:rPr>
          <w:rFonts w:ascii="Arial" w:eastAsia="Calibri" w:hAnsi="Arial" w:cs="Arial"/>
          <w:lang w:val="sr-Cyrl-RS"/>
        </w:rPr>
        <w:t xml:space="preserve">у виду одредбу члана 12. Закона о забрани дискриминације којом је прописана забрана узнемиравања и понижавајућег поступања које има за циљ или представља повреду достојанства лица или групе лица на основу њиховог личног својства, а нарочито ако се тиме ствара </w:t>
      </w:r>
      <w:r w:rsidR="00F77A91">
        <w:rPr>
          <w:rFonts w:ascii="Arial" w:eastAsia="Calibri" w:hAnsi="Arial" w:cs="Arial"/>
          <w:lang w:val="sr-Cyrl-RS"/>
        </w:rPr>
        <w:t xml:space="preserve">застрашујуће, </w:t>
      </w:r>
      <w:r w:rsidR="002275AA" w:rsidRPr="00871BF3">
        <w:rPr>
          <w:rFonts w:ascii="Arial" w:eastAsia="Calibri" w:hAnsi="Arial" w:cs="Arial"/>
          <w:lang w:val="sr-Cyrl-RS"/>
        </w:rPr>
        <w:t xml:space="preserve">непријатељско, </w:t>
      </w:r>
      <w:r w:rsidR="00F77A91">
        <w:rPr>
          <w:rFonts w:ascii="Arial" w:eastAsia="Calibri" w:hAnsi="Arial" w:cs="Arial"/>
          <w:lang w:val="sr-Cyrl-RS"/>
        </w:rPr>
        <w:t>деградирајуће,</w:t>
      </w:r>
      <w:r w:rsidR="002275AA" w:rsidRPr="00871BF3">
        <w:rPr>
          <w:rFonts w:ascii="Arial" w:eastAsia="Calibri" w:hAnsi="Arial" w:cs="Arial"/>
          <w:lang w:val="sr-Cyrl-RS"/>
        </w:rPr>
        <w:t>понижавајуће и увредљиво окружење. С тим у вези, важно је истаћи, да радња извршења овог облика дискриминације може да се јави у виду сваког поступања које је узнемиравајуће и понижавајуће, укључујући и усмено или писано, изричито или конклудентно изражавање идеја, информација и мишљења</w:t>
      </w:r>
      <w:r w:rsidR="002275AA" w:rsidRPr="002275AA">
        <w:rPr>
          <w:rFonts w:ascii="Arial" w:hAnsi="Arial" w:cs="Arial"/>
          <w:lang w:val="sr-Cyrl-RS"/>
        </w:rPr>
        <w:t xml:space="preserve"> </w:t>
      </w:r>
      <w:r w:rsidR="002275AA">
        <w:rPr>
          <w:rFonts w:ascii="Arial" w:hAnsi="Arial" w:cs="Arial"/>
          <w:lang w:val="sr-Cyrl-RS"/>
        </w:rPr>
        <w:t>које</w:t>
      </w:r>
      <w:r w:rsidR="002275AA" w:rsidRPr="002275AA">
        <w:rPr>
          <w:rFonts w:ascii="Arial" w:hAnsi="Arial" w:cs="Arial"/>
          <w:lang w:val="sr-Cyrl-RS"/>
        </w:rPr>
        <w:t xml:space="preserve"> је </w:t>
      </w:r>
      <w:r w:rsidR="002275AA">
        <w:rPr>
          <w:rFonts w:ascii="Arial" w:hAnsi="Arial" w:cs="Arial"/>
          <w:lang w:val="sr-Cyrl-RS"/>
        </w:rPr>
        <w:t>за последицу имало или има</w:t>
      </w:r>
      <w:r w:rsidR="002275AA" w:rsidRPr="002275AA">
        <w:rPr>
          <w:rFonts w:ascii="Arial" w:hAnsi="Arial" w:cs="Arial"/>
          <w:lang w:val="sr-Cyrl-RS"/>
        </w:rPr>
        <w:t xml:space="preserve"> узнемиравање и понижавање </w:t>
      </w:r>
      <w:r w:rsidR="002275AA">
        <w:rPr>
          <w:rFonts w:ascii="Arial" w:hAnsi="Arial" w:cs="Arial"/>
          <w:lang w:val="sr-Cyrl-RS"/>
        </w:rPr>
        <w:t xml:space="preserve">лица или </w:t>
      </w:r>
      <w:r w:rsidR="002275AA" w:rsidRPr="002275AA">
        <w:rPr>
          <w:rFonts w:ascii="Arial" w:hAnsi="Arial" w:cs="Arial"/>
          <w:lang w:val="sr-Cyrl-RS"/>
        </w:rPr>
        <w:t>групе лица на основу њиховог личног својства</w:t>
      </w:r>
      <w:r w:rsidR="002275AA" w:rsidRPr="00871BF3">
        <w:rPr>
          <w:rFonts w:ascii="Arial" w:eastAsia="Calibri" w:hAnsi="Arial" w:cs="Arial"/>
          <w:lang w:val="sr-Cyrl-RS"/>
        </w:rPr>
        <w:t>.</w:t>
      </w:r>
      <w:r w:rsidR="002275AA" w:rsidRPr="00871BF3">
        <w:rPr>
          <w:rFonts w:ascii="Calibri" w:eastAsia="Calibri" w:hAnsi="Calibri" w:cs="Times New Roman"/>
          <w:lang w:val="sr-Cyrl-CS"/>
        </w:rPr>
        <w:t xml:space="preserve"> </w:t>
      </w:r>
    </w:p>
    <w:p w:rsidR="0029427E" w:rsidRPr="00182450" w:rsidRDefault="00A629EB" w:rsidP="0029427E">
      <w:pPr>
        <w:tabs>
          <w:tab w:val="left" w:pos="540"/>
        </w:tabs>
        <w:spacing w:after="0" w:line="240" w:lineRule="auto"/>
        <w:contextualSpacing/>
        <w:jc w:val="both"/>
        <w:rPr>
          <w:rFonts w:ascii="Arial" w:eastAsia="Times New Roman" w:hAnsi="Arial" w:cs="Arial"/>
          <w:noProof/>
          <w:color w:val="000000"/>
          <w:lang w:val="sr-Cyrl-CS"/>
        </w:rPr>
      </w:pPr>
      <w:r>
        <w:rPr>
          <w:rFonts w:ascii="Arial" w:hAnsi="Arial" w:cs="Arial"/>
          <w:b/>
          <w:lang w:val="sr-Cyrl-RS"/>
        </w:rPr>
        <w:t>3.12</w:t>
      </w:r>
      <w:r w:rsidR="00EE5E2F">
        <w:rPr>
          <w:rFonts w:ascii="Arial" w:hAnsi="Arial" w:cs="Arial"/>
          <w:b/>
          <w:lang w:val="sr-Cyrl-RS"/>
        </w:rPr>
        <w:t>.</w:t>
      </w:r>
      <w:r w:rsidR="00DE70E2">
        <w:rPr>
          <w:rFonts w:ascii="Arial" w:eastAsia="Calibri" w:hAnsi="Arial" w:cs="Arial"/>
          <w:lang w:val="sr-Cyrl-RS"/>
        </w:rPr>
        <w:t xml:space="preserve"> </w:t>
      </w:r>
      <w:r w:rsidR="0099109F">
        <w:rPr>
          <w:rFonts w:ascii="Arial" w:eastAsia="Calibri" w:hAnsi="Arial" w:cs="Arial"/>
          <w:lang w:val="sr-Cyrl-RS"/>
        </w:rPr>
        <w:t xml:space="preserve">Увидом у </w:t>
      </w:r>
      <w:r w:rsidR="00D12393">
        <w:rPr>
          <w:rFonts w:ascii="Arial" w:hAnsi="Arial" w:cs="Arial"/>
          <w:lang w:val="sr-Cyrl-RS"/>
        </w:rPr>
        <w:t>текст под насловом:</w:t>
      </w:r>
      <w:r w:rsidR="00D12393" w:rsidRPr="00D12393">
        <w:rPr>
          <w:rFonts w:ascii="Arial" w:eastAsia="Calibri" w:hAnsi="Arial" w:cs="Arial"/>
          <w:color w:val="000000"/>
          <w:lang w:val="sr-Cyrl-RS"/>
        </w:rPr>
        <w:t xml:space="preserve"> </w:t>
      </w:r>
      <w:r w:rsidR="00D12393">
        <w:rPr>
          <w:rFonts w:ascii="Arial" w:eastAsia="Calibri" w:hAnsi="Arial" w:cs="Arial"/>
          <w:color w:val="000000"/>
          <w:lang w:val="sr-Cyrl-RS"/>
        </w:rPr>
        <w:t xml:space="preserve">„Он је </w:t>
      </w:r>
      <w:r w:rsidR="0070032A">
        <w:rPr>
          <w:rFonts w:ascii="Arial" w:eastAsia="Calibri" w:hAnsi="Arial" w:cs="Arial"/>
          <w:color w:val="000000"/>
          <w:lang w:val="sr-Cyrl-RS"/>
        </w:rPr>
        <w:t>ударио студенткињу у Р</w:t>
      </w:r>
      <w:r w:rsidR="00D12393">
        <w:rPr>
          <w:rFonts w:ascii="Arial" w:eastAsia="Calibri" w:hAnsi="Arial" w:cs="Arial"/>
          <w:color w:val="000000"/>
          <w:lang w:val="sr-Cyrl-RS"/>
        </w:rPr>
        <w:t>: „Осуђиван седан пута за више к</w:t>
      </w:r>
      <w:r w:rsidR="009F2D27">
        <w:rPr>
          <w:rFonts w:ascii="Arial" w:eastAsia="Calibri" w:hAnsi="Arial" w:cs="Arial"/>
          <w:color w:val="000000"/>
          <w:lang w:val="sr-Cyrl-RS"/>
        </w:rPr>
        <w:t>ривичних дела-експресно ухапшен</w:t>
      </w:r>
      <w:r w:rsidR="00D12393">
        <w:rPr>
          <w:rFonts w:ascii="Arial" w:eastAsia="Calibri" w:hAnsi="Arial" w:cs="Arial"/>
          <w:color w:val="000000"/>
          <w:lang w:val="sr-Cyrl-RS"/>
        </w:rPr>
        <w:t xml:space="preserve">“, а у поднаслову наведено: Ром М.П. осумњичен је да </w:t>
      </w:r>
      <w:r w:rsidR="0070032A">
        <w:rPr>
          <w:rFonts w:ascii="Arial" w:eastAsia="Calibri" w:hAnsi="Arial" w:cs="Arial"/>
          <w:color w:val="000000"/>
          <w:lang w:val="sr-Cyrl-RS"/>
        </w:rPr>
        <w:t>је ударио девојку у Р. улици</w:t>
      </w:r>
      <w:r w:rsidR="00D12393">
        <w:rPr>
          <w:rFonts w:ascii="Arial" w:eastAsia="Calibri" w:hAnsi="Arial" w:cs="Arial"/>
          <w:color w:val="000000"/>
          <w:lang w:val="sr-Cyrl-RS"/>
        </w:rPr>
        <w:t xml:space="preserve"> током студентских протеста</w:t>
      </w:r>
      <w:r w:rsidR="00D12393">
        <w:rPr>
          <w:rFonts w:ascii="Arial" w:hAnsi="Arial" w:cs="Arial"/>
          <w:lang w:val="sr-Cyrl-RS"/>
        </w:rPr>
        <w:t xml:space="preserve">, Повереник констатује </w:t>
      </w:r>
      <w:r w:rsidR="0099109F">
        <w:rPr>
          <w:rFonts w:ascii="Arial" w:hAnsi="Arial" w:cs="Arial"/>
          <w:lang w:val="sr-Cyrl-RS"/>
        </w:rPr>
        <w:t>да је</w:t>
      </w:r>
      <w:r w:rsidR="0029427E">
        <w:rPr>
          <w:rFonts w:ascii="Arial" w:hAnsi="Arial" w:cs="Arial"/>
          <w:lang w:val="sr-Cyrl-RS"/>
        </w:rPr>
        <w:t xml:space="preserve"> неспорно да је у поднаслову овог текста наведена национална припадност </w:t>
      </w:r>
      <w:r w:rsidR="002745FF">
        <w:rPr>
          <w:rFonts w:ascii="Arial" w:hAnsi="Arial" w:cs="Arial"/>
          <w:lang w:val="sr-Cyrl-RS"/>
        </w:rPr>
        <w:t xml:space="preserve">осумњиченог </w:t>
      </w:r>
      <w:r w:rsidR="0029427E">
        <w:rPr>
          <w:rFonts w:ascii="Arial" w:hAnsi="Arial" w:cs="Arial"/>
          <w:lang w:val="sr-Cyrl-RS"/>
        </w:rPr>
        <w:t>лица</w:t>
      </w:r>
      <w:r w:rsidR="002745FF">
        <w:rPr>
          <w:rFonts w:ascii="Arial" w:hAnsi="Arial" w:cs="Arial"/>
          <w:lang w:val="sr-Cyrl-RS"/>
        </w:rPr>
        <w:t>.</w:t>
      </w:r>
      <w:r w:rsidR="0029427E">
        <w:rPr>
          <w:rFonts w:ascii="Arial" w:hAnsi="Arial" w:cs="Arial"/>
          <w:lang w:val="sr-Cyrl-RS"/>
        </w:rPr>
        <w:t xml:space="preserve"> </w:t>
      </w:r>
      <w:r w:rsidR="009F2D27">
        <w:rPr>
          <w:rFonts w:ascii="Arial" w:hAnsi="Arial" w:cs="Arial"/>
          <w:lang w:val="sr-Cyrl-RS"/>
        </w:rPr>
        <w:t xml:space="preserve">У изјашњењу на притужбу наведено је да су сви подаци у чланцима од 16.1.2025. године чињенично тачни, да је поштована </w:t>
      </w:r>
      <w:r w:rsidR="009E11B4">
        <w:rPr>
          <w:rFonts w:ascii="Arial" w:hAnsi="Arial" w:cs="Arial"/>
          <w:lang w:val="sr-Cyrl-RS"/>
        </w:rPr>
        <w:t xml:space="preserve">гарантована </w:t>
      </w:r>
      <w:r w:rsidR="009F2D27">
        <w:rPr>
          <w:rFonts w:ascii="Arial" w:hAnsi="Arial" w:cs="Arial"/>
          <w:lang w:val="sr-Cyrl-RS"/>
        </w:rPr>
        <w:t xml:space="preserve">презумпција </w:t>
      </w:r>
      <w:r w:rsidR="009E11B4">
        <w:rPr>
          <w:rFonts w:ascii="Arial" w:hAnsi="Arial" w:cs="Arial"/>
          <w:lang w:val="sr-Cyrl-RS"/>
        </w:rPr>
        <w:t>невиности, с обзи</w:t>
      </w:r>
      <w:r w:rsidR="002745FF">
        <w:rPr>
          <w:rFonts w:ascii="Arial" w:hAnsi="Arial" w:cs="Arial"/>
          <w:lang w:val="sr-Cyrl-RS"/>
        </w:rPr>
        <w:t>ром да је назначено да је „осумњ</w:t>
      </w:r>
      <w:r w:rsidR="009E11B4">
        <w:rPr>
          <w:rFonts w:ascii="Arial" w:hAnsi="Arial" w:cs="Arial"/>
          <w:lang w:val="sr-Cyrl-RS"/>
        </w:rPr>
        <w:t>ичени</w:t>
      </w:r>
      <w:r w:rsidR="008C01F8">
        <w:rPr>
          <w:rFonts w:ascii="Arial" w:hAnsi="Arial" w:cs="Arial"/>
          <w:lang w:val="sr-Cyrl-RS"/>
        </w:rPr>
        <w:t xml:space="preserve"> </w:t>
      </w:r>
      <w:r w:rsidR="009E11B4">
        <w:rPr>
          <w:rFonts w:ascii="Arial" w:hAnsi="Arial" w:cs="Arial"/>
          <w:lang w:val="sr-Cyrl-RS"/>
        </w:rPr>
        <w:t xml:space="preserve">ударио девојку“ </w:t>
      </w:r>
      <w:r w:rsidR="008C01F8">
        <w:rPr>
          <w:rFonts w:ascii="Arial" w:hAnsi="Arial" w:cs="Arial"/>
          <w:lang w:val="sr-Cyrl-RS"/>
        </w:rPr>
        <w:t>да је</w:t>
      </w:r>
      <w:r w:rsidR="002745FF">
        <w:rPr>
          <w:rFonts w:ascii="Arial" w:hAnsi="Arial" w:cs="Arial"/>
          <w:lang w:val="sr-Cyrl-RS"/>
        </w:rPr>
        <w:t xml:space="preserve"> тачно да је упортебљен и</w:t>
      </w:r>
      <w:r w:rsidR="008C01F8">
        <w:rPr>
          <w:rFonts w:ascii="Arial" w:hAnsi="Arial" w:cs="Arial"/>
          <w:lang w:val="sr-Cyrl-RS"/>
        </w:rPr>
        <w:t>зраз „Ром, к</w:t>
      </w:r>
      <w:r w:rsidR="005169E1">
        <w:rPr>
          <w:rFonts w:ascii="Arial" w:hAnsi="Arial" w:cs="Arial"/>
          <w:lang w:val="sr-Cyrl-RS"/>
        </w:rPr>
        <w:t xml:space="preserve">оји је чињенично тачан податак, </w:t>
      </w:r>
      <w:r w:rsidR="008C01F8">
        <w:rPr>
          <w:rFonts w:ascii="Arial" w:hAnsi="Arial" w:cs="Arial"/>
          <w:lang w:val="sr-Cyrl-RS"/>
        </w:rPr>
        <w:t xml:space="preserve">али да ни на који начин није потенцирана национална припадност ни осумњиченог, ни лица која су са њим била у колима.  </w:t>
      </w:r>
      <w:r w:rsidR="005169E1">
        <w:rPr>
          <w:rFonts w:ascii="Arial" w:hAnsi="Arial" w:cs="Arial"/>
          <w:lang w:val="sr-Cyrl-RS"/>
        </w:rPr>
        <w:t>Поводом ових навода П</w:t>
      </w:r>
      <w:r w:rsidR="000A09A2">
        <w:rPr>
          <w:rFonts w:ascii="Arial" w:hAnsi="Arial" w:cs="Arial"/>
          <w:lang w:val="sr-Cyrl-RS"/>
        </w:rPr>
        <w:t>овереник најпре указује да</w:t>
      </w:r>
      <w:r w:rsidR="00A613CE">
        <w:rPr>
          <w:rFonts w:ascii="Arial" w:hAnsi="Arial" w:cs="Arial"/>
          <w:lang w:val="sr-Cyrl-RS"/>
        </w:rPr>
        <w:t xml:space="preserve">, иако је неспорно да је у тексту наведен да је „осумњичен да је ударио девојку, осносно за покушај тешког убиства““ </w:t>
      </w:r>
      <w:r w:rsidR="000A09A2">
        <w:rPr>
          <w:rFonts w:ascii="Arial" w:hAnsi="Arial" w:cs="Arial"/>
          <w:lang w:val="sr-Cyrl-RS"/>
        </w:rPr>
        <w:t xml:space="preserve"> предмет поступка у конкретном</w:t>
      </w:r>
      <w:r w:rsidR="00A613CE">
        <w:rPr>
          <w:rFonts w:ascii="Arial" w:hAnsi="Arial" w:cs="Arial"/>
          <w:lang w:val="sr-Cyrl-RS"/>
        </w:rPr>
        <w:t xml:space="preserve"> случају није утврђивање кршења</w:t>
      </w:r>
      <w:r w:rsidR="000A09A2">
        <w:rPr>
          <w:rFonts w:ascii="Arial" w:hAnsi="Arial" w:cs="Arial"/>
          <w:lang w:val="sr-Cyrl-RS"/>
        </w:rPr>
        <w:t xml:space="preserve"> претпоставке невиности, која је прописана Уставом и Закоником о кривичном поступку. Међутим, имајући у виду да је у поднаслову текста као и чланку од 16.1.2025. године, у коме</w:t>
      </w:r>
      <w:r w:rsidR="002745FF">
        <w:rPr>
          <w:rFonts w:ascii="Arial" w:hAnsi="Arial" w:cs="Arial"/>
          <w:lang w:val="sr-Cyrl-RS"/>
        </w:rPr>
        <w:t xml:space="preserve"> је дат цитат главног уредника те</w:t>
      </w:r>
      <w:r w:rsidR="0070032A">
        <w:rPr>
          <w:rFonts w:ascii="Arial" w:hAnsi="Arial" w:cs="Arial"/>
          <w:lang w:val="sr-Cyrl-RS"/>
        </w:rPr>
        <w:t>левизије И.</w:t>
      </w:r>
      <w:r w:rsidR="000A09A2">
        <w:rPr>
          <w:rFonts w:ascii="Arial" w:hAnsi="Arial" w:cs="Arial"/>
          <w:lang w:val="sr-Cyrl-RS"/>
        </w:rPr>
        <w:t xml:space="preserve"> наведена национална припадност осумљиченог, као и лица која су била са њим (тројица припадника ромске националности) </w:t>
      </w:r>
      <w:r w:rsidR="0029427E">
        <w:rPr>
          <w:rFonts w:ascii="Arial" w:hAnsi="Arial" w:cs="Arial"/>
        </w:rPr>
        <w:t>Повереник</w:t>
      </w:r>
      <w:r w:rsidR="0029427E" w:rsidRPr="00FC659F">
        <w:rPr>
          <w:rFonts w:ascii="Arial" w:hAnsi="Arial" w:cs="Arial"/>
        </w:rPr>
        <w:t xml:space="preserve"> за заштиту равноправности </w:t>
      </w:r>
      <w:r w:rsidR="0029427E">
        <w:rPr>
          <w:rFonts w:ascii="Arial" w:hAnsi="Arial" w:cs="Arial"/>
        </w:rPr>
        <w:t>указује да у конкретном случају н</w:t>
      </w:r>
      <w:r w:rsidR="007841AB">
        <w:rPr>
          <w:rFonts w:ascii="Arial" w:hAnsi="Arial" w:cs="Arial"/>
        </w:rPr>
        <w:t>ационална припадност осумњиченог</w:t>
      </w:r>
      <w:r w:rsidR="00A613CE">
        <w:rPr>
          <w:rFonts w:ascii="Arial" w:hAnsi="Arial" w:cs="Arial"/>
          <w:lang w:val="sr-Cyrl-RS"/>
        </w:rPr>
        <w:t xml:space="preserve"> </w:t>
      </w:r>
      <w:r w:rsidR="0029427E">
        <w:rPr>
          <w:rFonts w:ascii="Arial" w:hAnsi="Arial" w:cs="Arial"/>
        </w:rPr>
        <w:t>за ово дело ниј</w:t>
      </w:r>
      <w:r w:rsidR="009173A3">
        <w:rPr>
          <w:rFonts w:ascii="Arial" w:hAnsi="Arial" w:cs="Arial"/>
        </w:rPr>
        <w:t>е ни у каквој вези са</w:t>
      </w:r>
      <w:r w:rsidR="0029427E">
        <w:rPr>
          <w:rFonts w:ascii="Arial" w:hAnsi="Arial" w:cs="Arial"/>
        </w:rPr>
        <w:t xml:space="preserve"> почињеним делом, нити објављивање ове информације доприноси бољем разумевању догађаја, због чега није било никаквог разлога да се она наводи. </w:t>
      </w:r>
      <w:r w:rsidR="0029427E" w:rsidRPr="00FC659F">
        <w:rPr>
          <w:rFonts w:ascii="Arial" w:hAnsi="Arial" w:cs="Arial"/>
        </w:rPr>
        <w:t xml:space="preserve">Према домаћим и међународним етичким новинарским кодексима, </w:t>
      </w:r>
      <w:r w:rsidR="0029427E">
        <w:rPr>
          <w:rFonts w:ascii="Arial" w:hAnsi="Arial" w:cs="Arial"/>
          <w:bCs/>
        </w:rPr>
        <w:t xml:space="preserve">у </w:t>
      </w:r>
      <w:r w:rsidR="0029427E" w:rsidRPr="00711D35">
        <w:rPr>
          <w:rFonts w:ascii="Arial" w:hAnsi="Arial" w:cs="Arial"/>
          <w:bCs/>
        </w:rPr>
        <w:t>извештајима о кривичним делима, национална, расна, верска, идеолошка и политичка припадност, као и сексуалн</w:t>
      </w:r>
      <w:r w:rsidR="0029427E">
        <w:rPr>
          <w:rFonts w:ascii="Arial" w:hAnsi="Arial" w:cs="Arial"/>
          <w:bCs/>
        </w:rPr>
        <w:t>а</w:t>
      </w:r>
      <w:r w:rsidR="0029427E" w:rsidRPr="00711D35">
        <w:rPr>
          <w:rFonts w:ascii="Arial" w:hAnsi="Arial" w:cs="Arial"/>
          <w:bCs/>
        </w:rPr>
        <w:t xml:space="preserve"> о</w:t>
      </w:r>
      <w:r w:rsidR="0029427E">
        <w:rPr>
          <w:rFonts w:ascii="Arial" w:hAnsi="Arial" w:cs="Arial"/>
          <w:bCs/>
        </w:rPr>
        <w:t>ријентација</w:t>
      </w:r>
      <w:r w:rsidR="0029427E" w:rsidRPr="00711D35">
        <w:rPr>
          <w:rFonts w:ascii="Arial" w:hAnsi="Arial" w:cs="Arial"/>
          <w:bCs/>
        </w:rPr>
        <w:t>, социјални и брачни статус осумњичених или жртава помиње се само у случају када су опредељења, припадност или статус у непосредној вези с врстом и природом почињеног кривичног дела.</w:t>
      </w:r>
      <w:r w:rsidR="0029427E" w:rsidRPr="00FC659F">
        <w:rPr>
          <w:rFonts w:ascii="Arial" w:hAnsi="Arial" w:cs="Arial"/>
        </w:rPr>
        <w:t xml:space="preserve"> </w:t>
      </w:r>
      <w:r w:rsidR="009173A3">
        <w:rPr>
          <w:rFonts w:ascii="Arial" w:hAnsi="Arial" w:cs="Arial"/>
        </w:rPr>
        <w:t>Повереник</w:t>
      </w:r>
      <w:r w:rsidR="009173A3" w:rsidRPr="00466DB2">
        <w:rPr>
          <w:rFonts w:ascii="Arial" w:hAnsi="Arial" w:cs="Arial"/>
        </w:rPr>
        <w:t xml:space="preserve"> за </w:t>
      </w:r>
      <w:r w:rsidR="009173A3">
        <w:rPr>
          <w:rFonts w:ascii="Arial" w:hAnsi="Arial" w:cs="Arial"/>
        </w:rPr>
        <w:t>з</w:t>
      </w:r>
      <w:r w:rsidR="006D4C8D">
        <w:rPr>
          <w:rFonts w:ascii="Arial" w:hAnsi="Arial" w:cs="Arial"/>
        </w:rPr>
        <w:t xml:space="preserve">аштиту равноправности истиче да </w:t>
      </w:r>
      <w:r w:rsidR="002745FF">
        <w:rPr>
          <w:rFonts w:ascii="Arial" w:hAnsi="Arial" w:cs="Arial"/>
        </w:rPr>
        <w:t>навођење</w:t>
      </w:r>
      <w:r w:rsidR="009173A3">
        <w:rPr>
          <w:rFonts w:ascii="Arial" w:hAnsi="Arial" w:cs="Arial"/>
        </w:rPr>
        <w:t xml:space="preserve"> националне припадности у конкретном случају, без икаквог разлога да се она наводи, </w:t>
      </w:r>
      <w:r w:rsidR="009173A3" w:rsidRPr="00466DB2">
        <w:rPr>
          <w:rFonts w:ascii="Arial" w:hAnsi="Arial" w:cs="Arial"/>
        </w:rPr>
        <w:t xml:space="preserve">може да доведе до </w:t>
      </w:r>
      <w:r w:rsidR="009173A3">
        <w:rPr>
          <w:rFonts w:ascii="Arial" w:hAnsi="Arial" w:cs="Arial"/>
        </w:rPr>
        <w:t>негативних осећања и још већег</w:t>
      </w:r>
      <w:r w:rsidR="009173A3" w:rsidRPr="00466DB2">
        <w:rPr>
          <w:rFonts w:ascii="Arial" w:hAnsi="Arial" w:cs="Arial"/>
        </w:rPr>
        <w:t xml:space="preserve"> јаз</w:t>
      </w:r>
      <w:r w:rsidR="009173A3">
        <w:rPr>
          <w:rFonts w:ascii="Arial" w:hAnsi="Arial" w:cs="Arial"/>
        </w:rPr>
        <w:t>а</w:t>
      </w:r>
      <w:r w:rsidR="009173A3" w:rsidRPr="00466DB2">
        <w:rPr>
          <w:rFonts w:ascii="Arial" w:hAnsi="Arial" w:cs="Arial"/>
        </w:rPr>
        <w:t xml:space="preserve"> између </w:t>
      </w:r>
      <w:r w:rsidR="009173A3">
        <w:rPr>
          <w:rFonts w:ascii="Arial" w:hAnsi="Arial" w:cs="Arial"/>
        </w:rPr>
        <w:t>припадника ромске</w:t>
      </w:r>
      <w:r w:rsidR="009173A3" w:rsidRPr="00466DB2">
        <w:rPr>
          <w:rFonts w:ascii="Arial" w:hAnsi="Arial" w:cs="Arial"/>
        </w:rPr>
        <w:t xml:space="preserve"> националне </w:t>
      </w:r>
      <w:r w:rsidR="009173A3" w:rsidRPr="00466DB2">
        <w:rPr>
          <w:rFonts w:ascii="Arial" w:hAnsi="Arial" w:cs="Arial"/>
        </w:rPr>
        <w:lastRenderedPageBreak/>
        <w:t>мањине и већ</w:t>
      </w:r>
      <w:r w:rsidR="006D4C8D">
        <w:rPr>
          <w:rFonts w:ascii="Arial" w:hAnsi="Arial" w:cs="Arial"/>
        </w:rPr>
        <w:t xml:space="preserve">инског становништва као </w:t>
      </w:r>
      <w:r w:rsidR="009173A3">
        <w:rPr>
          <w:rFonts w:ascii="Arial" w:hAnsi="Arial" w:cs="Arial"/>
        </w:rPr>
        <w:t>и</w:t>
      </w:r>
      <w:r w:rsidR="009173A3" w:rsidRPr="00466DB2">
        <w:rPr>
          <w:rFonts w:ascii="Arial" w:hAnsi="Arial" w:cs="Arial"/>
        </w:rPr>
        <w:t xml:space="preserve"> е</w:t>
      </w:r>
      <w:r w:rsidR="009173A3">
        <w:rPr>
          <w:rFonts w:ascii="Arial" w:hAnsi="Arial" w:cs="Arial"/>
        </w:rPr>
        <w:t>тикетирање читаве ромске</w:t>
      </w:r>
      <w:r w:rsidR="009173A3" w:rsidRPr="00466DB2">
        <w:rPr>
          <w:rFonts w:ascii="Arial" w:hAnsi="Arial" w:cs="Arial"/>
        </w:rPr>
        <w:t xml:space="preserve"> заједнице </w:t>
      </w:r>
      <w:r w:rsidR="009173A3">
        <w:rPr>
          <w:rFonts w:ascii="Arial" w:hAnsi="Arial" w:cs="Arial"/>
        </w:rPr>
        <w:t>као извршилаца кривичних дела.</w:t>
      </w:r>
      <w:r w:rsidR="009173A3" w:rsidRPr="00466DB2">
        <w:rPr>
          <w:rFonts w:ascii="Arial" w:hAnsi="Arial" w:cs="Arial"/>
        </w:rPr>
        <w:t xml:space="preserve"> </w:t>
      </w:r>
      <w:r w:rsidR="009173A3" w:rsidRPr="00182450">
        <w:rPr>
          <w:rFonts w:ascii="Arial" w:eastAsia="Calibri" w:hAnsi="Arial" w:cs="Arial"/>
        </w:rPr>
        <w:t xml:space="preserve">Стога, овакво издвајање припадника ромске националне мањине </w:t>
      </w:r>
      <w:r w:rsidR="009173A3">
        <w:rPr>
          <w:rFonts w:ascii="Arial" w:eastAsia="Calibri" w:hAnsi="Arial" w:cs="Arial"/>
        </w:rPr>
        <w:t>п</w:t>
      </w:r>
      <w:r w:rsidR="009173A3" w:rsidRPr="00182450">
        <w:rPr>
          <w:rFonts w:ascii="Arial" w:eastAsia="Calibri" w:hAnsi="Arial" w:cs="Arial"/>
        </w:rPr>
        <w:t>редставља</w:t>
      </w:r>
      <w:r w:rsidR="009173A3">
        <w:rPr>
          <w:rFonts w:ascii="Arial" w:eastAsia="Calibri" w:hAnsi="Arial" w:cs="Arial"/>
        </w:rPr>
        <w:t xml:space="preserve"> узнемиравање и</w:t>
      </w:r>
      <w:r w:rsidR="009173A3" w:rsidRPr="00182450">
        <w:rPr>
          <w:rFonts w:ascii="Arial" w:eastAsia="Calibri" w:hAnsi="Arial" w:cs="Arial"/>
        </w:rPr>
        <w:t xml:space="preserve"> понижавајуће</w:t>
      </w:r>
      <w:r w:rsidR="009173A3">
        <w:rPr>
          <w:rFonts w:ascii="Arial" w:eastAsia="Calibri" w:hAnsi="Arial" w:cs="Arial"/>
        </w:rPr>
        <w:t xml:space="preserve"> поступање којим се ствара непријатељско окружење</w:t>
      </w:r>
      <w:r w:rsidR="009173A3" w:rsidRPr="00182450">
        <w:rPr>
          <w:rFonts w:ascii="Arial" w:eastAsia="Calibri" w:hAnsi="Arial" w:cs="Arial"/>
        </w:rPr>
        <w:t xml:space="preserve"> за припаднике р</w:t>
      </w:r>
      <w:r w:rsidR="009173A3">
        <w:rPr>
          <w:rFonts w:ascii="Arial" w:eastAsia="Calibri" w:hAnsi="Arial" w:cs="Arial"/>
        </w:rPr>
        <w:t>омске национ</w:t>
      </w:r>
      <w:r w:rsidR="002745FF">
        <w:rPr>
          <w:rFonts w:ascii="Arial" w:eastAsia="Calibri" w:hAnsi="Arial" w:cs="Arial"/>
        </w:rPr>
        <w:t>алне мањине, а у прилогу томе г</w:t>
      </w:r>
      <w:r w:rsidR="009173A3">
        <w:rPr>
          <w:rFonts w:ascii="Arial" w:eastAsia="Calibri" w:hAnsi="Arial" w:cs="Arial"/>
        </w:rPr>
        <w:t>ов</w:t>
      </w:r>
      <w:r w:rsidR="002745FF">
        <w:rPr>
          <w:rFonts w:ascii="Arial" w:eastAsia="Calibri" w:hAnsi="Arial" w:cs="Arial"/>
          <w:lang w:val="sr-Cyrl-RS"/>
        </w:rPr>
        <w:t>о</w:t>
      </w:r>
      <w:r w:rsidR="009173A3">
        <w:rPr>
          <w:rFonts w:ascii="Arial" w:eastAsia="Calibri" w:hAnsi="Arial" w:cs="Arial"/>
        </w:rPr>
        <w:t xml:space="preserve">ре и поднете притужбе овом органу. </w:t>
      </w:r>
      <w:r w:rsidR="0029427E" w:rsidRPr="001A5380">
        <w:rPr>
          <w:rFonts w:ascii="Arial" w:hAnsi="Arial" w:cs="Arial"/>
        </w:rPr>
        <w:t>Овакав начин извештавања о је</w:t>
      </w:r>
      <w:r w:rsidR="0029427E">
        <w:rPr>
          <w:rFonts w:ascii="Arial" w:hAnsi="Arial" w:cs="Arial"/>
        </w:rPr>
        <w:t>дном потенцијалном кривичном делу</w:t>
      </w:r>
      <w:r w:rsidR="0029427E" w:rsidRPr="001A5380">
        <w:rPr>
          <w:rFonts w:ascii="Arial" w:hAnsi="Arial" w:cs="Arial"/>
        </w:rPr>
        <w:t xml:space="preserve"> је неприхватљив и супротан антидискри</w:t>
      </w:r>
      <w:r w:rsidR="0029427E">
        <w:rPr>
          <w:rFonts w:ascii="Arial" w:hAnsi="Arial" w:cs="Arial"/>
        </w:rPr>
        <w:t>минационим прописима</w:t>
      </w:r>
      <w:r w:rsidR="0029427E" w:rsidRPr="001A5380">
        <w:rPr>
          <w:rFonts w:ascii="Arial" w:hAnsi="Arial" w:cs="Arial"/>
        </w:rPr>
        <w:t>.</w:t>
      </w:r>
      <w:r w:rsidR="0029427E">
        <w:rPr>
          <w:rFonts w:ascii="Arial" w:hAnsi="Arial" w:cs="Arial"/>
        </w:rPr>
        <w:t xml:space="preserve"> </w:t>
      </w:r>
    </w:p>
    <w:p w:rsidR="00473986" w:rsidRPr="00EE5E2F" w:rsidRDefault="00473986" w:rsidP="00EE5E2F">
      <w:pPr>
        <w:tabs>
          <w:tab w:val="left" w:pos="540"/>
        </w:tabs>
        <w:spacing w:after="0" w:line="240" w:lineRule="auto"/>
        <w:contextualSpacing/>
        <w:jc w:val="both"/>
        <w:rPr>
          <w:rFonts w:ascii="Arial" w:hAnsi="Arial" w:cs="Arial"/>
          <w:lang w:val="sr-Cyrl-RS"/>
        </w:rPr>
      </w:pPr>
    </w:p>
    <w:p w:rsidR="003866EA" w:rsidRDefault="00837CC6" w:rsidP="005430FE">
      <w:pPr>
        <w:tabs>
          <w:tab w:val="left" w:pos="450"/>
        </w:tabs>
        <w:spacing w:after="0" w:line="240" w:lineRule="auto"/>
        <w:jc w:val="both"/>
        <w:rPr>
          <w:rFonts w:ascii="Arial" w:hAnsi="Arial" w:cs="Arial"/>
          <w:bCs/>
          <w:lang w:val="en-US"/>
        </w:rPr>
      </w:pPr>
      <w:r w:rsidRPr="00837CC6">
        <w:rPr>
          <w:rFonts w:ascii="Arial" w:eastAsia="Calibri" w:hAnsi="Arial" w:cs="Arial"/>
          <w:b/>
          <w:noProof/>
          <w:lang w:val="sr-Cyrl-CS"/>
        </w:rPr>
        <w:t>3.1</w:t>
      </w:r>
      <w:r w:rsidR="00604169">
        <w:rPr>
          <w:rFonts w:ascii="Arial" w:eastAsia="Calibri" w:hAnsi="Arial" w:cs="Arial"/>
          <w:b/>
          <w:noProof/>
          <w:lang w:val="sr-Cyrl-CS"/>
        </w:rPr>
        <w:t>3</w:t>
      </w:r>
      <w:r w:rsidRPr="00837CC6">
        <w:rPr>
          <w:rFonts w:ascii="Arial" w:eastAsia="Calibri" w:hAnsi="Arial" w:cs="Arial"/>
          <w:noProof/>
          <w:lang w:val="sr-Cyrl-CS"/>
        </w:rPr>
        <w:t>.</w:t>
      </w:r>
      <w:r w:rsidR="00A42F43">
        <w:rPr>
          <w:rFonts w:ascii="Arial" w:eastAsia="Calibri" w:hAnsi="Arial" w:cs="Arial"/>
          <w:noProof/>
          <w:lang w:val="sr-Cyrl-CS"/>
        </w:rPr>
        <w:t xml:space="preserve"> </w:t>
      </w:r>
      <w:r w:rsidR="007841AB">
        <w:rPr>
          <w:rFonts w:ascii="Arial" w:eastAsia="Calibri" w:hAnsi="Arial" w:cs="Arial"/>
          <w:noProof/>
          <w:lang w:val="sr-Cyrl-CS"/>
        </w:rPr>
        <w:t xml:space="preserve">С тим у вези, </w:t>
      </w:r>
      <w:r w:rsidR="007841AB">
        <w:rPr>
          <w:rFonts w:ascii="Arial" w:hAnsi="Arial" w:cs="Arial"/>
          <w:bCs/>
          <w:lang w:val="sr-Cyrl-RS"/>
        </w:rPr>
        <w:t xml:space="preserve"> Повереник </w:t>
      </w:r>
      <w:r w:rsidR="003866EA">
        <w:rPr>
          <w:rFonts w:ascii="Arial" w:hAnsi="Arial" w:cs="Arial"/>
          <w:bCs/>
          <w:lang w:val="sr-Cyrl-RS"/>
        </w:rPr>
        <w:t xml:space="preserve"> указује на одредбе члана 18. Правилника </w:t>
      </w:r>
      <w:r w:rsidR="003866EA" w:rsidRPr="003866EA">
        <w:rPr>
          <w:rFonts w:ascii="Arial" w:hAnsi="Arial" w:cs="Arial"/>
          <w:bCs/>
          <w:lang w:val="en-US"/>
        </w:rPr>
        <w:t>о заштити људских права у области пружања медијских услуга</w:t>
      </w:r>
      <w:r w:rsidR="003866EA" w:rsidRPr="003866EA">
        <w:rPr>
          <w:rStyle w:val="FootnoteReference"/>
          <w:rFonts w:ascii="Arial" w:hAnsi="Arial" w:cs="Arial"/>
          <w:bCs/>
          <w:lang w:val="en-US"/>
        </w:rPr>
        <w:footnoteReference w:id="8"/>
      </w:r>
      <w:r w:rsidR="003866EA">
        <w:rPr>
          <w:rFonts w:ascii="Arial" w:hAnsi="Arial" w:cs="Arial"/>
          <w:bCs/>
          <w:lang w:val="sr-Cyrl-RS"/>
        </w:rPr>
        <w:t xml:space="preserve"> којима је прописано да п</w:t>
      </w:r>
      <w:r w:rsidR="003866EA" w:rsidRPr="003866EA">
        <w:rPr>
          <w:rFonts w:ascii="Arial" w:hAnsi="Arial" w:cs="Arial"/>
          <w:bCs/>
          <w:lang w:val="en-US"/>
        </w:rPr>
        <w:t>ружалац медијске услуге може означити националну, етничку, верску, расну или другу припадност, оријентацију или опредељење лица о коме извештава или лица које учествује у програму, само ако су та својства од значаја за правилно разумевање информације која се објављује.</w:t>
      </w:r>
      <w:r w:rsidR="003866EA">
        <w:rPr>
          <w:rFonts w:ascii="Arial" w:hAnsi="Arial" w:cs="Arial"/>
          <w:bCs/>
          <w:lang w:val="sr-Cyrl-RS"/>
        </w:rPr>
        <w:t xml:space="preserve"> </w:t>
      </w:r>
      <w:r w:rsidR="003866EA" w:rsidRPr="003866EA">
        <w:rPr>
          <w:rFonts w:ascii="Arial" w:hAnsi="Arial" w:cs="Arial"/>
          <w:bCs/>
          <w:lang w:val="en-US"/>
        </w:rPr>
        <w:t>У смислу става 1. овог члана нарочито није дозвољено приликом извештавања о кривичном или другом противправном делу истицати националну, етничку, расну, верску или другу припадност, оријентацију или опредељење лица за које постоји сумња да је то дело учинило или које је осуђено за то дело, осим ако је то својство од значаја за правилно разумевање информације која се објављује.</w:t>
      </w:r>
    </w:p>
    <w:p w:rsidR="005430FE" w:rsidRPr="007841AB" w:rsidRDefault="005430FE" w:rsidP="005430FE">
      <w:pPr>
        <w:tabs>
          <w:tab w:val="left" w:pos="450"/>
        </w:tabs>
        <w:spacing w:after="0" w:line="240" w:lineRule="auto"/>
        <w:jc w:val="both"/>
        <w:rPr>
          <w:rFonts w:ascii="Arial" w:eastAsia="Calibri" w:hAnsi="Arial" w:cs="Arial"/>
          <w:noProof/>
          <w:lang w:val="sr-Cyrl-CS"/>
        </w:rPr>
      </w:pPr>
    </w:p>
    <w:p w:rsidR="00837CC6" w:rsidRDefault="003866EA" w:rsidP="005430FE">
      <w:pPr>
        <w:spacing w:after="0" w:line="240" w:lineRule="auto"/>
        <w:jc w:val="both"/>
        <w:rPr>
          <w:rFonts w:ascii="Arial" w:eastAsia="Times New Roman" w:hAnsi="Arial" w:cs="Arial"/>
          <w:b/>
          <w:lang w:val="sr-Cyrl-RS"/>
        </w:rPr>
      </w:pPr>
      <w:r>
        <w:rPr>
          <w:rFonts w:ascii="Arial" w:hAnsi="Arial" w:cs="Arial"/>
          <w:b/>
          <w:lang w:val="sr-Cyrl-RS"/>
        </w:rPr>
        <w:t>3.1</w:t>
      </w:r>
      <w:r w:rsidR="005430FE">
        <w:rPr>
          <w:rFonts w:ascii="Arial" w:hAnsi="Arial" w:cs="Arial"/>
          <w:b/>
          <w:lang w:val="sr-Cyrl-RS"/>
        </w:rPr>
        <w:t>4</w:t>
      </w:r>
      <w:r w:rsidR="0084085E" w:rsidRPr="0084085E">
        <w:rPr>
          <w:rFonts w:ascii="Arial" w:hAnsi="Arial" w:cs="Arial"/>
          <w:b/>
          <w:lang w:val="sr-Cyrl-RS"/>
        </w:rPr>
        <w:t>.</w:t>
      </w:r>
      <w:r w:rsidR="0084085E">
        <w:rPr>
          <w:rFonts w:ascii="Arial" w:hAnsi="Arial" w:cs="Arial"/>
          <w:lang w:val="sr-Cyrl-RS"/>
        </w:rPr>
        <w:t xml:space="preserve"> </w:t>
      </w:r>
      <w:r>
        <w:rPr>
          <w:rFonts w:ascii="Arial" w:hAnsi="Arial" w:cs="Arial"/>
          <w:lang w:val="sr-Cyrl-RS"/>
        </w:rPr>
        <w:t xml:space="preserve">Поред тога, </w:t>
      </w:r>
      <w:r w:rsidR="0084085E">
        <w:rPr>
          <w:rFonts w:ascii="Arial" w:hAnsi="Arial" w:cs="Arial"/>
        </w:rPr>
        <w:t>Повереник</w:t>
      </w:r>
      <w:r w:rsidR="0084085E" w:rsidRPr="00711D35">
        <w:rPr>
          <w:rFonts w:ascii="Arial" w:hAnsi="Arial" w:cs="Arial"/>
        </w:rPr>
        <w:t xml:space="preserve"> подсећа да су Кодексом новинара </w:t>
      </w:r>
      <w:r w:rsidR="001709B8">
        <w:rPr>
          <w:rFonts w:ascii="Arial" w:hAnsi="Arial" w:cs="Arial"/>
          <w:lang w:val="sr-Cyrl-RS"/>
        </w:rPr>
        <w:t xml:space="preserve">и новинарки </w:t>
      </w:r>
      <w:r w:rsidR="0084085E" w:rsidRPr="00711D35">
        <w:rPr>
          <w:rFonts w:ascii="Arial" w:hAnsi="Arial" w:cs="Arial"/>
        </w:rPr>
        <w:t>Србиј</w:t>
      </w:r>
      <w:r w:rsidR="0084085E" w:rsidRPr="00586E12">
        <w:rPr>
          <w:rFonts w:ascii="Arial" w:hAnsi="Arial" w:cs="Arial"/>
        </w:rPr>
        <w:t>е</w:t>
      </w:r>
      <w:r w:rsidR="001709B8">
        <w:rPr>
          <w:rStyle w:val="FootnoteReference"/>
          <w:rFonts w:ascii="Arial" w:hAnsi="Arial" w:cs="Arial"/>
        </w:rPr>
        <w:footnoteReference w:id="9"/>
      </w:r>
      <w:r w:rsidR="001709B8">
        <w:rPr>
          <w:rFonts w:ascii="Arial" w:hAnsi="Arial" w:cs="Arial"/>
          <w:lang w:val="sr-Cyrl-RS"/>
        </w:rPr>
        <w:t xml:space="preserve"> </w:t>
      </w:r>
      <w:r w:rsidR="0084085E" w:rsidRPr="00711D35">
        <w:rPr>
          <w:rFonts w:ascii="Arial" w:hAnsi="Arial" w:cs="Arial"/>
        </w:rPr>
        <w:t>дефинисан</w:t>
      </w:r>
      <w:r w:rsidR="0084085E">
        <w:rPr>
          <w:rFonts w:ascii="Arial" w:hAnsi="Arial" w:cs="Arial"/>
        </w:rPr>
        <w:t>и</w:t>
      </w:r>
      <w:r w:rsidR="0084085E" w:rsidRPr="00711D35">
        <w:rPr>
          <w:rFonts w:ascii="Arial" w:hAnsi="Arial" w:cs="Arial"/>
          <w:sz w:val="24"/>
          <w:szCs w:val="24"/>
        </w:rPr>
        <w:t xml:space="preserve"> </w:t>
      </w:r>
      <w:r w:rsidR="0084085E" w:rsidRPr="00711D35">
        <w:rPr>
          <w:rFonts w:ascii="Arial" w:hAnsi="Arial" w:cs="Arial"/>
        </w:rPr>
        <w:t xml:space="preserve">етички стандарди </w:t>
      </w:r>
      <w:r w:rsidR="00A56112">
        <w:rPr>
          <w:rFonts w:ascii="Arial" w:hAnsi="Arial" w:cs="Arial"/>
          <w:lang w:val="sr-Cyrl-RS"/>
        </w:rPr>
        <w:t>професионалног поступања новинара</w:t>
      </w:r>
      <w:r w:rsidR="001709B8">
        <w:rPr>
          <w:rFonts w:ascii="Arial" w:hAnsi="Arial" w:cs="Arial"/>
          <w:lang w:val="sr-Cyrl-RS"/>
        </w:rPr>
        <w:t>/новинарки</w:t>
      </w:r>
      <w:r w:rsidR="00A56112">
        <w:rPr>
          <w:rFonts w:ascii="Arial" w:hAnsi="Arial" w:cs="Arial"/>
          <w:lang w:val="sr-Cyrl-RS"/>
        </w:rPr>
        <w:t xml:space="preserve">. </w:t>
      </w:r>
      <w:r w:rsidR="00A56112" w:rsidRPr="00A56112">
        <w:rPr>
          <w:rFonts w:ascii="Arial" w:hAnsi="Arial" w:cs="Arial"/>
          <w:lang w:val="sr-Cyrl-RS"/>
        </w:rPr>
        <w:t>Професионални и етички стандарди дефинисани у овом Кодексу теже подизању угледа новинарске професије, пропагирају залагање за слободу мишљења, говора и изража</w:t>
      </w:r>
      <w:r w:rsidR="00A56112">
        <w:rPr>
          <w:rFonts w:ascii="Arial" w:hAnsi="Arial" w:cs="Arial"/>
          <w:lang w:val="sr-Cyrl-RS"/>
        </w:rPr>
        <w:t xml:space="preserve">вања, као и независност медија. </w:t>
      </w:r>
      <w:r w:rsidR="0084085E" w:rsidRPr="00711D35">
        <w:rPr>
          <w:rFonts w:ascii="Arial" w:hAnsi="Arial" w:cs="Arial"/>
        </w:rPr>
        <w:t>У делу Кодекса под називом</w:t>
      </w:r>
      <w:r w:rsidR="0084085E" w:rsidRPr="00711D35">
        <w:rPr>
          <w:rFonts w:ascii="Arial" w:hAnsi="Arial" w:cs="Arial"/>
          <w:i/>
        </w:rPr>
        <w:t xml:space="preserve"> Одговорност новинара</w:t>
      </w:r>
      <w:r w:rsidR="0084085E" w:rsidRPr="00711D35">
        <w:rPr>
          <w:rFonts w:ascii="Arial" w:hAnsi="Arial" w:cs="Arial"/>
        </w:rPr>
        <w:t>, наведено је да</w:t>
      </w:r>
      <w:r w:rsidR="00A56112" w:rsidRPr="00A56112">
        <w:t xml:space="preserve"> </w:t>
      </w:r>
      <w:r w:rsidR="001C6274">
        <w:rPr>
          <w:rFonts w:ascii="Arial" w:hAnsi="Arial" w:cs="Arial"/>
        </w:rPr>
        <w:t>су</w:t>
      </w:r>
      <w:r w:rsidR="005046A1" w:rsidRPr="00A56112">
        <w:rPr>
          <w:rFonts w:ascii="Arial" w:hAnsi="Arial" w:cs="Arial"/>
        </w:rPr>
        <w:t xml:space="preserve"> </w:t>
      </w:r>
      <w:r w:rsidR="005046A1">
        <w:rPr>
          <w:rFonts w:ascii="Arial" w:hAnsi="Arial" w:cs="Arial"/>
          <w:lang w:val="sr-Cyrl-RS"/>
        </w:rPr>
        <w:t>н</w:t>
      </w:r>
      <w:r w:rsidR="00A56112" w:rsidRPr="00A56112">
        <w:rPr>
          <w:rFonts w:ascii="Arial" w:hAnsi="Arial" w:cs="Arial"/>
        </w:rPr>
        <w:t>овинар</w:t>
      </w:r>
      <w:r w:rsidR="001C6274">
        <w:rPr>
          <w:rFonts w:ascii="Arial" w:hAnsi="Arial" w:cs="Arial"/>
          <w:lang w:val="sr-Cyrl-RS"/>
        </w:rPr>
        <w:t>и/новинарке</w:t>
      </w:r>
      <w:r w:rsidR="002745FF">
        <w:rPr>
          <w:rFonts w:ascii="Arial" w:hAnsi="Arial" w:cs="Arial"/>
        </w:rPr>
        <w:t>, пре свега, одговорани</w:t>
      </w:r>
      <w:r w:rsidR="001C6274">
        <w:rPr>
          <w:rFonts w:ascii="Arial" w:hAnsi="Arial" w:cs="Arial"/>
        </w:rPr>
        <w:t xml:space="preserve"> јавности</w:t>
      </w:r>
      <w:r w:rsidR="00A56112" w:rsidRPr="00A56112">
        <w:rPr>
          <w:rFonts w:ascii="Arial" w:hAnsi="Arial" w:cs="Arial"/>
        </w:rPr>
        <w:t>. Ту одговорност не сме</w:t>
      </w:r>
      <w:r w:rsidR="001C6274">
        <w:rPr>
          <w:rFonts w:ascii="Arial" w:hAnsi="Arial" w:cs="Arial"/>
          <w:lang w:val="sr-Cyrl-RS"/>
        </w:rPr>
        <w:t>ју</w:t>
      </w:r>
      <w:r w:rsidR="001C6274">
        <w:rPr>
          <w:rFonts w:ascii="Arial" w:hAnsi="Arial" w:cs="Arial"/>
        </w:rPr>
        <w:t xml:space="preserve"> да подреде</w:t>
      </w:r>
      <w:r w:rsidR="00A56112" w:rsidRPr="00A56112">
        <w:rPr>
          <w:rFonts w:ascii="Arial" w:hAnsi="Arial" w:cs="Arial"/>
        </w:rPr>
        <w:t xml:space="preserve"> интересима других, а посебно интересима издавача, владе и других државних органа</w:t>
      </w:r>
      <w:r w:rsidR="001C6274">
        <w:rPr>
          <w:rFonts w:ascii="Arial" w:eastAsia="Times New Roman" w:hAnsi="Arial" w:cs="Arial"/>
          <w:lang w:val="en-US"/>
        </w:rPr>
        <w:t>, док су уредници</w:t>
      </w:r>
      <w:r w:rsidR="001C6274">
        <w:rPr>
          <w:rFonts w:ascii="Arial" w:eastAsia="Times New Roman" w:hAnsi="Arial" w:cs="Arial"/>
          <w:lang w:val="sr-Cyrl-RS"/>
        </w:rPr>
        <w:t xml:space="preserve">/уреднице одговорни/одговорне за целокупни садржај медија </w:t>
      </w:r>
      <w:r w:rsidR="005046A1">
        <w:rPr>
          <w:rFonts w:ascii="Arial" w:eastAsia="Times New Roman" w:hAnsi="Arial" w:cs="Arial"/>
          <w:lang w:val="sr-Cyrl-RS"/>
        </w:rPr>
        <w:t xml:space="preserve">У </w:t>
      </w:r>
      <w:r w:rsidR="005046A1" w:rsidRPr="005430FE">
        <w:rPr>
          <w:rFonts w:ascii="Arial" w:eastAsia="Times New Roman" w:hAnsi="Arial" w:cs="Arial"/>
          <w:lang w:val="sr-Cyrl-RS"/>
        </w:rPr>
        <w:t xml:space="preserve">делу кодекса под називом </w:t>
      </w:r>
      <w:r w:rsidR="004A6AB4" w:rsidRPr="005430FE">
        <w:rPr>
          <w:rFonts w:ascii="Arial" w:eastAsia="Times New Roman" w:hAnsi="Arial" w:cs="Arial"/>
          <w:i/>
          <w:lang w:val="sr-Cyrl-RS"/>
        </w:rPr>
        <w:t>Поштовање достојанства</w:t>
      </w:r>
      <w:r w:rsidR="005046A1" w:rsidRPr="005430FE">
        <w:rPr>
          <w:rFonts w:ascii="Arial" w:eastAsia="Times New Roman" w:hAnsi="Arial" w:cs="Arial"/>
          <w:lang w:val="sr-Cyrl-RS"/>
        </w:rPr>
        <w:t xml:space="preserve"> наводи се да </w:t>
      </w:r>
      <w:r w:rsidR="005046A1" w:rsidRPr="005430FE">
        <w:rPr>
          <w:rFonts w:ascii="Arial" w:eastAsia="Times New Roman" w:hAnsi="Arial" w:cs="Arial"/>
          <w:b/>
          <w:lang w:val="sr-Cyrl-RS"/>
        </w:rPr>
        <w:t>новинар</w:t>
      </w:r>
      <w:r w:rsidR="004A6AB4" w:rsidRPr="005430FE">
        <w:rPr>
          <w:rFonts w:ascii="Arial" w:eastAsia="Times New Roman" w:hAnsi="Arial" w:cs="Arial"/>
          <w:b/>
          <w:lang w:val="sr-Cyrl-RS"/>
        </w:rPr>
        <w:t>/новинарка не смеју да дискриминишу, између осталог, на основу расе, пола, рода, старости, личних својстава, сексуалне оријентације, језика, вере, политичког и другог мишљења, националног или друштвеног порекла</w:t>
      </w:r>
      <w:r w:rsidR="004A6AB4" w:rsidRPr="005430FE">
        <w:rPr>
          <w:rFonts w:ascii="Arial" w:hAnsi="Arial" w:cs="Arial"/>
          <w:lang w:val="sr-Cyrl-RS"/>
        </w:rPr>
        <w:t xml:space="preserve">. </w:t>
      </w:r>
      <w:r w:rsidR="00A56112" w:rsidRPr="005430FE">
        <w:rPr>
          <w:rFonts w:ascii="Arial" w:eastAsia="Times New Roman" w:hAnsi="Arial" w:cs="Arial"/>
          <w:b/>
          <w:lang w:val="en-US"/>
        </w:rPr>
        <w:t>Припадност одређеној етничкој, политичкој, идеолошкој, или некој другој групи, као и брачно стање, верско опредељење, друштвено порекло, наводи  се само у случајевима када је тај податак неопходан за пуно разумевање контекста догађаја о којем се извештава.</w:t>
      </w:r>
      <w:r w:rsidR="005046A1" w:rsidRPr="005430FE">
        <w:rPr>
          <w:rFonts w:ascii="Arial" w:eastAsia="Times New Roman" w:hAnsi="Arial" w:cs="Arial"/>
          <w:b/>
          <w:lang w:val="sr-Cyrl-RS"/>
        </w:rPr>
        <w:t xml:space="preserve"> </w:t>
      </w:r>
    </w:p>
    <w:p w:rsidR="005430FE" w:rsidRPr="005430FE" w:rsidRDefault="005430FE" w:rsidP="005430FE">
      <w:pPr>
        <w:spacing w:after="0" w:line="240" w:lineRule="auto"/>
        <w:jc w:val="both"/>
        <w:rPr>
          <w:rFonts w:ascii="Arial" w:hAnsi="Arial" w:cs="Arial"/>
        </w:rPr>
      </w:pPr>
    </w:p>
    <w:p w:rsidR="00DE7A17" w:rsidRPr="00EE37BC" w:rsidRDefault="003866EA" w:rsidP="002A3136">
      <w:pPr>
        <w:shd w:val="clear" w:color="auto" w:fill="FFFFFF"/>
        <w:spacing w:after="240" w:line="240" w:lineRule="auto"/>
        <w:jc w:val="both"/>
        <w:rPr>
          <w:rFonts w:ascii="Arial" w:hAnsi="Arial" w:cs="Arial"/>
          <w:shd w:val="clear" w:color="auto" w:fill="FFFFFF"/>
          <w:lang w:val="sr-Cyrl-RS"/>
        </w:rPr>
      </w:pPr>
      <w:r>
        <w:rPr>
          <w:rFonts w:ascii="Arial" w:eastAsia="Times New Roman" w:hAnsi="Arial" w:cs="Arial"/>
          <w:b/>
          <w:lang w:val="sr-Cyrl-RS"/>
        </w:rPr>
        <w:t>3.1</w:t>
      </w:r>
      <w:r w:rsidR="005430FE">
        <w:rPr>
          <w:rFonts w:ascii="Arial" w:eastAsia="Times New Roman" w:hAnsi="Arial" w:cs="Arial"/>
          <w:b/>
          <w:lang w:val="sr-Cyrl-RS"/>
        </w:rPr>
        <w:t>5</w:t>
      </w:r>
      <w:r w:rsidR="00856307" w:rsidRPr="00856307">
        <w:rPr>
          <w:rFonts w:ascii="Arial" w:eastAsia="Times New Roman" w:hAnsi="Arial" w:cs="Arial"/>
          <w:b/>
          <w:lang w:val="sr-Cyrl-RS"/>
        </w:rPr>
        <w:t>.</w:t>
      </w:r>
      <w:r w:rsidR="00856307">
        <w:rPr>
          <w:rFonts w:ascii="Arial" w:eastAsia="Times New Roman" w:hAnsi="Arial" w:cs="Arial"/>
          <w:lang w:val="sr-Cyrl-RS"/>
        </w:rPr>
        <w:t xml:space="preserve"> </w:t>
      </w:r>
      <w:r w:rsidR="00473986">
        <w:rPr>
          <w:rFonts w:ascii="Arial" w:hAnsi="Arial" w:cs="Arial"/>
          <w:bCs/>
          <w:lang w:val="sr-Cyrl-RS"/>
        </w:rPr>
        <w:t>М</w:t>
      </w:r>
      <w:r w:rsidR="00473986" w:rsidRPr="00466DB2">
        <w:rPr>
          <w:rFonts w:ascii="Arial" w:hAnsi="Arial" w:cs="Arial"/>
        </w:rPr>
        <w:t xml:space="preserve">едији имају </w:t>
      </w:r>
      <w:r w:rsidR="00A225A4">
        <w:rPr>
          <w:rFonts w:ascii="Arial" w:hAnsi="Arial" w:cs="Arial"/>
          <w:lang w:val="sr-Cyrl-RS"/>
        </w:rPr>
        <w:t>одређени</w:t>
      </w:r>
      <w:r w:rsidR="00473986" w:rsidRPr="00466DB2">
        <w:rPr>
          <w:rFonts w:ascii="Arial" w:hAnsi="Arial" w:cs="Arial"/>
        </w:rPr>
        <w:t xml:space="preserve"> утицај на јавно мњење и креирање ставова јавности, те уједно имају </w:t>
      </w:r>
      <w:r w:rsidR="00473986">
        <w:rPr>
          <w:rFonts w:ascii="Arial" w:hAnsi="Arial" w:cs="Arial"/>
        </w:rPr>
        <w:t>и велику одговорност</w:t>
      </w:r>
      <w:r w:rsidR="00473986">
        <w:rPr>
          <w:rFonts w:ascii="Arial" w:hAnsi="Arial" w:cs="Arial"/>
          <w:lang w:val="sr-Cyrl-RS"/>
        </w:rPr>
        <w:t xml:space="preserve">. </w:t>
      </w:r>
      <w:r w:rsidR="00A225A4" w:rsidRPr="00A225A4">
        <w:rPr>
          <w:rFonts w:ascii="Arial" w:eastAsia="Times New Roman" w:hAnsi="Arial" w:cs="Arial"/>
          <w:lang w:val="sr-Cyrl-RS"/>
        </w:rPr>
        <w:t xml:space="preserve">Повереник за заштиту равноправности у потпуности подржава слободу медија и њихову дужност да извештавају о свим догађајима за које јавност има право да зна, односно, да пружају информације и извештавају у духу своје уређивачке политике. Међутим, </w:t>
      </w:r>
      <w:r w:rsidR="00A225A4" w:rsidRPr="00A225A4">
        <w:rPr>
          <w:rFonts w:ascii="Arial" w:hAnsi="Arial" w:cs="Arial"/>
          <w:lang w:val="sr-Cyrl-RS"/>
        </w:rPr>
        <w:t xml:space="preserve">веома </w:t>
      </w:r>
      <w:r w:rsidR="00A225A4" w:rsidRPr="00A225A4">
        <w:rPr>
          <w:rFonts w:ascii="Arial" w:eastAsia="Calibri" w:hAnsi="Arial" w:cs="Arial"/>
          <w:noProof/>
          <w:lang w:val="sr-Cyrl-RS"/>
        </w:rPr>
        <w:t xml:space="preserve">је важно да се приликом </w:t>
      </w:r>
      <w:r>
        <w:rPr>
          <w:rFonts w:ascii="Arial" w:eastAsia="Calibri" w:hAnsi="Arial" w:cs="Arial"/>
          <w:noProof/>
          <w:lang w:val="sr-Cyrl-RS"/>
        </w:rPr>
        <w:t>објављивања текстова</w:t>
      </w:r>
      <w:r w:rsidR="00A225A4" w:rsidRPr="00A225A4">
        <w:rPr>
          <w:rFonts w:ascii="Arial" w:eastAsia="Calibri" w:hAnsi="Arial" w:cs="Arial"/>
          <w:noProof/>
          <w:lang w:val="sr-Cyrl-RS"/>
        </w:rPr>
        <w:t xml:space="preserve"> води рачуна да то буде на начин којим се уважава свачије достојанство и право на недискриминацију</w:t>
      </w:r>
      <w:r w:rsidR="00A225A4" w:rsidRPr="00A225A4">
        <w:rPr>
          <w:rFonts w:ascii="Arial" w:eastAsia="Times New Roman" w:hAnsi="Arial" w:cs="Arial"/>
          <w:lang w:val="sr-Cyrl-RS"/>
        </w:rPr>
        <w:t xml:space="preserve">. </w:t>
      </w:r>
      <w:r w:rsidR="004F36CB">
        <w:rPr>
          <w:rFonts w:ascii="Arial" w:eastAsia="Times New Roman" w:hAnsi="Arial" w:cs="Arial"/>
          <w:lang w:val="sr-Cyrl-RS"/>
        </w:rPr>
        <w:t xml:space="preserve">С тим у вези, </w:t>
      </w:r>
      <w:r w:rsidR="004F36CB" w:rsidRPr="005430FE">
        <w:rPr>
          <w:rFonts w:ascii="Arial" w:hAnsi="Arial" w:cs="Arial"/>
          <w:shd w:val="clear" w:color="auto" w:fill="FFFFFF"/>
        </w:rPr>
        <w:t xml:space="preserve">Повереник </w:t>
      </w:r>
      <w:r w:rsidR="004F36CB">
        <w:rPr>
          <w:rFonts w:ascii="Arial" w:hAnsi="Arial" w:cs="Arial"/>
          <w:shd w:val="clear" w:color="auto" w:fill="FFFFFF"/>
          <w:lang w:val="sr-Cyrl-RS"/>
        </w:rPr>
        <w:t xml:space="preserve">је </w:t>
      </w:r>
      <w:r w:rsidR="004F36CB" w:rsidRPr="005430FE">
        <w:rPr>
          <w:rFonts w:ascii="Arial" w:hAnsi="Arial" w:cs="Arial"/>
          <w:shd w:val="clear" w:color="auto" w:fill="FFFFFF"/>
        </w:rPr>
        <w:t>користи</w:t>
      </w:r>
      <w:r w:rsidR="004F36CB">
        <w:rPr>
          <w:rFonts w:ascii="Arial" w:hAnsi="Arial" w:cs="Arial"/>
          <w:shd w:val="clear" w:color="auto" w:fill="FFFFFF"/>
          <w:lang w:val="sr-Cyrl-RS"/>
        </w:rPr>
        <w:t>стећи</w:t>
      </w:r>
      <w:r w:rsidR="004F36CB" w:rsidRPr="005430FE">
        <w:rPr>
          <w:rFonts w:ascii="Arial" w:hAnsi="Arial" w:cs="Arial"/>
          <w:shd w:val="clear" w:color="auto" w:fill="FFFFFF"/>
        </w:rPr>
        <w:t xml:space="preserve"> једно од својих овлашћења у циљу сузбијања дискриминације и са циљем да новинари и уредници професионалним и одговорним извештавањем доприносе поштовању права на равноправност, али и достојан</w:t>
      </w:r>
      <w:r w:rsidR="004F36CB">
        <w:rPr>
          <w:rFonts w:ascii="Arial" w:hAnsi="Arial" w:cs="Arial"/>
          <w:shd w:val="clear" w:color="auto" w:fill="FFFFFF"/>
        </w:rPr>
        <w:t>ство сваког појединца у друштву, упутио препоруку</w:t>
      </w:r>
      <w:r w:rsidR="005430FE" w:rsidRPr="005430FE">
        <w:rPr>
          <w:rFonts w:ascii="Arial" w:hAnsi="Arial" w:cs="Arial"/>
          <w:shd w:val="clear" w:color="auto" w:fill="FFFFFF"/>
        </w:rPr>
        <w:t xml:space="preserve"> мера за остваривање равноправно</w:t>
      </w:r>
      <w:r w:rsidR="004F36CB">
        <w:rPr>
          <w:rFonts w:ascii="Arial" w:hAnsi="Arial" w:cs="Arial"/>
          <w:shd w:val="clear" w:color="auto" w:fill="FFFFFF"/>
        </w:rPr>
        <w:t xml:space="preserve">сти и заштите од дискриминације свим медијима </w:t>
      </w:r>
      <w:r w:rsidR="004F36CB">
        <w:rPr>
          <w:rFonts w:ascii="Arial" w:hAnsi="Arial" w:cs="Arial"/>
          <w:shd w:val="clear" w:color="auto" w:fill="FFFFFF"/>
          <w:lang w:val="sr-Cyrl-RS"/>
        </w:rPr>
        <w:t xml:space="preserve">уписаним у Регистар медија који води Агенција за </w:t>
      </w:r>
      <w:r w:rsidR="004F36CB">
        <w:rPr>
          <w:rFonts w:ascii="Arial" w:hAnsi="Arial" w:cs="Arial"/>
          <w:shd w:val="clear" w:color="auto" w:fill="FFFFFF"/>
          <w:lang w:val="sr-Cyrl-RS"/>
        </w:rPr>
        <w:lastRenderedPageBreak/>
        <w:t>привредне регистре</w:t>
      </w:r>
      <w:r w:rsidR="005430FE" w:rsidRPr="005430FE">
        <w:rPr>
          <w:rFonts w:ascii="Arial" w:hAnsi="Arial" w:cs="Arial"/>
          <w:shd w:val="clear" w:color="auto" w:fill="FFFFFF"/>
        </w:rPr>
        <w:t>.</w:t>
      </w:r>
      <w:r w:rsidR="00DE7A17">
        <w:rPr>
          <w:rFonts w:ascii="Arial" w:hAnsi="Arial" w:cs="Arial"/>
          <w:shd w:val="clear" w:color="auto" w:fill="FFFFFF"/>
          <w:lang w:val="sr-Cyrl-RS"/>
        </w:rPr>
        <w:t xml:space="preserve"> Наведена препорука доступ</w:t>
      </w:r>
      <w:r w:rsidR="00D60FBE">
        <w:rPr>
          <w:rFonts w:ascii="Arial" w:hAnsi="Arial" w:cs="Arial"/>
          <w:shd w:val="clear" w:color="auto" w:fill="FFFFFF"/>
          <w:lang w:val="sr-Cyrl-RS"/>
        </w:rPr>
        <w:t>на је на интернет презентацији П</w:t>
      </w:r>
      <w:r w:rsidR="00DE7A17">
        <w:rPr>
          <w:rFonts w:ascii="Arial" w:hAnsi="Arial" w:cs="Arial"/>
          <w:shd w:val="clear" w:color="auto" w:fill="FFFFFF"/>
          <w:lang w:val="sr-Cyrl-RS"/>
        </w:rPr>
        <w:t>овереника</w:t>
      </w:r>
      <w:r w:rsidR="00D60FBE">
        <w:rPr>
          <w:rFonts w:ascii="Arial" w:hAnsi="Arial" w:cs="Arial"/>
          <w:shd w:val="clear" w:color="auto" w:fill="FFFFFF"/>
          <w:lang w:val="sr-Cyrl-RS"/>
        </w:rPr>
        <w:t>:</w:t>
      </w:r>
      <w:r w:rsidR="00DE7A17">
        <w:rPr>
          <w:rFonts w:ascii="Arial" w:hAnsi="Arial" w:cs="Arial"/>
          <w:shd w:val="clear" w:color="auto" w:fill="FFFFFF"/>
          <w:lang w:val="sr-Cyrl-RS"/>
        </w:rPr>
        <w:t xml:space="preserve"> </w:t>
      </w:r>
      <w:hyperlink r:id="rId10" w:history="1">
        <w:r w:rsidR="00DE7A17" w:rsidRPr="00852902">
          <w:rPr>
            <w:rStyle w:val="Hyperlink"/>
            <w:rFonts w:ascii="Arial" w:hAnsi="Arial" w:cs="Arial"/>
            <w:shd w:val="clear" w:color="auto" w:fill="FFFFFF"/>
            <w:lang w:val="sr-Cyrl-RS"/>
          </w:rPr>
          <w:t>https://ravnopravnost.gov.rs/292-25-preporuka-mera-za-medije/</w:t>
        </w:r>
      </w:hyperlink>
    </w:p>
    <w:p w:rsidR="00B21DF3" w:rsidRPr="00182450" w:rsidRDefault="00B21DF3" w:rsidP="002A3136">
      <w:pPr>
        <w:spacing w:after="0" w:line="240" w:lineRule="auto"/>
        <w:contextualSpacing/>
        <w:jc w:val="both"/>
        <w:rPr>
          <w:rFonts w:ascii="Arial" w:eastAsia="Calibri" w:hAnsi="Arial" w:cs="Arial"/>
          <w:b/>
          <w:lang w:val="sr-Cyrl-CS"/>
        </w:rPr>
      </w:pPr>
      <w:r w:rsidRPr="00182450">
        <w:rPr>
          <w:rFonts w:ascii="Arial" w:eastAsia="Calibri" w:hAnsi="Arial" w:cs="Arial"/>
          <w:b/>
          <w:lang w:val="sr-Cyrl-CS"/>
        </w:rPr>
        <w:t>4. МИШЉЕЊЕ</w:t>
      </w:r>
    </w:p>
    <w:p w:rsidR="00B21DF3" w:rsidRPr="00182450" w:rsidRDefault="00B21DF3" w:rsidP="002A3136">
      <w:pPr>
        <w:autoSpaceDE w:val="0"/>
        <w:autoSpaceDN w:val="0"/>
        <w:adjustRightInd w:val="0"/>
        <w:spacing w:after="0" w:line="240" w:lineRule="auto"/>
        <w:contextualSpacing/>
        <w:jc w:val="both"/>
        <w:rPr>
          <w:rFonts w:ascii="Arial" w:eastAsia="Calibri" w:hAnsi="Arial" w:cs="Arial"/>
          <w:b/>
          <w:lang w:val="sr-Cyrl-CS"/>
        </w:rPr>
      </w:pPr>
    </w:p>
    <w:p w:rsidR="00B21DF3" w:rsidRDefault="002E19C0" w:rsidP="002A3136">
      <w:pPr>
        <w:autoSpaceDE w:val="0"/>
        <w:autoSpaceDN w:val="0"/>
        <w:adjustRightInd w:val="0"/>
        <w:spacing w:after="0" w:line="240" w:lineRule="auto"/>
        <w:jc w:val="both"/>
        <w:rPr>
          <w:rFonts w:ascii="Arial" w:hAnsi="Arial" w:cs="Arial"/>
        </w:rPr>
      </w:pPr>
      <w:r>
        <w:rPr>
          <w:rFonts w:ascii="Arial" w:hAnsi="Arial" w:cs="Arial"/>
          <w:lang w:val="sr-Cyrl-RS"/>
        </w:rPr>
        <w:t>Навођењем</w:t>
      </w:r>
      <w:r w:rsidR="00B875AB">
        <w:rPr>
          <w:rFonts w:ascii="Arial" w:hAnsi="Arial" w:cs="Arial"/>
        </w:rPr>
        <w:t xml:space="preserve"> на</w:t>
      </w:r>
      <w:r w:rsidR="00A423D0">
        <w:rPr>
          <w:rFonts w:ascii="Arial" w:hAnsi="Arial" w:cs="Arial"/>
        </w:rPr>
        <w:t xml:space="preserve">ционалне припадности </w:t>
      </w:r>
      <w:r w:rsidR="00D46036">
        <w:rPr>
          <w:rFonts w:ascii="Arial" w:hAnsi="Arial" w:cs="Arial"/>
        </w:rPr>
        <w:t xml:space="preserve">у </w:t>
      </w:r>
      <w:r>
        <w:rPr>
          <w:rFonts w:ascii="Arial" w:hAnsi="Arial" w:cs="Arial"/>
          <w:lang w:val="sr-Cyrl-RS"/>
        </w:rPr>
        <w:t>поднаслову</w:t>
      </w:r>
      <w:r w:rsidR="00D46036">
        <w:rPr>
          <w:rFonts w:ascii="Arial" w:hAnsi="Arial" w:cs="Arial"/>
          <w:lang w:val="sr-Cyrl-RS"/>
        </w:rPr>
        <w:t xml:space="preserve"> </w:t>
      </w:r>
      <w:r w:rsidR="00D46036">
        <w:rPr>
          <w:rFonts w:ascii="Arial" w:hAnsi="Arial" w:cs="Arial"/>
        </w:rPr>
        <w:t>текст</w:t>
      </w:r>
      <w:r w:rsidR="00D46036">
        <w:rPr>
          <w:rFonts w:ascii="Arial" w:hAnsi="Arial" w:cs="Arial"/>
          <w:lang w:val="sr-Cyrl-RS"/>
        </w:rPr>
        <w:t>а</w:t>
      </w:r>
      <w:r w:rsidR="00D46036">
        <w:rPr>
          <w:rFonts w:ascii="Arial" w:hAnsi="Arial" w:cs="Arial"/>
        </w:rPr>
        <w:t xml:space="preserve"> </w:t>
      </w:r>
      <w:r w:rsidR="00D71491">
        <w:rPr>
          <w:rFonts w:ascii="Arial" w:hAnsi="Arial" w:cs="Arial"/>
          <w:lang w:val="sr-Cyrl-RS"/>
        </w:rPr>
        <w:t>као и чланку</w:t>
      </w:r>
      <w:r>
        <w:rPr>
          <w:rFonts w:ascii="Arial" w:hAnsi="Arial" w:cs="Arial"/>
          <w:lang w:val="sr-Cyrl-RS"/>
        </w:rPr>
        <w:t xml:space="preserve"> </w:t>
      </w:r>
      <w:r>
        <w:rPr>
          <w:rFonts w:ascii="Arial" w:hAnsi="Arial" w:cs="Arial"/>
        </w:rPr>
        <w:t>који</w:t>
      </w:r>
      <w:r>
        <w:rPr>
          <w:rFonts w:ascii="Arial" w:hAnsi="Arial" w:cs="Arial"/>
          <w:lang w:val="sr-Cyrl-RS"/>
        </w:rPr>
        <w:t xml:space="preserve"> су</w:t>
      </w:r>
      <w:r w:rsidR="00D46036">
        <w:rPr>
          <w:rFonts w:ascii="Arial" w:hAnsi="Arial" w:cs="Arial"/>
        </w:rPr>
        <w:t xml:space="preserve"> објављен</w:t>
      </w:r>
      <w:r w:rsidR="005B4CA5">
        <w:rPr>
          <w:rFonts w:ascii="Arial" w:hAnsi="Arial" w:cs="Arial"/>
          <w:lang w:val="sr-Cyrl-RS"/>
        </w:rPr>
        <w:t>и</w:t>
      </w:r>
      <w:r w:rsidR="00D46036">
        <w:rPr>
          <w:rFonts w:ascii="Arial" w:hAnsi="Arial" w:cs="Arial"/>
          <w:lang w:val="sr-Cyrl-RS"/>
        </w:rPr>
        <w:t xml:space="preserve"> </w:t>
      </w:r>
      <w:r>
        <w:rPr>
          <w:rFonts w:ascii="Arial" w:hAnsi="Arial" w:cs="Arial"/>
          <w:lang w:val="sr-Cyrl-RS"/>
        </w:rPr>
        <w:t>на интернет порталу И</w:t>
      </w:r>
      <w:r w:rsidR="0070032A">
        <w:rPr>
          <w:rFonts w:ascii="Arial" w:hAnsi="Arial" w:cs="Arial"/>
          <w:lang w:val="sr-Cyrl-RS"/>
        </w:rPr>
        <w:t>.</w:t>
      </w:r>
      <w:r w:rsidR="003E5564">
        <w:rPr>
          <w:rFonts w:ascii="Arial" w:hAnsi="Arial" w:cs="Arial"/>
          <w:lang w:val="sr-Cyrl-RS"/>
        </w:rPr>
        <w:t xml:space="preserve"> </w:t>
      </w:r>
      <w:r w:rsidR="00D46036">
        <w:rPr>
          <w:rFonts w:ascii="Arial" w:hAnsi="Arial" w:cs="Arial"/>
          <w:lang w:val="sr-Cyrl-RS"/>
        </w:rPr>
        <w:t xml:space="preserve"> </w:t>
      </w:r>
      <w:r>
        <w:rPr>
          <w:rFonts w:ascii="Arial" w:hAnsi="Arial" w:cs="Arial"/>
          <w:lang w:val="sr-Cyrl-RS"/>
        </w:rPr>
        <w:t>од 16.1.2025. године</w:t>
      </w:r>
      <w:r w:rsidR="00B875AB">
        <w:rPr>
          <w:rFonts w:ascii="Arial" w:hAnsi="Arial" w:cs="Arial"/>
        </w:rPr>
        <w:t xml:space="preserve">, </w:t>
      </w:r>
      <w:r w:rsidR="005204B1">
        <w:rPr>
          <w:rFonts w:ascii="Arial" w:hAnsi="Arial" w:cs="Arial"/>
        </w:rPr>
        <w:t>повређене су одредбе</w:t>
      </w:r>
      <w:r w:rsidR="001F0B1E">
        <w:rPr>
          <w:rFonts w:ascii="Arial" w:hAnsi="Arial" w:cs="Arial"/>
        </w:rPr>
        <w:t xml:space="preserve"> чл</w:t>
      </w:r>
      <w:r w:rsidR="00B66127">
        <w:rPr>
          <w:rFonts w:ascii="Arial" w:hAnsi="Arial" w:cs="Arial"/>
          <w:lang w:val="sr-Cyrl-RS"/>
        </w:rPr>
        <w:t>.</w:t>
      </w:r>
      <w:r w:rsidR="00144A60">
        <w:rPr>
          <w:rFonts w:ascii="Arial" w:hAnsi="Arial" w:cs="Arial"/>
        </w:rPr>
        <w:t xml:space="preserve"> 12. </w:t>
      </w:r>
      <w:r w:rsidR="0010328F">
        <w:rPr>
          <w:rFonts w:ascii="Arial" w:hAnsi="Arial" w:cs="Arial"/>
          <w:lang w:val="sr-Cyrl-RS"/>
        </w:rPr>
        <w:t>а у вези члана</w:t>
      </w:r>
      <w:r w:rsidR="001F0B1E">
        <w:rPr>
          <w:rFonts w:ascii="Arial" w:hAnsi="Arial" w:cs="Arial"/>
        </w:rPr>
        <w:t xml:space="preserve"> 24.</w:t>
      </w:r>
      <w:r w:rsidR="005204B1">
        <w:rPr>
          <w:rFonts w:ascii="Arial" w:hAnsi="Arial" w:cs="Arial"/>
        </w:rPr>
        <w:t xml:space="preserve"> </w:t>
      </w:r>
      <w:r w:rsidR="00B875AB" w:rsidRPr="00875EC1">
        <w:rPr>
          <w:rFonts w:ascii="Arial" w:hAnsi="Arial" w:cs="Arial"/>
        </w:rPr>
        <w:t xml:space="preserve">Закона о забрани </w:t>
      </w:r>
      <w:r w:rsidR="005204B1">
        <w:rPr>
          <w:rFonts w:ascii="Arial" w:hAnsi="Arial" w:cs="Arial"/>
        </w:rPr>
        <w:t xml:space="preserve">дискриминације. </w:t>
      </w:r>
    </w:p>
    <w:p w:rsidR="005204B1" w:rsidRPr="005204B1" w:rsidRDefault="005204B1" w:rsidP="002A3136">
      <w:pPr>
        <w:autoSpaceDE w:val="0"/>
        <w:autoSpaceDN w:val="0"/>
        <w:adjustRightInd w:val="0"/>
        <w:spacing w:after="0" w:line="240" w:lineRule="auto"/>
        <w:jc w:val="both"/>
        <w:rPr>
          <w:rFonts w:ascii="Arial" w:eastAsia="Calibri" w:hAnsi="Arial" w:cs="Arial"/>
        </w:rPr>
      </w:pPr>
    </w:p>
    <w:p w:rsidR="00B21DF3" w:rsidRDefault="00B21DF3" w:rsidP="002A3136">
      <w:pPr>
        <w:autoSpaceDE w:val="0"/>
        <w:autoSpaceDN w:val="0"/>
        <w:adjustRightInd w:val="0"/>
        <w:spacing w:after="0" w:line="240" w:lineRule="auto"/>
        <w:jc w:val="both"/>
        <w:rPr>
          <w:rFonts w:ascii="Arial" w:eastAsia="Calibri" w:hAnsi="Arial" w:cs="Arial"/>
          <w:b/>
          <w:lang w:val="sr-Cyrl-CS"/>
        </w:rPr>
      </w:pPr>
      <w:r w:rsidRPr="00182450">
        <w:rPr>
          <w:rFonts w:ascii="Arial" w:eastAsia="Calibri" w:hAnsi="Arial" w:cs="Arial"/>
          <w:b/>
        </w:rPr>
        <w:t xml:space="preserve">5. </w:t>
      </w:r>
      <w:r w:rsidRPr="00182450">
        <w:rPr>
          <w:rFonts w:ascii="Arial" w:eastAsia="Calibri" w:hAnsi="Arial" w:cs="Arial"/>
          <w:b/>
          <w:lang w:val="sr-Cyrl-CS"/>
        </w:rPr>
        <w:t>ПРЕПОРУКА</w:t>
      </w:r>
    </w:p>
    <w:p w:rsidR="002E67FE" w:rsidRPr="00182450" w:rsidRDefault="002E67FE" w:rsidP="002A3136">
      <w:pPr>
        <w:autoSpaceDE w:val="0"/>
        <w:autoSpaceDN w:val="0"/>
        <w:adjustRightInd w:val="0"/>
        <w:spacing w:after="0" w:line="240" w:lineRule="auto"/>
        <w:jc w:val="both"/>
        <w:rPr>
          <w:rFonts w:ascii="Arial" w:eastAsia="Calibri" w:hAnsi="Arial" w:cs="Arial"/>
          <w:b/>
          <w:lang w:val="sr-Cyrl-CS"/>
        </w:rPr>
      </w:pPr>
    </w:p>
    <w:p w:rsidR="008F42AD" w:rsidRPr="0010328F" w:rsidRDefault="00B21DF3" w:rsidP="002A3136">
      <w:pPr>
        <w:pStyle w:val="Heading5"/>
        <w:shd w:val="clear" w:color="auto" w:fill="FFFFFF"/>
        <w:spacing w:before="0" w:line="240" w:lineRule="auto"/>
        <w:jc w:val="both"/>
        <w:rPr>
          <w:rFonts w:ascii="Arial" w:eastAsia="Calibri" w:hAnsi="Arial" w:cs="Arial"/>
          <w:color w:val="auto"/>
          <w:lang w:val="sr-Cyrl-CS"/>
        </w:rPr>
      </w:pPr>
      <w:r w:rsidRPr="003F7D1D">
        <w:rPr>
          <w:rFonts w:ascii="Arial" w:eastAsia="Calibri" w:hAnsi="Arial" w:cs="Arial"/>
          <w:color w:val="auto"/>
          <w:lang w:val="sr-Cyrl-CS"/>
        </w:rPr>
        <w:t xml:space="preserve">Повереник за заштиту равноправности препоручује </w:t>
      </w:r>
      <w:r w:rsidR="00D71491">
        <w:rPr>
          <w:rFonts w:ascii="Arial" w:eastAsia="Calibri" w:hAnsi="Arial" w:cs="Arial"/>
          <w:color w:val="auto"/>
          <w:lang w:val="sr-Cyrl-CS"/>
        </w:rPr>
        <w:t>главном уреднику овог медија</w:t>
      </w:r>
      <w:r w:rsidR="008F42AD" w:rsidRPr="0010328F">
        <w:rPr>
          <w:rFonts w:ascii="Arial" w:eastAsia="Calibri" w:hAnsi="Arial" w:cs="Arial"/>
          <w:color w:val="auto"/>
          <w:lang w:val="sr-Cyrl-CS"/>
        </w:rPr>
        <w:t>:</w:t>
      </w:r>
    </w:p>
    <w:p w:rsidR="008F42AD" w:rsidRDefault="008F42AD" w:rsidP="002A3136">
      <w:pPr>
        <w:pStyle w:val="Heading5"/>
        <w:shd w:val="clear" w:color="auto" w:fill="FFFFFF"/>
        <w:spacing w:before="0" w:line="240" w:lineRule="auto"/>
        <w:jc w:val="both"/>
        <w:rPr>
          <w:rFonts w:ascii="Arial" w:eastAsia="Calibri" w:hAnsi="Arial" w:cs="Arial"/>
          <w:color w:val="auto"/>
          <w:lang w:val="sr-Cyrl-CS"/>
        </w:rPr>
      </w:pPr>
    </w:p>
    <w:p w:rsidR="005B4CA5" w:rsidRDefault="008F42AD" w:rsidP="002A3136">
      <w:pPr>
        <w:pStyle w:val="Heading5"/>
        <w:shd w:val="clear" w:color="auto" w:fill="FFFFFF"/>
        <w:spacing w:before="0" w:line="240" w:lineRule="auto"/>
        <w:jc w:val="both"/>
        <w:rPr>
          <w:rFonts w:ascii="Arial" w:eastAsia="Calibri" w:hAnsi="Arial" w:cs="Arial"/>
          <w:color w:val="auto"/>
          <w:lang w:val="sr-Cyrl-CS"/>
        </w:rPr>
      </w:pPr>
      <w:r w:rsidRPr="008F42AD">
        <w:rPr>
          <w:rFonts w:ascii="Arial" w:eastAsia="Calibri" w:hAnsi="Arial" w:cs="Arial"/>
          <w:b/>
          <w:color w:val="auto"/>
          <w:lang w:val="sr-Cyrl-CS"/>
        </w:rPr>
        <w:t>5.1.</w:t>
      </w:r>
      <w:r w:rsidR="00D46036">
        <w:rPr>
          <w:rFonts w:ascii="Arial" w:eastAsia="Calibri" w:hAnsi="Arial" w:cs="Arial"/>
          <w:color w:val="auto"/>
          <w:lang w:val="sr-Cyrl-CS"/>
        </w:rPr>
        <w:t xml:space="preserve"> </w:t>
      </w:r>
      <w:r>
        <w:rPr>
          <w:rFonts w:ascii="Arial" w:hAnsi="Arial" w:cs="Arial"/>
          <w:color w:val="auto"/>
          <w:lang w:val="sr-Cyrl-RS"/>
        </w:rPr>
        <w:t>Д</w:t>
      </w:r>
      <w:r w:rsidR="003F7D1D" w:rsidRPr="003F7D1D">
        <w:rPr>
          <w:rFonts w:ascii="Arial" w:hAnsi="Arial" w:cs="Arial"/>
          <w:color w:val="auto"/>
          <w:lang w:val="sr-Cyrl-RS"/>
        </w:rPr>
        <w:t xml:space="preserve">а </w:t>
      </w:r>
      <w:r w:rsidR="00EE37BC">
        <w:rPr>
          <w:rFonts w:ascii="Arial" w:hAnsi="Arial" w:cs="Arial"/>
          <w:color w:val="auto"/>
          <w:lang w:val="sr-Cyrl-RS"/>
        </w:rPr>
        <w:t>не објављујује</w:t>
      </w:r>
      <w:r>
        <w:rPr>
          <w:rFonts w:ascii="Arial" w:hAnsi="Arial" w:cs="Arial"/>
          <w:color w:val="auto"/>
          <w:lang w:val="sr-Cyrl-RS"/>
        </w:rPr>
        <w:t xml:space="preserve"> текстове</w:t>
      </w:r>
      <w:r w:rsidR="004B383E">
        <w:rPr>
          <w:rFonts w:ascii="Arial" w:hAnsi="Arial" w:cs="Arial"/>
          <w:color w:val="auto"/>
          <w:lang w:val="sr-Cyrl-RS"/>
        </w:rPr>
        <w:t>,</w:t>
      </w:r>
      <w:r>
        <w:rPr>
          <w:rFonts w:ascii="Arial" w:hAnsi="Arial" w:cs="Arial"/>
          <w:color w:val="auto"/>
          <w:lang w:val="sr-Cyrl-RS"/>
        </w:rPr>
        <w:t xml:space="preserve"> односно </w:t>
      </w:r>
      <w:r w:rsidR="004B383E">
        <w:rPr>
          <w:rFonts w:ascii="Arial" w:eastAsia="Calibri" w:hAnsi="Arial" w:cs="Arial"/>
          <w:color w:val="auto"/>
          <w:lang w:val="sr-Cyrl-CS"/>
        </w:rPr>
        <w:t xml:space="preserve">дискриминаторне </w:t>
      </w:r>
      <w:r>
        <w:rPr>
          <w:rFonts w:ascii="Arial" w:eastAsia="Calibri" w:hAnsi="Arial" w:cs="Arial"/>
          <w:color w:val="auto"/>
          <w:lang w:val="sr-Cyrl-CS"/>
        </w:rPr>
        <w:t xml:space="preserve">садржаје који имају за циљ или представљају повреду достојанства </w:t>
      </w:r>
      <w:r w:rsidR="002A26CA">
        <w:rPr>
          <w:rFonts w:ascii="Arial" w:eastAsia="Calibri" w:hAnsi="Arial" w:cs="Arial"/>
          <w:color w:val="auto"/>
          <w:lang w:val="sr-Cyrl-CS"/>
        </w:rPr>
        <w:t xml:space="preserve">лица или групе лица </w:t>
      </w:r>
      <w:r w:rsidR="0010328F">
        <w:rPr>
          <w:rFonts w:ascii="Arial" w:eastAsia="Calibri" w:hAnsi="Arial" w:cs="Arial"/>
          <w:color w:val="auto"/>
          <w:lang w:val="sr-Cyrl-CS"/>
        </w:rPr>
        <w:t xml:space="preserve">на основу </w:t>
      </w:r>
      <w:r w:rsidR="004B383E">
        <w:rPr>
          <w:rFonts w:ascii="Arial" w:eastAsia="Calibri" w:hAnsi="Arial" w:cs="Arial"/>
          <w:color w:val="auto"/>
          <w:lang w:val="sr-Cyrl-CS"/>
        </w:rPr>
        <w:t>националне</w:t>
      </w:r>
      <w:r w:rsidR="005B4CA5">
        <w:rPr>
          <w:rFonts w:ascii="Arial" w:eastAsia="Calibri" w:hAnsi="Arial" w:cs="Arial"/>
          <w:color w:val="auto"/>
          <w:lang w:val="sr-Cyrl-CS"/>
        </w:rPr>
        <w:t xml:space="preserve"> припадности </w:t>
      </w:r>
      <w:r w:rsidR="004B383E">
        <w:rPr>
          <w:rFonts w:ascii="Arial" w:eastAsia="Calibri" w:hAnsi="Arial" w:cs="Arial"/>
          <w:color w:val="auto"/>
          <w:lang w:val="sr-Cyrl-CS"/>
        </w:rPr>
        <w:t>или неког другог</w:t>
      </w:r>
      <w:r>
        <w:rPr>
          <w:rFonts w:ascii="Arial" w:eastAsia="Calibri" w:hAnsi="Arial" w:cs="Arial"/>
          <w:color w:val="auto"/>
          <w:lang w:val="sr-Cyrl-CS"/>
        </w:rPr>
        <w:t xml:space="preserve"> личног својства</w:t>
      </w:r>
      <w:r w:rsidR="004B383E">
        <w:rPr>
          <w:rFonts w:ascii="Arial" w:eastAsia="Calibri" w:hAnsi="Arial" w:cs="Arial"/>
          <w:color w:val="auto"/>
          <w:lang w:val="sr-Cyrl-CS"/>
        </w:rPr>
        <w:t xml:space="preserve"> у складу са законом</w:t>
      </w:r>
      <w:r>
        <w:rPr>
          <w:rFonts w:ascii="Arial" w:eastAsia="Calibri" w:hAnsi="Arial" w:cs="Arial"/>
          <w:color w:val="auto"/>
          <w:lang w:val="sr-Cyrl-CS"/>
        </w:rPr>
        <w:t>,</w:t>
      </w:r>
      <w:r w:rsidR="006D2C72">
        <w:rPr>
          <w:rFonts w:ascii="Arial" w:eastAsia="Calibri" w:hAnsi="Arial" w:cs="Arial"/>
          <w:color w:val="auto"/>
          <w:lang w:val="sr-Cyrl-CS"/>
        </w:rPr>
        <w:t xml:space="preserve"> </w:t>
      </w:r>
      <w:r w:rsidR="005B4CA5">
        <w:rPr>
          <w:rFonts w:ascii="Arial" w:eastAsia="Calibri" w:hAnsi="Arial" w:cs="Arial"/>
          <w:color w:val="auto"/>
          <w:lang w:val="sr-Cyrl-CS"/>
        </w:rPr>
        <w:t>и/или којима се подржавају предрасуде према националним мањинама.</w:t>
      </w:r>
    </w:p>
    <w:p w:rsidR="004B383E" w:rsidRPr="004B383E" w:rsidRDefault="004B383E" w:rsidP="002A3136">
      <w:pPr>
        <w:spacing w:line="240" w:lineRule="auto"/>
        <w:jc w:val="both"/>
        <w:rPr>
          <w:rFonts w:ascii="Arial" w:eastAsia="Calibri" w:hAnsi="Arial" w:cs="Arial"/>
          <w:lang w:val="sr-Cyrl-CS"/>
        </w:rPr>
      </w:pPr>
    </w:p>
    <w:p w:rsidR="004B383E" w:rsidRPr="004B383E" w:rsidRDefault="004B383E" w:rsidP="002A3136">
      <w:pPr>
        <w:spacing w:line="240" w:lineRule="auto"/>
        <w:jc w:val="both"/>
        <w:rPr>
          <w:rFonts w:ascii="Arial" w:eastAsia="Calibri" w:hAnsi="Arial" w:cs="Arial"/>
          <w:lang w:val="sr-Cyrl-CS"/>
        </w:rPr>
      </w:pPr>
      <w:r w:rsidRPr="004B383E">
        <w:rPr>
          <w:rFonts w:ascii="Arial" w:eastAsia="Calibri" w:hAnsi="Arial" w:cs="Arial"/>
          <w:lang w:val="sr-Cyrl-CS"/>
        </w:rPr>
        <w:t xml:space="preserve">Потребно је да </w:t>
      </w:r>
      <w:r w:rsidR="0070032A">
        <w:rPr>
          <w:rFonts w:ascii="Arial" w:eastAsia="Calibri" w:hAnsi="Arial" w:cs="Arial"/>
          <w:lang w:val="sr-Cyrl-CS"/>
        </w:rPr>
        <w:t>интернет портал И.</w:t>
      </w:r>
      <w:r w:rsidR="003E5564">
        <w:rPr>
          <w:rFonts w:ascii="Arial" w:eastAsia="Calibri" w:hAnsi="Arial" w:cs="Arial"/>
          <w:lang w:val="sr-Cyrl-CS"/>
        </w:rPr>
        <w:t xml:space="preserve"> о</w:t>
      </w:r>
      <w:r w:rsidRPr="004B383E">
        <w:rPr>
          <w:rFonts w:ascii="Arial" w:eastAsia="Calibri" w:hAnsi="Arial" w:cs="Arial"/>
          <w:lang w:val="sr-Cyrl-CS"/>
        </w:rPr>
        <w:t>бавест</w:t>
      </w:r>
      <w:r w:rsidR="003E5564">
        <w:rPr>
          <w:rFonts w:ascii="Arial" w:eastAsia="Calibri" w:hAnsi="Arial" w:cs="Arial"/>
          <w:lang w:val="sr-Cyrl-CS"/>
        </w:rPr>
        <w:t>и</w:t>
      </w:r>
      <w:r w:rsidRPr="004B383E">
        <w:rPr>
          <w:rFonts w:ascii="Arial" w:eastAsia="Calibri" w:hAnsi="Arial" w:cs="Arial"/>
          <w:lang w:val="sr-Cyrl-CS"/>
        </w:rPr>
        <w:t xml:space="preserve"> Поверени</w:t>
      </w:r>
      <w:r>
        <w:rPr>
          <w:rFonts w:ascii="Arial" w:eastAsia="Calibri" w:hAnsi="Arial" w:cs="Arial"/>
          <w:lang w:val="sr-Cyrl-CS"/>
        </w:rPr>
        <w:t>ка</w:t>
      </w:r>
      <w:r w:rsidRPr="004B383E">
        <w:rPr>
          <w:rFonts w:ascii="Arial" w:eastAsia="Calibri" w:hAnsi="Arial" w:cs="Arial"/>
          <w:lang w:val="sr-Cyrl-CS"/>
        </w:rPr>
        <w:t xml:space="preserve"> за заштиту равноправности о спровођењу ове препоруке у року од 30 дана од дана пријема мишљења са препоруком.</w:t>
      </w:r>
    </w:p>
    <w:p w:rsidR="004B383E" w:rsidRPr="004B383E" w:rsidRDefault="004B383E" w:rsidP="002A3136">
      <w:pPr>
        <w:spacing w:line="240" w:lineRule="auto"/>
        <w:jc w:val="both"/>
        <w:rPr>
          <w:rFonts w:ascii="Arial" w:eastAsia="Calibri" w:hAnsi="Arial" w:cs="Arial"/>
          <w:lang w:val="sr-Cyrl-CS"/>
        </w:rPr>
      </w:pPr>
      <w:r w:rsidRPr="004B383E">
        <w:rPr>
          <w:rFonts w:ascii="Arial" w:eastAsia="Calibri" w:hAnsi="Arial" w:cs="Arial"/>
          <w:lang w:val="sr-Cyrl-CS"/>
        </w:rPr>
        <w:t xml:space="preserve">Сагласно члану 40. Закона о забрани дискриминације, уколико </w:t>
      </w:r>
      <w:r>
        <w:rPr>
          <w:rFonts w:ascii="Arial" w:eastAsia="Calibri" w:hAnsi="Arial" w:cs="Arial"/>
          <w:lang w:val="sr-Cyrl-CS"/>
        </w:rPr>
        <w:t>лице коме је препорука упућена</w:t>
      </w:r>
      <w:r w:rsidRPr="004B383E">
        <w:rPr>
          <w:rFonts w:ascii="Arial" w:eastAsia="Calibri" w:hAnsi="Arial" w:cs="Arial"/>
          <w:lang w:val="sr-Cyrl-CS"/>
        </w:rPr>
        <w:t xml:space="preserve"> не поступи по препоруци у року од 30 дана, биће донето решење о изрицању мере опомене, против којег није допуштена жалба, а за случај да ово решење не спроведе, Поверени</w:t>
      </w:r>
      <w:r>
        <w:rPr>
          <w:rFonts w:ascii="Arial" w:eastAsia="Calibri" w:hAnsi="Arial" w:cs="Arial"/>
          <w:lang w:val="sr-Cyrl-CS"/>
        </w:rPr>
        <w:t>к</w:t>
      </w:r>
      <w:r w:rsidRPr="004B383E">
        <w:rPr>
          <w:rFonts w:ascii="Arial" w:eastAsia="Calibri" w:hAnsi="Arial" w:cs="Arial"/>
          <w:lang w:val="sr-Cyrl-CS"/>
        </w:rPr>
        <w:t xml:space="preserve"> за заштиту равноправности може о томе обавестити јавност преко средстава јавног информисања и на други погодан начин.</w:t>
      </w:r>
    </w:p>
    <w:p w:rsidR="00B21DF3" w:rsidRDefault="00B21DF3" w:rsidP="002A3136">
      <w:pPr>
        <w:tabs>
          <w:tab w:val="left" w:pos="450"/>
        </w:tabs>
        <w:autoSpaceDE w:val="0"/>
        <w:autoSpaceDN w:val="0"/>
        <w:adjustRightInd w:val="0"/>
        <w:spacing w:after="0" w:line="240" w:lineRule="auto"/>
        <w:jc w:val="both"/>
        <w:rPr>
          <w:rFonts w:ascii="Arial" w:eastAsia="Calibri" w:hAnsi="Arial" w:cs="Arial"/>
        </w:rPr>
      </w:pPr>
      <w:r w:rsidRPr="00182450">
        <w:rPr>
          <w:rFonts w:ascii="Arial" w:eastAsia="Calibri" w:hAnsi="Arial" w:cs="Arial"/>
        </w:rPr>
        <w:t xml:space="preserve">Против овог мишљења са препоруком није допуштена жалба нити било које друго правно средство, јер се њиме не одлучује о правима и обавезама правних субјеката. </w:t>
      </w:r>
    </w:p>
    <w:p w:rsidR="005B4CA5" w:rsidRPr="00182450" w:rsidRDefault="005B4CA5" w:rsidP="002A3136">
      <w:pPr>
        <w:tabs>
          <w:tab w:val="left" w:pos="450"/>
        </w:tabs>
        <w:autoSpaceDE w:val="0"/>
        <w:autoSpaceDN w:val="0"/>
        <w:adjustRightInd w:val="0"/>
        <w:spacing w:after="0" w:line="240" w:lineRule="auto"/>
        <w:jc w:val="both"/>
        <w:rPr>
          <w:rFonts w:ascii="Arial" w:eastAsia="Calibri" w:hAnsi="Arial" w:cs="Arial"/>
        </w:rPr>
      </w:pPr>
    </w:p>
    <w:p w:rsidR="00604169" w:rsidRDefault="00604169" w:rsidP="002A3136">
      <w:pPr>
        <w:tabs>
          <w:tab w:val="left" w:pos="6763"/>
        </w:tabs>
        <w:spacing w:after="0" w:line="240" w:lineRule="auto"/>
        <w:jc w:val="right"/>
        <w:rPr>
          <w:rFonts w:ascii="Arial" w:eastAsia="Calibri" w:hAnsi="Arial" w:cs="Arial"/>
          <w:b/>
          <w:lang w:val="sr-Cyrl-CS"/>
        </w:rPr>
      </w:pPr>
    </w:p>
    <w:p w:rsidR="00B21DF3" w:rsidRPr="00182450" w:rsidRDefault="00B21DF3" w:rsidP="002A3136">
      <w:pPr>
        <w:tabs>
          <w:tab w:val="left" w:pos="6763"/>
        </w:tabs>
        <w:spacing w:after="0" w:line="240" w:lineRule="auto"/>
        <w:jc w:val="right"/>
        <w:rPr>
          <w:rFonts w:ascii="Arial" w:eastAsia="Calibri" w:hAnsi="Arial" w:cs="Arial"/>
          <w:b/>
          <w:lang w:val="sr-Cyrl-CS"/>
        </w:rPr>
      </w:pPr>
      <w:r w:rsidRPr="00182450">
        <w:rPr>
          <w:rFonts w:ascii="Arial" w:eastAsia="Calibri" w:hAnsi="Arial" w:cs="Arial"/>
          <w:b/>
          <w:lang w:val="sr-Cyrl-CS"/>
        </w:rPr>
        <w:t xml:space="preserve">ПОВЕРЕНИЦА ЗА ЗАШТИТУ </w:t>
      </w:r>
    </w:p>
    <w:p w:rsidR="00B21DF3" w:rsidRPr="00182450" w:rsidRDefault="00B21DF3" w:rsidP="002A3136">
      <w:pPr>
        <w:tabs>
          <w:tab w:val="left" w:pos="6763"/>
        </w:tabs>
        <w:spacing w:after="0" w:line="240" w:lineRule="auto"/>
        <w:ind w:left="6662" w:hanging="6662"/>
        <w:rPr>
          <w:rFonts w:ascii="Arial" w:eastAsia="Calibri" w:hAnsi="Arial" w:cs="Arial"/>
          <w:b/>
          <w:lang w:val="sr-Cyrl-CS"/>
        </w:rPr>
      </w:pPr>
      <w:r w:rsidRPr="00182450">
        <w:rPr>
          <w:rFonts w:ascii="Arial" w:eastAsia="Calibri" w:hAnsi="Arial" w:cs="Arial"/>
          <w:b/>
          <w:lang w:val="sr-Cyrl-CS"/>
        </w:rPr>
        <w:t xml:space="preserve">                                                                                                             РАВНОПРАВНОСТИ                                                                                                                                                                                                                             </w:t>
      </w:r>
    </w:p>
    <w:p w:rsidR="00F01401" w:rsidRDefault="00B21DF3" w:rsidP="002A3136">
      <w:pPr>
        <w:tabs>
          <w:tab w:val="left" w:pos="450"/>
        </w:tabs>
        <w:autoSpaceDE w:val="0"/>
        <w:autoSpaceDN w:val="0"/>
        <w:adjustRightInd w:val="0"/>
        <w:spacing w:before="120" w:after="0" w:line="240" w:lineRule="auto"/>
        <w:jc w:val="both"/>
        <w:rPr>
          <w:rFonts w:ascii="Arial" w:eastAsia="Calibri" w:hAnsi="Arial" w:cs="Arial"/>
          <w:b/>
          <w:lang w:val="sr-Cyrl-RS"/>
        </w:rPr>
      </w:pPr>
      <w:r w:rsidRPr="00182450">
        <w:rPr>
          <w:rFonts w:ascii="Arial" w:eastAsia="Calibri" w:hAnsi="Arial" w:cs="Arial"/>
          <w:b/>
        </w:rPr>
        <w:t xml:space="preserve">    </w:t>
      </w:r>
      <w:r w:rsidR="00F01401">
        <w:rPr>
          <w:rFonts w:ascii="Arial" w:eastAsia="Calibri" w:hAnsi="Arial" w:cs="Arial"/>
          <w:b/>
          <w:lang w:val="sr-Cyrl-RS"/>
        </w:rPr>
        <w:t xml:space="preserve">                                                                                                        </w:t>
      </w:r>
      <w:r w:rsidR="00F01401" w:rsidRPr="00182450">
        <w:rPr>
          <w:rFonts w:ascii="Arial" w:eastAsia="Calibri" w:hAnsi="Arial" w:cs="Arial"/>
          <w:b/>
          <w:lang w:val="sr-Cyrl-CS"/>
        </w:rPr>
        <w:t xml:space="preserve">Бранкица Јанковић                                                                                                     </w:t>
      </w:r>
    </w:p>
    <w:p w:rsidR="00F01401" w:rsidRPr="00F01401" w:rsidRDefault="00F01401" w:rsidP="002A3136">
      <w:pPr>
        <w:tabs>
          <w:tab w:val="left" w:pos="450"/>
        </w:tabs>
        <w:autoSpaceDE w:val="0"/>
        <w:autoSpaceDN w:val="0"/>
        <w:adjustRightInd w:val="0"/>
        <w:spacing w:after="0" w:line="240" w:lineRule="auto"/>
        <w:jc w:val="both"/>
        <w:rPr>
          <w:rFonts w:ascii="Arial" w:eastAsia="Calibri" w:hAnsi="Arial" w:cs="Arial"/>
          <w:i/>
          <w:sz w:val="20"/>
          <w:szCs w:val="20"/>
          <w:lang w:val="sr-Cyrl-RS"/>
        </w:rPr>
      </w:pPr>
    </w:p>
    <w:sectPr w:rsidR="00F01401" w:rsidRPr="00F01401" w:rsidSect="00604169">
      <w:footerReference w:type="default" r:id="rId11"/>
      <w:footerReference w:type="first" r:id="rId12"/>
      <w:pgSz w:w="11906" w:h="16838"/>
      <w:pgMar w:top="709" w:right="1286" w:bottom="1304" w:left="1260" w:header="709"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0A3" w:rsidRDefault="00F420A3" w:rsidP="00B21DF3">
      <w:pPr>
        <w:spacing w:after="0" w:line="240" w:lineRule="auto"/>
      </w:pPr>
      <w:r>
        <w:separator/>
      </w:r>
    </w:p>
  </w:endnote>
  <w:endnote w:type="continuationSeparator" w:id="0">
    <w:p w:rsidR="00F420A3" w:rsidRDefault="00F420A3" w:rsidP="00B2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Arial Bold">
    <w:panose1 w:val="020B070402020202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C2D" w:rsidRDefault="00A43C2D">
    <w:pPr>
      <w:pStyle w:val="Footer"/>
    </w:pPr>
    <w:r>
      <w:rPr>
        <w:noProof/>
        <w:lang w:val="en-US"/>
      </w:rPr>
      <mc:AlternateContent>
        <mc:Choice Requires="wps">
          <w:drawing>
            <wp:anchor distT="152400" distB="152400" distL="152400" distR="152400" simplePos="0" relativeHeight="251654144" behindDoc="0" locked="0" layoutInCell="1" allowOverlap="1">
              <wp:simplePos x="0" y="0"/>
              <wp:positionH relativeFrom="page">
                <wp:posOffset>711200</wp:posOffset>
              </wp:positionH>
              <wp:positionV relativeFrom="page">
                <wp:posOffset>9858375</wp:posOffset>
              </wp:positionV>
              <wp:extent cx="6165850" cy="571500"/>
              <wp:effectExtent l="0" t="0" r="6350" b="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43C2D" w:rsidRDefault="00A43C2D" w:rsidP="00A43C2D">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1" w:history="1">
                            <w:r>
                              <w:rPr>
                                <w:rFonts w:ascii="Arial" w:hAnsi="Arial"/>
                                <w:spacing w:val="-1"/>
                                <w:sz w:val="16"/>
                              </w:rPr>
                              <w:t>www.ravnopravnost.gov.rs</w:t>
                            </w:r>
                          </w:hyperlink>
                        </w:p>
                        <w:p w:rsidR="00A43C2D" w:rsidRPr="00721C4C" w:rsidRDefault="00A43C2D" w:rsidP="00A43C2D">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w:t>
                          </w:r>
                          <w:r w:rsidRPr="00BC6061">
                            <w:rPr>
                              <w:rFonts w:ascii="Arial" w:hAnsi="Arial" w:hint="cs"/>
                              <w:spacing w:val="-1"/>
                              <w:sz w:val="16"/>
                            </w:rPr>
                            <w:t>Булевар</w:t>
                          </w:r>
                          <w:r w:rsidRPr="00BC6061">
                            <w:rPr>
                              <w:rFonts w:ascii="Arial" w:hAnsi="Arial"/>
                              <w:spacing w:val="-1"/>
                              <w:sz w:val="16"/>
                            </w:rPr>
                            <w:t xml:space="preserve"> </w:t>
                          </w:r>
                          <w:r w:rsidRPr="00BC6061">
                            <w:rPr>
                              <w:rFonts w:ascii="Arial" w:hAnsi="Arial" w:hint="cs"/>
                              <w:spacing w:val="-1"/>
                              <w:sz w:val="16"/>
                            </w:rPr>
                            <w:t>краља</w:t>
                          </w:r>
                          <w:r w:rsidRPr="00BC6061">
                            <w:rPr>
                              <w:rFonts w:ascii="Arial" w:hAnsi="Arial"/>
                              <w:spacing w:val="-1"/>
                              <w:sz w:val="16"/>
                            </w:rPr>
                            <w:t xml:space="preserve"> </w:t>
                          </w:r>
                          <w:r w:rsidRPr="00BC6061">
                            <w:rPr>
                              <w:rFonts w:ascii="Arial" w:hAnsi="Arial" w:hint="cs"/>
                              <w:spacing w:val="-1"/>
                              <w:sz w:val="16"/>
                            </w:rPr>
                            <w:t>Александра</w:t>
                          </w:r>
                          <w:r w:rsidRPr="00BC6061">
                            <w:rPr>
                              <w:rFonts w:ascii="Arial" w:hAnsi="Arial"/>
                              <w:spacing w:val="-1"/>
                              <w:sz w:val="16"/>
                            </w:rPr>
                            <w:t xml:space="preserve"> 84</w:t>
                          </w:r>
                          <w:r>
                            <w:rPr>
                              <w:rFonts w:ascii="Arial" w:hAnsi="Arial"/>
                              <w:spacing w:val="-1"/>
                              <w:sz w:val="16"/>
                            </w:rPr>
                            <w:t xml:space="preserve">, 11000 Београд, Република Србија           </w:t>
                          </w:r>
                          <w:hyperlink r:id="rId2" w:history="1">
                            <w:r>
                              <w:rPr>
                                <w:rFonts w:ascii="Arial" w:hAnsi="Arial"/>
                                <w:spacing w:val="-1"/>
                                <w:sz w:val="16"/>
                              </w:rPr>
                              <w:t>poverenik@ravnopravnost.gov.rs</w:t>
                            </w:r>
                          </w:hyperlink>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6B190D">
                            <w:rPr>
                              <w:rFonts w:ascii="Arial" w:hAnsi="Arial" w:cs="Arial"/>
                              <w:noProof/>
                              <w:sz w:val="16"/>
                              <w:szCs w:val="16"/>
                            </w:rPr>
                            <w:t>2</w:t>
                          </w:r>
                          <w:r w:rsidRPr="00721C4C">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56pt;margin-top:776.25pt;width:485.5pt;height:45pt;z-index:25165414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" filled="f" stroked="f" strokeweight="1pt">
              <v:path arrowok="t"/>
              <v:textbox inset="0,0,0,0">
                <w:txbxContent>
                  <w:p w:rsidR="00A43C2D" w:rsidRDefault="00A43C2D" w:rsidP="00A43C2D">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3" w:history="1">
                      <w:r>
                        <w:rPr>
                          <w:rFonts w:ascii="Arial" w:hAnsi="Arial"/>
                          <w:spacing w:val="-1"/>
                          <w:sz w:val="16"/>
                        </w:rPr>
                        <w:t>www.ravnopravnost.gov.rs</w:t>
                      </w:r>
                    </w:hyperlink>
                  </w:p>
                  <w:p w:rsidR="00A43C2D" w:rsidRPr="00721C4C" w:rsidRDefault="00A43C2D" w:rsidP="00A43C2D">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w:t>
                    </w:r>
                    <w:r w:rsidRPr="00BC6061">
                      <w:rPr>
                        <w:rFonts w:ascii="Arial" w:hAnsi="Arial" w:hint="cs"/>
                        <w:spacing w:val="-1"/>
                        <w:sz w:val="16"/>
                      </w:rPr>
                      <w:t>Булевар</w:t>
                    </w:r>
                    <w:r w:rsidRPr="00BC6061">
                      <w:rPr>
                        <w:rFonts w:ascii="Arial" w:hAnsi="Arial"/>
                        <w:spacing w:val="-1"/>
                        <w:sz w:val="16"/>
                      </w:rPr>
                      <w:t xml:space="preserve"> </w:t>
                    </w:r>
                    <w:r w:rsidRPr="00BC6061">
                      <w:rPr>
                        <w:rFonts w:ascii="Arial" w:hAnsi="Arial" w:hint="cs"/>
                        <w:spacing w:val="-1"/>
                        <w:sz w:val="16"/>
                      </w:rPr>
                      <w:t>краља</w:t>
                    </w:r>
                    <w:r w:rsidRPr="00BC6061">
                      <w:rPr>
                        <w:rFonts w:ascii="Arial" w:hAnsi="Arial"/>
                        <w:spacing w:val="-1"/>
                        <w:sz w:val="16"/>
                      </w:rPr>
                      <w:t xml:space="preserve"> </w:t>
                    </w:r>
                    <w:r w:rsidRPr="00BC6061">
                      <w:rPr>
                        <w:rFonts w:ascii="Arial" w:hAnsi="Arial" w:hint="cs"/>
                        <w:spacing w:val="-1"/>
                        <w:sz w:val="16"/>
                      </w:rPr>
                      <w:t>Александра</w:t>
                    </w:r>
                    <w:r w:rsidRPr="00BC6061">
                      <w:rPr>
                        <w:rFonts w:ascii="Arial" w:hAnsi="Arial"/>
                        <w:spacing w:val="-1"/>
                        <w:sz w:val="16"/>
                      </w:rPr>
                      <w:t xml:space="preserve"> 84</w:t>
                    </w:r>
                    <w:r>
                      <w:rPr>
                        <w:rFonts w:ascii="Arial" w:hAnsi="Arial"/>
                        <w:spacing w:val="-1"/>
                        <w:sz w:val="16"/>
                      </w:rPr>
                      <w:t xml:space="preserve">, 11000 Београд, Република Србија           </w:t>
                    </w:r>
                    <w:hyperlink r:id="rId4" w:history="1">
                      <w:r>
                        <w:rPr>
                          <w:rFonts w:ascii="Arial" w:hAnsi="Arial"/>
                          <w:spacing w:val="-1"/>
                          <w:sz w:val="16"/>
                        </w:rPr>
                        <w:t>poverenik@ravnopravnost.gov.rs</w:t>
                      </w:r>
                    </w:hyperlink>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tab/>
                    </w:r>
                    <w:r w:rsidRPr="00721C4C">
                      <w:rPr>
                        <w:rFonts w:ascii="Arial" w:hAnsi="Arial" w:cs="Arial"/>
                        <w:sz w:val="16"/>
                        <w:szCs w:val="16"/>
                      </w:rPr>
                      <w:fldChar w:fldCharType="begin"/>
                    </w:r>
                    <w:r w:rsidRPr="00721C4C">
                      <w:rPr>
                        <w:rFonts w:ascii="Arial" w:hAnsi="Arial" w:cs="Arial"/>
                        <w:sz w:val="16"/>
                        <w:szCs w:val="16"/>
                      </w:rPr>
                      <w:instrText xml:space="preserve"> PAGE   \* MERGEFORMAT </w:instrText>
                    </w:r>
                    <w:r w:rsidRPr="00721C4C">
                      <w:rPr>
                        <w:rFonts w:ascii="Arial" w:hAnsi="Arial" w:cs="Arial"/>
                        <w:sz w:val="16"/>
                        <w:szCs w:val="16"/>
                      </w:rPr>
                      <w:fldChar w:fldCharType="separate"/>
                    </w:r>
                    <w:r w:rsidR="006B190D">
                      <w:rPr>
                        <w:rFonts w:ascii="Arial" w:hAnsi="Arial" w:cs="Arial"/>
                        <w:noProof/>
                        <w:sz w:val="16"/>
                        <w:szCs w:val="16"/>
                      </w:rPr>
                      <w:t>2</w:t>
                    </w:r>
                    <w:r w:rsidRPr="00721C4C">
                      <w:rPr>
                        <w:rFonts w:ascii="Arial" w:hAnsi="Arial" w:cs="Arial"/>
                        <w:sz w:val="16"/>
                        <w:szCs w:val="16"/>
                      </w:rPr>
                      <w:fldChar w:fldCharType="end"/>
                    </w:r>
                  </w:p>
                </w:txbxContent>
              </v:textbox>
              <w10:wrap type="square" anchorx="page" anchory="page"/>
            </v:rect>
          </w:pict>
        </mc:Fallback>
      </mc:AlternateContent>
    </w:r>
    <w:r>
      <w:rPr>
        <w:noProof/>
        <w:lang w:val="en-US"/>
      </w:rPr>
      <w:drawing>
        <wp:anchor distT="0" distB="0" distL="114300" distR="114300" simplePos="0" relativeHeight="251657216" behindDoc="0" locked="0" layoutInCell="1" allowOverlap="1">
          <wp:simplePos x="0" y="0"/>
          <wp:positionH relativeFrom="page">
            <wp:posOffset>457200</wp:posOffset>
          </wp:positionH>
          <wp:positionV relativeFrom="page">
            <wp:posOffset>9458325</wp:posOffset>
          </wp:positionV>
          <wp:extent cx="6642100" cy="523875"/>
          <wp:effectExtent l="0" t="0" r="635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C2D" w:rsidRDefault="00A43C2D">
    <w:pPr>
      <w:pStyle w:val="Footer"/>
    </w:pPr>
    <w:r>
      <w:rPr>
        <w:noProof/>
        <w:lang w:val="en-US"/>
      </w:rPr>
      <w:drawing>
        <wp:anchor distT="0" distB="0" distL="114300" distR="114300" simplePos="0" relativeHeight="251663360" behindDoc="0" locked="0" layoutInCell="1" allowOverlap="1">
          <wp:simplePos x="0" y="0"/>
          <wp:positionH relativeFrom="page">
            <wp:posOffset>457835</wp:posOffset>
          </wp:positionH>
          <wp:positionV relativeFrom="page">
            <wp:posOffset>9457690</wp:posOffset>
          </wp:positionV>
          <wp:extent cx="6642100" cy="523875"/>
          <wp:effectExtent l="0" t="0" r="635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anchor>
      </w:drawing>
    </w:r>
    <w:r>
      <w:rPr>
        <w:noProof/>
        <w:lang w:val="en-US"/>
      </w:rPr>
      <mc:AlternateContent>
        <mc:Choice Requires="wps">
          <w:drawing>
            <wp:anchor distT="152400" distB="152400" distL="152400" distR="152400" simplePos="0" relativeHeight="251660288" behindDoc="0" locked="0" layoutInCell="1" allowOverlap="1">
              <wp:simplePos x="0" y="0"/>
              <wp:positionH relativeFrom="page">
                <wp:posOffset>711835</wp:posOffset>
              </wp:positionH>
              <wp:positionV relativeFrom="page">
                <wp:posOffset>9857740</wp:posOffset>
              </wp:positionV>
              <wp:extent cx="6165850" cy="571500"/>
              <wp:effectExtent l="0" t="0" r="6350" b="0"/>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43C2D" w:rsidRDefault="00A43C2D" w:rsidP="00A43C2D">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2" w:history="1">
                            <w:r>
                              <w:rPr>
                                <w:rFonts w:ascii="Arial" w:hAnsi="Arial"/>
                                <w:spacing w:val="-1"/>
                                <w:sz w:val="16"/>
                              </w:rPr>
                              <w:t>www.ravnopravnost.gov.rs</w:t>
                            </w:r>
                          </w:hyperlink>
                        </w:p>
                        <w:p w:rsidR="00A43C2D" w:rsidRPr="00721C4C" w:rsidRDefault="00A43C2D" w:rsidP="00A43C2D">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Београд, Република Србија           </w:t>
                          </w:r>
                          <w:hyperlink r:id="rId3" w:history="1">
                            <w:r>
                              <w:rPr>
                                <w:rFonts w:ascii="Arial" w:hAnsi="Arial"/>
                                <w:spacing w:val="-1"/>
                                <w:sz w:val="16"/>
                              </w:rPr>
                              <w:t>poverenik@ravnopravnost.gov.rs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56.05pt;margin-top:776.2pt;width:485.5pt;height:4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" filled="f" stroked="f" strokeweight="1pt">
              <v:path arrowok="t"/>
              <v:textbox inset="0,0,0,0">
                <w:txbxContent>
                  <w:p w:rsidR="00A43C2D" w:rsidRDefault="00A43C2D" w:rsidP="00A43C2D">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rPr>
                      <w:tab/>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hyperlink r:id="rId4" w:history="1">
                      <w:r>
                        <w:rPr>
                          <w:rFonts w:ascii="Arial" w:hAnsi="Arial"/>
                          <w:spacing w:val="-1"/>
                          <w:sz w:val="16"/>
                        </w:rPr>
                        <w:t>www.ravnopravnost.gov.rs</w:t>
                      </w:r>
                    </w:hyperlink>
                  </w:p>
                  <w:p w:rsidR="00A43C2D" w:rsidRPr="00721C4C" w:rsidRDefault="00A43C2D" w:rsidP="00A43C2D">
                    <w:pPr>
                      <w:pStyle w:val="FreeFormAA"/>
                      <w:spacing w:line="288" w:lineRule="auto"/>
                      <w:rPr>
                        <w:rFonts w:ascii="Arial" w:eastAsia="Times New Roman" w:hAnsi="Arial" w:cs="Arial"/>
                        <w:color w:val="auto"/>
                        <w:sz w:val="16"/>
                        <w:szCs w:val="16"/>
                        <w:lang w:val="sr-Cyrl-C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CS"/>
                      </w:rPr>
                      <w:t>улевар краља Александра 84</w:t>
                    </w:r>
                    <w:r>
                      <w:rPr>
                        <w:rFonts w:ascii="Arial" w:hAnsi="Arial"/>
                        <w:spacing w:val="-1"/>
                        <w:sz w:val="16"/>
                      </w:rPr>
                      <w:t xml:space="preserve">, 11000 Београд, Република Србија           </w:t>
                    </w:r>
                    <w:hyperlink r:id="rId5" w:history="1">
                      <w:r>
                        <w:rPr>
                          <w:rFonts w:ascii="Arial" w:hAnsi="Arial"/>
                          <w:spacing w:val="-1"/>
                          <w:sz w:val="16"/>
                        </w:rPr>
                        <w:t>poverenik@ravnopravnost.gov.rs</w:t>
                      </w:r>
                    </w:hyperlink>
                  </w:p>
                </w:txbxContent>
              </v:textbox>
              <w10:wrap type="square"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0A3" w:rsidRDefault="00F420A3" w:rsidP="00B21DF3">
      <w:pPr>
        <w:spacing w:after="0" w:line="240" w:lineRule="auto"/>
      </w:pPr>
      <w:r>
        <w:separator/>
      </w:r>
    </w:p>
  </w:footnote>
  <w:footnote w:type="continuationSeparator" w:id="0">
    <w:p w:rsidR="00F420A3" w:rsidRDefault="00F420A3" w:rsidP="00B21DF3">
      <w:pPr>
        <w:spacing w:after="0" w:line="240" w:lineRule="auto"/>
      </w:pPr>
      <w:r>
        <w:continuationSeparator/>
      </w:r>
    </w:p>
  </w:footnote>
  <w:footnote w:id="1">
    <w:p w:rsidR="00A43C2D" w:rsidRPr="000D5790" w:rsidRDefault="00A43C2D" w:rsidP="003F6D66">
      <w:pPr>
        <w:pStyle w:val="FootnoteText"/>
        <w:jc w:val="both"/>
        <w:rPr>
          <w:rFonts w:ascii="Arial" w:hAnsi="Arial" w:cs="Arial"/>
          <w:sz w:val="16"/>
          <w:szCs w:val="16"/>
          <w:lang w:val="sr-Cyrl-RS"/>
        </w:rPr>
      </w:pPr>
      <w:r w:rsidRPr="003C201B">
        <w:rPr>
          <w:rStyle w:val="FootnoteReference"/>
          <w:rFonts w:ascii="Arial" w:hAnsi="Arial" w:cs="Arial"/>
          <w:sz w:val="16"/>
          <w:szCs w:val="16"/>
        </w:rPr>
        <w:footnoteRef/>
      </w:r>
      <w:r w:rsidRPr="003C201B">
        <w:rPr>
          <w:rFonts w:ascii="Arial" w:hAnsi="Arial" w:cs="Arial"/>
          <w:sz w:val="16"/>
          <w:szCs w:val="16"/>
        </w:rPr>
        <w:t xml:space="preserve"> „Службени гласник РС“, број 22/09</w:t>
      </w:r>
      <w:r w:rsidR="000D5790">
        <w:rPr>
          <w:rFonts w:ascii="Arial" w:hAnsi="Arial" w:cs="Arial"/>
          <w:sz w:val="16"/>
          <w:szCs w:val="16"/>
          <w:lang w:val="sr-Cyrl-RS"/>
        </w:rPr>
        <w:t xml:space="preserve"> и 52/21</w:t>
      </w:r>
    </w:p>
  </w:footnote>
  <w:footnote w:id="2">
    <w:p w:rsidR="00A43C2D" w:rsidRPr="00425AA3" w:rsidRDefault="00A43C2D" w:rsidP="0015252E">
      <w:pPr>
        <w:pStyle w:val="FootnoteText"/>
        <w:rPr>
          <w:rFonts w:ascii="Arial" w:hAnsi="Arial" w:cs="Arial"/>
          <w:sz w:val="16"/>
          <w:szCs w:val="16"/>
        </w:rPr>
      </w:pPr>
      <w:r w:rsidRPr="00425AA3">
        <w:rPr>
          <w:rStyle w:val="FootnoteReference"/>
          <w:rFonts w:ascii="Arial" w:hAnsi="Arial" w:cs="Arial"/>
          <w:sz w:val="16"/>
          <w:szCs w:val="16"/>
        </w:rPr>
        <w:footnoteRef/>
      </w:r>
      <w:r w:rsidRPr="00425AA3">
        <w:rPr>
          <w:rFonts w:ascii="Arial" w:hAnsi="Arial" w:cs="Arial"/>
          <w:sz w:val="16"/>
          <w:szCs w:val="16"/>
        </w:rPr>
        <w:t xml:space="preserve"> Закон о забрани дискриминације, члан 1. став 2. </w:t>
      </w:r>
    </w:p>
  </w:footnote>
  <w:footnote w:id="3">
    <w:p w:rsidR="00A43C2D" w:rsidRPr="00FD6A3D" w:rsidRDefault="00A43C2D" w:rsidP="006514EA">
      <w:pPr>
        <w:pStyle w:val="FootnoteText"/>
        <w:jc w:val="both"/>
        <w:rPr>
          <w:rFonts w:ascii="Arial" w:hAnsi="Arial" w:cs="Arial"/>
          <w:sz w:val="16"/>
          <w:szCs w:val="16"/>
        </w:rPr>
      </w:pPr>
      <w:r w:rsidRPr="00FD6A3D">
        <w:rPr>
          <w:rStyle w:val="FootnoteReference"/>
          <w:rFonts w:ascii="Arial" w:hAnsi="Arial" w:cs="Arial"/>
          <w:sz w:val="16"/>
          <w:szCs w:val="16"/>
        </w:rPr>
        <w:footnoteRef/>
      </w:r>
      <w:r w:rsidRPr="00FD6A3D">
        <w:rPr>
          <w:rFonts w:ascii="Arial" w:hAnsi="Arial" w:cs="Arial"/>
          <w:sz w:val="16"/>
          <w:szCs w:val="16"/>
        </w:rPr>
        <w:t xml:space="preserve"> </w:t>
      </w:r>
      <w:r w:rsidRPr="00FD6A3D">
        <w:rPr>
          <w:rFonts w:ascii="Arial" w:eastAsia="Georgia" w:hAnsi="Arial" w:cs="Arial"/>
          <w:sz w:val="16"/>
          <w:szCs w:val="16"/>
        </w:rPr>
        <w:t xml:space="preserve">Закон о ратификацији Конвенције УН о </w:t>
      </w:r>
      <w:r>
        <w:rPr>
          <w:rFonts w:ascii="Arial" w:eastAsia="Georgia" w:hAnsi="Arial" w:cs="Arial"/>
          <w:sz w:val="16"/>
          <w:szCs w:val="16"/>
        </w:rPr>
        <w:t>укидању свих облика расне дискриминације</w:t>
      </w:r>
      <w:r w:rsidRPr="00FD6A3D">
        <w:rPr>
          <w:rFonts w:ascii="Arial" w:eastAsia="Georgia" w:hAnsi="Arial" w:cs="Arial"/>
          <w:sz w:val="16"/>
          <w:szCs w:val="16"/>
        </w:rPr>
        <w:t xml:space="preserve"> </w:t>
      </w:r>
      <w:r w:rsidRPr="00FD6A3D">
        <w:rPr>
          <w:rFonts w:ascii="Arial" w:eastAsia="Georgia" w:hAnsi="Arial" w:cs="Arial"/>
          <w:sz w:val="16"/>
          <w:szCs w:val="16"/>
          <w:lang w:val="en-US"/>
        </w:rPr>
        <w:t>„Сл</w:t>
      </w:r>
      <w:r>
        <w:rPr>
          <w:rFonts w:ascii="Arial" w:eastAsia="Georgia" w:hAnsi="Arial" w:cs="Arial"/>
          <w:sz w:val="16"/>
          <w:szCs w:val="16"/>
        </w:rPr>
        <w:t>ужбени</w:t>
      </w:r>
      <w:r w:rsidRPr="00FD6A3D">
        <w:rPr>
          <w:rFonts w:ascii="Arial" w:eastAsia="Georgia" w:hAnsi="Arial" w:cs="Arial"/>
          <w:sz w:val="16"/>
          <w:szCs w:val="16"/>
          <w:lang w:val="en-US"/>
        </w:rPr>
        <w:t xml:space="preserve"> </w:t>
      </w:r>
      <w:r w:rsidRPr="00FD6A3D">
        <w:rPr>
          <w:rFonts w:ascii="Arial" w:eastAsia="Georgia" w:hAnsi="Arial" w:cs="Arial"/>
          <w:sz w:val="16"/>
          <w:szCs w:val="16"/>
        </w:rPr>
        <w:t>лист СФР</w:t>
      </w:r>
      <w:r>
        <w:rPr>
          <w:rFonts w:ascii="Arial" w:eastAsia="Georgia" w:hAnsi="Arial" w:cs="Arial"/>
          <w:sz w:val="16"/>
          <w:szCs w:val="16"/>
        </w:rPr>
        <w:t xml:space="preserve">Ј – Међународни уговори”, број 31/67 </w:t>
      </w:r>
    </w:p>
  </w:footnote>
  <w:footnote w:id="4">
    <w:p w:rsidR="00A43C2D" w:rsidRPr="00693AC2" w:rsidRDefault="00A43C2D" w:rsidP="007B3176">
      <w:pPr>
        <w:pStyle w:val="FootnoteText"/>
        <w:rPr>
          <w:rFonts w:ascii="Arial" w:hAnsi="Arial" w:cs="Arial"/>
          <w:sz w:val="16"/>
          <w:szCs w:val="16"/>
        </w:rPr>
      </w:pPr>
      <w:r w:rsidRPr="00C4793D">
        <w:rPr>
          <w:rStyle w:val="FootnoteReference"/>
          <w:rFonts w:ascii="Arial" w:hAnsi="Arial" w:cs="Arial"/>
          <w:sz w:val="16"/>
          <w:szCs w:val="16"/>
        </w:rPr>
        <w:footnoteRef/>
      </w:r>
      <w:r w:rsidRPr="00C4793D">
        <w:rPr>
          <w:rFonts w:ascii="Arial" w:hAnsi="Arial" w:cs="Arial"/>
          <w:sz w:val="16"/>
          <w:szCs w:val="16"/>
        </w:rPr>
        <w:t xml:space="preserve"> </w:t>
      </w:r>
      <w:r w:rsidRPr="00693AC2">
        <w:rPr>
          <w:rFonts w:ascii="Arial" w:hAnsi="Arial" w:cs="Arial"/>
          <w:sz w:val="16"/>
          <w:szCs w:val="16"/>
        </w:rPr>
        <w:t>„Службени лист СРЈ”, број 11/02, „Службнеи лист СЦГ”, број 1/03 – Уставна повеља и „Службени гласник РС”, бр. 72/09 – др. закон и 97/13-одлука УС, и 47/18.</w:t>
      </w:r>
    </w:p>
  </w:footnote>
  <w:footnote w:id="5">
    <w:p w:rsidR="00A43C2D" w:rsidRPr="00693AC2" w:rsidRDefault="00A43C2D" w:rsidP="007B3176">
      <w:pPr>
        <w:pStyle w:val="FootnoteText"/>
        <w:rPr>
          <w:rFonts w:ascii="Arial" w:hAnsi="Arial" w:cs="Arial"/>
          <w:sz w:val="16"/>
          <w:szCs w:val="16"/>
          <w:lang w:val="sr-Cyrl-RS"/>
        </w:rPr>
      </w:pPr>
      <w:r w:rsidRPr="00693AC2">
        <w:rPr>
          <w:rStyle w:val="FootnoteReference"/>
          <w:rFonts w:ascii="Arial" w:hAnsi="Arial" w:cs="Arial"/>
          <w:sz w:val="16"/>
          <w:szCs w:val="16"/>
        </w:rPr>
        <w:footnoteRef/>
      </w:r>
      <w:r w:rsidRPr="00693AC2">
        <w:rPr>
          <w:rFonts w:ascii="Arial" w:hAnsi="Arial" w:cs="Arial"/>
          <w:sz w:val="16"/>
          <w:szCs w:val="16"/>
        </w:rPr>
        <w:t xml:space="preserve"> „</w:t>
      </w:r>
      <w:r w:rsidR="00F65F7A" w:rsidRPr="00693AC2">
        <w:rPr>
          <w:rFonts w:ascii="Arial" w:hAnsi="Arial" w:cs="Arial"/>
          <w:sz w:val="16"/>
          <w:szCs w:val="16"/>
        </w:rPr>
        <w:softHyphen/>
        <w:t>Службени гласник РС”, бр. 92</w:t>
      </w:r>
      <w:r w:rsidR="00F65F7A" w:rsidRPr="00693AC2">
        <w:rPr>
          <w:rFonts w:ascii="Arial" w:hAnsi="Arial" w:cs="Arial"/>
          <w:sz w:val="16"/>
          <w:szCs w:val="16"/>
          <w:lang w:val="sr-Cyrl-RS"/>
        </w:rPr>
        <w:t>/23</w:t>
      </w:r>
    </w:p>
  </w:footnote>
  <w:footnote w:id="6">
    <w:p w:rsidR="00693AC2" w:rsidRPr="00693AC2" w:rsidRDefault="00693AC2">
      <w:pPr>
        <w:pStyle w:val="FootnoteText"/>
        <w:rPr>
          <w:rFonts w:ascii="Arial" w:hAnsi="Arial" w:cs="Arial"/>
          <w:sz w:val="16"/>
          <w:szCs w:val="16"/>
          <w:lang w:val="sr-Cyrl-RS"/>
        </w:rPr>
      </w:pPr>
      <w:r w:rsidRPr="00693AC2">
        <w:rPr>
          <w:rStyle w:val="FootnoteReference"/>
          <w:rFonts w:ascii="Arial" w:hAnsi="Arial" w:cs="Arial"/>
          <w:sz w:val="16"/>
          <w:szCs w:val="16"/>
        </w:rPr>
        <w:footnoteRef/>
      </w:r>
      <w:r w:rsidRPr="00693AC2">
        <w:rPr>
          <w:rFonts w:ascii="Arial" w:hAnsi="Arial" w:cs="Arial"/>
          <w:sz w:val="16"/>
          <w:szCs w:val="16"/>
        </w:rPr>
        <w:t xml:space="preserve"> </w:t>
      </w:r>
      <w:r w:rsidRPr="00693AC2">
        <w:rPr>
          <w:rFonts w:ascii="Arial" w:eastAsiaTheme="minorHAnsi" w:hAnsi="Arial" w:cs="Arial"/>
          <w:color w:val="5C5C5C"/>
          <w:sz w:val="16"/>
          <w:szCs w:val="16"/>
          <w:shd w:val="clear" w:color="auto" w:fill="FFFFFF"/>
          <w:lang w:val="sr-Cyrl-RS" w:eastAsia="en-US"/>
        </w:rPr>
        <w:t>„</w:t>
      </w:r>
      <w:r w:rsidRPr="00693AC2">
        <w:rPr>
          <w:rFonts w:ascii="Arial" w:eastAsiaTheme="minorHAnsi" w:hAnsi="Arial" w:cs="Arial"/>
          <w:sz w:val="16"/>
          <w:szCs w:val="16"/>
          <w:shd w:val="clear" w:color="auto" w:fill="FFFFFF"/>
          <w:lang w:val="sr-Cyrl-RS" w:eastAsia="en-US"/>
        </w:rPr>
        <w:t>Сл.гласник РС“, бр. 92/23</w:t>
      </w:r>
    </w:p>
  </w:footnote>
  <w:footnote w:id="7">
    <w:p w:rsidR="003866EA" w:rsidRPr="00693AC2" w:rsidRDefault="003866EA" w:rsidP="003866EA">
      <w:pPr>
        <w:pStyle w:val="FootnoteText"/>
        <w:rPr>
          <w:rFonts w:ascii="Arial" w:hAnsi="Arial" w:cs="Arial"/>
          <w:sz w:val="16"/>
          <w:szCs w:val="16"/>
          <w:lang w:val="sr-Cyrl-RS"/>
        </w:rPr>
      </w:pPr>
      <w:r w:rsidRPr="00693AC2">
        <w:rPr>
          <w:rStyle w:val="FootnoteReference"/>
          <w:rFonts w:ascii="Arial" w:hAnsi="Arial" w:cs="Arial"/>
          <w:sz w:val="16"/>
          <w:szCs w:val="16"/>
        </w:rPr>
        <w:footnoteRef/>
      </w:r>
      <w:r w:rsidRPr="00693AC2">
        <w:rPr>
          <w:rFonts w:ascii="Arial" w:hAnsi="Arial" w:cs="Arial"/>
          <w:sz w:val="16"/>
          <w:szCs w:val="16"/>
        </w:rPr>
        <w:t xml:space="preserve"> </w:t>
      </w:r>
      <w:r w:rsidRPr="00693AC2">
        <w:rPr>
          <w:rFonts w:ascii="Arial" w:hAnsi="Arial" w:cs="Arial"/>
          <w:bCs/>
          <w:sz w:val="16"/>
          <w:szCs w:val="16"/>
          <w:lang w:val="sr-Cyrl-RS"/>
        </w:rPr>
        <w:t>„</w:t>
      </w:r>
      <w:r w:rsidRPr="00693AC2">
        <w:rPr>
          <w:rFonts w:ascii="Arial" w:hAnsi="Arial" w:cs="Arial"/>
          <w:bCs/>
          <w:sz w:val="16"/>
          <w:szCs w:val="16"/>
          <w:lang w:val="en-US"/>
        </w:rPr>
        <w:t>Службени гласник РС</w:t>
      </w:r>
      <w:r w:rsidRPr="00693AC2">
        <w:rPr>
          <w:rFonts w:ascii="Arial" w:hAnsi="Arial" w:cs="Arial"/>
          <w:bCs/>
          <w:sz w:val="16"/>
          <w:szCs w:val="16"/>
          <w:lang w:val="sr-Cyrl-RS"/>
        </w:rPr>
        <w:t>“</w:t>
      </w:r>
      <w:r w:rsidRPr="00693AC2">
        <w:rPr>
          <w:rFonts w:ascii="Arial" w:hAnsi="Arial" w:cs="Arial"/>
          <w:bCs/>
          <w:sz w:val="16"/>
          <w:szCs w:val="16"/>
          <w:lang w:val="en-US"/>
        </w:rPr>
        <w:t>, број 55</w:t>
      </w:r>
      <w:r w:rsidRPr="00693AC2">
        <w:rPr>
          <w:rFonts w:ascii="Arial" w:hAnsi="Arial" w:cs="Arial"/>
          <w:bCs/>
          <w:sz w:val="16"/>
          <w:szCs w:val="16"/>
          <w:lang w:val="sr-Cyrl-RS"/>
        </w:rPr>
        <w:t>/15</w:t>
      </w:r>
    </w:p>
  </w:footnote>
  <w:footnote w:id="8">
    <w:p w:rsidR="003866EA" w:rsidRPr="001709B8" w:rsidRDefault="003866EA">
      <w:pPr>
        <w:pStyle w:val="FootnoteText"/>
        <w:rPr>
          <w:rFonts w:ascii="Arial" w:hAnsi="Arial" w:cs="Arial"/>
          <w:sz w:val="16"/>
          <w:szCs w:val="16"/>
          <w:lang w:val="sr-Cyrl-RS"/>
        </w:rPr>
      </w:pPr>
      <w:r w:rsidRPr="003866EA">
        <w:rPr>
          <w:rStyle w:val="FootnoteReference"/>
          <w:rFonts w:ascii="Arial" w:hAnsi="Arial" w:cs="Arial"/>
          <w:sz w:val="16"/>
          <w:szCs w:val="16"/>
        </w:rPr>
        <w:footnoteRef/>
      </w:r>
      <w:r w:rsidRPr="003866EA">
        <w:rPr>
          <w:rFonts w:ascii="Arial" w:hAnsi="Arial" w:cs="Arial"/>
          <w:sz w:val="16"/>
          <w:szCs w:val="16"/>
        </w:rPr>
        <w:t xml:space="preserve"> </w:t>
      </w:r>
      <w:r w:rsidRPr="003866EA">
        <w:rPr>
          <w:rFonts w:ascii="Arial" w:hAnsi="Arial" w:cs="Arial"/>
          <w:bCs/>
          <w:sz w:val="16"/>
          <w:szCs w:val="16"/>
          <w:lang w:val="sr-Cyrl-RS"/>
        </w:rPr>
        <w:t>„</w:t>
      </w:r>
      <w:r w:rsidRPr="001709B8">
        <w:rPr>
          <w:rFonts w:ascii="Arial" w:hAnsi="Arial" w:cs="Arial"/>
          <w:bCs/>
          <w:sz w:val="16"/>
          <w:szCs w:val="16"/>
          <w:lang w:val="en-US"/>
        </w:rPr>
        <w:t>Службени гласник РС</w:t>
      </w:r>
      <w:r w:rsidRPr="001709B8">
        <w:rPr>
          <w:rFonts w:ascii="Arial" w:hAnsi="Arial" w:cs="Arial"/>
          <w:bCs/>
          <w:sz w:val="16"/>
          <w:szCs w:val="16"/>
          <w:lang w:val="sr-Cyrl-RS"/>
        </w:rPr>
        <w:t>“</w:t>
      </w:r>
      <w:r w:rsidRPr="001709B8">
        <w:rPr>
          <w:rFonts w:ascii="Arial" w:hAnsi="Arial" w:cs="Arial"/>
          <w:bCs/>
          <w:sz w:val="16"/>
          <w:szCs w:val="16"/>
          <w:lang w:val="en-US"/>
        </w:rPr>
        <w:t>, број 55</w:t>
      </w:r>
      <w:r w:rsidRPr="001709B8">
        <w:rPr>
          <w:rFonts w:ascii="Arial" w:hAnsi="Arial" w:cs="Arial"/>
          <w:bCs/>
          <w:sz w:val="16"/>
          <w:szCs w:val="16"/>
          <w:lang w:val="sr-Cyrl-RS"/>
        </w:rPr>
        <w:t>/15</w:t>
      </w:r>
    </w:p>
  </w:footnote>
  <w:footnote w:id="9">
    <w:p w:rsidR="001709B8" w:rsidRDefault="001709B8">
      <w:pPr>
        <w:pStyle w:val="FootnoteText"/>
        <w:rPr>
          <w:rFonts w:ascii="Arial" w:hAnsi="Arial" w:cs="Arial"/>
          <w:sz w:val="16"/>
          <w:szCs w:val="16"/>
        </w:rPr>
      </w:pPr>
      <w:r w:rsidRPr="001709B8">
        <w:rPr>
          <w:rStyle w:val="FootnoteReference"/>
          <w:rFonts w:ascii="Arial" w:hAnsi="Arial" w:cs="Arial"/>
          <w:sz w:val="16"/>
          <w:szCs w:val="16"/>
        </w:rPr>
        <w:footnoteRef/>
      </w:r>
      <w:r w:rsidRPr="001709B8">
        <w:rPr>
          <w:rFonts w:ascii="Arial" w:hAnsi="Arial" w:cs="Arial"/>
          <w:sz w:val="16"/>
          <w:szCs w:val="16"/>
        </w:rPr>
        <w:t xml:space="preserve"> chrome-extension://efaidnbmnnnibpcajpcglclefindmkaj/https://savetzastampu.rs/wp-content/uploads/2024/12/KODEKS-novinara-i-novinarki-2025-korekcija.pdf</w:t>
      </w:r>
    </w:p>
    <w:p w:rsidR="001709B8" w:rsidRPr="001709B8" w:rsidRDefault="001709B8">
      <w:pPr>
        <w:pStyle w:val="FootnoteText"/>
        <w:rPr>
          <w:rFonts w:ascii="Arial" w:hAnsi="Arial" w:cs="Arial"/>
          <w:sz w:val="16"/>
          <w:szCs w:val="16"/>
        </w:rPr>
      </w:pPr>
    </w:p>
    <w:p w:rsidR="001709B8" w:rsidRPr="001709B8" w:rsidRDefault="001709B8">
      <w:pPr>
        <w:pStyle w:val="FootnoteText"/>
        <w:rPr>
          <w:rFonts w:ascii="Arial" w:hAnsi="Arial" w:cs="Arial"/>
          <w:sz w:val="16"/>
          <w:szCs w:val="16"/>
        </w:rPr>
      </w:pPr>
    </w:p>
    <w:p w:rsidR="001709B8" w:rsidRPr="001709B8" w:rsidRDefault="001709B8">
      <w:pPr>
        <w:pStyle w:val="FootnoteText"/>
        <w:rPr>
          <w:rFonts w:ascii="Arial" w:hAnsi="Arial" w:cs="Arial"/>
          <w:sz w:val="16"/>
          <w:szCs w:val="16"/>
        </w:rPr>
      </w:pPr>
    </w:p>
    <w:p w:rsidR="001709B8" w:rsidRPr="001709B8" w:rsidRDefault="001709B8">
      <w:pPr>
        <w:pStyle w:val="FootnoteText"/>
        <w:rPr>
          <w:rFonts w:ascii="Arial" w:hAnsi="Arial" w:cs="Arial"/>
          <w:sz w:val="16"/>
          <w:szCs w:val="16"/>
        </w:rPr>
      </w:pPr>
    </w:p>
    <w:p w:rsidR="001709B8" w:rsidRPr="001709B8" w:rsidRDefault="001709B8">
      <w:pPr>
        <w:pStyle w:val="FootnoteText"/>
        <w:rPr>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21E"/>
    <w:multiLevelType w:val="hybridMultilevel"/>
    <w:tmpl w:val="85128F02"/>
    <w:lvl w:ilvl="0" w:tplc="635E835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D51A5"/>
    <w:multiLevelType w:val="hybridMultilevel"/>
    <w:tmpl w:val="DF9AA2F8"/>
    <w:lvl w:ilvl="0" w:tplc="DF0C5546">
      <w:start w:val="1"/>
      <w:numFmt w:val="bullet"/>
      <w:lvlText w:val="–"/>
      <w:lvlJc w:val="left"/>
      <w:pPr>
        <w:ind w:left="72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F2F33C0"/>
    <w:multiLevelType w:val="multilevel"/>
    <w:tmpl w:val="F9A0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E5E3D"/>
    <w:multiLevelType w:val="multilevel"/>
    <w:tmpl w:val="2704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6F46E0"/>
    <w:multiLevelType w:val="hybridMultilevel"/>
    <w:tmpl w:val="D5744024"/>
    <w:lvl w:ilvl="0" w:tplc="7876DAF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77432"/>
    <w:multiLevelType w:val="multilevel"/>
    <w:tmpl w:val="05C2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0C7F02"/>
    <w:multiLevelType w:val="hybridMultilevel"/>
    <w:tmpl w:val="83AC056A"/>
    <w:lvl w:ilvl="0" w:tplc="DF0C5546">
      <w:start w:val="1"/>
      <w:numFmt w:val="bullet"/>
      <w:lvlText w:val="–"/>
      <w:lvlJc w:val="left"/>
      <w:pPr>
        <w:ind w:left="720" w:hanging="360"/>
      </w:pPr>
      <w:rPr>
        <w:rFonts w:ascii="Georgia" w:eastAsia="Times New Roman" w:hAnsi="Georgi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D480819"/>
    <w:multiLevelType w:val="multilevel"/>
    <w:tmpl w:val="952E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71CA3"/>
    <w:multiLevelType w:val="multilevel"/>
    <w:tmpl w:val="EFC87096"/>
    <w:lvl w:ilvl="0">
      <w:start w:val="1"/>
      <w:numFmt w:val="decimal"/>
      <w:lvlText w:val="%1."/>
      <w:lvlJc w:val="left"/>
      <w:pPr>
        <w:ind w:left="720" w:hanging="360"/>
      </w:pPr>
      <w:rPr>
        <w:rFonts w:hint="default"/>
      </w:rPr>
    </w:lvl>
    <w:lvl w:ilvl="1">
      <w:start w:val="1"/>
      <w:numFmt w:val="decimal"/>
      <w:isLgl/>
      <w:lvlText w:val="%1.%2."/>
      <w:lvlJc w:val="left"/>
      <w:pPr>
        <w:ind w:left="8092" w:hanging="72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C072F2D"/>
    <w:multiLevelType w:val="multilevel"/>
    <w:tmpl w:val="EDE04852"/>
    <w:lvl w:ilvl="0">
      <w:start w:val="3"/>
      <w:numFmt w:val="decimal"/>
      <w:lvlText w:val="%1."/>
      <w:lvlJc w:val="left"/>
      <w:pPr>
        <w:ind w:left="360" w:hanging="360"/>
      </w:pPr>
      <w:rPr>
        <w:rFonts w:eastAsia="Times New Roman" w:hint="default"/>
        <w:u w:val="none"/>
      </w:rPr>
    </w:lvl>
    <w:lvl w:ilvl="1">
      <w:start w:val="1"/>
      <w:numFmt w:val="decimal"/>
      <w:lvlText w:val="%1.%2."/>
      <w:lvlJc w:val="left"/>
      <w:pPr>
        <w:ind w:left="862" w:hanging="720"/>
      </w:pPr>
      <w:rPr>
        <w:rFonts w:eastAsia="Times New Roman" w:hint="default"/>
        <w:b/>
        <w:u w:val="none"/>
      </w:rPr>
    </w:lvl>
    <w:lvl w:ilvl="2">
      <w:start w:val="1"/>
      <w:numFmt w:val="decimal"/>
      <w:lvlText w:val="%1.%2.%3."/>
      <w:lvlJc w:val="left"/>
      <w:pPr>
        <w:ind w:left="1004" w:hanging="720"/>
      </w:pPr>
      <w:rPr>
        <w:rFonts w:eastAsia="Times New Roman" w:hint="default"/>
        <w:u w:val="none"/>
      </w:rPr>
    </w:lvl>
    <w:lvl w:ilvl="3">
      <w:start w:val="1"/>
      <w:numFmt w:val="decimal"/>
      <w:lvlText w:val="%1.%2.%3.%4."/>
      <w:lvlJc w:val="left"/>
      <w:pPr>
        <w:ind w:left="1506" w:hanging="1080"/>
      </w:pPr>
      <w:rPr>
        <w:rFonts w:eastAsia="Times New Roman" w:hint="default"/>
        <w:u w:val="none"/>
      </w:rPr>
    </w:lvl>
    <w:lvl w:ilvl="4">
      <w:start w:val="1"/>
      <w:numFmt w:val="decimal"/>
      <w:lvlText w:val="%1.%2.%3.%4.%5."/>
      <w:lvlJc w:val="left"/>
      <w:pPr>
        <w:ind w:left="1648" w:hanging="1080"/>
      </w:pPr>
      <w:rPr>
        <w:rFonts w:eastAsia="Times New Roman" w:hint="default"/>
        <w:u w:val="none"/>
      </w:rPr>
    </w:lvl>
    <w:lvl w:ilvl="5">
      <w:start w:val="1"/>
      <w:numFmt w:val="decimal"/>
      <w:lvlText w:val="%1.%2.%3.%4.%5.%6."/>
      <w:lvlJc w:val="left"/>
      <w:pPr>
        <w:ind w:left="2150" w:hanging="1440"/>
      </w:pPr>
      <w:rPr>
        <w:rFonts w:eastAsia="Times New Roman" w:hint="default"/>
        <w:u w:val="none"/>
      </w:rPr>
    </w:lvl>
    <w:lvl w:ilvl="6">
      <w:start w:val="1"/>
      <w:numFmt w:val="decimal"/>
      <w:lvlText w:val="%1.%2.%3.%4.%5.%6.%7."/>
      <w:lvlJc w:val="left"/>
      <w:pPr>
        <w:ind w:left="2292" w:hanging="1440"/>
      </w:pPr>
      <w:rPr>
        <w:rFonts w:eastAsia="Times New Roman" w:hint="default"/>
        <w:u w:val="none"/>
      </w:rPr>
    </w:lvl>
    <w:lvl w:ilvl="7">
      <w:start w:val="1"/>
      <w:numFmt w:val="decimal"/>
      <w:lvlText w:val="%1.%2.%3.%4.%5.%6.%7.%8."/>
      <w:lvlJc w:val="left"/>
      <w:pPr>
        <w:ind w:left="2794" w:hanging="1800"/>
      </w:pPr>
      <w:rPr>
        <w:rFonts w:eastAsia="Times New Roman" w:hint="default"/>
        <w:u w:val="none"/>
      </w:rPr>
    </w:lvl>
    <w:lvl w:ilvl="8">
      <w:start w:val="1"/>
      <w:numFmt w:val="decimal"/>
      <w:lvlText w:val="%1.%2.%3.%4.%5.%6.%7.%8.%9."/>
      <w:lvlJc w:val="left"/>
      <w:pPr>
        <w:ind w:left="2936" w:hanging="1800"/>
      </w:pPr>
      <w:rPr>
        <w:rFonts w:eastAsia="Times New Roman" w:hint="default"/>
        <w:u w:val="none"/>
      </w:rPr>
    </w:lvl>
  </w:abstractNum>
  <w:abstractNum w:abstractNumId="10">
    <w:nsid w:val="5F226861"/>
    <w:multiLevelType w:val="hybridMultilevel"/>
    <w:tmpl w:val="4F68C5CE"/>
    <w:lvl w:ilvl="0" w:tplc="B87CFF00">
      <w:start w:val="1"/>
      <w:numFmt w:val="bullet"/>
      <w:lvlText w:val="-"/>
      <w:lvlJc w:val="left"/>
      <w:pPr>
        <w:ind w:left="644" w:hanging="360"/>
      </w:pPr>
      <w:rPr>
        <w:rFonts w:ascii="Arial" w:eastAsia="Calibri" w:hAnsi="Arial" w:cs="Arial" w:hint="default"/>
        <w:sz w:val="22"/>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9"/>
  </w:num>
  <w:num w:numId="4">
    <w:abstractNumId w:val="8"/>
  </w:num>
  <w:num w:numId="5">
    <w:abstractNumId w:val="5"/>
  </w:num>
  <w:num w:numId="6">
    <w:abstractNumId w:val="2"/>
  </w:num>
  <w:num w:numId="7">
    <w:abstractNumId w:val="3"/>
  </w:num>
  <w:num w:numId="8">
    <w:abstractNumId w:val="7"/>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DF3"/>
    <w:rsid w:val="00004AC0"/>
    <w:rsid w:val="00004B62"/>
    <w:rsid w:val="000134D3"/>
    <w:rsid w:val="00020353"/>
    <w:rsid w:val="0002371C"/>
    <w:rsid w:val="0003362B"/>
    <w:rsid w:val="00047C6A"/>
    <w:rsid w:val="00061DE8"/>
    <w:rsid w:val="00065BF1"/>
    <w:rsid w:val="00095F34"/>
    <w:rsid w:val="000A09A2"/>
    <w:rsid w:val="000A4CE4"/>
    <w:rsid w:val="000A6D84"/>
    <w:rsid w:val="000B6348"/>
    <w:rsid w:val="000D3033"/>
    <w:rsid w:val="000D3A4C"/>
    <w:rsid w:val="000D5790"/>
    <w:rsid w:val="000E0293"/>
    <w:rsid w:val="000E3A39"/>
    <w:rsid w:val="000F5206"/>
    <w:rsid w:val="0010328F"/>
    <w:rsid w:val="001137B1"/>
    <w:rsid w:val="0012426C"/>
    <w:rsid w:val="00135DF4"/>
    <w:rsid w:val="00140F00"/>
    <w:rsid w:val="00144A60"/>
    <w:rsid w:val="00146A62"/>
    <w:rsid w:val="0015252E"/>
    <w:rsid w:val="0016370E"/>
    <w:rsid w:val="00167A0C"/>
    <w:rsid w:val="001709B8"/>
    <w:rsid w:val="00170CC6"/>
    <w:rsid w:val="001750B0"/>
    <w:rsid w:val="00175A3D"/>
    <w:rsid w:val="00182450"/>
    <w:rsid w:val="00187979"/>
    <w:rsid w:val="00191F7F"/>
    <w:rsid w:val="001A4BAC"/>
    <w:rsid w:val="001B47E9"/>
    <w:rsid w:val="001C276B"/>
    <w:rsid w:val="001C29FC"/>
    <w:rsid w:val="001C6274"/>
    <w:rsid w:val="001C69C1"/>
    <w:rsid w:val="001E123A"/>
    <w:rsid w:val="001E1CD7"/>
    <w:rsid w:val="001E7E61"/>
    <w:rsid w:val="001F0B1E"/>
    <w:rsid w:val="001F43AF"/>
    <w:rsid w:val="001F5888"/>
    <w:rsid w:val="0020107C"/>
    <w:rsid w:val="00206DC6"/>
    <w:rsid w:val="002111C4"/>
    <w:rsid w:val="002112BB"/>
    <w:rsid w:val="00221E1E"/>
    <w:rsid w:val="002275AA"/>
    <w:rsid w:val="00237BC5"/>
    <w:rsid w:val="0025135A"/>
    <w:rsid w:val="0025193E"/>
    <w:rsid w:val="0025336D"/>
    <w:rsid w:val="00253695"/>
    <w:rsid w:val="002605A7"/>
    <w:rsid w:val="00263F89"/>
    <w:rsid w:val="00272FC5"/>
    <w:rsid w:val="002745FF"/>
    <w:rsid w:val="00285328"/>
    <w:rsid w:val="00291CDB"/>
    <w:rsid w:val="0029427E"/>
    <w:rsid w:val="002A2603"/>
    <w:rsid w:val="002A26CA"/>
    <w:rsid w:val="002A2A78"/>
    <w:rsid w:val="002A3136"/>
    <w:rsid w:val="002A3394"/>
    <w:rsid w:val="002A4BAD"/>
    <w:rsid w:val="002A6734"/>
    <w:rsid w:val="002B0ADC"/>
    <w:rsid w:val="002C35AF"/>
    <w:rsid w:val="002C4722"/>
    <w:rsid w:val="002C5B83"/>
    <w:rsid w:val="002C650A"/>
    <w:rsid w:val="002D314B"/>
    <w:rsid w:val="002D4BB2"/>
    <w:rsid w:val="002D5836"/>
    <w:rsid w:val="002E19C0"/>
    <w:rsid w:val="002E67FE"/>
    <w:rsid w:val="00301228"/>
    <w:rsid w:val="00302B8D"/>
    <w:rsid w:val="003044C5"/>
    <w:rsid w:val="0030618B"/>
    <w:rsid w:val="003065F7"/>
    <w:rsid w:val="00331FEE"/>
    <w:rsid w:val="00337C8B"/>
    <w:rsid w:val="0034432D"/>
    <w:rsid w:val="003463B1"/>
    <w:rsid w:val="0034654A"/>
    <w:rsid w:val="00365A06"/>
    <w:rsid w:val="0038062B"/>
    <w:rsid w:val="003866EA"/>
    <w:rsid w:val="00386C72"/>
    <w:rsid w:val="003B1F02"/>
    <w:rsid w:val="003C0EE8"/>
    <w:rsid w:val="003C201B"/>
    <w:rsid w:val="003D15CF"/>
    <w:rsid w:val="003D746A"/>
    <w:rsid w:val="003E387F"/>
    <w:rsid w:val="003E5564"/>
    <w:rsid w:val="003F6D66"/>
    <w:rsid w:val="003F7D1D"/>
    <w:rsid w:val="004043FF"/>
    <w:rsid w:val="004072C6"/>
    <w:rsid w:val="004124D4"/>
    <w:rsid w:val="00420D0C"/>
    <w:rsid w:val="004302AD"/>
    <w:rsid w:val="0045310C"/>
    <w:rsid w:val="00455039"/>
    <w:rsid w:val="00460B20"/>
    <w:rsid w:val="00473986"/>
    <w:rsid w:val="00486A39"/>
    <w:rsid w:val="00496160"/>
    <w:rsid w:val="004A6AB4"/>
    <w:rsid w:val="004B383E"/>
    <w:rsid w:val="004B69C5"/>
    <w:rsid w:val="004B7C43"/>
    <w:rsid w:val="004C16D3"/>
    <w:rsid w:val="004C41B8"/>
    <w:rsid w:val="004D0194"/>
    <w:rsid w:val="004E0F4D"/>
    <w:rsid w:val="004E17DA"/>
    <w:rsid w:val="004E262D"/>
    <w:rsid w:val="004F36CB"/>
    <w:rsid w:val="005046A1"/>
    <w:rsid w:val="00505624"/>
    <w:rsid w:val="005077E3"/>
    <w:rsid w:val="00507987"/>
    <w:rsid w:val="005136C9"/>
    <w:rsid w:val="0051541F"/>
    <w:rsid w:val="0051624B"/>
    <w:rsid w:val="005169E1"/>
    <w:rsid w:val="005204B1"/>
    <w:rsid w:val="00521D0A"/>
    <w:rsid w:val="00523A03"/>
    <w:rsid w:val="005356B8"/>
    <w:rsid w:val="00540F49"/>
    <w:rsid w:val="00542AA8"/>
    <w:rsid w:val="005430FE"/>
    <w:rsid w:val="005464D9"/>
    <w:rsid w:val="00553607"/>
    <w:rsid w:val="0055737C"/>
    <w:rsid w:val="005626A2"/>
    <w:rsid w:val="00564FC4"/>
    <w:rsid w:val="0056504F"/>
    <w:rsid w:val="00570EFF"/>
    <w:rsid w:val="005720BB"/>
    <w:rsid w:val="00575BF0"/>
    <w:rsid w:val="005778EC"/>
    <w:rsid w:val="0059069B"/>
    <w:rsid w:val="005914B5"/>
    <w:rsid w:val="00592761"/>
    <w:rsid w:val="005B2CF0"/>
    <w:rsid w:val="005B4CA5"/>
    <w:rsid w:val="005C778B"/>
    <w:rsid w:val="005D1CE6"/>
    <w:rsid w:val="005F093D"/>
    <w:rsid w:val="00600982"/>
    <w:rsid w:val="00604169"/>
    <w:rsid w:val="006068C4"/>
    <w:rsid w:val="00610B33"/>
    <w:rsid w:val="0062392F"/>
    <w:rsid w:val="006273A4"/>
    <w:rsid w:val="0064219C"/>
    <w:rsid w:val="00647E6A"/>
    <w:rsid w:val="006514EA"/>
    <w:rsid w:val="006544C3"/>
    <w:rsid w:val="0065660A"/>
    <w:rsid w:val="00660B6D"/>
    <w:rsid w:val="00672C75"/>
    <w:rsid w:val="00676D30"/>
    <w:rsid w:val="00682EF3"/>
    <w:rsid w:val="00693AC2"/>
    <w:rsid w:val="00695656"/>
    <w:rsid w:val="006A056A"/>
    <w:rsid w:val="006A43F5"/>
    <w:rsid w:val="006A742D"/>
    <w:rsid w:val="006B190D"/>
    <w:rsid w:val="006B3CBB"/>
    <w:rsid w:val="006C7DBE"/>
    <w:rsid w:val="006D2C72"/>
    <w:rsid w:val="006D3D9F"/>
    <w:rsid w:val="006D4C8D"/>
    <w:rsid w:val="006E4FBE"/>
    <w:rsid w:val="006E5072"/>
    <w:rsid w:val="006F32D2"/>
    <w:rsid w:val="0070032A"/>
    <w:rsid w:val="007052A7"/>
    <w:rsid w:val="00730265"/>
    <w:rsid w:val="00731FC5"/>
    <w:rsid w:val="0074435F"/>
    <w:rsid w:val="00744D95"/>
    <w:rsid w:val="00746496"/>
    <w:rsid w:val="00746CB7"/>
    <w:rsid w:val="00753F9F"/>
    <w:rsid w:val="007566DA"/>
    <w:rsid w:val="007662A4"/>
    <w:rsid w:val="00782F1C"/>
    <w:rsid w:val="007841AB"/>
    <w:rsid w:val="00790FE8"/>
    <w:rsid w:val="007936BA"/>
    <w:rsid w:val="007A0F90"/>
    <w:rsid w:val="007B2686"/>
    <w:rsid w:val="007B3176"/>
    <w:rsid w:val="007C0155"/>
    <w:rsid w:val="007C4A0E"/>
    <w:rsid w:val="007E1BE0"/>
    <w:rsid w:val="007E3344"/>
    <w:rsid w:val="007E6E8E"/>
    <w:rsid w:val="00804B02"/>
    <w:rsid w:val="00806F47"/>
    <w:rsid w:val="00816353"/>
    <w:rsid w:val="008234F3"/>
    <w:rsid w:val="00837CC6"/>
    <w:rsid w:val="0084085E"/>
    <w:rsid w:val="00852109"/>
    <w:rsid w:val="008551CA"/>
    <w:rsid w:val="00856307"/>
    <w:rsid w:val="00863175"/>
    <w:rsid w:val="00870DB0"/>
    <w:rsid w:val="00871BF3"/>
    <w:rsid w:val="00894359"/>
    <w:rsid w:val="00894A09"/>
    <w:rsid w:val="008B51CD"/>
    <w:rsid w:val="008C01F8"/>
    <w:rsid w:val="008D3BD6"/>
    <w:rsid w:val="008E4739"/>
    <w:rsid w:val="008E48BA"/>
    <w:rsid w:val="008E5188"/>
    <w:rsid w:val="008F4264"/>
    <w:rsid w:val="008F42AD"/>
    <w:rsid w:val="008F4AD7"/>
    <w:rsid w:val="00902585"/>
    <w:rsid w:val="00903F13"/>
    <w:rsid w:val="009173A3"/>
    <w:rsid w:val="009213A4"/>
    <w:rsid w:val="00937710"/>
    <w:rsid w:val="00937DE9"/>
    <w:rsid w:val="009501E5"/>
    <w:rsid w:val="0095129B"/>
    <w:rsid w:val="00952DF6"/>
    <w:rsid w:val="00972085"/>
    <w:rsid w:val="00976C4F"/>
    <w:rsid w:val="0098627D"/>
    <w:rsid w:val="009901F3"/>
    <w:rsid w:val="00990918"/>
    <w:rsid w:val="0099109F"/>
    <w:rsid w:val="00993484"/>
    <w:rsid w:val="00996B91"/>
    <w:rsid w:val="009974DA"/>
    <w:rsid w:val="009B1357"/>
    <w:rsid w:val="009B3F64"/>
    <w:rsid w:val="009C3D0F"/>
    <w:rsid w:val="009C491F"/>
    <w:rsid w:val="009E0BDC"/>
    <w:rsid w:val="009E11B4"/>
    <w:rsid w:val="009F2D27"/>
    <w:rsid w:val="009F7F06"/>
    <w:rsid w:val="00A0221C"/>
    <w:rsid w:val="00A039CA"/>
    <w:rsid w:val="00A11E4E"/>
    <w:rsid w:val="00A225A4"/>
    <w:rsid w:val="00A32347"/>
    <w:rsid w:val="00A423D0"/>
    <w:rsid w:val="00A42F43"/>
    <w:rsid w:val="00A43C2D"/>
    <w:rsid w:val="00A46870"/>
    <w:rsid w:val="00A46B36"/>
    <w:rsid w:val="00A47179"/>
    <w:rsid w:val="00A56112"/>
    <w:rsid w:val="00A56651"/>
    <w:rsid w:val="00A613CE"/>
    <w:rsid w:val="00A629EB"/>
    <w:rsid w:val="00A63FA5"/>
    <w:rsid w:val="00A90BDA"/>
    <w:rsid w:val="00AA154D"/>
    <w:rsid w:val="00AA324B"/>
    <w:rsid w:val="00AB45FB"/>
    <w:rsid w:val="00AB5C32"/>
    <w:rsid w:val="00AB7082"/>
    <w:rsid w:val="00AD4FDB"/>
    <w:rsid w:val="00AD5B6C"/>
    <w:rsid w:val="00AE4BC6"/>
    <w:rsid w:val="00B06CBD"/>
    <w:rsid w:val="00B13478"/>
    <w:rsid w:val="00B15749"/>
    <w:rsid w:val="00B21DF3"/>
    <w:rsid w:val="00B220BB"/>
    <w:rsid w:val="00B22B47"/>
    <w:rsid w:val="00B457F9"/>
    <w:rsid w:val="00B52209"/>
    <w:rsid w:val="00B577D1"/>
    <w:rsid w:val="00B61786"/>
    <w:rsid w:val="00B62DF3"/>
    <w:rsid w:val="00B66127"/>
    <w:rsid w:val="00B66391"/>
    <w:rsid w:val="00B6729C"/>
    <w:rsid w:val="00B77C69"/>
    <w:rsid w:val="00B856BF"/>
    <w:rsid w:val="00B875AB"/>
    <w:rsid w:val="00BB01FA"/>
    <w:rsid w:val="00BB03D6"/>
    <w:rsid w:val="00BB1A54"/>
    <w:rsid w:val="00BC436E"/>
    <w:rsid w:val="00BC4390"/>
    <w:rsid w:val="00BC5A33"/>
    <w:rsid w:val="00BD13DE"/>
    <w:rsid w:val="00BD2FFF"/>
    <w:rsid w:val="00BE3783"/>
    <w:rsid w:val="00BE51AE"/>
    <w:rsid w:val="00BE560D"/>
    <w:rsid w:val="00BF2C01"/>
    <w:rsid w:val="00BF7513"/>
    <w:rsid w:val="00C01C19"/>
    <w:rsid w:val="00C04B54"/>
    <w:rsid w:val="00C15FED"/>
    <w:rsid w:val="00C166D6"/>
    <w:rsid w:val="00C23396"/>
    <w:rsid w:val="00C253D1"/>
    <w:rsid w:val="00C33D30"/>
    <w:rsid w:val="00C348EB"/>
    <w:rsid w:val="00C37B15"/>
    <w:rsid w:val="00C42ACA"/>
    <w:rsid w:val="00C50A9C"/>
    <w:rsid w:val="00C822DA"/>
    <w:rsid w:val="00C82AD0"/>
    <w:rsid w:val="00C9031E"/>
    <w:rsid w:val="00CA1DE5"/>
    <w:rsid w:val="00CA689E"/>
    <w:rsid w:val="00CA7689"/>
    <w:rsid w:val="00CB3960"/>
    <w:rsid w:val="00CB4E1F"/>
    <w:rsid w:val="00CB50F1"/>
    <w:rsid w:val="00CB6DE1"/>
    <w:rsid w:val="00CC588B"/>
    <w:rsid w:val="00D07162"/>
    <w:rsid w:val="00D1174E"/>
    <w:rsid w:val="00D12393"/>
    <w:rsid w:val="00D137F2"/>
    <w:rsid w:val="00D33423"/>
    <w:rsid w:val="00D3503B"/>
    <w:rsid w:val="00D35BB6"/>
    <w:rsid w:val="00D43C39"/>
    <w:rsid w:val="00D46036"/>
    <w:rsid w:val="00D47C5B"/>
    <w:rsid w:val="00D5033F"/>
    <w:rsid w:val="00D514AF"/>
    <w:rsid w:val="00D57179"/>
    <w:rsid w:val="00D60FBE"/>
    <w:rsid w:val="00D6628F"/>
    <w:rsid w:val="00D71491"/>
    <w:rsid w:val="00D76D86"/>
    <w:rsid w:val="00D807B7"/>
    <w:rsid w:val="00D91EB1"/>
    <w:rsid w:val="00D95682"/>
    <w:rsid w:val="00DA3BE0"/>
    <w:rsid w:val="00DB07B9"/>
    <w:rsid w:val="00DC1D28"/>
    <w:rsid w:val="00DC61AE"/>
    <w:rsid w:val="00DE707C"/>
    <w:rsid w:val="00DE70E2"/>
    <w:rsid w:val="00DE7A17"/>
    <w:rsid w:val="00DF4069"/>
    <w:rsid w:val="00DF51BA"/>
    <w:rsid w:val="00E141DF"/>
    <w:rsid w:val="00E17023"/>
    <w:rsid w:val="00E22BCB"/>
    <w:rsid w:val="00E24182"/>
    <w:rsid w:val="00E24D2C"/>
    <w:rsid w:val="00E2753A"/>
    <w:rsid w:val="00E32B8F"/>
    <w:rsid w:val="00E34AE6"/>
    <w:rsid w:val="00E34C3D"/>
    <w:rsid w:val="00E4176E"/>
    <w:rsid w:val="00E41E2F"/>
    <w:rsid w:val="00E42F08"/>
    <w:rsid w:val="00E53543"/>
    <w:rsid w:val="00E55A46"/>
    <w:rsid w:val="00E61CBD"/>
    <w:rsid w:val="00E6459C"/>
    <w:rsid w:val="00E76CF8"/>
    <w:rsid w:val="00E92B6F"/>
    <w:rsid w:val="00EA0641"/>
    <w:rsid w:val="00EA2358"/>
    <w:rsid w:val="00EA2554"/>
    <w:rsid w:val="00EB01D3"/>
    <w:rsid w:val="00EB5871"/>
    <w:rsid w:val="00EC2E76"/>
    <w:rsid w:val="00EC411E"/>
    <w:rsid w:val="00ED47A6"/>
    <w:rsid w:val="00EE37BC"/>
    <w:rsid w:val="00EE5E2F"/>
    <w:rsid w:val="00F01401"/>
    <w:rsid w:val="00F10F7D"/>
    <w:rsid w:val="00F15FE7"/>
    <w:rsid w:val="00F2748E"/>
    <w:rsid w:val="00F325AE"/>
    <w:rsid w:val="00F420A3"/>
    <w:rsid w:val="00F46D08"/>
    <w:rsid w:val="00F63F53"/>
    <w:rsid w:val="00F65F7A"/>
    <w:rsid w:val="00F661EB"/>
    <w:rsid w:val="00F76583"/>
    <w:rsid w:val="00F77A91"/>
    <w:rsid w:val="00F90E3F"/>
    <w:rsid w:val="00FA0091"/>
    <w:rsid w:val="00FA1F92"/>
    <w:rsid w:val="00FA3FE2"/>
    <w:rsid w:val="00FA46E6"/>
    <w:rsid w:val="00FA753B"/>
    <w:rsid w:val="00FB6246"/>
    <w:rsid w:val="00FC270D"/>
    <w:rsid w:val="00FC3313"/>
    <w:rsid w:val="00FD159D"/>
    <w:rsid w:val="00FD2B02"/>
    <w:rsid w:val="00FF591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5EC62-2F24-40FF-8D97-EAFCB7D7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1AE"/>
  </w:style>
  <w:style w:type="paragraph" w:styleId="Heading5">
    <w:name w:val="heading 5"/>
    <w:basedOn w:val="Normal"/>
    <w:next w:val="Normal"/>
    <w:link w:val="Heading5Char"/>
    <w:uiPriority w:val="9"/>
    <w:unhideWhenUsed/>
    <w:qFormat/>
    <w:rsid w:val="008F4A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1DF3"/>
    <w:pPr>
      <w:tabs>
        <w:tab w:val="center" w:pos="4536"/>
        <w:tab w:val="right" w:pos="9072"/>
      </w:tabs>
      <w:spacing w:after="0" w:line="240" w:lineRule="auto"/>
    </w:pPr>
    <w:rPr>
      <w:rFonts w:ascii="Calibri" w:eastAsia="Calibri" w:hAnsi="Calibri" w:cs="Times New Roman"/>
      <w:lang w:val="sr-Cyrl-CS"/>
    </w:rPr>
  </w:style>
  <w:style w:type="character" w:customStyle="1" w:styleId="FooterChar">
    <w:name w:val="Footer Char"/>
    <w:basedOn w:val="DefaultParagraphFont"/>
    <w:link w:val="Footer"/>
    <w:uiPriority w:val="99"/>
    <w:rsid w:val="00B21DF3"/>
    <w:rPr>
      <w:rFonts w:ascii="Calibri" w:eastAsia="Calibri" w:hAnsi="Calibri" w:cs="Times New Roman"/>
      <w:lang w:val="sr-Cyrl-CS"/>
    </w:rPr>
  </w:style>
  <w:style w:type="paragraph" w:customStyle="1" w:styleId="FreeFormAA">
    <w:name w:val="Free Form A A"/>
    <w:rsid w:val="00B21DF3"/>
    <w:pPr>
      <w:spacing w:after="0" w:line="240" w:lineRule="auto"/>
    </w:pPr>
    <w:rPr>
      <w:rFonts w:ascii="Helvetica" w:eastAsia="ヒラギノ角ゴ Pro W3" w:hAnsi="Helvetica" w:cs="Times New Roman"/>
      <w:color w:val="000000"/>
      <w:sz w:val="24"/>
      <w:szCs w:val="20"/>
      <w:lang w:val="en-US"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B21DF3"/>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B21DF3"/>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fr"/>
    <w:link w:val="BVIfnrCharCharCharChar1CharChar"/>
    <w:uiPriority w:val="99"/>
    <w:unhideWhenUsed/>
    <w:qFormat/>
    <w:rsid w:val="00B21DF3"/>
    <w:rPr>
      <w:vertAlign w:val="superscript"/>
    </w:rPr>
  </w:style>
  <w:style w:type="character" w:styleId="Hyperlink">
    <w:name w:val="Hyperlink"/>
    <w:uiPriority w:val="99"/>
    <w:unhideWhenUsed/>
    <w:rsid w:val="00B21DF3"/>
    <w:rPr>
      <w:color w:val="0000FF"/>
      <w:u w:val="single"/>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B21DF3"/>
    <w:pPr>
      <w:spacing w:after="160" w:line="240" w:lineRule="exact"/>
    </w:pPr>
    <w:rPr>
      <w:vertAlign w:val="superscript"/>
    </w:rPr>
  </w:style>
  <w:style w:type="paragraph" w:styleId="NoSpacing">
    <w:name w:val="No Spacing"/>
    <w:link w:val="NoSpacingChar"/>
    <w:uiPriority w:val="1"/>
    <w:qFormat/>
    <w:rsid w:val="004C16D3"/>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4C16D3"/>
    <w:rPr>
      <w:rFonts w:ascii="Calibri" w:eastAsia="Calibri" w:hAnsi="Calibri" w:cs="Times New Roman"/>
      <w:lang w:val="en-US"/>
    </w:rPr>
  </w:style>
  <w:style w:type="paragraph" w:styleId="ListParagraph">
    <w:name w:val="List Paragraph"/>
    <w:basedOn w:val="Normal"/>
    <w:uiPriority w:val="34"/>
    <w:qFormat/>
    <w:rsid w:val="001F0B1E"/>
    <w:pPr>
      <w:ind w:left="720"/>
      <w:contextualSpacing/>
    </w:pPr>
  </w:style>
  <w:style w:type="character" w:styleId="FollowedHyperlink">
    <w:name w:val="FollowedHyperlink"/>
    <w:basedOn w:val="DefaultParagraphFont"/>
    <w:uiPriority w:val="99"/>
    <w:semiHidden/>
    <w:unhideWhenUsed/>
    <w:rsid w:val="00144A60"/>
    <w:rPr>
      <w:color w:val="800080" w:themeColor="followedHyperlink"/>
      <w:u w:val="single"/>
    </w:rPr>
  </w:style>
  <w:style w:type="character" w:customStyle="1" w:styleId="Heading5Char">
    <w:name w:val="Heading 5 Char"/>
    <w:basedOn w:val="DefaultParagraphFont"/>
    <w:link w:val="Heading5"/>
    <w:uiPriority w:val="9"/>
    <w:rsid w:val="008F4AD7"/>
    <w:rPr>
      <w:rFonts w:asciiTheme="majorHAnsi" w:eastAsiaTheme="majorEastAsia" w:hAnsiTheme="majorHAnsi" w:cstheme="majorBidi"/>
      <w:color w:val="243F60" w:themeColor="accent1" w:themeShade="7F"/>
    </w:rPr>
  </w:style>
  <w:style w:type="paragraph" w:customStyle="1" w:styleId="Normal1">
    <w:name w:val="Normal1"/>
    <w:basedOn w:val="Normal"/>
    <w:rsid w:val="00E55A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0">
    <w:name w:val="Normal1"/>
    <w:basedOn w:val="Normal"/>
    <w:rsid w:val="00E55A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561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56112"/>
    <w:rPr>
      <w:b/>
      <w:bCs/>
    </w:rPr>
  </w:style>
  <w:style w:type="paragraph" w:styleId="BalloonText">
    <w:name w:val="Balloon Text"/>
    <w:basedOn w:val="Normal"/>
    <w:link w:val="BalloonTextChar"/>
    <w:uiPriority w:val="99"/>
    <w:semiHidden/>
    <w:unhideWhenUsed/>
    <w:rsid w:val="004E1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78266">
      <w:bodyDiv w:val="1"/>
      <w:marLeft w:val="0"/>
      <w:marRight w:val="0"/>
      <w:marTop w:val="0"/>
      <w:marBottom w:val="0"/>
      <w:divBdr>
        <w:top w:val="none" w:sz="0" w:space="0" w:color="auto"/>
        <w:left w:val="none" w:sz="0" w:space="0" w:color="auto"/>
        <w:bottom w:val="none" w:sz="0" w:space="0" w:color="auto"/>
        <w:right w:val="none" w:sz="0" w:space="0" w:color="auto"/>
      </w:divBdr>
    </w:div>
    <w:div w:id="535001687">
      <w:bodyDiv w:val="1"/>
      <w:marLeft w:val="0"/>
      <w:marRight w:val="0"/>
      <w:marTop w:val="0"/>
      <w:marBottom w:val="0"/>
      <w:divBdr>
        <w:top w:val="none" w:sz="0" w:space="0" w:color="auto"/>
        <w:left w:val="none" w:sz="0" w:space="0" w:color="auto"/>
        <w:bottom w:val="none" w:sz="0" w:space="0" w:color="auto"/>
        <w:right w:val="none" w:sz="0" w:space="0" w:color="auto"/>
      </w:divBdr>
    </w:div>
    <w:div w:id="661541973">
      <w:bodyDiv w:val="1"/>
      <w:marLeft w:val="0"/>
      <w:marRight w:val="0"/>
      <w:marTop w:val="0"/>
      <w:marBottom w:val="0"/>
      <w:divBdr>
        <w:top w:val="none" w:sz="0" w:space="0" w:color="auto"/>
        <w:left w:val="none" w:sz="0" w:space="0" w:color="auto"/>
        <w:bottom w:val="none" w:sz="0" w:space="0" w:color="auto"/>
        <w:right w:val="none" w:sz="0" w:space="0" w:color="auto"/>
      </w:divBdr>
    </w:div>
    <w:div w:id="849181812">
      <w:bodyDiv w:val="1"/>
      <w:marLeft w:val="0"/>
      <w:marRight w:val="0"/>
      <w:marTop w:val="0"/>
      <w:marBottom w:val="0"/>
      <w:divBdr>
        <w:top w:val="none" w:sz="0" w:space="0" w:color="auto"/>
        <w:left w:val="none" w:sz="0" w:space="0" w:color="auto"/>
        <w:bottom w:val="none" w:sz="0" w:space="0" w:color="auto"/>
        <w:right w:val="none" w:sz="0" w:space="0" w:color="auto"/>
      </w:divBdr>
    </w:div>
    <w:div w:id="1414817688">
      <w:bodyDiv w:val="1"/>
      <w:marLeft w:val="0"/>
      <w:marRight w:val="0"/>
      <w:marTop w:val="0"/>
      <w:marBottom w:val="0"/>
      <w:divBdr>
        <w:top w:val="none" w:sz="0" w:space="0" w:color="auto"/>
        <w:left w:val="none" w:sz="0" w:space="0" w:color="auto"/>
        <w:bottom w:val="none" w:sz="0" w:space="0" w:color="auto"/>
        <w:right w:val="none" w:sz="0" w:space="0" w:color="auto"/>
      </w:divBdr>
    </w:div>
    <w:div w:id="1486966868">
      <w:bodyDiv w:val="1"/>
      <w:marLeft w:val="0"/>
      <w:marRight w:val="0"/>
      <w:marTop w:val="0"/>
      <w:marBottom w:val="0"/>
      <w:divBdr>
        <w:top w:val="none" w:sz="0" w:space="0" w:color="auto"/>
        <w:left w:val="none" w:sz="0" w:space="0" w:color="auto"/>
        <w:bottom w:val="none" w:sz="0" w:space="0" w:color="auto"/>
        <w:right w:val="none" w:sz="0" w:space="0" w:color="auto"/>
      </w:divBdr>
    </w:div>
    <w:div w:id="1649901175">
      <w:bodyDiv w:val="1"/>
      <w:marLeft w:val="0"/>
      <w:marRight w:val="0"/>
      <w:marTop w:val="0"/>
      <w:marBottom w:val="0"/>
      <w:divBdr>
        <w:top w:val="none" w:sz="0" w:space="0" w:color="auto"/>
        <w:left w:val="none" w:sz="0" w:space="0" w:color="auto"/>
        <w:bottom w:val="none" w:sz="0" w:space="0" w:color="auto"/>
        <w:right w:val="none" w:sz="0" w:space="0" w:color="auto"/>
      </w:divBdr>
    </w:div>
    <w:div w:id="1890455659">
      <w:bodyDiv w:val="1"/>
      <w:marLeft w:val="0"/>
      <w:marRight w:val="0"/>
      <w:marTop w:val="0"/>
      <w:marBottom w:val="0"/>
      <w:divBdr>
        <w:top w:val="none" w:sz="0" w:space="0" w:color="auto"/>
        <w:left w:val="none" w:sz="0" w:space="0" w:color="auto"/>
        <w:bottom w:val="none" w:sz="0" w:space="0" w:color="auto"/>
        <w:right w:val="none" w:sz="0" w:space="0" w:color="auto"/>
      </w:divBdr>
    </w:div>
    <w:div w:id="19376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avnopravnost.gov.rs/292-25-preporuka-mera-za-medij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overenik@ravnopravnost.gov.rs" TargetMode="External"/><Relationship Id="rId2" Type="http://schemas.openxmlformats.org/officeDocument/2006/relationships/hyperlink" Target="http://www.ravnopravnost.gov.rs" TargetMode="External"/><Relationship Id="rId1" Type="http://schemas.openxmlformats.org/officeDocument/2006/relationships/image" Target="media/image3.jpeg"/><Relationship Id="rId5" Type="http://schemas.openxmlformats.org/officeDocument/2006/relationships/hyperlink" Target="mailto:poverenik@ravnopravnost.gov.rs" TargetMode="External"/><Relationship Id="rId4" Type="http://schemas.openxmlformats.org/officeDocument/2006/relationships/hyperlink" Target="http://www.ravnopravnos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08AF2-941A-4FF7-B7BF-4E3142C2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8</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Poverenik 70</dc:creator>
  <cp:lastModifiedBy>marija</cp:lastModifiedBy>
  <cp:revision>121</cp:revision>
  <cp:lastPrinted>2023-11-21T09:11:00Z</cp:lastPrinted>
  <dcterms:created xsi:type="dcterms:W3CDTF">2025-05-14T08:05:00Z</dcterms:created>
  <dcterms:modified xsi:type="dcterms:W3CDTF">2025-09-15T12:48:00Z</dcterms:modified>
</cp:coreProperties>
</file>