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AE733B" w:rsidRPr="00A1051E" w:rsidTr="00DF6885">
        <w:tc>
          <w:tcPr>
            <w:tcW w:w="2324" w:type="dxa"/>
            <w:gridSpan w:val="3"/>
          </w:tcPr>
          <w:p w:rsidR="00AE733B" w:rsidRPr="00A1051E" w:rsidRDefault="00AE733B" w:rsidP="00F3296F">
            <w:pPr>
              <w:spacing w:after="0" w:line="240" w:lineRule="auto"/>
              <w:rPr>
                <w:rFonts w:ascii="Arial" w:hAnsi="Arial" w:cs="Arial"/>
              </w:rPr>
            </w:pPr>
            <w:r w:rsidRPr="00A1051E">
              <w:rPr>
                <w:rFonts w:ascii="Arial" w:hAnsi="Arial" w:cs="Arial"/>
                <w:noProof/>
                <w:lang w:val="sr-Latn-CS" w:eastAsia="sr-Latn-CS"/>
              </w:rPr>
              <w:drawing>
                <wp:anchor distT="152400" distB="152400" distL="152400" distR="152400" simplePos="0" relativeHeight="251659264" behindDoc="0" locked="0" layoutInCell="1" allowOverlap="1" wp14:anchorId="5706281C" wp14:editId="223D9C1B">
                  <wp:simplePos x="0" y="0"/>
                  <wp:positionH relativeFrom="page">
                    <wp:posOffset>-53340</wp:posOffset>
                  </wp:positionH>
                  <wp:positionV relativeFrom="page">
                    <wp:posOffset>8255</wp:posOffset>
                  </wp:positionV>
                  <wp:extent cx="1101090" cy="1362075"/>
                  <wp:effectExtent l="0" t="0" r="0" b="0"/>
                  <wp:wrapThrough wrapText="bothSides">
                    <wp:wrapPolygon edited="0">
                      <wp:start x="0" y="0"/>
                      <wp:lineTo x="0" y="21449"/>
                      <wp:lineTo x="21301" y="21449"/>
                      <wp:lineTo x="21301" y="0"/>
                      <wp:lineTo x="0" y="0"/>
                    </wp:wrapPolygon>
                  </wp:wrapThrough>
                  <wp:docPr id="6" name="Сли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AE733B" w:rsidRPr="00A1051E" w:rsidRDefault="00AE733B" w:rsidP="00F3296F">
            <w:pPr>
              <w:spacing w:after="0" w:line="240" w:lineRule="auto"/>
              <w:rPr>
                <w:rFonts w:ascii="Arial" w:hAnsi="Arial" w:cs="Arial"/>
              </w:rPr>
            </w:pPr>
          </w:p>
        </w:tc>
        <w:tc>
          <w:tcPr>
            <w:tcW w:w="3784" w:type="dxa"/>
          </w:tcPr>
          <w:p w:rsidR="00AE733B" w:rsidRPr="00A1051E" w:rsidRDefault="00AE733B" w:rsidP="00F3296F">
            <w:pPr>
              <w:spacing w:after="0" w:line="240" w:lineRule="auto"/>
              <w:jc w:val="center"/>
              <w:rPr>
                <w:rFonts w:ascii="Arial" w:hAnsi="Arial" w:cs="Arial"/>
              </w:rPr>
            </w:pPr>
            <w:r w:rsidRPr="00A1051E">
              <w:rPr>
                <w:rFonts w:ascii="Arial" w:hAnsi="Arial" w:cs="Arial"/>
                <w:noProof/>
                <w:lang w:val="sr-Latn-CS" w:eastAsia="sr-Latn-CS"/>
              </w:rPr>
              <w:drawing>
                <wp:anchor distT="152400" distB="152400" distL="152400" distR="152400" simplePos="0" relativeHeight="251657216" behindDoc="0" locked="0" layoutInCell="1" allowOverlap="1" wp14:anchorId="309A7ACC" wp14:editId="3165A66C">
                  <wp:simplePos x="0" y="0"/>
                  <wp:positionH relativeFrom="page">
                    <wp:posOffset>673100</wp:posOffset>
                  </wp:positionH>
                  <wp:positionV relativeFrom="page">
                    <wp:posOffset>357505</wp:posOffset>
                  </wp:positionV>
                  <wp:extent cx="1689100" cy="561975"/>
                  <wp:effectExtent l="0" t="0" r="0" b="0"/>
                  <wp:wrapThrough wrapText="bothSides">
                    <wp:wrapPolygon edited="0">
                      <wp:start x="0" y="0"/>
                      <wp:lineTo x="0" y="21234"/>
                      <wp:lineTo x="21438" y="21234"/>
                      <wp:lineTo x="21438" y="0"/>
                      <wp:lineTo x="0" y="0"/>
                    </wp:wrapPolygon>
                  </wp:wrapThrough>
                  <wp:docPr id="5"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33B" w:rsidRPr="00A1051E" w:rsidTr="00DF6885">
        <w:tc>
          <w:tcPr>
            <w:tcW w:w="388" w:type="dxa"/>
          </w:tcPr>
          <w:p w:rsidR="00AE733B" w:rsidRPr="00A1051E" w:rsidRDefault="00AE733B" w:rsidP="00F3296F">
            <w:pPr>
              <w:spacing w:after="0" w:line="240" w:lineRule="auto"/>
              <w:rPr>
                <w:rFonts w:ascii="Arial" w:hAnsi="Arial" w:cs="Arial"/>
              </w:rPr>
            </w:pPr>
          </w:p>
        </w:tc>
        <w:tc>
          <w:tcPr>
            <w:tcW w:w="996" w:type="dxa"/>
            <w:noWrap/>
            <w:tcMar>
              <w:left w:w="0" w:type="dxa"/>
              <w:right w:w="0" w:type="dxa"/>
            </w:tcMar>
          </w:tcPr>
          <w:p w:rsidR="00AE733B" w:rsidRPr="00B003C8" w:rsidRDefault="009B6D35" w:rsidP="00F3296F">
            <w:pPr>
              <w:spacing w:after="0" w:line="240" w:lineRule="auto"/>
              <w:jc w:val="center"/>
              <w:rPr>
                <w:rFonts w:ascii="Arial" w:hAnsi="Arial" w:cs="Arial"/>
                <w:sz w:val="18"/>
                <w:szCs w:val="18"/>
                <w:lang w:val="sr-Cyrl-RS"/>
              </w:rPr>
            </w:pPr>
            <w:r>
              <w:rPr>
                <w:rFonts w:ascii="Arial" w:hAnsi="Arial" w:cs="Arial"/>
                <w:sz w:val="18"/>
                <w:szCs w:val="18"/>
                <w:lang w:val="sr-Cyrl-RS"/>
              </w:rPr>
              <w:t>АТР</w:t>
            </w:r>
          </w:p>
          <w:p w:rsidR="00AE733B" w:rsidRPr="00AE733B" w:rsidRDefault="008E7600" w:rsidP="00F3296F">
            <w:pPr>
              <w:spacing w:after="0" w:line="240" w:lineRule="auto"/>
              <w:jc w:val="center"/>
              <w:rPr>
                <w:rFonts w:ascii="Arial" w:hAnsi="Arial" w:cs="Arial"/>
                <w:sz w:val="18"/>
                <w:szCs w:val="18"/>
                <w:lang w:val="sr-Cyrl-RS"/>
              </w:rPr>
            </w:pPr>
            <w:r>
              <w:rPr>
                <w:rFonts w:ascii="Arial" w:hAnsi="Arial" w:cs="Arial"/>
                <w:sz w:val="18"/>
                <w:szCs w:val="18"/>
                <w:lang w:val="en-US"/>
              </w:rPr>
              <w:t>424</w:t>
            </w:r>
            <w:r w:rsidR="00AE733B">
              <w:rPr>
                <w:rFonts w:ascii="Arial" w:hAnsi="Arial" w:cs="Arial"/>
                <w:sz w:val="18"/>
                <w:szCs w:val="18"/>
                <w:lang w:val="sr-Cyrl-RS"/>
              </w:rPr>
              <w:t>/20</w:t>
            </w:r>
            <w:r w:rsidR="009B6D35">
              <w:rPr>
                <w:rFonts w:ascii="Arial" w:hAnsi="Arial" w:cs="Arial"/>
                <w:sz w:val="18"/>
                <w:szCs w:val="18"/>
                <w:lang w:val="sr-Cyrl-RS"/>
              </w:rPr>
              <w:t>24</w:t>
            </w:r>
          </w:p>
        </w:tc>
        <w:tc>
          <w:tcPr>
            <w:tcW w:w="940" w:type="dxa"/>
          </w:tcPr>
          <w:p w:rsidR="00AE733B" w:rsidRPr="00A1051E" w:rsidRDefault="00AE733B" w:rsidP="00F3296F">
            <w:pPr>
              <w:spacing w:after="0" w:line="240" w:lineRule="auto"/>
              <w:rPr>
                <w:rFonts w:ascii="Arial" w:hAnsi="Arial" w:cs="Arial"/>
                <w:sz w:val="18"/>
                <w:szCs w:val="18"/>
              </w:rPr>
            </w:pPr>
          </w:p>
        </w:tc>
        <w:tc>
          <w:tcPr>
            <w:tcW w:w="3972" w:type="dxa"/>
          </w:tcPr>
          <w:p w:rsidR="00AE733B" w:rsidRPr="00A1051E" w:rsidRDefault="00AE733B" w:rsidP="00F3296F">
            <w:pPr>
              <w:spacing w:after="0" w:line="240" w:lineRule="auto"/>
              <w:rPr>
                <w:rFonts w:ascii="Arial" w:hAnsi="Arial" w:cs="Arial"/>
              </w:rPr>
            </w:pPr>
          </w:p>
        </w:tc>
        <w:tc>
          <w:tcPr>
            <w:tcW w:w="3784" w:type="dxa"/>
          </w:tcPr>
          <w:p w:rsidR="00AE733B" w:rsidRPr="00A1051E" w:rsidRDefault="00AE733B" w:rsidP="00F3296F">
            <w:pPr>
              <w:spacing w:after="0" w:line="240" w:lineRule="auto"/>
              <w:jc w:val="center"/>
              <w:rPr>
                <w:rFonts w:ascii="Arial" w:hAnsi="Arial" w:cs="Arial"/>
              </w:rPr>
            </w:pPr>
          </w:p>
        </w:tc>
      </w:tr>
    </w:tbl>
    <w:p w:rsidR="00AE733B" w:rsidRDefault="00AE733B" w:rsidP="00F3296F">
      <w:pPr>
        <w:pStyle w:val="FreeFormAA"/>
        <w:rPr>
          <w:rFonts w:ascii="Arial" w:hAnsi="Arial" w:cs="Arial"/>
          <w:spacing w:val="-1"/>
          <w:sz w:val="20"/>
          <w:lang w:val="sr-Cyrl-CS"/>
        </w:rPr>
      </w:pPr>
      <w:r w:rsidRPr="00A1051E">
        <w:rPr>
          <w:rFonts w:ascii="Arial" w:hAnsi="Arial" w:cs="Arial"/>
          <w:spacing w:val="-1"/>
          <w:sz w:val="20"/>
          <w:lang w:val="sr-Cyrl-CS"/>
        </w:rPr>
        <w:t>бр. 07-00-</w:t>
      </w:r>
      <w:r w:rsidR="008E7600">
        <w:rPr>
          <w:rFonts w:ascii="Arial" w:hAnsi="Arial" w:cs="Arial"/>
          <w:spacing w:val="-1"/>
          <w:sz w:val="20"/>
        </w:rPr>
        <w:t>374</w:t>
      </w:r>
      <w:r>
        <w:rPr>
          <w:rFonts w:ascii="Arial" w:hAnsi="Arial" w:cs="Arial"/>
          <w:spacing w:val="-1"/>
          <w:sz w:val="20"/>
          <w:lang w:val="sr-Cyrl-CS"/>
        </w:rPr>
        <w:t>/</w:t>
      </w:r>
      <w:r w:rsidRPr="00A1051E">
        <w:rPr>
          <w:rFonts w:ascii="Arial" w:hAnsi="Arial" w:cs="Arial"/>
          <w:spacing w:val="-1"/>
          <w:sz w:val="20"/>
          <w:lang w:val="sr-Cyrl-CS"/>
        </w:rPr>
        <w:t>20</w:t>
      </w:r>
      <w:r w:rsidR="009B6D35">
        <w:rPr>
          <w:rFonts w:ascii="Arial" w:hAnsi="Arial" w:cs="Arial"/>
          <w:spacing w:val="-1"/>
          <w:sz w:val="20"/>
          <w:lang w:val="sr-Cyrl-CS"/>
        </w:rPr>
        <w:t>24</w:t>
      </w:r>
      <w:r w:rsidRPr="00A1051E">
        <w:rPr>
          <w:rFonts w:ascii="Arial" w:hAnsi="Arial" w:cs="Arial"/>
          <w:spacing w:val="-1"/>
          <w:sz w:val="20"/>
          <w:lang w:val="sr-Cyrl-CS"/>
        </w:rPr>
        <w:t>-02  датум:</w:t>
      </w:r>
      <w:r w:rsidR="009B6D35">
        <w:rPr>
          <w:rFonts w:ascii="Arial" w:hAnsi="Arial" w:cs="Arial"/>
          <w:spacing w:val="-1"/>
          <w:sz w:val="20"/>
          <w:lang w:val="sr-Cyrl-RS"/>
        </w:rPr>
        <w:t xml:space="preserve"> </w:t>
      </w:r>
      <w:r w:rsidR="00C855A0">
        <w:rPr>
          <w:rFonts w:ascii="Arial" w:hAnsi="Arial" w:cs="Arial"/>
          <w:spacing w:val="-1"/>
          <w:sz w:val="20"/>
          <w:lang w:val="sr-Cyrl-RS"/>
        </w:rPr>
        <w:t>11</w:t>
      </w:r>
      <w:r w:rsidR="00912C31">
        <w:rPr>
          <w:rFonts w:ascii="Arial" w:hAnsi="Arial" w:cs="Arial"/>
          <w:spacing w:val="-1"/>
          <w:sz w:val="20"/>
          <w:lang w:val="sr-Latn-RS"/>
        </w:rPr>
        <w:t>.</w:t>
      </w:r>
      <w:r w:rsidR="004035AD">
        <w:rPr>
          <w:rFonts w:ascii="Arial" w:hAnsi="Arial" w:cs="Arial"/>
          <w:spacing w:val="-1"/>
          <w:sz w:val="20"/>
          <w:lang w:val="sr-Cyrl-CS"/>
        </w:rPr>
        <w:t>9</w:t>
      </w:r>
      <w:r w:rsidR="0039581E">
        <w:rPr>
          <w:rFonts w:ascii="Arial" w:hAnsi="Arial" w:cs="Arial"/>
          <w:spacing w:val="-1"/>
          <w:sz w:val="20"/>
          <w:lang w:val="sr-Latn-RS"/>
        </w:rPr>
        <w:t>.</w:t>
      </w:r>
      <w:r w:rsidR="00B003C8">
        <w:rPr>
          <w:rFonts w:ascii="Arial" w:hAnsi="Arial" w:cs="Arial"/>
          <w:spacing w:val="-1"/>
          <w:sz w:val="20"/>
          <w:lang w:val="sr-Cyrl-RS"/>
        </w:rPr>
        <w:t>2024</w:t>
      </w:r>
      <w:r>
        <w:rPr>
          <w:rFonts w:ascii="Arial" w:hAnsi="Arial" w:cs="Arial"/>
          <w:spacing w:val="-1"/>
          <w:sz w:val="20"/>
          <w:lang w:val="sr-Cyrl-CS"/>
        </w:rPr>
        <w:t>.</w:t>
      </w:r>
    </w:p>
    <w:p w:rsidR="00506E85" w:rsidRDefault="00506E85" w:rsidP="00F3296F">
      <w:pPr>
        <w:pStyle w:val="FreeFormAA"/>
        <w:rPr>
          <w:rFonts w:ascii="Arial" w:hAnsi="Arial" w:cs="Arial"/>
          <w:spacing w:val="-1"/>
          <w:sz w:val="20"/>
          <w:lang w:val="sr-Cyrl-CS"/>
        </w:rPr>
      </w:pPr>
    </w:p>
    <w:p w:rsidR="001D1240" w:rsidRPr="00ED2FEC" w:rsidRDefault="00AE733B" w:rsidP="00F3296F">
      <w:pPr>
        <w:spacing w:before="120" w:line="240" w:lineRule="auto"/>
        <w:jc w:val="center"/>
        <w:rPr>
          <w:rFonts w:ascii="Arial" w:hAnsi="Arial" w:cs="Arial"/>
          <w:b/>
          <w:sz w:val="28"/>
          <w:szCs w:val="28"/>
        </w:rPr>
      </w:pPr>
      <w:r w:rsidRPr="00ED2FEC">
        <w:rPr>
          <w:rFonts w:ascii="Arial" w:hAnsi="Arial" w:cs="Arial"/>
          <w:b/>
          <w:sz w:val="28"/>
          <w:szCs w:val="28"/>
        </w:rPr>
        <w:t>МИШЉЕЊЕ</w:t>
      </w:r>
    </w:p>
    <w:p w:rsidR="001146BE" w:rsidRDefault="00ED2FEC" w:rsidP="002F73C5">
      <w:pPr>
        <w:tabs>
          <w:tab w:val="left" w:pos="450"/>
          <w:tab w:val="left" w:pos="720"/>
        </w:tabs>
        <w:spacing w:before="120" w:line="240" w:lineRule="auto"/>
        <w:jc w:val="both"/>
        <w:rPr>
          <w:rFonts w:ascii="Arial" w:hAnsi="Arial" w:cs="Arial"/>
          <w:i/>
          <w:lang w:val="sr-Cyrl-RS"/>
        </w:rPr>
      </w:pPr>
      <w:r w:rsidRPr="008E736B">
        <w:rPr>
          <w:rFonts w:ascii="Arial" w:hAnsi="Arial" w:cs="Arial"/>
          <w:i/>
        </w:rPr>
        <w:t xml:space="preserve">Мишљење је донето у поступку поводом притужбе </w:t>
      </w:r>
      <w:r w:rsidR="00A1698B">
        <w:rPr>
          <w:rFonts w:ascii="Arial" w:hAnsi="Arial" w:cs="Arial"/>
          <w:i/>
          <w:color w:val="000000"/>
          <w:lang w:val="sr-Cyrl-RS"/>
        </w:rPr>
        <w:t>АА</w:t>
      </w:r>
      <w:r w:rsidRPr="008E736B">
        <w:rPr>
          <w:rFonts w:ascii="Arial" w:hAnsi="Arial" w:cs="Arial"/>
          <w:i/>
          <w:color w:val="000000"/>
          <w:lang w:val="sr-Cyrl-RS"/>
        </w:rPr>
        <w:t xml:space="preserve"> против </w:t>
      </w:r>
      <w:r w:rsidRPr="008E736B">
        <w:rPr>
          <w:rFonts w:ascii="Arial" w:hAnsi="Arial" w:cs="Arial"/>
          <w:i/>
          <w:lang w:val="sr-Cyrl-RS"/>
        </w:rPr>
        <w:t>Адвокатске коморе Београд (</w:t>
      </w:r>
      <w:r w:rsidR="002F73C5">
        <w:rPr>
          <w:rFonts w:ascii="Arial" w:hAnsi="Arial" w:cs="Arial"/>
          <w:i/>
        </w:rPr>
        <w:t>у даљем тексту</w:t>
      </w:r>
      <w:r w:rsidR="002F73C5">
        <w:rPr>
          <w:rFonts w:ascii="Arial" w:hAnsi="Arial" w:cs="Arial"/>
          <w:i/>
          <w:lang w:val="en-US"/>
        </w:rPr>
        <w:t>:</w:t>
      </w:r>
      <w:r w:rsidRPr="008E736B">
        <w:rPr>
          <w:rFonts w:ascii="Arial" w:hAnsi="Arial" w:cs="Arial"/>
          <w:i/>
          <w:lang w:val="sr-Cyrl-RS"/>
        </w:rPr>
        <w:t>АКБ)</w:t>
      </w:r>
      <w:r w:rsidRPr="008E736B">
        <w:rPr>
          <w:rFonts w:ascii="Arial" w:hAnsi="Arial" w:cs="Arial"/>
          <w:i/>
        </w:rPr>
        <w:t xml:space="preserve"> </w:t>
      </w:r>
      <w:r w:rsidRPr="008E736B">
        <w:rPr>
          <w:rFonts w:ascii="Arial" w:hAnsi="Arial" w:cs="Arial"/>
          <w:i/>
          <w:lang w:val="sr-Cyrl-RS"/>
        </w:rPr>
        <w:t xml:space="preserve">због дискриминаторног поступања Управног одбора коморе АКБ којим му је онемогућено да се упише </w:t>
      </w:r>
      <w:r w:rsidRPr="008E736B">
        <w:rPr>
          <w:rFonts w:ascii="Arial" w:hAnsi="Arial" w:cs="Arial"/>
          <w:i/>
        </w:rPr>
        <w:t>у Именик адвокатских приправника и адвокатских приправника - волонтера А</w:t>
      </w:r>
      <w:r w:rsidRPr="008E736B">
        <w:rPr>
          <w:rFonts w:ascii="Arial" w:hAnsi="Arial" w:cs="Arial"/>
          <w:i/>
          <w:lang w:val="sr-Cyrl-RS"/>
        </w:rPr>
        <w:t>КБ</w:t>
      </w:r>
      <w:r w:rsidR="002F73C5">
        <w:rPr>
          <w:rFonts w:ascii="Arial" w:hAnsi="Arial" w:cs="Arial"/>
          <w:i/>
          <w:lang w:val="en-US"/>
        </w:rPr>
        <w:t xml:space="preserve"> (</w:t>
      </w:r>
      <w:r w:rsidR="002F73C5">
        <w:rPr>
          <w:rFonts w:ascii="Arial" w:hAnsi="Arial" w:cs="Arial"/>
          <w:i/>
        </w:rPr>
        <w:t>у даљем тексту</w:t>
      </w:r>
      <w:r w:rsidR="002F73C5">
        <w:rPr>
          <w:rFonts w:ascii="Arial" w:hAnsi="Arial" w:cs="Arial"/>
          <w:i/>
          <w:lang w:val="en-US"/>
        </w:rPr>
        <w:t>:</w:t>
      </w:r>
      <w:r w:rsidR="002F73C5">
        <w:rPr>
          <w:rFonts w:ascii="Arial" w:hAnsi="Arial" w:cs="Arial"/>
          <w:i/>
        </w:rPr>
        <w:t xml:space="preserve"> Именик</w:t>
      </w:r>
      <w:r w:rsidR="002F73C5">
        <w:rPr>
          <w:rFonts w:ascii="Arial" w:hAnsi="Arial" w:cs="Arial"/>
          <w:i/>
          <w:lang w:val="en-US"/>
        </w:rPr>
        <w:t>)</w:t>
      </w:r>
      <w:r w:rsidRPr="008E736B">
        <w:rPr>
          <w:rFonts w:ascii="Arial" w:hAnsi="Arial" w:cs="Arial"/>
          <w:i/>
          <w:lang w:val="sr-Cyrl-RS"/>
        </w:rPr>
        <w:t xml:space="preserve"> зато што је звање дипломирани правник стекао на Правном факултету чији оснивач није РС, односно на „приватном“ Правном факултету Универзитета Унион у Београду (</w:t>
      </w:r>
      <w:r w:rsidR="002F73C5">
        <w:rPr>
          <w:rFonts w:ascii="Arial" w:hAnsi="Arial" w:cs="Arial"/>
          <w:i/>
        </w:rPr>
        <w:t>у даљем тексту</w:t>
      </w:r>
      <w:r w:rsidR="002F73C5">
        <w:rPr>
          <w:rFonts w:ascii="Arial" w:hAnsi="Arial" w:cs="Arial"/>
          <w:i/>
          <w:lang w:val="en-US"/>
        </w:rPr>
        <w:t>:</w:t>
      </w:r>
      <w:r w:rsidR="002F73C5">
        <w:rPr>
          <w:rFonts w:ascii="Arial" w:hAnsi="Arial" w:cs="Arial"/>
          <w:i/>
        </w:rPr>
        <w:t xml:space="preserve"> </w:t>
      </w:r>
      <w:r w:rsidRPr="008E736B">
        <w:rPr>
          <w:rFonts w:ascii="Arial" w:hAnsi="Arial" w:cs="Arial"/>
          <w:i/>
          <w:lang w:val="sr-Cyrl-RS"/>
        </w:rPr>
        <w:t xml:space="preserve">ПФУУБ). У притужби је навео да је 14.10.2022. године поднео молбу за упис у </w:t>
      </w:r>
      <w:r w:rsidRPr="008E736B">
        <w:rPr>
          <w:rFonts w:ascii="Arial" w:hAnsi="Arial" w:cs="Arial"/>
          <w:i/>
        </w:rPr>
        <w:t>Именик</w:t>
      </w:r>
      <w:r w:rsidRPr="008E736B">
        <w:rPr>
          <w:rFonts w:ascii="Arial" w:hAnsi="Arial" w:cs="Arial"/>
          <w:i/>
          <w:lang w:val="sr-Cyrl-RS"/>
        </w:rPr>
        <w:t xml:space="preserve"> </w:t>
      </w:r>
      <w:r w:rsidRPr="008E736B">
        <w:rPr>
          <w:rFonts w:ascii="Arial" w:hAnsi="Arial" w:cs="Arial"/>
          <w:i/>
        </w:rPr>
        <w:t>која је заведена под бројем 8743/22</w:t>
      </w:r>
      <w:r w:rsidR="005828F6" w:rsidRPr="008E736B">
        <w:rPr>
          <w:rFonts w:ascii="Arial" w:hAnsi="Arial" w:cs="Arial"/>
          <w:i/>
        </w:rPr>
        <w:t xml:space="preserve">. </w:t>
      </w:r>
      <w:r w:rsidR="005828F6" w:rsidRPr="008E736B">
        <w:rPr>
          <w:rFonts w:ascii="Arial" w:hAnsi="Arial" w:cs="Arial"/>
          <w:i/>
          <w:noProof/>
        </w:rPr>
        <w:t>Такође је навео да је с обзиром да АКБ ни након протека законског рока од 60 дана није одлучила о њ</w:t>
      </w:r>
      <w:r w:rsidR="002F73C5">
        <w:rPr>
          <w:rFonts w:ascii="Arial" w:hAnsi="Arial" w:cs="Arial"/>
          <w:i/>
          <w:noProof/>
        </w:rPr>
        <w:t xml:space="preserve">еговој молби за упис у Именик </w:t>
      </w:r>
      <w:r w:rsidR="00F13D4F" w:rsidRPr="008E736B">
        <w:rPr>
          <w:rFonts w:ascii="Arial" w:hAnsi="Arial" w:cs="Arial"/>
          <w:i/>
          <w:noProof/>
        </w:rPr>
        <w:t xml:space="preserve">да је </w:t>
      </w:r>
      <w:r w:rsidR="005828F6" w:rsidRPr="008E736B">
        <w:rPr>
          <w:rFonts w:ascii="Arial" w:hAnsi="Arial" w:cs="Arial"/>
          <w:i/>
          <w:noProof/>
        </w:rPr>
        <w:t>поднео жалбу другостепеном органу Адвокатској комори Србије</w:t>
      </w:r>
      <w:r w:rsidR="00E274A6">
        <w:rPr>
          <w:rFonts w:ascii="Arial" w:hAnsi="Arial" w:cs="Arial"/>
          <w:i/>
          <w:noProof/>
          <w:lang w:val="en-US"/>
        </w:rPr>
        <w:t xml:space="preserve"> </w:t>
      </w:r>
      <w:r w:rsidR="00E274A6">
        <w:rPr>
          <w:rFonts w:ascii="Arial" w:hAnsi="Arial" w:cs="Arial"/>
          <w:i/>
          <w:noProof/>
          <w:lang w:val="sr-Cyrl-RS"/>
        </w:rPr>
        <w:t>(у даљем тексту: АКС)</w:t>
      </w:r>
      <w:r w:rsidR="002F73C5">
        <w:rPr>
          <w:rFonts w:ascii="Arial" w:hAnsi="Arial" w:cs="Arial"/>
          <w:i/>
          <w:noProof/>
        </w:rPr>
        <w:t>, као и да је АКС</w:t>
      </w:r>
      <w:r w:rsidR="005828F6" w:rsidRPr="008E736B">
        <w:rPr>
          <w:rFonts w:ascii="Arial" w:hAnsi="Arial" w:cs="Arial"/>
          <w:i/>
          <w:noProof/>
        </w:rPr>
        <w:t xml:space="preserve"> донела решење бр. 185/2023</w:t>
      </w:r>
      <w:r w:rsidR="002F73C5">
        <w:rPr>
          <w:rFonts w:ascii="Arial" w:hAnsi="Arial" w:cs="Arial"/>
          <w:i/>
          <w:noProof/>
        </w:rPr>
        <w:t xml:space="preserve"> од 04.04.2023. године</w:t>
      </w:r>
      <w:r w:rsidR="005828F6" w:rsidRPr="008E736B">
        <w:rPr>
          <w:rFonts w:ascii="Arial" w:hAnsi="Arial" w:cs="Arial"/>
          <w:i/>
          <w:noProof/>
        </w:rPr>
        <w:t xml:space="preserve"> у којем је усвојила његову жалбу и наложила АКБ да у наредном року од 30 дана од дана пријема другостепеног решења донесе одлуку о његовом упису у Именик те коморе. Даље је навео да како АКБ није поступила</w:t>
      </w:r>
      <w:r w:rsidR="002F73C5">
        <w:rPr>
          <w:rFonts w:ascii="Arial" w:hAnsi="Arial" w:cs="Arial"/>
          <w:i/>
          <w:noProof/>
        </w:rPr>
        <w:t xml:space="preserve"> по</w:t>
      </w:r>
      <w:r w:rsidR="005828F6" w:rsidRPr="008E736B">
        <w:rPr>
          <w:rFonts w:ascii="Arial" w:hAnsi="Arial" w:cs="Arial"/>
          <w:i/>
          <w:noProof/>
        </w:rPr>
        <w:t xml:space="preserve"> </w:t>
      </w:r>
      <w:r w:rsidR="00E274A6">
        <w:rPr>
          <w:rFonts w:ascii="Arial" w:hAnsi="Arial" w:cs="Arial"/>
          <w:i/>
          <w:noProof/>
          <w:lang w:val="sr-Cyrl-RS"/>
        </w:rPr>
        <w:t>овом</w:t>
      </w:r>
      <w:r w:rsidR="005828F6" w:rsidRPr="008E736B">
        <w:rPr>
          <w:rFonts w:ascii="Arial" w:hAnsi="Arial" w:cs="Arial"/>
          <w:i/>
          <w:noProof/>
        </w:rPr>
        <w:t xml:space="preserve"> решењу АКС, да је 6. јуна 2023. године поново уложио жалбу са захтевом за поступање по решењу </w:t>
      </w:r>
      <w:r w:rsidR="002F73C5">
        <w:rPr>
          <w:rFonts w:ascii="Arial" w:hAnsi="Arial" w:cs="Arial"/>
          <w:i/>
          <w:noProof/>
        </w:rPr>
        <w:t>АКС</w:t>
      </w:r>
      <w:r w:rsidR="005828F6" w:rsidRPr="008E736B">
        <w:rPr>
          <w:rFonts w:ascii="Arial" w:hAnsi="Arial" w:cs="Arial"/>
          <w:i/>
          <w:noProof/>
        </w:rPr>
        <w:t xml:space="preserve"> бр. 185/2023 од 1. априла 2023. године и предложио да </w:t>
      </w:r>
      <w:r w:rsidR="002F73C5">
        <w:rPr>
          <w:rFonts w:ascii="Arial" w:hAnsi="Arial" w:cs="Arial"/>
          <w:i/>
          <w:noProof/>
        </w:rPr>
        <w:t>АКС</w:t>
      </w:r>
      <w:r w:rsidR="005828F6" w:rsidRPr="008E736B">
        <w:rPr>
          <w:rFonts w:ascii="Arial" w:hAnsi="Arial" w:cs="Arial"/>
          <w:i/>
          <w:noProof/>
        </w:rPr>
        <w:t xml:space="preserve"> у складу са чланом 173. став 3. Закона о општем управном поступку сама одлучи о управној ствари, с обзиром да првостепени орган – АКВ поново није издао решење у року који је одредио другостепени орган. С тим у вези, АКС доноси решење бр. 398/2023 у којем у ставу 1. усваја жалбу и утврђује да </w:t>
      </w:r>
      <w:r w:rsidR="00A1698B">
        <w:rPr>
          <w:rFonts w:ascii="Arial" w:hAnsi="Arial" w:cs="Arial"/>
          <w:i/>
          <w:noProof/>
        </w:rPr>
        <w:t>АА</w:t>
      </w:r>
      <w:r w:rsidR="005828F6" w:rsidRPr="008E736B">
        <w:rPr>
          <w:rFonts w:ascii="Arial" w:hAnsi="Arial" w:cs="Arial"/>
          <w:i/>
          <w:noProof/>
        </w:rPr>
        <w:t xml:space="preserve"> испуњава услове за упис у Именик адвокатских приправника волонтера АКБ који су прописани чланом 54. Закона о адвокатури и обавезује АКБ да у наредном року од 30 дана од дана пријема другостепеног решења омогући </w:t>
      </w:r>
      <w:r w:rsidR="00A1698B">
        <w:rPr>
          <w:rFonts w:ascii="Arial" w:hAnsi="Arial" w:cs="Arial"/>
          <w:i/>
          <w:noProof/>
        </w:rPr>
        <w:t>АА</w:t>
      </w:r>
      <w:r w:rsidR="005828F6" w:rsidRPr="008E736B">
        <w:rPr>
          <w:rFonts w:ascii="Arial" w:hAnsi="Arial" w:cs="Arial"/>
          <w:i/>
          <w:noProof/>
        </w:rPr>
        <w:t xml:space="preserve"> полагања свечане заклетве адвокатског приправника, те да му по положеној свечаној заклетви уручи решење о упису у Именик адвокатских приправника у складу са чланом 56. и 57. Закона о адвокатури. У прилогу притужбе </w:t>
      </w:r>
      <w:r w:rsidR="00E274A6">
        <w:rPr>
          <w:rFonts w:ascii="Arial" w:hAnsi="Arial" w:cs="Arial"/>
          <w:i/>
          <w:noProof/>
          <w:lang w:val="sr-Cyrl-RS"/>
        </w:rPr>
        <w:t>достављени су докази за ове наводе</w:t>
      </w:r>
      <w:r w:rsidR="001146BE" w:rsidRPr="008E736B">
        <w:rPr>
          <w:rFonts w:ascii="Arial" w:hAnsi="Arial" w:cs="Arial"/>
          <w:i/>
          <w:color w:val="000000"/>
          <w:lang w:val="sr-Cyrl-RS"/>
        </w:rPr>
        <w:t>.</w:t>
      </w:r>
      <w:r w:rsidR="002F73C5">
        <w:rPr>
          <w:rFonts w:ascii="Arial" w:hAnsi="Arial" w:cs="Arial"/>
          <w:i/>
          <w:lang w:val="sr-Cyrl-RS"/>
        </w:rPr>
        <w:t xml:space="preserve"> </w:t>
      </w:r>
      <w:r w:rsidR="00E274A6">
        <w:rPr>
          <w:rFonts w:ascii="Arial" w:hAnsi="Arial" w:cs="Arial"/>
          <w:i/>
          <w:lang w:val="sr-Cyrl-RS"/>
        </w:rPr>
        <w:t>У</w:t>
      </w:r>
      <w:r w:rsidRPr="008E736B">
        <w:rPr>
          <w:rFonts w:ascii="Arial" w:hAnsi="Arial" w:cs="Arial"/>
          <w:i/>
          <w:lang w:val="sr-Cyrl-RS"/>
        </w:rPr>
        <w:t xml:space="preserve"> изјашњењу АКБ </w:t>
      </w:r>
      <w:r w:rsidRPr="008E736B">
        <w:rPr>
          <w:rFonts w:ascii="Arial" w:hAnsi="Arial" w:cs="Arial"/>
          <w:i/>
        </w:rPr>
        <w:t>наведено је</w:t>
      </w:r>
      <w:r w:rsidR="001146BE" w:rsidRPr="008E736B">
        <w:rPr>
          <w:rFonts w:ascii="Arial" w:hAnsi="Arial" w:cs="Arial"/>
          <w:i/>
        </w:rPr>
        <w:t xml:space="preserve"> </w:t>
      </w:r>
      <w:r w:rsidR="001146BE" w:rsidRPr="008E736B">
        <w:rPr>
          <w:rFonts w:ascii="Arial" w:hAnsi="Arial" w:cs="Arial"/>
          <w:i/>
          <w:color w:val="000000"/>
        </w:rPr>
        <w:t xml:space="preserve">да је УО АКБ поступао по захтеву </w:t>
      </w:r>
      <w:r w:rsidR="00A1698B">
        <w:rPr>
          <w:rFonts w:ascii="Arial" w:hAnsi="Arial" w:cs="Arial"/>
          <w:i/>
          <w:color w:val="000000"/>
        </w:rPr>
        <w:t>АА</w:t>
      </w:r>
      <w:r w:rsidR="001146BE" w:rsidRPr="008E736B">
        <w:rPr>
          <w:rFonts w:ascii="Arial" w:hAnsi="Arial" w:cs="Arial"/>
          <w:i/>
          <w:color w:val="000000"/>
        </w:rPr>
        <w:t xml:space="preserve"> за упис у Именик адвокатских приправника волонтера АКБ и одлучивао о истом на седницама одржаним 14. децембра 2022. године, 14. марта, 25. априла, 25. маја, 22. јуна, 20. новембра 2023. године,  као и 30. јануара, 6. марта , 11. априла и 16. маја 2024. године али да поводом истог није донета одлука. Даље је наведено да 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 гласова укупног броја чланова, ако другачије није прописано, док је чланом 14. Пословника о раду Управног одбора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 На крају је наведено да приликом одлучивања о наведеном захтеву </w:t>
      </w:r>
      <w:r w:rsidR="00A1698B">
        <w:rPr>
          <w:rFonts w:ascii="Arial" w:hAnsi="Arial" w:cs="Arial"/>
          <w:i/>
          <w:color w:val="000000"/>
        </w:rPr>
        <w:t>АА</w:t>
      </w:r>
      <w:r w:rsidR="001146BE" w:rsidRPr="008E736B">
        <w:rPr>
          <w:rFonts w:ascii="Arial" w:hAnsi="Arial" w:cs="Arial"/>
          <w:i/>
          <w:color w:val="000000"/>
        </w:rPr>
        <w:t xml:space="preserve"> није било потребне већине гласова ни „за“ ни „против“ предлога одлуке, а што је потребно сагласно члану 137. Закона о општем управном поступку, те из тог разлога није донета одлука поводом његовог захтева, као и да чланови Управног одбора АКБ гласају потпуно самостално везано за било коју одлуку Управног одбора и као што је већ наведено када одлучују о статусним питањима потребно је да буде </w:t>
      </w:r>
      <w:r w:rsidR="001146BE" w:rsidRPr="008E736B">
        <w:rPr>
          <w:rFonts w:ascii="Arial" w:hAnsi="Arial" w:cs="Arial"/>
          <w:i/>
          <w:color w:val="000000"/>
        </w:rPr>
        <w:lastRenderedPageBreak/>
        <w:t xml:space="preserve">осам гласова за одлуку, с обзиром да Управни одбор АКБ има петнаест чланова. </w:t>
      </w:r>
      <w:r w:rsidRPr="008E736B">
        <w:rPr>
          <w:rFonts w:ascii="Arial" w:hAnsi="Arial" w:cs="Arial"/>
          <w:i/>
          <w:lang w:val="sr-Cyrl-RS"/>
        </w:rPr>
        <w:t>Након пријема изјашњења, Поверени</w:t>
      </w:r>
      <w:r w:rsidR="001146BE" w:rsidRPr="008E736B">
        <w:rPr>
          <w:rFonts w:ascii="Arial" w:hAnsi="Arial" w:cs="Arial"/>
          <w:i/>
          <w:lang w:val="sr-Cyrl-RS"/>
        </w:rPr>
        <w:t>к је затражио допуну изјашњења</w:t>
      </w:r>
      <w:r w:rsidR="002F73C5">
        <w:rPr>
          <w:rFonts w:ascii="Arial" w:hAnsi="Arial" w:cs="Arial"/>
          <w:i/>
          <w:lang w:val="sr-Cyrl-RS"/>
        </w:rPr>
        <w:t>, однсоно</w:t>
      </w:r>
      <w:r w:rsidR="001146BE" w:rsidRPr="008E736B">
        <w:rPr>
          <w:rFonts w:ascii="Arial" w:hAnsi="Arial" w:cs="Arial"/>
          <w:i/>
          <w:color w:val="000000"/>
          <w:lang w:val="sr-Cyrl-RS"/>
        </w:rPr>
        <w:t xml:space="preserve"> да овај државни орган обавести</w:t>
      </w:r>
      <w:r w:rsidR="001146BE" w:rsidRPr="008E736B">
        <w:rPr>
          <w:rFonts w:ascii="Arial" w:hAnsi="Arial" w:cs="Arial"/>
          <w:i/>
        </w:rPr>
        <w:t xml:space="preserve"> </w:t>
      </w:r>
      <w:r w:rsidR="001146BE" w:rsidRPr="008E736B">
        <w:rPr>
          <w:rFonts w:ascii="Arial" w:hAnsi="Arial" w:cs="Arial"/>
          <w:i/>
          <w:lang w:val="sr-Cyrl-RS"/>
        </w:rPr>
        <w:t xml:space="preserve">да ли је Управни одбор Адвокатске коморе Београд на одржаним седницама </w:t>
      </w:r>
      <w:r w:rsidR="001146BE" w:rsidRPr="008E736B">
        <w:rPr>
          <w:rFonts w:ascii="Arial" w:hAnsi="Arial" w:cs="Arial"/>
          <w:i/>
          <w:noProof/>
        </w:rPr>
        <w:t xml:space="preserve">14. децембра 2022. године, 14. марта, 25. априла, 25. маја, 22. јуна и 20. новембра 2023. године, 30. јануара, 6. марта, 11. априла и 16. маја 2024. године </w:t>
      </w:r>
      <w:r w:rsidR="001146BE" w:rsidRPr="008E736B">
        <w:rPr>
          <w:rFonts w:ascii="Arial" w:hAnsi="Arial" w:cs="Arial"/>
          <w:i/>
          <w:lang w:val="sr-Cyrl-RS"/>
        </w:rPr>
        <w:t xml:space="preserve">одлучивао о захтевима за упис у </w:t>
      </w:r>
      <w:r w:rsidR="001146BE" w:rsidRPr="008E736B">
        <w:rPr>
          <w:rFonts w:ascii="Arial" w:hAnsi="Arial" w:cs="Arial"/>
          <w:i/>
          <w:noProof/>
        </w:rPr>
        <w:t xml:space="preserve">Именик </w:t>
      </w:r>
      <w:r w:rsidR="001146BE" w:rsidRPr="008E736B">
        <w:rPr>
          <w:rFonts w:ascii="Arial" w:hAnsi="Arial" w:cs="Arial"/>
          <w:i/>
          <w:lang w:val="sr-Cyrl-RS"/>
        </w:rPr>
        <w:t xml:space="preserve">адвокатских приправника волонтера АКБ дипломираних правника који су завршили правни факултет чији је оснивач Република Србија и уколико јесте да достави доказе о истом. </w:t>
      </w:r>
      <w:r w:rsidR="001146BE" w:rsidRPr="008E736B">
        <w:rPr>
          <w:rFonts w:ascii="Arial" w:hAnsi="Arial" w:cs="Arial"/>
          <w:i/>
          <w:color w:val="000000"/>
          <w:lang w:val="sr-Cyrl-RS"/>
        </w:rPr>
        <w:t xml:space="preserve">С тим у вези, </w:t>
      </w:r>
      <w:r w:rsidR="001146BE" w:rsidRPr="008E736B">
        <w:rPr>
          <w:rFonts w:ascii="Arial" w:hAnsi="Arial" w:cs="Arial"/>
          <w:i/>
          <w:color w:val="1D2228"/>
          <w:shd w:val="clear" w:color="auto" w:fill="FFFFFF"/>
        </w:rPr>
        <w:t xml:space="preserve">АКБ је обавестила Повереника да је </w:t>
      </w:r>
      <w:r w:rsidR="002F73C5">
        <w:rPr>
          <w:rFonts w:ascii="Arial" w:hAnsi="Arial" w:cs="Arial"/>
          <w:i/>
          <w:lang w:val="sr-Cyrl-RS"/>
        </w:rPr>
        <w:t>УО</w:t>
      </w:r>
      <w:r w:rsidR="001146BE" w:rsidRPr="008E736B">
        <w:rPr>
          <w:rFonts w:ascii="Arial" w:hAnsi="Arial" w:cs="Arial"/>
          <w:i/>
          <w:lang w:val="sr-Cyrl-RS"/>
        </w:rPr>
        <w:t xml:space="preserve"> А</w:t>
      </w:r>
      <w:r w:rsidR="00E274A6">
        <w:rPr>
          <w:rFonts w:ascii="Arial" w:hAnsi="Arial" w:cs="Arial"/>
          <w:i/>
          <w:lang w:val="sr-Cyrl-RS"/>
        </w:rPr>
        <w:t>КБ</w:t>
      </w:r>
      <w:r w:rsidR="001146BE" w:rsidRPr="008E736B">
        <w:rPr>
          <w:rFonts w:ascii="Arial" w:hAnsi="Arial" w:cs="Arial"/>
          <w:i/>
          <w:lang w:val="sr-Cyrl-RS"/>
        </w:rPr>
        <w:t xml:space="preserve"> на одржаним седницама </w:t>
      </w:r>
      <w:r w:rsidR="001146BE" w:rsidRPr="008E736B">
        <w:rPr>
          <w:rFonts w:ascii="Arial" w:hAnsi="Arial" w:cs="Arial"/>
          <w:i/>
          <w:noProof/>
        </w:rPr>
        <w:t xml:space="preserve">14. децембра 2022. године, 14. марта, 25. априла, 25. маја, 22. јуна и 20. новембра 2023. године, 30. јануара, 6. марта, 11. априла и 16. маја 2024. године </w:t>
      </w:r>
      <w:r w:rsidR="001146BE" w:rsidRPr="008E736B">
        <w:rPr>
          <w:rFonts w:ascii="Arial" w:hAnsi="Arial" w:cs="Arial"/>
          <w:i/>
          <w:lang w:val="sr-Cyrl-RS"/>
        </w:rPr>
        <w:t xml:space="preserve">одлучивао о захтевима за упис у </w:t>
      </w:r>
      <w:r w:rsidR="001146BE" w:rsidRPr="008E736B">
        <w:rPr>
          <w:rFonts w:ascii="Arial" w:hAnsi="Arial" w:cs="Arial"/>
          <w:i/>
          <w:noProof/>
        </w:rPr>
        <w:t xml:space="preserve">Именик </w:t>
      </w:r>
      <w:r w:rsidR="001146BE" w:rsidRPr="008E736B">
        <w:rPr>
          <w:rFonts w:ascii="Arial" w:hAnsi="Arial" w:cs="Arial"/>
          <w:i/>
          <w:lang w:val="sr-Cyrl-RS"/>
        </w:rPr>
        <w:t>адвокатских приправника волонтера АКБ дипломираних правника који су завршили правни факултет чији је оснивач Република Србија, али нису достављени затражени докази. Поступајући по захтеву</w:t>
      </w:r>
      <w:r w:rsidR="00E274A6">
        <w:rPr>
          <w:rFonts w:ascii="Arial" w:hAnsi="Arial" w:cs="Arial"/>
          <w:i/>
          <w:lang w:val="sr-Cyrl-RS"/>
        </w:rPr>
        <w:t xml:space="preserve"> </w:t>
      </w:r>
      <w:r w:rsidR="001146BE" w:rsidRPr="008E736B">
        <w:rPr>
          <w:rFonts w:ascii="Arial" w:hAnsi="Arial" w:cs="Arial"/>
          <w:i/>
          <w:lang w:val="sr-Cyrl-RS"/>
        </w:rPr>
        <w:t>Повереника</w:t>
      </w:r>
      <w:r w:rsidR="00E274A6">
        <w:rPr>
          <w:rFonts w:ascii="Arial" w:hAnsi="Arial" w:cs="Arial"/>
          <w:i/>
          <w:lang w:val="sr-Cyrl-RS"/>
        </w:rPr>
        <w:t xml:space="preserve"> за допуну изјашњења</w:t>
      </w:r>
      <w:r w:rsidR="001146BE" w:rsidRPr="008E736B">
        <w:rPr>
          <w:rFonts w:ascii="Arial" w:hAnsi="Arial" w:cs="Arial"/>
          <w:i/>
          <w:lang w:val="sr-Cyrl-RS"/>
        </w:rPr>
        <w:t xml:space="preserve">, АКБ је </w:t>
      </w:r>
      <w:r w:rsidR="00E274A6">
        <w:rPr>
          <w:rFonts w:ascii="Arial" w:hAnsi="Arial" w:cs="Arial"/>
          <w:i/>
          <w:lang w:val="sr-Cyrl-RS"/>
        </w:rPr>
        <w:t xml:space="preserve">доставила тражене записнике које је Повереник примио 2. септембра 2024. године. У току поступка је као неспорно утврђено да </w:t>
      </w:r>
      <w:r w:rsidR="00F13D4F" w:rsidRPr="008E736B">
        <w:rPr>
          <w:rFonts w:ascii="Arial" w:hAnsi="Arial" w:cs="Arial"/>
          <w:i/>
          <w:shd w:val="clear" w:color="auto" w:fill="FFFFFF"/>
          <w:lang w:val="sr-Cyrl-RS"/>
        </w:rPr>
        <w:t xml:space="preserve">УО АКБ на седницама одржаним </w:t>
      </w:r>
      <w:r w:rsidR="00F13D4F" w:rsidRPr="008E736B">
        <w:rPr>
          <w:rFonts w:ascii="Arial" w:hAnsi="Arial" w:cs="Arial"/>
          <w:i/>
          <w:lang w:val="sr-Cyrl-RS"/>
        </w:rPr>
        <w:t xml:space="preserve">14. децембра 2022. године, 14. марта, 25. априла, 25. маја, 22. јуна и 20. новембра 2023. године, 30. јануара, 6. марта, 11. априла и 16. маја 2024. године </w:t>
      </w:r>
      <w:r w:rsidR="00E274A6">
        <w:rPr>
          <w:rFonts w:ascii="Arial" w:hAnsi="Arial" w:cs="Arial"/>
          <w:i/>
          <w:lang w:val="sr-Cyrl-RS"/>
        </w:rPr>
        <w:t xml:space="preserve">није одлучио </w:t>
      </w:r>
      <w:r w:rsidR="00F13D4F" w:rsidRPr="008E736B">
        <w:rPr>
          <w:rFonts w:ascii="Arial" w:hAnsi="Arial" w:cs="Arial"/>
          <w:i/>
          <w:lang w:val="sr-Cyrl-RS"/>
        </w:rPr>
        <w:t xml:space="preserve">по захтеву </w:t>
      </w:r>
      <w:r w:rsidR="00A1698B">
        <w:rPr>
          <w:rFonts w:ascii="Arial" w:hAnsi="Arial" w:cs="Arial"/>
          <w:i/>
          <w:lang w:val="sr-Cyrl-RS"/>
        </w:rPr>
        <w:t>АА</w:t>
      </w:r>
      <w:r w:rsidR="00B56F6F">
        <w:rPr>
          <w:rFonts w:ascii="Arial" w:hAnsi="Arial" w:cs="Arial"/>
          <w:i/>
          <w:lang w:val="sr-Cyrl-RS"/>
        </w:rPr>
        <w:t xml:space="preserve">. Анализом </w:t>
      </w:r>
      <w:r w:rsidR="00F13D4F" w:rsidRPr="008E736B">
        <w:rPr>
          <w:rFonts w:ascii="Arial" w:hAnsi="Arial" w:cs="Arial"/>
          <w:i/>
        </w:rPr>
        <w:t xml:space="preserve">достављених записника са </w:t>
      </w:r>
      <w:r w:rsidR="00B56F6F">
        <w:rPr>
          <w:rFonts w:ascii="Arial" w:hAnsi="Arial" w:cs="Arial"/>
          <w:i/>
          <w:lang w:val="sr-Cyrl-RS"/>
        </w:rPr>
        <w:t xml:space="preserve">ових седница утврђено је </w:t>
      </w:r>
      <w:r w:rsidR="00F13D4F" w:rsidRPr="008E736B">
        <w:rPr>
          <w:rFonts w:ascii="Arial" w:hAnsi="Arial" w:cs="Arial"/>
          <w:i/>
        </w:rPr>
        <w:t xml:space="preserve">да </w:t>
      </w:r>
      <w:r w:rsidR="00B56F6F">
        <w:rPr>
          <w:rFonts w:ascii="Arial" w:hAnsi="Arial" w:cs="Arial"/>
          <w:i/>
          <w:lang w:val="sr-Cyrl-RS"/>
        </w:rPr>
        <w:t xml:space="preserve">је АКБ међутим одлучивала о </w:t>
      </w:r>
      <w:r w:rsidR="00F13D4F" w:rsidRPr="008E736B">
        <w:rPr>
          <w:rFonts w:ascii="Arial" w:hAnsi="Arial" w:cs="Arial"/>
          <w:i/>
          <w:lang w:val="sr-Cyrl-RS"/>
        </w:rPr>
        <w:t xml:space="preserve">захтевима за упис у </w:t>
      </w:r>
      <w:r w:rsidR="00F13D4F" w:rsidRPr="008E736B">
        <w:rPr>
          <w:rFonts w:ascii="Arial" w:hAnsi="Arial" w:cs="Arial"/>
          <w:i/>
          <w:noProof/>
        </w:rPr>
        <w:t xml:space="preserve">Именик </w:t>
      </w:r>
      <w:r w:rsidR="00F13D4F" w:rsidRPr="008E736B">
        <w:rPr>
          <w:rFonts w:ascii="Arial" w:hAnsi="Arial" w:cs="Arial"/>
          <w:i/>
          <w:lang w:val="sr-Cyrl-RS"/>
        </w:rPr>
        <w:t xml:space="preserve">АКБ дипломираних правника који су завршили правни факултет чији је оснивач Република Србија, односно да је на истим седницама донета одлука да се у Именик упише 331 кандидат. </w:t>
      </w:r>
      <w:r w:rsidR="00F13D4F" w:rsidRPr="008E736B">
        <w:rPr>
          <w:rFonts w:ascii="Arial" w:hAnsi="Arial" w:cs="Arial"/>
          <w:i/>
        </w:rPr>
        <w:t xml:space="preserve">Повереник </w:t>
      </w:r>
      <w:r w:rsidR="00F82C1A" w:rsidRPr="008E736B">
        <w:rPr>
          <w:rFonts w:ascii="Arial" w:hAnsi="Arial" w:cs="Arial"/>
          <w:i/>
        </w:rPr>
        <w:t>је даље у току</w:t>
      </w:r>
      <w:r w:rsidR="002F73C5">
        <w:rPr>
          <w:rFonts w:ascii="Arial" w:hAnsi="Arial" w:cs="Arial"/>
          <w:i/>
        </w:rPr>
        <w:t xml:space="preserve"> </w:t>
      </w:r>
      <w:r w:rsidR="00F82C1A" w:rsidRPr="008E736B">
        <w:rPr>
          <w:rFonts w:ascii="Arial" w:hAnsi="Arial" w:cs="Arial"/>
          <w:i/>
        </w:rPr>
        <w:t xml:space="preserve">поступка утврдио да </w:t>
      </w:r>
      <w:r w:rsidR="00F13D4F" w:rsidRPr="008E736B">
        <w:rPr>
          <w:rFonts w:ascii="Arial" w:hAnsi="Arial" w:cs="Arial"/>
          <w:i/>
        </w:rPr>
        <w:t xml:space="preserve">АКБ није поступила ни по </w:t>
      </w:r>
      <w:r w:rsidR="00B56F6F">
        <w:rPr>
          <w:rFonts w:ascii="Arial" w:hAnsi="Arial" w:cs="Arial"/>
          <w:i/>
          <w:lang w:val="sr-Cyrl-RS"/>
        </w:rPr>
        <w:t xml:space="preserve">налогу другостепеног органа, односно по </w:t>
      </w:r>
      <w:r w:rsidR="00F13D4F" w:rsidRPr="008E736B">
        <w:rPr>
          <w:rFonts w:ascii="Arial" w:hAnsi="Arial" w:cs="Arial"/>
          <w:i/>
        </w:rPr>
        <w:t>решењ</w:t>
      </w:r>
      <w:r w:rsidR="00B56F6F">
        <w:rPr>
          <w:rFonts w:ascii="Arial" w:hAnsi="Arial" w:cs="Arial"/>
          <w:i/>
          <w:lang w:val="sr-Cyrl-RS"/>
        </w:rPr>
        <w:t>има</w:t>
      </w:r>
      <w:r w:rsidR="00F13D4F" w:rsidRPr="008E736B">
        <w:rPr>
          <w:rFonts w:ascii="Arial" w:hAnsi="Arial" w:cs="Arial"/>
          <w:i/>
        </w:rPr>
        <w:t xml:space="preserve"> АКС</w:t>
      </w:r>
      <w:r w:rsidR="00B56F6F">
        <w:rPr>
          <w:rFonts w:ascii="Arial" w:hAnsi="Arial" w:cs="Arial"/>
          <w:i/>
          <w:lang w:val="sr-Cyrl-RS"/>
        </w:rPr>
        <w:t>.</w:t>
      </w:r>
      <w:r w:rsidR="00F13D4F" w:rsidRPr="008E736B">
        <w:rPr>
          <w:rFonts w:ascii="Arial" w:hAnsi="Arial" w:cs="Arial"/>
          <w:i/>
        </w:rPr>
        <w:t xml:space="preserve"> </w:t>
      </w:r>
      <w:r w:rsidR="00F82C1A" w:rsidRPr="008E736B">
        <w:rPr>
          <w:rFonts w:ascii="Arial" w:hAnsi="Arial" w:cs="Arial"/>
          <w:i/>
          <w:lang w:val="sr-Cyrl-RS"/>
        </w:rPr>
        <w:t>На крају</w:t>
      </w:r>
      <w:r w:rsidR="00F13D4F" w:rsidRPr="008E736B">
        <w:rPr>
          <w:rFonts w:ascii="Arial" w:hAnsi="Arial" w:cs="Arial"/>
          <w:i/>
          <w:lang w:val="sr-Cyrl-RS"/>
        </w:rPr>
        <w:t xml:space="preserve">, Повереник </w:t>
      </w:r>
      <w:r w:rsidR="00F82C1A" w:rsidRPr="008E736B">
        <w:rPr>
          <w:rFonts w:ascii="Arial" w:hAnsi="Arial" w:cs="Arial"/>
          <w:i/>
          <w:lang w:val="sr-Cyrl-RS"/>
        </w:rPr>
        <w:t xml:space="preserve">посебно </w:t>
      </w:r>
      <w:r w:rsidR="00F13D4F" w:rsidRPr="008E736B">
        <w:rPr>
          <w:rFonts w:ascii="Arial" w:hAnsi="Arial" w:cs="Arial"/>
          <w:i/>
          <w:lang w:val="sr-Cyrl-RS"/>
        </w:rPr>
        <w:t xml:space="preserve">указује да је након доношења поменутог решења АКС бр. </w:t>
      </w:r>
      <w:r w:rsidR="00F13D4F" w:rsidRPr="008E736B">
        <w:rPr>
          <w:rFonts w:ascii="Arial" w:hAnsi="Arial" w:cs="Arial"/>
          <w:i/>
        </w:rPr>
        <w:t>398/2023</w:t>
      </w:r>
      <w:r w:rsidR="00F13D4F" w:rsidRPr="008E736B">
        <w:rPr>
          <w:rFonts w:ascii="Arial" w:hAnsi="Arial" w:cs="Arial"/>
          <w:i/>
          <w:lang w:val="sr-Cyrl-RS"/>
        </w:rPr>
        <w:t xml:space="preserve">, АКБ одржала још 5 седница, и то 20.11.2023. године,  30. јануара, 6. марта, 11. априла и 16. маја 2024. године и није поступила по </w:t>
      </w:r>
      <w:r w:rsidR="00B56F6F">
        <w:rPr>
          <w:rFonts w:ascii="Arial" w:hAnsi="Arial" w:cs="Arial"/>
          <w:i/>
          <w:lang w:val="sr-Cyrl-RS"/>
        </w:rPr>
        <w:t>решењу АКС</w:t>
      </w:r>
      <w:r w:rsidR="00F13D4F" w:rsidRPr="008E736B">
        <w:rPr>
          <w:rFonts w:ascii="Arial" w:hAnsi="Arial" w:cs="Arial"/>
          <w:i/>
          <w:lang w:val="sr-Cyrl-RS"/>
        </w:rPr>
        <w:t>, док је са друге стране на истим седницама уписала чак 166 кандидата који су звање дипломирани правник стекли на правном факултету чији је оснивач Р</w:t>
      </w:r>
      <w:r w:rsidR="00B56F6F">
        <w:rPr>
          <w:rFonts w:ascii="Arial" w:hAnsi="Arial" w:cs="Arial"/>
          <w:i/>
          <w:lang w:val="sr-Cyrl-RS"/>
        </w:rPr>
        <w:t>епублика Србија.</w:t>
      </w:r>
      <w:r w:rsidR="00F13D4F" w:rsidRPr="008E736B">
        <w:rPr>
          <w:rFonts w:ascii="Arial" w:hAnsi="Arial" w:cs="Arial"/>
          <w:i/>
          <w:lang w:val="sr-Cyrl-RS"/>
        </w:rPr>
        <w:t>.</w:t>
      </w:r>
      <w:r w:rsidR="00F13D4F" w:rsidRPr="008E736B">
        <w:rPr>
          <w:rFonts w:ascii="Arial" w:hAnsi="Arial" w:cs="Arial"/>
          <w:i/>
        </w:rPr>
        <w:t xml:space="preserve"> </w:t>
      </w:r>
      <w:r w:rsidR="00F13D4F" w:rsidRPr="008E736B">
        <w:rPr>
          <w:rFonts w:ascii="Arial" w:hAnsi="Arial" w:cs="Arial"/>
          <w:i/>
          <w:shd w:val="clear" w:color="auto" w:fill="FFFFFF"/>
        </w:rPr>
        <w:t xml:space="preserve">Сагласно свему наведеном, </w:t>
      </w:r>
      <w:r w:rsidR="00F13D4F" w:rsidRPr="008E736B">
        <w:rPr>
          <w:rFonts w:ascii="Arial" w:hAnsi="Arial" w:cs="Arial"/>
          <w:i/>
          <w:shd w:val="clear" w:color="auto" w:fill="FFFFFF"/>
          <w:lang w:val="sr-Cyrl-RS"/>
        </w:rPr>
        <w:t>уз примену правила о прерасподели терета доказивања</w:t>
      </w:r>
      <w:r w:rsidR="00F13D4F" w:rsidRPr="008E736B">
        <w:rPr>
          <w:rFonts w:ascii="Arial" w:hAnsi="Arial" w:cs="Arial"/>
          <w:i/>
          <w:shd w:val="clear" w:color="auto" w:fill="FFFFFF"/>
        </w:rPr>
        <w:t xml:space="preserve">, Повереник закључује да је у конкретном случају очигледно </w:t>
      </w:r>
      <w:r w:rsidR="00F13D4F" w:rsidRPr="008E736B">
        <w:rPr>
          <w:rFonts w:ascii="Arial" w:hAnsi="Arial" w:cs="Arial"/>
          <w:i/>
          <w:shd w:val="clear" w:color="auto" w:fill="FFFFFF"/>
          <w:lang w:val="sr-Cyrl-RS"/>
        </w:rPr>
        <w:t xml:space="preserve">од стране АКБ </w:t>
      </w:r>
      <w:r w:rsidR="00F13D4F" w:rsidRPr="008E736B">
        <w:rPr>
          <w:rFonts w:ascii="Arial" w:hAnsi="Arial" w:cs="Arial"/>
          <w:i/>
          <w:shd w:val="clear" w:color="auto" w:fill="FFFFFF"/>
        </w:rPr>
        <w:t xml:space="preserve">направљена разлика </w:t>
      </w:r>
      <w:r w:rsidR="00F13D4F" w:rsidRPr="008E736B">
        <w:rPr>
          <w:rFonts w:ascii="Arial" w:hAnsi="Arial" w:cs="Arial"/>
          <w:i/>
          <w:shd w:val="clear" w:color="auto" w:fill="FFFFFF"/>
          <w:lang w:val="sr-Cyrl-RS"/>
        </w:rPr>
        <w:t xml:space="preserve">приликом одлучивања по захтеву </w:t>
      </w:r>
      <w:r w:rsidR="00A1698B">
        <w:rPr>
          <w:rFonts w:ascii="Arial" w:hAnsi="Arial" w:cs="Arial"/>
          <w:i/>
          <w:shd w:val="clear" w:color="auto" w:fill="FFFFFF"/>
          <w:lang w:val="sr-Cyrl-RS"/>
        </w:rPr>
        <w:t>АА</w:t>
      </w:r>
      <w:r w:rsidR="00F13D4F" w:rsidRPr="008E736B">
        <w:rPr>
          <w:rFonts w:ascii="Arial" w:hAnsi="Arial" w:cs="Arial"/>
          <w:i/>
          <w:shd w:val="clear" w:color="auto" w:fill="FFFFFF"/>
          <w:lang w:val="sr-Cyrl-RS"/>
        </w:rPr>
        <w:t xml:space="preserve"> за упис у Именик адвокатских приправника само због чињенице </w:t>
      </w:r>
      <w:r w:rsidR="00F13D4F" w:rsidRPr="008E736B">
        <w:rPr>
          <w:rFonts w:ascii="Arial" w:hAnsi="Arial" w:cs="Arial"/>
          <w:i/>
        </w:rPr>
        <w:t xml:space="preserve">да је </w:t>
      </w:r>
      <w:r w:rsidR="00F13D4F" w:rsidRPr="008E736B">
        <w:rPr>
          <w:rFonts w:ascii="Arial" w:hAnsi="Arial" w:cs="Arial"/>
          <w:i/>
          <w:lang w:val="sr-Cyrl-RS"/>
        </w:rPr>
        <w:t xml:space="preserve">подносилац притужбе стекао </w:t>
      </w:r>
      <w:r w:rsidR="00F13D4F" w:rsidRPr="008E736B">
        <w:rPr>
          <w:rFonts w:ascii="Arial" w:hAnsi="Arial" w:cs="Arial"/>
          <w:i/>
        </w:rPr>
        <w:t xml:space="preserve">звање дипломирани правник на </w:t>
      </w:r>
      <w:r w:rsidR="00F13D4F" w:rsidRPr="008E736B">
        <w:rPr>
          <w:rFonts w:ascii="Arial" w:hAnsi="Arial" w:cs="Arial"/>
          <w:i/>
          <w:lang w:val="sr-Cyrl-RS"/>
        </w:rPr>
        <w:t>„</w:t>
      </w:r>
      <w:r w:rsidR="00F13D4F" w:rsidRPr="008E736B">
        <w:rPr>
          <w:rFonts w:ascii="Arial" w:hAnsi="Arial" w:cs="Arial"/>
          <w:i/>
        </w:rPr>
        <w:t>приватном</w:t>
      </w:r>
      <w:r w:rsidR="00F13D4F" w:rsidRPr="008E736B">
        <w:rPr>
          <w:rFonts w:ascii="Arial" w:hAnsi="Arial" w:cs="Arial"/>
          <w:i/>
          <w:lang w:val="sr-Cyrl-RS"/>
        </w:rPr>
        <w:t>“ факултету</w:t>
      </w:r>
      <w:r w:rsidR="00F13D4F" w:rsidRPr="008E736B">
        <w:rPr>
          <w:rFonts w:ascii="Arial" w:hAnsi="Arial" w:cs="Arial"/>
          <w:i/>
        </w:rPr>
        <w:t xml:space="preserve"> </w:t>
      </w:r>
      <w:r w:rsidR="00F13D4F" w:rsidRPr="008E736B">
        <w:rPr>
          <w:rFonts w:ascii="Arial" w:hAnsi="Arial" w:cs="Arial"/>
          <w:i/>
          <w:lang w:val="sr-Cyrl-RS"/>
        </w:rPr>
        <w:t xml:space="preserve">ПФУУБ, тј. </w:t>
      </w:r>
      <w:r w:rsidR="00F13D4F" w:rsidRPr="008E736B">
        <w:rPr>
          <w:rFonts w:ascii="Arial" w:hAnsi="Arial" w:cs="Arial"/>
          <w:i/>
        </w:rPr>
        <w:t>Правном факултету чији оснивач није Република Србија</w:t>
      </w:r>
      <w:r w:rsidR="00F13D4F" w:rsidRPr="008E736B">
        <w:rPr>
          <w:rFonts w:ascii="Arial" w:hAnsi="Arial" w:cs="Arial"/>
          <w:i/>
          <w:lang w:val="sr-Cyrl-RS"/>
        </w:rPr>
        <w:t xml:space="preserve">, чиме му је </w:t>
      </w:r>
      <w:r w:rsidR="00F13D4F" w:rsidRPr="008E736B">
        <w:rPr>
          <w:rFonts w:ascii="Arial" w:hAnsi="Arial" w:cs="Arial"/>
          <w:i/>
          <w:shd w:val="clear" w:color="auto" w:fill="FFFFFF"/>
        </w:rPr>
        <w:t>онемогућено</w:t>
      </w:r>
      <w:r w:rsidR="00F13D4F" w:rsidRPr="008E736B">
        <w:rPr>
          <w:rFonts w:ascii="Arial" w:hAnsi="Arial" w:cs="Arial"/>
          <w:i/>
          <w:shd w:val="clear" w:color="auto" w:fill="FFFFFF"/>
          <w:lang w:val="sr-Cyrl-RS"/>
        </w:rPr>
        <w:t xml:space="preserve"> да </w:t>
      </w:r>
      <w:r w:rsidR="00F13D4F" w:rsidRPr="008E736B">
        <w:rPr>
          <w:rFonts w:ascii="Arial" w:hAnsi="Arial" w:cs="Arial"/>
          <w:i/>
          <w:shd w:val="clear" w:color="auto" w:fill="FFFFFF"/>
        </w:rPr>
        <w:t>обавља приправничку вежбу</w:t>
      </w:r>
      <w:r w:rsidR="00F13D4F" w:rsidRPr="008E736B">
        <w:rPr>
          <w:rFonts w:ascii="Arial" w:hAnsi="Arial" w:cs="Arial"/>
          <w:i/>
          <w:shd w:val="clear" w:color="auto" w:fill="FFFFFF"/>
          <w:lang w:val="sr-Cyrl-RS"/>
        </w:rPr>
        <w:t>,</w:t>
      </w:r>
      <w:r w:rsidR="00F13D4F" w:rsidRPr="008E736B">
        <w:rPr>
          <w:rFonts w:ascii="Arial" w:hAnsi="Arial" w:cs="Arial"/>
          <w:i/>
          <w:shd w:val="clear" w:color="auto" w:fill="FFFFFF"/>
        </w:rPr>
        <w:t xml:space="preserve"> односно да се </w:t>
      </w:r>
      <w:r w:rsidR="00F13D4F" w:rsidRPr="008E736B">
        <w:rPr>
          <w:rFonts w:ascii="Arial" w:hAnsi="Arial" w:cs="Arial"/>
          <w:i/>
          <w:shd w:val="clear" w:color="auto" w:fill="FFFFFF"/>
          <w:lang w:val="sr-Cyrl-RS"/>
        </w:rPr>
        <w:t xml:space="preserve">стручно усавршава за бављење послом </w:t>
      </w:r>
      <w:r w:rsidR="00F13D4F" w:rsidRPr="008E736B">
        <w:rPr>
          <w:rFonts w:ascii="Arial" w:hAnsi="Arial" w:cs="Arial"/>
          <w:i/>
          <w:shd w:val="clear" w:color="auto" w:fill="FFFFFF"/>
        </w:rPr>
        <w:t>за који се школовао.</w:t>
      </w:r>
      <w:r w:rsidR="00F13D4F" w:rsidRPr="008E736B">
        <w:rPr>
          <w:rFonts w:ascii="Arial" w:hAnsi="Arial" w:cs="Arial"/>
          <w:i/>
          <w:shd w:val="clear" w:color="auto" w:fill="FFFFFF"/>
          <w:lang w:val="sr-Cyrl-RS"/>
        </w:rPr>
        <w:t xml:space="preserve"> С тим у вези, Повереник је, сагледавајући све чињенице и д</w:t>
      </w:r>
      <w:r w:rsidR="008E736B" w:rsidRPr="008E736B">
        <w:rPr>
          <w:rFonts w:ascii="Arial" w:hAnsi="Arial" w:cs="Arial"/>
          <w:i/>
          <w:shd w:val="clear" w:color="auto" w:fill="FFFFFF"/>
          <w:lang w:val="sr-Cyrl-RS"/>
        </w:rPr>
        <w:t>остављене доказе, донео мишљење да је п</w:t>
      </w:r>
      <w:r w:rsidR="00F13D4F" w:rsidRPr="008E736B">
        <w:rPr>
          <w:rFonts w:ascii="Arial" w:hAnsi="Arial" w:cs="Arial"/>
          <w:i/>
        </w:rPr>
        <w:t xml:space="preserve">ропуштањем Адвокатске комора Београда да донесе одлуку о захтеву </w:t>
      </w:r>
      <w:r w:rsidR="00A1698B">
        <w:rPr>
          <w:rFonts w:ascii="Arial" w:hAnsi="Arial" w:cs="Arial"/>
          <w:i/>
        </w:rPr>
        <w:t>АА</w:t>
      </w:r>
      <w:r w:rsidR="00F13D4F" w:rsidRPr="008E736B">
        <w:rPr>
          <w:rFonts w:ascii="Arial" w:hAnsi="Arial" w:cs="Arial"/>
          <w:i/>
        </w:rPr>
        <w:t xml:space="preserve"> за упис у Именик адвокатских приправника и адвокатских приправника - волонтера А</w:t>
      </w:r>
      <w:r w:rsidR="00F13D4F" w:rsidRPr="008E736B">
        <w:rPr>
          <w:rFonts w:ascii="Arial" w:hAnsi="Arial" w:cs="Arial"/>
          <w:i/>
          <w:lang w:val="sr-Cyrl-RS"/>
        </w:rPr>
        <w:t>КБ зато што је звање дипломирани правник стекао на Правном факултету чији оснивач није Република Србија, односно на „приватном“ Правном факултету Универзитета Унион у Београду, Адвокатска комора Београда</w:t>
      </w:r>
      <w:r w:rsidR="00F13D4F" w:rsidRPr="008E736B">
        <w:rPr>
          <w:rFonts w:ascii="Arial" w:hAnsi="Arial" w:cs="Arial"/>
          <w:i/>
        </w:rPr>
        <w:t xml:space="preserve"> </w:t>
      </w:r>
      <w:r w:rsidR="00F13D4F" w:rsidRPr="008E736B">
        <w:rPr>
          <w:rFonts w:ascii="Arial" w:hAnsi="Arial" w:cs="Arial"/>
          <w:i/>
          <w:noProof/>
        </w:rPr>
        <w:t xml:space="preserve">повредила </w:t>
      </w:r>
      <w:r w:rsidR="008E736B" w:rsidRPr="008E736B">
        <w:rPr>
          <w:rFonts w:ascii="Arial" w:hAnsi="Arial" w:cs="Arial"/>
          <w:i/>
          <w:noProof/>
        </w:rPr>
        <w:t>одредбе члана  6</w:t>
      </w:r>
      <w:r w:rsidR="008E736B" w:rsidRPr="008E736B">
        <w:rPr>
          <w:rFonts w:ascii="Arial" w:hAnsi="Arial" w:cs="Arial"/>
          <w:i/>
          <w:noProof/>
          <w:lang w:val="sr-Cyrl-RS"/>
        </w:rPr>
        <w:t xml:space="preserve">, 16. ст.1 и члана 19. ст. </w:t>
      </w:r>
      <w:r w:rsidR="008E736B" w:rsidRPr="008E736B">
        <w:rPr>
          <w:rFonts w:ascii="Arial" w:hAnsi="Arial" w:cs="Arial"/>
          <w:i/>
          <w:noProof/>
          <w:lang w:val="en-US"/>
        </w:rPr>
        <w:t xml:space="preserve">1. </w:t>
      </w:r>
      <w:r w:rsidR="008E736B" w:rsidRPr="008E736B">
        <w:rPr>
          <w:rFonts w:ascii="Arial" w:hAnsi="Arial" w:cs="Arial"/>
          <w:i/>
          <w:noProof/>
        </w:rPr>
        <w:t xml:space="preserve">и </w:t>
      </w:r>
      <w:r w:rsidR="008E736B" w:rsidRPr="008E736B">
        <w:rPr>
          <w:rFonts w:ascii="Arial" w:hAnsi="Arial" w:cs="Arial"/>
          <w:i/>
          <w:noProof/>
          <w:lang w:val="sr-Cyrl-RS"/>
        </w:rPr>
        <w:t>2.</w:t>
      </w:r>
      <w:r w:rsidR="008E736B" w:rsidRPr="008E736B">
        <w:rPr>
          <w:rFonts w:ascii="Arial" w:hAnsi="Arial" w:cs="Arial"/>
          <w:i/>
          <w:noProof/>
        </w:rPr>
        <w:t xml:space="preserve">  Закона о забрани дискриминације. Повереник је Адвокатској комори Београда препоручио да </w:t>
      </w:r>
      <w:r w:rsidR="00B56F6F">
        <w:rPr>
          <w:rFonts w:ascii="Arial" w:hAnsi="Arial" w:cs="Arial"/>
          <w:i/>
        </w:rPr>
        <w:t>одмах по пријему овог мишљења</w:t>
      </w:r>
      <w:r w:rsidR="00B56F6F">
        <w:rPr>
          <w:rFonts w:ascii="Arial" w:hAnsi="Arial" w:cs="Arial"/>
          <w:i/>
          <w:lang w:val="sr-Cyrl-RS"/>
        </w:rPr>
        <w:t xml:space="preserve"> </w:t>
      </w:r>
      <w:r w:rsidR="008E736B" w:rsidRPr="008E736B">
        <w:rPr>
          <w:rFonts w:ascii="Arial" w:hAnsi="Arial" w:cs="Arial"/>
          <w:i/>
        </w:rPr>
        <w:t xml:space="preserve">одлучи о захтеву </w:t>
      </w:r>
      <w:r w:rsidR="00A1698B">
        <w:rPr>
          <w:rFonts w:ascii="Arial" w:hAnsi="Arial" w:cs="Arial"/>
          <w:i/>
        </w:rPr>
        <w:t>АА</w:t>
      </w:r>
      <w:r w:rsidR="008E736B" w:rsidRPr="008E736B">
        <w:rPr>
          <w:rFonts w:ascii="Arial" w:hAnsi="Arial" w:cs="Arial"/>
          <w:i/>
        </w:rPr>
        <w:t xml:space="preserve"> за упис у Именик адвокатских приправника – волонтера АКБ који је у АКБ заведен под деловодним бројем. 8743/22, </w:t>
      </w:r>
      <w:r w:rsidR="00841CE1">
        <w:rPr>
          <w:rFonts w:ascii="Arial" w:hAnsi="Arial" w:cs="Arial"/>
          <w:i/>
          <w:lang w:val="sr-Cyrl-RS"/>
        </w:rPr>
        <w:t>д</w:t>
      </w:r>
      <w:r w:rsidR="00841CE1" w:rsidRPr="00841CE1">
        <w:rPr>
          <w:rFonts w:ascii="Arial" w:hAnsi="Arial" w:cs="Arial"/>
          <w:i/>
          <w:lang w:val="sr-Cyrl-RS"/>
        </w:rPr>
        <w:t xml:space="preserve">а једнако поступа по захтевима подносиоца без обзира да ли су диплому стекли на ПФУУБ или на правном факултету чије је оснивач Република Србија докле год су на овим факултетима испуњени услови у погледу одговарајуће акредитације и дозволе за рад за студијски програм право у складу са законом и подзаконским актима који уређују област </w:t>
      </w:r>
      <w:r w:rsidR="00841CE1">
        <w:rPr>
          <w:rFonts w:ascii="Arial" w:hAnsi="Arial" w:cs="Arial"/>
          <w:i/>
          <w:lang w:val="sr-Cyrl-RS"/>
        </w:rPr>
        <w:t>високог образовања,</w:t>
      </w:r>
      <w:r w:rsidR="008E736B" w:rsidRPr="008E736B">
        <w:rPr>
          <w:rFonts w:ascii="Arial" w:hAnsi="Arial" w:cs="Arial"/>
          <w:i/>
        </w:rPr>
        <w:t>д</w:t>
      </w:r>
      <w:r w:rsidR="008E736B" w:rsidRPr="008E736B">
        <w:rPr>
          <w:rFonts w:ascii="Arial" w:hAnsi="Arial" w:cs="Arial"/>
          <w:i/>
          <w:lang w:val="sr-Cyrl-RS"/>
        </w:rPr>
        <w:t>а са мишљењем Повереника упозна Адвокатску комору Србије, као и да се убудуће придржава прописа о забрани дискриминације</w:t>
      </w:r>
      <w:r w:rsidR="00841CE1">
        <w:rPr>
          <w:rFonts w:ascii="Arial" w:hAnsi="Arial" w:cs="Arial"/>
          <w:i/>
          <w:lang w:val="sr-Cyrl-RS"/>
        </w:rPr>
        <w:t>.</w:t>
      </w:r>
    </w:p>
    <w:p w:rsidR="00841CE1" w:rsidRPr="002F73C5" w:rsidRDefault="00841CE1" w:rsidP="002F73C5">
      <w:pPr>
        <w:tabs>
          <w:tab w:val="left" w:pos="450"/>
          <w:tab w:val="left" w:pos="720"/>
        </w:tabs>
        <w:spacing w:before="120" w:line="240" w:lineRule="auto"/>
        <w:jc w:val="both"/>
        <w:rPr>
          <w:rFonts w:ascii="Arial" w:hAnsi="Arial" w:cs="Arial"/>
          <w:i/>
          <w:lang w:val="sr-Cyrl-RS"/>
        </w:rPr>
      </w:pPr>
    </w:p>
    <w:p w:rsidR="00AE733B" w:rsidRPr="00A47B7F" w:rsidRDefault="00AE733B" w:rsidP="00F3296F">
      <w:pPr>
        <w:pStyle w:val="ListParagraph"/>
        <w:numPr>
          <w:ilvl w:val="0"/>
          <w:numId w:val="4"/>
        </w:numPr>
        <w:ind w:left="0" w:firstLine="0"/>
        <w:jc w:val="both"/>
        <w:rPr>
          <w:rFonts w:ascii="Arial" w:hAnsi="Arial" w:cs="Arial"/>
          <w:b/>
          <w:sz w:val="22"/>
          <w:szCs w:val="22"/>
        </w:rPr>
      </w:pPr>
      <w:r w:rsidRPr="00A47B7F">
        <w:rPr>
          <w:rFonts w:ascii="Arial" w:hAnsi="Arial" w:cs="Arial"/>
          <w:b/>
          <w:sz w:val="22"/>
          <w:szCs w:val="22"/>
        </w:rPr>
        <w:lastRenderedPageBreak/>
        <w:t>ТОК ПОСТУПКА</w:t>
      </w:r>
    </w:p>
    <w:p w:rsidR="007A4DD2" w:rsidRPr="00A47B7F" w:rsidRDefault="007A4DD2" w:rsidP="00F3296F">
      <w:pPr>
        <w:pStyle w:val="ListParagraph"/>
        <w:ind w:left="0"/>
        <w:jc w:val="both"/>
        <w:rPr>
          <w:rFonts w:ascii="Arial" w:hAnsi="Arial" w:cs="Arial"/>
          <w:b/>
          <w:sz w:val="22"/>
          <w:szCs w:val="22"/>
        </w:rPr>
      </w:pPr>
    </w:p>
    <w:p w:rsidR="00EE4683" w:rsidRPr="00A47B7F" w:rsidRDefault="00AE733B" w:rsidP="00F3296F">
      <w:pPr>
        <w:numPr>
          <w:ilvl w:val="1"/>
          <w:numId w:val="4"/>
        </w:numPr>
        <w:tabs>
          <w:tab w:val="left" w:pos="450"/>
        </w:tabs>
        <w:spacing w:before="120" w:line="240" w:lineRule="auto"/>
        <w:ind w:left="0" w:firstLine="0"/>
        <w:jc w:val="both"/>
        <w:rPr>
          <w:rFonts w:ascii="Arial" w:hAnsi="Arial" w:cs="Arial"/>
        </w:rPr>
      </w:pPr>
      <w:r w:rsidRPr="00A47B7F">
        <w:rPr>
          <w:rFonts w:ascii="Arial" w:hAnsi="Arial" w:cs="Arial"/>
          <w:color w:val="000000"/>
        </w:rPr>
        <w:t>Поверенику за заштиту равноправности</w:t>
      </w:r>
      <w:r w:rsidR="00731E7A" w:rsidRPr="00A47B7F">
        <w:rPr>
          <w:rFonts w:ascii="Arial" w:hAnsi="Arial" w:cs="Arial"/>
          <w:color w:val="000000"/>
          <w:lang w:val="sr-Cyrl-RS"/>
        </w:rPr>
        <w:t xml:space="preserve"> </w:t>
      </w:r>
      <w:r w:rsidR="007A4DD2" w:rsidRPr="00A47B7F">
        <w:rPr>
          <w:rFonts w:ascii="Arial" w:hAnsi="Arial" w:cs="Arial"/>
          <w:color w:val="000000"/>
        </w:rPr>
        <w:t xml:space="preserve">притужбом се обратио </w:t>
      </w:r>
      <w:r w:rsidR="00A1698B">
        <w:rPr>
          <w:rFonts w:ascii="Arial" w:hAnsi="Arial" w:cs="Arial"/>
          <w:color w:val="000000"/>
        </w:rPr>
        <w:t>АА</w:t>
      </w:r>
      <w:r w:rsidR="00507752" w:rsidRPr="00A47B7F">
        <w:rPr>
          <w:rFonts w:ascii="Arial" w:hAnsi="Arial" w:cs="Arial"/>
          <w:color w:val="000000"/>
          <w:lang w:val="sr-Cyrl-RS"/>
        </w:rPr>
        <w:t xml:space="preserve"> против </w:t>
      </w:r>
      <w:r w:rsidR="009B6D35" w:rsidRPr="00A47B7F">
        <w:rPr>
          <w:rFonts w:ascii="Arial" w:hAnsi="Arial" w:cs="Arial"/>
          <w:color w:val="000000"/>
          <w:lang w:val="sr-Cyrl-RS"/>
        </w:rPr>
        <w:t>Адвокатске коморе Београд</w:t>
      </w:r>
      <w:r w:rsidR="00AF0716" w:rsidRPr="00A47B7F">
        <w:rPr>
          <w:rFonts w:ascii="Arial" w:hAnsi="Arial" w:cs="Arial"/>
          <w:color w:val="000000"/>
          <w:lang w:val="sr-Cyrl-RS"/>
        </w:rPr>
        <w:t>а</w:t>
      </w:r>
      <w:r w:rsidR="009B6D35" w:rsidRPr="00A47B7F">
        <w:rPr>
          <w:rFonts w:ascii="Arial" w:hAnsi="Arial" w:cs="Arial"/>
          <w:color w:val="000000"/>
          <w:lang w:val="sr-Cyrl-RS"/>
        </w:rPr>
        <w:t xml:space="preserve"> </w:t>
      </w:r>
      <w:r w:rsidR="007A4DD2" w:rsidRPr="00A47B7F">
        <w:rPr>
          <w:rFonts w:ascii="Arial" w:hAnsi="Arial" w:cs="Arial"/>
          <w:color w:val="000000"/>
          <w:lang w:val="sr-Cyrl-RS"/>
        </w:rPr>
        <w:t xml:space="preserve">због </w:t>
      </w:r>
      <w:r w:rsidR="009B6D35" w:rsidRPr="00A47B7F">
        <w:rPr>
          <w:rFonts w:ascii="Arial" w:hAnsi="Arial" w:cs="Arial"/>
          <w:lang w:val="sr-Cyrl-RS"/>
        </w:rPr>
        <w:t xml:space="preserve">дискриминаторног поступања Управног одбора коморе којим му је онемогућено да се упише у </w:t>
      </w:r>
      <w:r w:rsidR="00864BC2" w:rsidRPr="00A47B7F">
        <w:rPr>
          <w:rFonts w:ascii="Arial" w:hAnsi="Arial" w:cs="Arial"/>
        </w:rPr>
        <w:t>Именик адвокатских приправника А</w:t>
      </w:r>
      <w:r w:rsidR="00864BC2" w:rsidRPr="00A47B7F">
        <w:rPr>
          <w:rFonts w:ascii="Arial" w:hAnsi="Arial" w:cs="Arial"/>
          <w:lang w:val="sr-Cyrl-RS"/>
        </w:rPr>
        <w:t>КБ.</w:t>
      </w:r>
    </w:p>
    <w:p w:rsidR="00507752" w:rsidRPr="00A47B7F" w:rsidRDefault="00954DCD" w:rsidP="00F3296F">
      <w:pPr>
        <w:numPr>
          <w:ilvl w:val="1"/>
          <w:numId w:val="1"/>
        </w:numPr>
        <w:tabs>
          <w:tab w:val="left" w:pos="450"/>
        </w:tabs>
        <w:spacing w:before="120" w:line="240" w:lineRule="auto"/>
        <w:ind w:left="0" w:firstLine="0"/>
        <w:jc w:val="both"/>
        <w:rPr>
          <w:rFonts w:ascii="Arial" w:hAnsi="Arial" w:cs="Arial"/>
          <w:noProof/>
        </w:rPr>
      </w:pPr>
      <w:r w:rsidRPr="00A47B7F">
        <w:rPr>
          <w:rFonts w:ascii="Arial" w:hAnsi="Arial" w:cs="Arial"/>
          <w:lang w:val="ru-RU"/>
        </w:rPr>
        <w:t xml:space="preserve"> </w:t>
      </w:r>
      <w:r w:rsidR="00507752" w:rsidRPr="00A47B7F">
        <w:rPr>
          <w:rFonts w:ascii="Arial" w:hAnsi="Arial" w:cs="Arial"/>
          <w:noProof/>
        </w:rPr>
        <w:t>У п</w:t>
      </w:r>
      <w:r w:rsidR="00507752" w:rsidRPr="00A47B7F">
        <w:rPr>
          <w:rFonts w:ascii="Arial" w:hAnsi="Arial" w:cs="Arial"/>
        </w:rPr>
        <w:t>ритужби</w:t>
      </w:r>
      <w:r w:rsidR="00507752" w:rsidRPr="00A47B7F">
        <w:rPr>
          <w:rFonts w:ascii="Arial" w:hAnsi="Arial" w:cs="Arial"/>
          <w:lang w:val="sr-Cyrl-RS"/>
        </w:rPr>
        <w:t xml:space="preserve"> </w:t>
      </w:r>
      <w:r w:rsidR="00507752" w:rsidRPr="00A47B7F">
        <w:rPr>
          <w:rFonts w:ascii="Arial" w:hAnsi="Arial" w:cs="Arial"/>
          <w:noProof/>
        </w:rPr>
        <w:t>је</w:t>
      </w:r>
      <w:r w:rsidR="00507752" w:rsidRPr="00A47B7F">
        <w:rPr>
          <w:rFonts w:ascii="Arial" w:hAnsi="Arial" w:cs="Arial"/>
          <w:noProof/>
          <w:lang w:val="sr-Cyrl-RS"/>
        </w:rPr>
        <w:t>, између осталог, наведено:</w:t>
      </w:r>
    </w:p>
    <w:p w:rsidR="00EC612D" w:rsidRPr="00A47B7F" w:rsidRDefault="00EC612D" w:rsidP="00F3296F">
      <w:pPr>
        <w:tabs>
          <w:tab w:val="left" w:pos="450"/>
          <w:tab w:val="left" w:pos="720"/>
        </w:tabs>
        <w:spacing w:before="120" w:line="240" w:lineRule="auto"/>
        <w:jc w:val="both"/>
        <w:rPr>
          <w:rFonts w:ascii="Arial" w:hAnsi="Arial" w:cs="Arial"/>
          <w:noProof/>
          <w:lang w:val="sr-Cyrl-RS"/>
        </w:rPr>
      </w:pPr>
      <w:r w:rsidRPr="00A47B7F">
        <w:rPr>
          <w:rFonts w:ascii="Arial" w:hAnsi="Arial" w:cs="Arial"/>
          <w:noProof/>
          <w:lang w:val="sr-Cyrl-RS"/>
        </w:rPr>
        <w:t xml:space="preserve">- да је подносилац притужбе у </w:t>
      </w:r>
      <w:r w:rsidR="00AF0716" w:rsidRPr="00A47B7F">
        <w:rPr>
          <w:rFonts w:ascii="Arial" w:hAnsi="Arial" w:cs="Arial"/>
          <w:noProof/>
          <w:lang w:val="sr-Cyrl-RS"/>
        </w:rPr>
        <w:t>јуну</w:t>
      </w:r>
      <w:r w:rsidRPr="00A47B7F">
        <w:rPr>
          <w:rFonts w:ascii="Arial" w:hAnsi="Arial" w:cs="Arial"/>
          <w:noProof/>
          <w:lang w:val="sr-Cyrl-RS"/>
        </w:rPr>
        <w:t xml:space="preserve"> 2022. године дипломирао и стекао </w:t>
      </w:r>
      <w:r w:rsidR="00A47B7F" w:rsidRPr="00A47B7F">
        <w:rPr>
          <w:rFonts w:ascii="Arial" w:hAnsi="Arial" w:cs="Arial"/>
          <w:noProof/>
          <w:lang w:val="sr-Cyrl-RS"/>
        </w:rPr>
        <w:t xml:space="preserve">звање </w:t>
      </w:r>
      <w:r w:rsidRPr="00A47B7F">
        <w:rPr>
          <w:rFonts w:ascii="Arial" w:hAnsi="Arial" w:cs="Arial"/>
          <w:noProof/>
          <w:lang w:val="sr-Cyrl-RS"/>
        </w:rPr>
        <w:t>дипломиран</w:t>
      </w:r>
      <w:r w:rsidR="00A47B7F" w:rsidRPr="00A47B7F">
        <w:rPr>
          <w:rFonts w:ascii="Arial" w:hAnsi="Arial" w:cs="Arial"/>
          <w:noProof/>
          <w:lang w:val="sr-Cyrl-RS"/>
        </w:rPr>
        <w:t>ог</w:t>
      </w:r>
      <w:r w:rsidRPr="00A47B7F">
        <w:rPr>
          <w:rFonts w:ascii="Arial" w:hAnsi="Arial" w:cs="Arial"/>
          <w:noProof/>
          <w:lang w:val="sr-Cyrl-RS"/>
        </w:rPr>
        <w:t xml:space="preserve"> правник</w:t>
      </w:r>
      <w:r w:rsidR="00A47B7F" w:rsidRPr="00A47B7F">
        <w:rPr>
          <w:rFonts w:ascii="Arial" w:hAnsi="Arial" w:cs="Arial"/>
          <w:noProof/>
          <w:lang w:val="sr-Cyrl-RS"/>
        </w:rPr>
        <w:t>а</w:t>
      </w:r>
      <w:r w:rsidRPr="00A47B7F">
        <w:rPr>
          <w:rFonts w:ascii="Arial" w:hAnsi="Arial" w:cs="Arial"/>
          <w:noProof/>
          <w:lang w:val="sr-Cyrl-RS"/>
        </w:rPr>
        <w:t xml:space="preserve"> на Правном факултету Универзитета Унион у Београду;</w:t>
      </w:r>
    </w:p>
    <w:p w:rsidR="00864BC2" w:rsidRPr="00A47B7F" w:rsidRDefault="00EC612D" w:rsidP="00F3296F">
      <w:pPr>
        <w:tabs>
          <w:tab w:val="left" w:pos="450"/>
          <w:tab w:val="left" w:pos="720"/>
        </w:tabs>
        <w:spacing w:before="120" w:line="240" w:lineRule="auto"/>
        <w:jc w:val="both"/>
        <w:rPr>
          <w:rFonts w:ascii="Arial" w:hAnsi="Arial" w:cs="Arial"/>
          <w:noProof/>
          <w:lang w:val="sr-Cyrl-RS"/>
        </w:rPr>
      </w:pPr>
      <w:r w:rsidRPr="00A47B7F">
        <w:rPr>
          <w:rFonts w:ascii="Arial" w:hAnsi="Arial" w:cs="Arial"/>
          <w:noProof/>
          <w:lang w:val="sr-Cyrl-RS"/>
        </w:rPr>
        <w:t xml:space="preserve">- </w:t>
      </w:r>
      <w:r w:rsidR="00507752" w:rsidRPr="00A47B7F">
        <w:rPr>
          <w:rFonts w:ascii="Arial" w:hAnsi="Arial" w:cs="Arial"/>
          <w:noProof/>
          <w:lang w:val="sr-Cyrl-RS"/>
        </w:rPr>
        <w:t xml:space="preserve">да </w:t>
      </w:r>
      <w:r w:rsidR="00864BC2" w:rsidRPr="00A47B7F">
        <w:rPr>
          <w:rFonts w:ascii="Arial" w:hAnsi="Arial" w:cs="Arial"/>
          <w:noProof/>
          <w:lang w:val="sr-Cyrl-RS"/>
        </w:rPr>
        <w:t xml:space="preserve">је </w:t>
      </w:r>
      <w:r w:rsidR="0082380A" w:rsidRPr="00A47B7F">
        <w:rPr>
          <w:rFonts w:ascii="Arial" w:hAnsi="Arial" w:cs="Arial"/>
        </w:rPr>
        <w:t>након дипломирања</w:t>
      </w:r>
      <w:r w:rsidR="00A47B7F" w:rsidRPr="00A47B7F">
        <w:rPr>
          <w:rFonts w:ascii="Arial" w:hAnsi="Arial" w:cs="Arial"/>
        </w:rPr>
        <w:t>, а у жељи да се бави адвокатуром,</w:t>
      </w:r>
      <w:r w:rsidR="0082380A" w:rsidRPr="00A47B7F">
        <w:rPr>
          <w:rFonts w:ascii="Arial" w:hAnsi="Arial" w:cs="Arial"/>
        </w:rPr>
        <w:t xml:space="preserve"> прику</w:t>
      </w:r>
      <w:r w:rsidR="00AF0716" w:rsidRPr="00A47B7F">
        <w:rPr>
          <w:rFonts w:ascii="Arial" w:hAnsi="Arial" w:cs="Arial"/>
        </w:rPr>
        <w:t xml:space="preserve">пио сву неопходну документацију и 14. </w:t>
      </w:r>
      <w:r w:rsidR="0082380A" w:rsidRPr="00A47B7F">
        <w:rPr>
          <w:rFonts w:ascii="Arial" w:hAnsi="Arial" w:cs="Arial"/>
        </w:rPr>
        <w:t>о</w:t>
      </w:r>
      <w:r w:rsidR="00AF0716" w:rsidRPr="00A47B7F">
        <w:rPr>
          <w:rFonts w:ascii="Arial" w:hAnsi="Arial" w:cs="Arial"/>
        </w:rPr>
        <w:t xml:space="preserve">ктобра 2022. </w:t>
      </w:r>
      <w:r w:rsidR="0082380A" w:rsidRPr="00A47B7F">
        <w:rPr>
          <w:rFonts w:ascii="Arial" w:hAnsi="Arial" w:cs="Arial"/>
        </w:rPr>
        <w:t>г</w:t>
      </w:r>
      <w:r w:rsidR="00AF0716" w:rsidRPr="00A47B7F">
        <w:rPr>
          <w:rFonts w:ascii="Arial" w:hAnsi="Arial" w:cs="Arial"/>
        </w:rPr>
        <w:t>одине поднео АКБ молбу за упис у Именик адвокат</w:t>
      </w:r>
      <w:r w:rsidR="0082380A" w:rsidRPr="00A47B7F">
        <w:rPr>
          <w:rFonts w:ascii="Arial" w:hAnsi="Arial" w:cs="Arial"/>
        </w:rPr>
        <w:t>с</w:t>
      </w:r>
      <w:r w:rsidR="00AF0716" w:rsidRPr="00A47B7F">
        <w:rPr>
          <w:rFonts w:ascii="Arial" w:hAnsi="Arial" w:cs="Arial"/>
        </w:rPr>
        <w:t>ких приправника АКБ која је заведена под бројем 8743/22</w:t>
      </w:r>
      <w:r w:rsidR="00507752" w:rsidRPr="00A47B7F">
        <w:rPr>
          <w:rFonts w:ascii="Arial" w:hAnsi="Arial" w:cs="Arial"/>
          <w:noProof/>
          <w:lang w:val="sr-Cyrl-RS"/>
        </w:rPr>
        <w:t>;</w:t>
      </w:r>
    </w:p>
    <w:p w:rsidR="00507752" w:rsidRPr="00A47B7F" w:rsidRDefault="00EC612D" w:rsidP="00F3296F">
      <w:pPr>
        <w:tabs>
          <w:tab w:val="left" w:pos="450"/>
          <w:tab w:val="left" w:pos="720"/>
        </w:tabs>
        <w:spacing w:before="120" w:line="240" w:lineRule="auto"/>
        <w:jc w:val="both"/>
        <w:rPr>
          <w:rFonts w:ascii="Arial" w:hAnsi="Arial" w:cs="Arial"/>
          <w:noProof/>
          <w:lang w:val="sr-Cyrl-RS"/>
        </w:rPr>
      </w:pPr>
      <w:r w:rsidRPr="00A47B7F">
        <w:rPr>
          <w:rFonts w:ascii="Arial" w:hAnsi="Arial" w:cs="Arial"/>
          <w:noProof/>
        </w:rPr>
        <w:t xml:space="preserve">- </w:t>
      </w:r>
      <w:r w:rsidR="00507752" w:rsidRPr="00A47B7F">
        <w:rPr>
          <w:rFonts w:ascii="Arial" w:hAnsi="Arial" w:cs="Arial"/>
          <w:noProof/>
        </w:rPr>
        <w:t>да</w:t>
      </w:r>
      <w:r w:rsidR="00AF0716" w:rsidRPr="00A47B7F">
        <w:rPr>
          <w:rFonts w:ascii="Arial" w:hAnsi="Arial" w:cs="Arial"/>
          <w:noProof/>
        </w:rPr>
        <w:t xml:space="preserve"> је добио усмену информацију од запослених у АКБ да неће бити „никада“ уписан у Именик адвокатских приправника АКБ из разлога што је звање дипломираног правника стекао на правном факултету чији оснивач није Република Србија, односно на приватном правног факултету</w:t>
      </w:r>
      <w:r w:rsidR="00507752" w:rsidRPr="00A47B7F">
        <w:rPr>
          <w:rFonts w:ascii="Arial" w:hAnsi="Arial" w:cs="Arial"/>
          <w:noProof/>
          <w:lang w:val="en-US"/>
        </w:rPr>
        <w:t>;</w:t>
      </w:r>
    </w:p>
    <w:p w:rsidR="00EC612D" w:rsidRPr="00A47B7F" w:rsidRDefault="00EC612D"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xml:space="preserve">- </w:t>
      </w:r>
      <w:r w:rsidR="00507752" w:rsidRPr="00A47B7F">
        <w:rPr>
          <w:rFonts w:ascii="Arial" w:hAnsi="Arial" w:cs="Arial"/>
          <w:noProof/>
        </w:rPr>
        <w:t xml:space="preserve">да </w:t>
      </w:r>
      <w:r w:rsidR="00AF0716" w:rsidRPr="00A47B7F">
        <w:rPr>
          <w:rFonts w:ascii="Arial" w:hAnsi="Arial" w:cs="Arial"/>
          <w:noProof/>
        </w:rPr>
        <w:t>му је било непојмљиво да АКБ поступа супротно закону, те да је одлучио да сачека законски рок за доношење одлуке од 60 дана</w:t>
      </w:r>
      <w:r w:rsidR="00507752" w:rsidRPr="00A47B7F">
        <w:rPr>
          <w:rFonts w:ascii="Arial" w:hAnsi="Arial" w:cs="Arial"/>
          <w:noProof/>
          <w:lang w:val="en-US"/>
        </w:rPr>
        <w:t>;</w:t>
      </w:r>
    </w:p>
    <w:p w:rsidR="00507752" w:rsidRPr="00A47B7F" w:rsidRDefault="00EC612D"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w:t>
      </w:r>
      <w:r w:rsidR="00507752" w:rsidRPr="00A47B7F">
        <w:rPr>
          <w:rFonts w:ascii="Arial" w:hAnsi="Arial" w:cs="Arial"/>
          <w:noProof/>
        </w:rPr>
        <w:t xml:space="preserve"> да </w:t>
      </w:r>
      <w:r w:rsidR="00C027A0" w:rsidRPr="00A47B7F">
        <w:rPr>
          <w:rFonts w:ascii="Arial" w:hAnsi="Arial" w:cs="Arial"/>
          <w:noProof/>
        </w:rPr>
        <w:t>је с обзиром да АКБ</w:t>
      </w:r>
      <w:r w:rsidR="00AF0716" w:rsidRPr="00A47B7F">
        <w:rPr>
          <w:rFonts w:ascii="Arial" w:hAnsi="Arial" w:cs="Arial"/>
          <w:noProof/>
        </w:rPr>
        <w:t xml:space="preserve"> ни након протека законског рока од 60 дана није одлучила о његовој молби за упис у Именик адвокатских приправника АКБ да је поднео жалбу другостепеном органу Адвокатској комори Србије</w:t>
      </w:r>
      <w:r w:rsidR="00507752" w:rsidRPr="00A47B7F">
        <w:rPr>
          <w:rFonts w:ascii="Arial" w:hAnsi="Arial" w:cs="Arial"/>
          <w:noProof/>
          <w:lang w:val="en-US"/>
        </w:rPr>
        <w:t>;</w:t>
      </w:r>
    </w:p>
    <w:p w:rsidR="00121251" w:rsidRPr="00A47B7F" w:rsidRDefault="00EC612D"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xml:space="preserve">- </w:t>
      </w:r>
      <w:r w:rsidR="00AF0716" w:rsidRPr="00A47B7F">
        <w:rPr>
          <w:rFonts w:ascii="Arial" w:hAnsi="Arial" w:cs="Arial"/>
          <w:noProof/>
        </w:rPr>
        <w:t>да је 1. априла 2023. године Адвокатска комора Србије донел</w:t>
      </w:r>
      <w:r w:rsidR="0082380A" w:rsidRPr="00A47B7F">
        <w:rPr>
          <w:rFonts w:ascii="Arial" w:hAnsi="Arial" w:cs="Arial"/>
          <w:noProof/>
        </w:rPr>
        <w:t>а</w:t>
      </w:r>
      <w:r w:rsidR="00AF0716" w:rsidRPr="00A47B7F">
        <w:rPr>
          <w:rFonts w:ascii="Arial" w:hAnsi="Arial" w:cs="Arial"/>
          <w:noProof/>
        </w:rPr>
        <w:t xml:space="preserve"> решење бр. 185/2023 у којем је усвојила његову жалбу и наложила АКБ да у наредном року од 30 дана од дана пријема другостепеног решења донесе одлуку о упису у Именик адвокатских приправника – волонтера те коморе</w:t>
      </w:r>
      <w:r w:rsidR="00121251" w:rsidRPr="00A47B7F">
        <w:rPr>
          <w:rFonts w:ascii="Arial" w:hAnsi="Arial" w:cs="Arial"/>
          <w:noProof/>
          <w:lang w:val="en-US"/>
        </w:rPr>
        <w:t>;</w:t>
      </w:r>
    </w:p>
    <w:p w:rsidR="00042A1E" w:rsidRPr="00A47B7F" w:rsidRDefault="004E648C"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xml:space="preserve">- </w:t>
      </w:r>
      <w:r w:rsidR="004E01D3" w:rsidRPr="00A47B7F">
        <w:rPr>
          <w:rFonts w:ascii="Arial" w:hAnsi="Arial" w:cs="Arial"/>
          <w:noProof/>
        </w:rPr>
        <w:t>д</w:t>
      </w:r>
      <w:r w:rsidR="00121251" w:rsidRPr="00A47B7F">
        <w:rPr>
          <w:rFonts w:ascii="Arial" w:hAnsi="Arial" w:cs="Arial"/>
          <w:noProof/>
        </w:rPr>
        <w:t>а је</w:t>
      </w:r>
      <w:r w:rsidR="0082380A" w:rsidRPr="00A47B7F">
        <w:rPr>
          <w:rFonts w:ascii="Arial" w:hAnsi="Arial" w:cs="Arial"/>
          <w:noProof/>
        </w:rPr>
        <w:t xml:space="preserve"> 6. јуна 2023. г</w:t>
      </w:r>
      <w:r w:rsidR="00D53067" w:rsidRPr="00A47B7F">
        <w:rPr>
          <w:rFonts w:ascii="Arial" w:hAnsi="Arial" w:cs="Arial"/>
          <w:noProof/>
        </w:rPr>
        <w:t>одине поднео захтев за поступање по решењу Адвокатске ко</w:t>
      </w:r>
      <w:r w:rsidR="0082380A" w:rsidRPr="00A47B7F">
        <w:rPr>
          <w:rFonts w:ascii="Arial" w:hAnsi="Arial" w:cs="Arial"/>
          <w:noProof/>
        </w:rPr>
        <w:t>море Србије бр. 185/2023 од 1. априла 2023. г</w:t>
      </w:r>
      <w:r w:rsidR="00D53067" w:rsidRPr="00A47B7F">
        <w:rPr>
          <w:rFonts w:ascii="Arial" w:hAnsi="Arial" w:cs="Arial"/>
          <w:noProof/>
        </w:rPr>
        <w:t xml:space="preserve">одине у којем је захтевао да Адвокатска комора </w:t>
      </w:r>
      <w:r w:rsidR="0082380A" w:rsidRPr="00A47B7F">
        <w:rPr>
          <w:rFonts w:ascii="Arial" w:hAnsi="Arial" w:cs="Arial"/>
          <w:noProof/>
        </w:rPr>
        <w:t>Србије у складу са чланом 173. с</w:t>
      </w:r>
      <w:r w:rsidR="00D53067" w:rsidRPr="00A47B7F">
        <w:rPr>
          <w:rFonts w:ascii="Arial" w:hAnsi="Arial" w:cs="Arial"/>
          <w:noProof/>
        </w:rPr>
        <w:t>та</w:t>
      </w:r>
      <w:r w:rsidR="0082380A" w:rsidRPr="00A47B7F">
        <w:rPr>
          <w:rFonts w:ascii="Arial" w:hAnsi="Arial" w:cs="Arial"/>
          <w:noProof/>
        </w:rPr>
        <w:t>в 3. Закона о општем управном п</w:t>
      </w:r>
      <w:r w:rsidR="00D53067" w:rsidRPr="00A47B7F">
        <w:rPr>
          <w:rFonts w:ascii="Arial" w:hAnsi="Arial" w:cs="Arial"/>
          <w:noProof/>
        </w:rPr>
        <w:t>оступку сама одлучи о управној ствари, с обзиром да првостепени орган – АКВ поново није издао решење у року који је одредио другостепени орган</w:t>
      </w:r>
      <w:r w:rsidR="00121251" w:rsidRPr="00A47B7F">
        <w:rPr>
          <w:rFonts w:ascii="Arial" w:hAnsi="Arial" w:cs="Arial"/>
          <w:noProof/>
          <w:lang w:val="en-US"/>
        </w:rPr>
        <w:t>;</w:t>
      </w:r>
    </w:p>
    <w:p w:rsidR="00501356" w:rsidRPr="00A47B7F" w:rsidRDefault="004E648C"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д</w:t>
      </w:r>
      <w:r w:rsidR="008D2892" w:rsidRPr="00A47B7F">
        <w:rPr>
          <w:rFonts w:ascii="Arial" w:hAnsi="Arial" w:cs="Arial"/>
          <w:noProof/>
        </w:rPr>
        <w:t xml:space="preserve">а </w:t>
      </w:r>
      <w:r w:rsidR="0082380A" w:rsidRPr="00A47B7F">
        <w:rPr>
          <w:rFonts w:ascii="Arial" w:hAnsi="Arial" w:cs="Arial"/>
          <w:noProof/>
        </w:rPr>
        <w:t>9. септембра 2023. г</w:t>
      </w:r>
      <w:r w:rsidR="00D53067" w:rsidRPr="00A47B7F">
        <w:rPr>
          <w:rFonts w:ascii="Arial" w:hAnsi="Arial" w:cs="Arial"/>
          <w:noProof/>
        </w:rPr>
        <w:t>одине АКС доноси решење бр. 398/2023 у којем у ставу 1</w:t>
      </w:r>
      <w:r w:rsidR="0082380A" w:rsidRPr="00A47B7F">
        <w:rPr>
          <w:rFonts w:ascii="Arial" w:hAnsi="Arial" w:cs="Arial"/>
          <w:noProof/>
        </w:rPr>
        <w:t>.</w:t>
      </w:r>
      <w:r w:rsidR="00D53067" w:rsidRPr="00A47B7F">
        <w:rPr>
          <w:rFonts w:ascii="Arial" w:hAnsi="Arial" w:cs="Arial"/>
          <w:noProof/>
        </w:rPr>
        <w:t xml:space="preserve"> усваја жалбу и утврђује да </w:t>
      </w:r>
      <w:r w:rsidR="00A1698B">
        <w:rPr>
          <w:rFonts w:ascii="Arial" w:hAnsi="Arial" w:cs="Arial"/>
          <w:noProof/>
        </w:rPr>
        <w:t>АА</w:t>
      </w:r>
      <w:r w:rsidR="00D53067" w:rsidRPr="00A47B7F">
        <w:rPr>
          <w:rFonts w:ascii="Arial" w:hAnsi="Arial" w:cs="Arial"/>
          <w:noProof/>
        </w:rPr>
        <w:t xml:space="preserve"> испуњава услове за упис у Именик адвокатских приправника волонтера АКБ који су прописани чланом 54. Закона о адвокатури</w:t>
      </w:r>
      <w:r w:rsidR="008D2892" w:rsidRPr="00A47B7F">
        <w:rPr>
          <w:rFonts w:ascii="Arial" w:hAnsi="Arial" w:cs="Arial"/>
          <w:noProof/>
          <w:lang w:val="en-US"/>
        </w:rPr>
        <w:t>;</w:t>
      </w:r>
    </w:p>
    <w:p w:rsidR="008D2892" w:rsidRPr="00A47B7F" w:rsidRDefault="004E648C"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xml:space="preserve">- </w:t>
      </w:r>
      <w:r w:rsidR="0082380A" w:rsidRPr="00A47B7F">
        <w:rPr>
          <w:rFonts w:ascii="Arial" w:hAnsi="Arial" w:cs="Arial"/>
          <w:noProof/>
        </w:rPr>
        <w:t>да у став</w:t>
      </w:r>
      <w:r w:rsidR="00D53067" w:rsidRPr="00A47B7F">
        <w:rPr>
          <w:rFonts w:ascii="Arial" w:hAnsi="Arial" w:cs="Arial"/>
          <w:noProof/>
        </w:rPr>
        <w:t xml:space="preserve">у 2. </w:t>
      </w:r>
      <w:r w:rsidR="0082380A" w:rsidRPr="00A47B7F">
        <w:rPr>
          <w:rFonts w:ascii="Arial" w:hAnsi="Arial" w:cs="Arial"/>
          <w:noProof/>
        </w:rPr>
        <w:t>п</w:t>
      </w:r>
      <w:r w:rsidR="00D53067" w:rsidRPr="00A47B7F">
        <w:rPr>
          <w:rFonts w:ascii="Arial" w:hAnsi="Arial" w:cs="Arial"/>
          <w:noProof/>
        </w:rPr>
        <w:t xml:space="preserve">оменутог решења обавезује АКБ да у наредном року од 30 дана од дана пријема другостепеног решења омогући </w:t>
      </w:r>
      <w:r w:rsidR="00A1698B">
        <w:rPr>
          <w:rFonts w:ascii="Arial" w:hAnsi="Arial" w:cs="Arial"/>
          <w:noProof/>
        </w:rPr>
        <w:t>АА</w:t>
      </w:r>
      <w:r w:rsidR="00D53067" w:rsidRPr="00A47B7F">
        <w:rPr>
          <w:rFonts w:ascii="Arial" w:hAnsi="Arial" w:cs="Arial"/>
          <w:noProof/>
        </w:rPr>
        <w:t xml:space="preserve"> полагања свечане заклетве адвокатског приправника, те да му по положеној свечаној заклетви уручи решење о упису у Именик адвокатских приправника у складу са чланом 56. и 57. Закона о адвокатури</w:t>
      </w:r>
      <w:r w:rsidR="008D2892" w:rsidRPr="00A47B7F">
        <w:rPr>
          <w:rFonts w:ascii="Arial" w:hAnsi="Arial" w:cs="Arial"/>
          <w:noProof/>
          <w:lang w:val="en-US"/>
        </w:rPr>
        <w:t>;</w:t>
      </w:r>
    </w:p>
    <w:p w:rsidR="004E648C" w:rsidRPr="00A47B7F" w:rsidRDefault="004E648C"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д</w:t>
      </w:r>
      <w:r w:rsidR="008A5FBF" w:rsidRPr="00A47B7F">
        <w:rPr>
          <w:rFonts w:ascii="Arial" w:hAnsi="Arial" w:cs="Arial"/>
          <w:noProof/>
        </w:rPr>
        <w:t xml:space="preserve">а је </w:t>
      </w:r>
      <w:r w:rsidR="0082380A" w:rsidRPr="00A47B7F">
        <w:rPr>
          <w:rFonts w:ascii="Arial" w:hAnsi="Arial" w:cs="Arial"/>
          <w:noProof/>
        </w:rPr>
        <w:t>његов колега</w:t>
      </w:r>
      <w:r w:rsidR="00ED2FEC">
        <w:rPr>
          <w:rFonts w:ascii="Arial" w:hAnsi="Arial" w:cs="Arial"/>
          <w:noProof/>
        </w:rPr>
        <w:t xml:space="preserve"> </w:t>
      </w:r>
      <w:r w:rsidR="00546987">
        <w:rPr>
          <w:rFonts w:ascii="Arial" w:hAnsi="Arial" w:cs="Arial"/>
          <w:noProof/>
        </w:rPr>
        <w:t>ББ</w:t>
      </w:r>
      <w:r w:rsidR="0082380A" w:rsidRPr="00A47B7F">
        <w:rPr>
          <w:rFonts w:ascii="Arial" w:hAnsi="Arial" w:cs="Arial"/>
          <w:noProof/>
        </w:rPr>
        <w:t xml:space="preserve"> </w:t>
      </w:r>
      <w:r w:rsidR="00A47B7F" w:rsidRPr="00A47B7F">
        <w:rPr>
          <w:rFonts w:ascii="Arial" w:hAnsi="Arial" w:cs="Arial"/>
          <w:noProof/>
        </w:rPr>
        <w:t xml:space="preserve">са Правног факултета Универзитета Унион у Београду, </w:t>
      </w:r>
      <w:r w:rsidR="00D53067" w:rsidRPr="00A47B7F">
        <w:rPr>
          <w:rFonts w:ascii="Arial" w:hAnsi="Arial" w:cs="Arial"/>
          <w:noProof/>
        </w:rPr>
        <w:t xml:space="preserve">имајући у виду да од јуна 2022. </w:t>
      </w:r>
      <w:r w:rsidR="0082380A" w:rsidRPr="00A47B7F">
        <w:rPr>
          <w:rFonts w:ascii="Arial" w:hAnsi="Arial" w:cs="Arial"/>
          <w:noProof/>
        </w:rPr>
        <w:t>г</w:t>
      </w:r>
      <w:r w:rsidR="00D53067" w:rsidRPr="00A47B7F">
        <w:rPr>
          <w:rFonts w:ascii="Arial" w:hAnsi="Arial" w:cs="Arial"/>
          <w:noProof/>
        </w:rPr>
        <w:t xml:space="preserve">одине АКБ не уписује у Именик адвокатских приправника АКБ затражио од АКБ да му достави комплетан списак кандидата који су у периоду од априла 2022. </w:t>
      </w:r>
      <w:r w:rsidR="005544F9" w:rsidRPr="00A47B7F">
        <w:rPr>
          <w:rFonts w:ascii="Arial" w:hAnsi="Arial" w:cs="Arial"/>
          <w:noProof/>
        </w:rPr>
        <w:t>г</w:t>
      </w:r>
      <w:r w:rsidR="00D53067" w:rsidRPr="00A47B7F">
        <w:rPr>
          <w:rFonts w:ascii="Arial" w:hAnsi="Arial" w:cs="Arial"/>
          <w:noProof/>
        </w:rPr>
        <w:t xml:space="preserve">одине до јануара 2024. </w:t>
      </w:r>
      <w:r w:rsidR="005544F9" w:rsidRPr="00A47B7F">
        <w:rPr>
          <w:rFonts w:ascii="Arial" w:hAnsi="Arial" w:cs="Arial"/>
          <w:noProof/>
        </w:rPr>
        <w:t>г</w:t>
      </w:r>
      <w:r w:rsidR="00D53067" w:rsidRPr="00A47B7F">
        <w:rPr>
          <w:rFonts w:ascii="Arial" w:hAnsi="Arial" w:cs="Arial"/>
          <w:noProof/>
        </w:rPr>
        <w:t>одине поднели документацију, односно о чијим захтевима је донета одлука са назнаком који су факултет завршили</w:t>
      </w:r>
      <w:r w:rsidR="008D2892" w:rsidRPr="00A47B7F">
        <w:rPr>
          <w:rFonts w:ascii="Arial" w:hAnsi="Arial" w:cs="Arial"/>
          <w:noProof/>
          <w:lang w:val="en-US"/>
        </w:rPr>
        <w:t>;</w:t>
      </w:r>
      <w:r w:rsidRPr="00A47B7F">
        <w:rPr>
          <w:rFonts w:ascii="Arial" w:hAnsi="Arial" w:cs="Arial"/>
          <w:noProof/>
        </w:rPr>
        <w:t xml:space="preserve"> </w:t>
      </w:r>
    </w:p>
    <w:p w:rsidR="008A5FBF" w:rsidRPr="00A47B7F" w:rsidRDefault="004E648C"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д</w:t>
      </w:r>
      <w:r w:rsidR="008A5FBF" w:rsidRPr="00A47B7F">
        <w:rPr>
          <w:rFonts w:ascii="Arial" w:hAnsi="Arial" w:cs="Arial"/>
          <w:noProof/>
        </w:rPr>
        <w:t xml:space="preserve">а </w:t>
      </w:r>
      <w:r w:rsidR="005544F9" w:rsidRPr="00A47B7F">
        <w:rPr>
          <w:rFonts w:ascii="Arial" w:hAnsi="Arial" w:cs="Arial"/>
          <w:noProof/>
        </w:rPr>
        <w:t xml:space="preserve">је </w:t>
      </w:r>
      <w:r w:rsidR="0082380A" w:rsidRPr="00A47B7F">
        <w:rPr>
          <w:rFonts w:ascii="Arial" w:hAnsi="Arial" w:cs="Arial"/>
          <w:noProof/>
        </w:rPr>
        <w:t xml:space="preserve">његовом колеги </w:t>
      </w:r>
      <w:r w:rsidR="00546987">
        <w:rPr>
          <w:rFonts w:ascii="Arial" w:hAnsi="Arial" w:cs="Arial"/>
          <w:noProof/>
        </w:rPr>
        <w:t>ББ</w:t>
      </w:r>
      <w:r w:rsidR="005544F9" w:rsidRPr="00A47B7F">
        <w:rPr>
          <w:rFonts w:ascii="Arial" w:hAnsi="Arial" w:cs="Arial"/>
          <w:noProof/>
        </w:rPr>
        <w:t xml:space="preserve"> достављен списак</w:t>
      </w:r>
      <w:r w:rsidR="00D53067" w:rsidRPr="00A47B7F">
        <w:rPr>
          <w:rFonts w:ascii="Arial" w:hAnsi="Arial" w:cs="Arial"/>
          <w:noProof/>
        </w:rPr>
        <w:t xml:space="preserve"> 18. </w:t>
      </w:r>
      <w:r w:rsidR="005544F9" w:rsidRPr="00A47B7F">
        <w:rPr>
          <w:rFonts w:ascii="Arial" w:hAnsi="Arial" w:cs="Arial"/>
          <w:noProof/>
        </w:rPr>
        <w:t>м</w:t>
      </w:r>
      <w:r w:rsidR="00D53067" w:rsidRPr="00A47B7F">
        <w:rPr>
          <w:rFonts w:ascii="Arial" w:hAnsi="Arial" w:cs="Arial"/>
          <w:noProof/>
        </w:rPr>
        <w:t xml:space="preserve">арта 2024. </w:t>
      </w:r>
      <w:r w:rsidR="005544F9" w:rsidRPr="00A47B7F">
        <w:rPr>
          <w:rFonts w:ascii="Arial" w:hAnsi="Arial" w:cs="Arial"/>
          <w:noProof/>
        </w:rPr>
        <w:t>г</w:t>
      </w:r>
      <w:r w:rsidR="00D53067" w:rsidRPr="00A47B7F">
        <w:rPr>
          <w:rFonts w:ascii="Arial" w:hAnsi="Arial" w:cs="Arial"/>
          <w:noProof/>
        </w:rPr>
        <w:t>одине из којег се транспарентно види да је реч о дис</w:t>
      </w:r>
      <w:r w:rsidR="005544F9" w:rsidRPr="00A47B7F">
        <w:rPr>
          <w:rFonts w:ascii="Arial" w:hAnsi="Arial" w:cs="Arial"/>
          <w:noProof/>
        </w:rPr>
        <w:t xml:space="preserve">криминацију имајући у виду да у периоду од априла </w:t>
      </w:r>
      <w:r w:rsidR="005544F9" w:rsidRPr="00A47B7F">
        <w:rPr>
          <w:rFonts w:ascii="Arial" w:hAnsi="Arial" w:cs="Arial"/>
          <w:noProof/>
        </w:rPr>
        <w:lastRenderedPageBreak/>
        <w:t xml:space="preserve">2022. године до јануара 2024. године нити један кандидат са приватних правних факултета није уписан у Именик, а да је у истом периоду уписано више стотина кандидата који су завршили правни факултет </w:t>
      </w:r>
      <w:r w:rsidR="00004306" w:rsidRPr="00A47B7F">
        <w:rPr>
          <w:rFonts w:ascii="Arial" w:hAnsi="Arial" w:cs="Arial"/>
          <w:noProof/>
        </w:rPr>
        <w:t>чији је оснивач РС и стране фак</w:t>
      </w:r>
      <w:r w:rsidR="005544F9" w:rsidRPr="00A47B7F">
        <w:rPr>
          <w:rFonts w:ascii="Arial" w:hAnsi="Arial" w:cs="Arial"/>
          <w:noProof/>
        </w:rPr>
        <w:t>ултет</w:t>
      </w:r>
      <w:r w:rsidR="00A47B7F" w:rsidRPr="00A47B7F">
        <w:rPr>
          <w:rFonts w:ascii="Arial" w:hAnsi="Arial" w:cs="Arial"/>
          <w:noProof/>
        </w:rPr>
        <w:t>е</w:t>
      </w:r>
      <w:r w:rsidR="008D2892" w:rsidRPr="00A47B7F">
        <w:rPr>
          <w:rFonts w:ascii="Arial" w:hAnsi="Arial" w:cs="Arial"/>
          <w:noProof/>
          <w:lang w:val="en-US"/>
        </w:rPr>
        <w:t>;</w:t>
      </w:r>
    </w:p>
    <w:p w:rsidR="00216EEB" w:rsidRPr="00A47B7F" w:rsidRDefault="004E648C"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xml:space="preserve">- </w:t>
      </w:r>
      <w:r w:rsidR="005544F9" w:rsidRPr="00A47B7F">
        <w:rPr>
          <w:rFonts w:ascii="Arial" w:hAnsi="Arial" w:cs="Arial"/>
          <w:noProof/>
        </w:rPr>
        <w:t>да с</w:t>
      </w:r>
      <w:r w:rsidR="00004306" w:rsidRPr="00A47B7F">
        <w:rPr>
          <w:rFonts w:ascii="Arial" w:hAnsi="Arial" w:cs="Arial"/>
          <w:noProof/>
        </w:rPr>
        <w:t>е УО АКБ пропуштањем вршења овлашћења у законом одређеном року тиме што не разматра о упису канд</w:t>
      </w:r>
      <w:r w:rsidR="0082380A" w:rsidRPr="00A47B7F">
        <w:rPr>
          <w:rFonts w:ascii="Arial" w:hAnsi="Arial" w:cs="Arial"/>
          <w:noProof/>
        </w:rPr>
        <w:t>ид</w:t>
      </w:r>
      <w:r w:rsidR="00004306" w:rsidRPr="00A47B7F">
        <w:rPr>
          <w:rFonts w:ascii="Arial" w:hAnsi="Arial" w:cs="Arial"/>
          <w:noProof/>
        </w:rPr>
        <w:t>ата са приватних правних факултета у Именик адвокатских приправника АКБ дискриминише све кандидате који усл</w:t>
      </w:r>
      <w:r w:rsidR="0082380A" w:rsidRPr="00A47B7F">
        <w:rPr>
          <w:rFonts w:ascii="Arial" w:hAnsi="Arial" w:cs="Arial"/>
          <w:noProof/>
        </w:rPr>
        <w:t>е</w:t>
      </w:r>
      <w:r w:rsidR="00004306" w:rsidRPr="00A47B7F">
        <w:rPr>
          <w:rFonts w:ascii="Arial" w:hAnsi="Arial" w:cs="Arial"/>
          <w:noProof/>
        </w:rPr>
        <w:t>д оваквог поступања не могу да пронађу канцеларију у Београду како би се бавили послом за који су се школовали</w:t>
      </w:r>
      <w:r w:rsidR="00ED2FEC">
        <w:rPr>
          <w:rFonts w:ascii="Arial" w:hAnsi="Arial" w:cs="Arial"/>
          <w:noProof/>
        </w:rPr>
        <w:t>, већ уколико ж</w:t>
      </w:r>
      <w:r w:rsidR="002F73C5">
        <w:rPr>
          <w:rFonts w:ascii="Arial" w:hAnsi="Arial" w:cs="Arial"/>
          <w:noProof/>
        </w:rPr>
        <w:t>еле морају прибећи проналс</w:t>
      </w:r>
      <w:r w:rsidR="00ED2FEC">
        <w:rPr>
          <w:rFonts w:ascii="Arial" w:hAnsi="Arial" w:cs="Arial"/>
          <w:noProof/>
        </w:rPr>
        <w:t>ку канцеларије ван Београда</w:t>
      </w:r>
      <w:r w:rsidR="00004306" w:rsidRPr="00A47B7F">
        <w:rPr>
          <w:rFonts w:ascii="Arial" w:hAnsi="Arial" w:cs="Arial"/>
          <w:noProof/>
          <w:lang w:val="en-US"/>
        </w:rPr>
        <w:t>;</w:t>
      </w:r>
    </w:p>
    <w:p w:rsidR="00004306" w:rsidRPr="00A47B7F" w:rsidRDefault="00004306"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да предлаже да Повереник након утврђив</w:t>
      </w:r>
      <w:r w:rsidR="00FB69C4" w:rsidRPr="00A47B7F">
        <w:rPr>
          <w:rFonts w:ascii="Arial" w:hAnsi="Arial" w:cs="Arial"/>
          <w:noProof/>
        </w:rPr>
        <w:t>ања чињеничног стања утврди да је дошло до повреде Закона о забрани дискриминације те да изда опомену АКБ, а све у циљу престанка оваквог дискриминаторног поступања према кандидатима са приватних правних факултета</w:t>
      </w:r>
      <w:r w:rsidR="00FB69C4" w:rsidRPr="00A47B7F">
        <w:rPr>
          <w:rFonts w:ascii="Arial" w:hAnsi="Arial" w:cs="Arial"/>
          <w:noProof/>
          <w:lang w:val="en-US"/>
        </w:rPr>
        <w:t>;</w:t>
      </w:r>
    </w:p>
    <w:p w:rsidR="00FB69C4" w:rsidRPr="00A47B7F" w:rsidRDefault="00FB69C4" w:rsidP="00F3296F">
      <w:pPr>
        <w:tabs>
          <w:tab w:val="left" w:pos="450"/>
          <w:tab w:val="left" w:pos="720"/>
        </w:tabs>
        <w:spacing w:before="120" w:line="240" w:lineRule="auto"/>
        <w:jc w:val="both"/>
        <w:rPr>
          <w:rFonts w:ascii="Arial" w:hAnsi="Arial" w:cs="Arial"/>
          <w:noProof/>
        </w:rPr>
      </w:pPr>
      <w:r w:rsidRPr="00A47B7F">
        <w:rPr>
          <w:rFonts w:ascii="Arial" w:hAnsi="Arial" w:cs="Arial"/>
          <w:noProof/>
        </w:rPr>
        <w:t xml:space="preserve">- да у случају да након утврђене повреде Закона о забрани дискриминације АКБ и након опомене истраје у својим противзаконитом поступању предлаже Повереник за заштиту равноправности у складу са чланом 46. Закона о забрани дискриминације поднесе тужбу против АКБ у ком поступку по тужби би се спречила даља дискриминација кандидата са </w:t>
      </w:r>
      <w:bookmarkStart w:id="0" w:name="_GoBack"/>
      <w:bookmarkEnd w:id="0"/>
      <w:r w:rsidRPr="00A47B7F">
        <w:rPr>
          <w:rFonts w:ascii="Arial" w:hAnsi="Arial" w:cs="Arial"/>
          <w:noProof/>
        </w:rPr>
        <w:t>приватних правних факултета у Републици Србији.</w:t>
      </w:r>
    </w:p>
    <w:p w:rsidR="008D7EC9" w:rsidRPr="00A47B7F" w:rsidRDefault="008D7EC9" w:rsidP="00F3296F">
      <w:pPr>
        <w:numPr>
          <w:ilvl w:val="1"/>
          <w:numId w:val="1"/>
        </w:numPr>
        <w:tabs>
          <w:tab w:val="left" w:pos="426"/>
        </w:tabs>
        <w:spacing w:before="120" w:line="240" w:lineRule="auto"/>
        <w:ind w:left="0" w:firstLine="0"/>
        <w:jc w:val="both"/>
        <w:rPr>
          <w:rFonts w:ascii="Arial" w:hAnsi="Arial" w:cs="Arial"/>
          <w:color w:val="000000"/>
        </w:rPr>
      </w:pPr>
      <w:r w:rsidRPr="00A47B7F">
        <w:rPr>
          <w:rFonts w:ascii="Arial" w:hAnsi="Arial" w:cs="Arial"/>
          <w:color w:val="000000"/>
          <w:lang w:val="sr-Cyrl-RS"/>
        </w:rPr>
        <w:t>У прилогу притужбе достављени су</w:t>
      </w:r>
      <w:r w:rsidR="00DC6636" w:rsidRPr="00A47B7F">
        <w:rPr>
          <w:rFonts w:ascii="Arial" w:hAnsi="Arial" w:cs="Arial"/>
          <w:color w:val="000000"/>
          <w:lang w:val="en-US"/>
        </w:rPr>
        <w:t>:</w:t>
      </w:r>
      <w:r w:rsidR="00DC6636" w:rsidRPr="00A47B7F">
        <w:rPr>
          <w:rFonts w:ascii="Arial" w:hAnsi="Arial" w:cs="Arial"/>
          <w:color w:val="000000"/>
        </w:rPr>
        <w:t xml:space="preserve"> </w:t>
      </w:r>
      <w:r w:rsidRPr="00A47B7F">
        <w:rPr>
          <w:rFonts w:ascii="Arial" w:hAnsi="Arial" w:cs="Arial"/>
          <w:color w:val="000000"/>
          <w:lang w:val="en-US"/>
        </w:rPr>
        <w:t xml:space="preserve">1) </w:t>
      </w:r>
      <w:r w:rsidRPr="00A47B7F">
        <w:rPr>
          <w:rFonts w:ascii="Arial" w:hAnsi="Arial" w:cs="Arial"/>
          <w:color w:val="000000"/>
          <w:lang w:val="sr-Cyrl-RS"/>
        </w:rPr>
        <w:t xml:space="preserve">молба за упис у Именик адвокатских </w:t>
      </w:r>
      <w:r w:rsidR="00FB69C4" w:rsidRPr="00A47B7F">
        <w:rPr>
          <w:rFonts w:ascii="Arial" w:hAnsi="Arial" w:cs="Arial"/>
          <w:color w:val="000000"/>
          <w:lang w:val="sr-Cyrl-RS"/>
        </w:rPr>
        <w:t>приправника – волонтера бр. 8743/2022 од 1</w:t>
      </w:r>
      <w:r w:rsidRPr="00A47B7F">
        <w:rPr>
          <w:rFonts w:ascii="Arial" w:hAnsi="Arial" w:cs="Arial"/>
          <w:color w:val="000000"/>
          <w:lang w:val="sr-Cyrl-RS"/>
        </w:rPr>
        <w:t>4.10.2022.</w:t>
      </w:r>
      <w:r w:rsidR="0040649C" w:rsidRPr="00A47B7F">
        <w:rPr>
          <w:rFonts w:ascii="Arial" w:hAnsi="Arial" w:cs="Arial"/>
          <w:color w:val="000000"/>
          <w:lang w:val="sr-Cyrl-RS"/>
        </w:rPr>
        <w:t xml:space="preserve"> </w:t>
      </w:r>
      <w:r w:rsidRPr="00A47B7F">
        <w:rPr>
          <w:rFonts w:ascii="Arial" w:hAnsi="Arial" w:cs="Arial"/>
          <w:color w:val="000000"/>
          <w:lang w:val="sr-Cyrl-RS"/>
        </w:rPr>
        <w:t>године</w:t>
      </w:r>
      <w:r w:rsidRPr="00A47B7F">
        <w:rPr>
          <w:rFonts w:ascii="Arial" w:hAnsi="Arial" w:cs="Arial"/>
          <w:color w:val="000000"/>
          <w:lang w:val="en-US"/>
        </w:rPr>
        <w:t>;</w:t>
      </w:r>
      <w:r w:rsidR="004E648C" w:rsidRPr="00A47B7F">
        <w:rPr>
          <w:rFonts w:ascii="Arial" w:hAnsi="Arial" w:cs="Arial"/>
          <w:color w:val="000000"/>
          <w:lang w:val="sr-Cyrl-RS"/>
        </w:rPr>
        <w:t xml:space="preserve"> </w:t>
      </w:r>
      <w:r w:rsidRPr="00A47B7F">
        <w:rPr>
          <w:rFonts w:ascii="Arial" w:hAnsi="Arial" w:cs="Arial"/>
          <w:color w:val="000000"/>
          <w:lang w:val="en-US"/>
        </w:rPr>
        <w:t>2)</w:t>
      </w:r>
      <w:r w:rsidRPr="00A47B7F">
        <w:rPr>
          <w:rFonts w:ascii="Arial" w:hAnsi="Arial" w:cs="Arial"/>
          <w:color w:val="000000"/>
          <w:lang w:val="sr-Cyrl-RS"/>
        </w:rPr>
        <w:t xml:space="preserve"> </w:t>
      </w:r>
      <w:r w:rsidR="00FB69C4" w:rsidRPr="00A47B7F">
        <w:rPr>
          <w:rFonts w:ascii="Arial" w:hAnsi="Arial" w:cs="Arial"/>
          <w:color w:val="000000"/>
          <w:lang w:val="sr-Cyrl-RS"/>
        </w:rPr>
        <w:t>решење Адвокатске коморе Србије бр. 185/2023</w:t>
      </w:r>
      <w:r w:rsidRPr="00A47B7F">
        <w:rPr>
          <w:rFonts w:ascii="Arial" w:hAnsi="Arial" w:cs="Arial"/>
          <w:color w:val="000000"/>
          <w:lang w:val="sr-Cyrl-RS"/>
        </w:rPr>
        <w:t xml:space="preserve"> од </w:t>
      </w:r>
      <w:r w:rsidR="00FB69C4" w:rsidRPr="00A47B7F">
        <w:rPr>
          <w:rFonts w:ascii="Arial" w:hAnsi="Arial" w:cs="Arial"/>
          <w:color w:val="000000"/>
          <w:lang w:val="sr-Cyrl-RS"/>
        </w:rPr>
        <w:t>01</w:t>
      </w:r>
      <w:r w:rsidRPr="00A47B7F">
        <w:rPr>
          <w:rFonts w:ascii="Arial" w:hAnsi="Arial" w:cs="Arial"/>
          <w:color w:val="000000"/>
          <w:lang w:val="sr-Cyrl-RS"/>
        </w:rPr>
        <w:t>.</w:t>
      </w:r>
      <w:r w:rsidR="00FB69C4" w:rsidRPr="00A47B7F">
        <w:rPr>
          <w:rFonts w:ascii="Arial" w:hAnsi="Arial" w:cs="Arial"/>
          <w:color w:val="000000"/>
          <w:lang w:val="sr-Cyrl-RS"/>
        </w:rPr>
        <w:t>04.2023</w:t>
      </w:r>
      <w:r w:rsidR="0040649C" w:rsidRPr="00A47B7F">
        <w:rPr>
          <w:rFonts w:ascii="Arial" w:hAnsi="Arial" w:cs="Arial"/>
          <w:color w:val="000000"/>
          <w:lang w:val="sr-Cyrl-RS"/>
        </w:rPr>
        <w:t>. године</w:t>
      </w:r>
      <w:r w:rsidR="00B04482" w:rsidRPr="00A47B7F">
        <w:rPr>
          <w:rFonts w:ascii="Arial" w:hAnsi="Arial" w:cs="Arial"/>
          <w:color w:val="000000"/>
          <w:lang w:val="en-US"/>
        </w:rPr>
        <w:t>;</w:t>
      </w:r>
      <w:r w:rsidR="00B04482" w:rsidRPr="00A47B7F">
        <w:rPr>
          <w:rFonts w:ascii="Arial" w:hAnsi="Arial" w:cs="Arial"/>
          <w:color w:val="000000"/>
        </w:rPr>
        <w:t xml:space="preserve"> </w:t>
      </w:r>
      <w:r w:rsidR="00B04482" w:rsidRPr="00A47B7F">
        <w:rPr>
          <w:rFonts w:ascii="Arial" w:hAnsi="Arial" w:cs="Arial"/>
          <w:color w:val="000000"/>
          <w:lang w:val="en-US"/>
        </w:rPr>
        <w:t>3)</w:t>
      </w:r>
      <w:r w:rsidRPr="00A47B7F">
        <w:rPr>
          <w:rFonts w:ascii="Arial" w:hAnsi="Arial" w:cs="Arial"/>
          <w:color w:val="000000"/>
          <w:lang w:val="sr-Cyrl-RS"/>
        </w:rPr>
        <w:t xml:space="preserve"> </w:t>
      </w:r>
      <w:r w:rsidR="00FB69C4" w:rsidRPr="00A47B7F">
        <w:rPr>
          <w:rFonts w:ascii="Arial" w:hAnsi="Arial" w:cs="Arial"/>
          <w:color w:val="000000"/>
          <w:lang w:val="sr-Cyrl-RS"/>
        </w:rPr>
        <w:t xml:space="preserve">захтев за поступање по решење Адвокатске коморе Србије </w:t>
      </w:r>
      <w:r w:rsidRPr="00A47B7F">
        <w:rPr>
          <w:rFonts w:ascii="Arial" w:hAnsi="Arial" w:cs="Arial"/>
          <w:color w:val="000000"/>
          <w:lang w:val="sr-Cyrl-RS"/>
        </w:rPr>
        <w:t xml:space="preserve"> од </w:t>
      </w:r>
      <w:r w:rsidR="00FB69C4" w:rsidRPr="00A47B7F">
        <w:rPr>
          <w:rFonts w:ascii="Arial" w:hAnsi="Arial" w:cs="Arial"/>
          <w:color w:val="000000"/>
          <w:lang w:val="sr-Cyrl-RS"/>
        </w:rPr>
        <w:t>05</w:t>
      </w:r>
      <w:r w:rsidR="00B04482" w:rsidRPr="00A47B7F">
        <w:rPr>
          <w:rFonts w:ascii="Arial" w:hAnsi="Arial" w:cs="Arial"/>
          <w:color w:val="000000"/>
          <w:lang w:val="sr-Cyrl-RS"/>
        </w:rPr>
        <w:t>.</w:t>
      </w:r>
      <w:r w:rsidR="00FB69C4" w:rsidRPr="00A47B7F">
        <w:rPr>
          <w:rFonts w:ascii="Arial" w:hAnsi="Arial" w:cs="Arial"/>
          <w:color w:val="000000"/>
          <w:lang w:val="sr-Cyrl-RS"/>
        </w:rPr>
        <w:t>06.2023</w:t>
      </w:r>
      <w:r w:rsidRPr="00A47B7F">
        <w:rPr>
          <w:rFonts w:ascii="Arial" w:hAnsi="Arial" w:cs="Arial"/>
          <w:color w:val="000000"/>
          <w:lang w:val="sr-Cyrl-RS"/>
        </w:rPr>
        <w:t>. године</w:t>
      </w:r>
      <w:r w:rsidRPr="00A47B7F">
        <w:rPr>
          <w:rFonts w:ascii="Arial" w:hAnsi="Arial" w:cs="Arial"/>
          <w:color w:val="000000"/>
          <w:lang w:val="en-US"/>
        </w:rPr>
        <w:t>;</w:t>
      </w:r>
      <w:r w:rsidRPr="00A47B7F">
        <w:rPr>
          <w:rFonts w:ascii="Arial" w:hAnsi="Arial" w:cs="Arial"/>
          <w:color w:val="000000"/>
          <w:lang w:val="sr-Cyrl-RS"/>
        </w:rPr>
        <w:t xml:space="preserve"> </w:t>
      </w:r>
      <w:r w:rsidR="00B04482" w:rsidRPr="00A47B7F">
        <w:rPr>
          <w:rFonts w:ascii="Arial" w:hAnsi="Arial" w:cs="Arial"/>
          <w:color w:val="000000"/>
          <w:lang w:val="sr-Cyrl-RS"/>
        </w:rPr>
        <w:t>4</w:t>
      </w:r>
      <w:r w:rsidR="00B04482" w:rsidRPr="00A47B7F">
        <w:rPr>
          <w:rFonts w:ascii="Arial" w:hAnsi="Arial" w:cs="Arial"/>
          <w:color w:val="000000"/>
          <w:lang w:val="en-US"/>
        </w:rPr>
        <w:t>)</w:t>
      </w:r>
      <w:r w:rsidR="00B04482" w:rsidRPr="00A47B7F">
        <w:rPr>
          <w:rFonts w:ascii="Arial" w:hAnsi="Arial" w:cs="Arial"/>
          <w:color w:val="000000"/>
          <w:lang w:val="sr-Cyrl-RS"/>
        </w:rPr>
        <w:t xml:space="preserve"> </w:t>
      </w:r>
      <w:r w:rsidR="00FB69C4" w:rsidRPr="00A47B7F">
        <w:rPr>
          <w:rFonts w:ascii="Arial" w:hAnsi="Arial" w:cs="Arial"/>
          <w:color w:val="000000"/>
          <w:lang w:val="sr-Cyrl-RS"/>
        </w:rPr>
        <w:t>решење Адвокатске коморе Србије</w:t>
      </w:r>
      <w:r w:rsidR="00B04482" w:rsidRPr="00A47B7F">
        <w:rPr>
          <w:rFonts w:ascii="Arial" w:hAnsi="Arial" w:cs="Arial"/>
          <w:color w:val="000000"/>
          <w:lang w:val="sr-Cyrl-RS"/>
        </w:rPr>
        <w:t xml:space="preserve"> од </w:t>
      </w:r>
      <w:r w:rsidR="00FB69C4" w:rsidRPr="00A47B7F">
        <w:rPr>
          <w:rFonts w:ascii="Arial" w:hAnsi="Arial" w:cs="Arial"/>
          <w:color w:val="000000"/>
          <w:lang w:val="sr-Cyrl-RS"/>
        </w:rPr>
        <w:t>09</w:t>
      </w:r>
      <w:r w:rsidR="00B04482" w:rsidRPr="00A47B7F">
        <w:rPr>
          <w:rFonts w:ascii="Arial" w:hAnsi="Arial" w:cs="Arial"/>
          <w:color w:val="000000"/>
          <w:lang w:val="sr-Cyrl-RS"/>
        </w:rPr>
        <w:t>.</w:t>
      </w:r>
      <w:r w:rsidR="00FB69C4" w:rsidRPr="00A47B7F">
        <w:rPr>
          <w:rFonts w:ascii="Arial" w:hAnsi="Arial" w:cs="Arial"/>
          <w:color w:val="000000"/>
          <w:lang w:val="sr-Cyrl-RS"/>
        </w:rPr>
        <w:t>09.2023</w:t>
      </w:r>
      <w:r w:rsidR="00B04482" w:rsidRPr="00A47B7F">
        <w:rPr>
          <w:rFonts w:ascii="Arial" w:hAnsi="Arial" w:cs="Arial"/>
          <w:color w:val="000000"/>
          <w:lang w:val="sr-Cyrl-RS"/>
        </w:rPr>
        <w:t>. године</w:t>
      </w:r>
      <w:r w:rsidR="00B04482" w:rsidRPr="00A47B7F">
        <w:rPr>
          <w:rFonts w:ascii="Arial" w:hAnsi="Arial" w:cs="Arial"/>
          <w:color w:val="000000"/>
          <w:lang w:val="en-US"/>
        </w:rPr>
        <w:t>;</w:t>
      </w:r>
      <w:r w:rsidR="00B04482" w:rsidRPr="00A47B7F">
        <w:rPr>
          <w:rFonts w:ascii="Arial" w:hAnsi="Arial" w:cs="Arial"/>
          <w:color w:val="000000"/>
        </w:rPr>
        <w:t xml:space="preserve"> </w:t>
      </w:r>
      <w:r w:rsidRPr="00A47B7F">
        <w:rPr>
          <w:rFonts w:ascii="Arial" w:hAnsi="Arial" w:cs="Arial"/>
          <w:color w:val="000000"/>
          <w:lang w:val="en-US"/>
        </w:rPr>
        <w:t>5)</w:t>
      </w:r>
      <w:r w:rsidRPr="00A47B7F">
        <w:rPr>
          <w:rFonts w:ascii="Arial" w:hAnsi="Arial" w:cs="Arial"/>
          <w:color w:val="000000"/>
          <w:lang w:val="sr-Cyrl-RS"/>
        </w:rPr>
        <w:t xml:space="preserve"> </w:t>
      </w:r>
      <w:r w:rsidR="00A6423C" w:rsidRPr="00A47B7F">
        <w:rPr>
          <w:rFonts w:ascii="Arial" w:hAnsi="Arial" w:cs="Arial"/>
          <w:color w:val="000000"/>
          <w:lang w:val="sr-Cyrl-RS"/>
        </w:rPr>
        <w:t xml:space="preserve">допис АКБ </w:t>
      </w:r>
      <w:r w:rsidR="00DC6636" w:rsidRPr="00A47B7F">
        <w:rPr>
          <w:rFonts w:ascii="Arial" w:hAnsi="Arial" w:cs="Arial"/>
          <w:color w:val="000000"/>
          <w:lang w:val="sr-Cyrl-RS"/>
        </w:rPr>
        <w:t>бр. 1146/2024 од</w:t>
      </w:r>
      <w:r w:rsidR="00A6423C" w:rsidRPr="00A47B7F">
        <w:rPr>
          <w:rFonts w:ascii="Arial" w:hAnsi="Arial" w:cs="Arial"/>
          <w:color w:val="000000"/>
          <w:lang w:val="sr-Cyrl-RS"/>
        </w:rPr>
        <w:t xml:space="preserve"> </w:t>
      </w:r>
      <w:r w:rsidR="00DC6636" w:rsidRPr="00A47B7F">
        <w:rPr>
          <w:rFonts w:ascii="Arial" w:hAnsi="Arial" w:cs="Arial"/>
          <w:color w:val="000000"/>
          <w:lang w:val="sr-Cyrl-RS"/>
        </w:rPr>
        <w:t>18.03.2024</w:t>
      </w:r>
      <w:r w:rsidR="00A6423C" w:rsidRPr="00A47B7F">
        <w:rPr>
          <w:rFonts w:ascii="Arial" w:hAnsi="Arial" w:cs="Arial"/>
          <w:color w:val="000000"/>
          <w:lang w:val="sr-Cyrl-RS"/>
        </w:rPr>
        <w:t>. године</w:t>
      </w:r>
      <w:r w:rsidR="00DC6636" w:rsidRPr="00A47B7F">
        <w:rPr>
          <w:rFonts w:ascii="Arial" w:hAnsi="Arial" w:cs="Arial"/>
          <w:color w:val="000000"/>
          <w:lang w:val="en-US"/>
        </w:rPr>
        <w:t>.</w:t>
      </w:r>
    </w:p>
    <w:p w:rsidR="000C5A0A" w:rsidRPr="00A47B7F" w:rsidRDefault="000C5A0A" w:rsidP="00F3296F">
      <w:pPr>
        <w:numPr>
          <w:ilvl w:val="1"/>
          <w:numId w:val="1"/>
        </w:numPr>
        <w:tabs>
          <w:tab w:val="left" w:pos="426"/>
        </w:tabs>
        <w:spacing w:before="120" w:line="240" w:lineRule="auto"/>
        <w:ind w:left="0" w:firstLine="0"/>
        <w:jc w:val="both"/>
        <w:rPr>
          <w:rFonts w:ascii="Arial" w:hAnsi="Arial" w:cs="Arial"/>
          <w:color w:val="000000"/>
        </w:rPr>
      </w:pPr>
      <w:r w:rsidRPr="00A47B7F">
        <w:rPr>
          <w:rFonts w:ascii="Arial" w:hAnsi="Arial" w:cs="Arial"/>
        </w:rPr>
        <w:t xml:space="preserve">Повереник за заштиту равноправности је спровео поступак у циљу утврђивања правно релевантних чињеница и околности, </w:t>
      </w:r>
      <w:r w:rsidRPr="00A47B7F">
        <w:rPr>
          <w:rFonts w:ascii="Arial" w:hAnsi="Arial" w:cs="Arial"/>
          <w:lang w:val="sr-Cyrl-RS"/>
        </w:rPr>
        <w:t>у</w:t>
      </w:r>
      <w:r w:rsidRPr="00A47B7F">
        <w:rPr>
          <w:rFonts w:ascii="Arial" w:hAnsi="Arial" w:cs="Arial"/>
        </w:rPr>
        <w:t xml:space="preserve"> складу са чланом 37. став 1. Закона о забрани дискриминације </w:t>
      </w:r>
      <w:r w:rsidRPr="00A47B7F">
        <w:rPr>
          <w:rFonts w:ascii="Arial" w:hAnsi="Arial" w:cs="Arial"/>
          <w:lang w:val="sr-Cyrl-RS"/>
        </w:rPr>
        <w:t xml:space="preserve">па је у току поступка прибављено изјашњење </w:t>
      </w:r>
      <w:r w:rsidR="0058252A" w:rsidRPr="00A47B7F">
        <w:rPr>
          <w:rFonts w:ascii="Arial" w:hAnsi="Arial" w:cs="Arial"/>
          <w:lang w:val="sr-Cyrl-RS"/>
        </w:rPr>
        <w:t>Адвокатске коморе Београд</w:t>
      </w:r>
      <w:r w:rsidR="008E7600" w:rsidRPr="00A47B7F">
        <w:rPr>
          <w:rFonts w:ascii="Arial" w:hAnsi="Arial" w:cs="Arial"/>
          <w:lang w:val="en-US"/>
        </w:rPr>
        <w:t>a</w:t>
      </w:r>
      <w:r w:rsidRPr="00A47B7F">
        <w:rPr>
          <w:rFonts w:ascii="Arial" w:hAnsi="Arial" w:cs="Arial"/>
          <w:lang w:val="sr-Cyrl-RS"/>
        </w:rPr>
        <w:t xml:space="preserve">. </w:t>
      </w:r>
      <w:r w:rsidRPr="00A47B7F">
        <w:rPr>
          <w:rFonts w:ascii="Arial" w:hAnsi="Arial" w:cs="Arial"/>
        </w:rPr>
        <w:t xml:space="preserve"> </w:t>
      </w:r>
    </w:p>
    <w:p w:rsidR="00AE733B" w:rsidRPr="00A47B7F" w:rsidRDefault="00AE733B" w:rsidP="00F3296F">
      <w:pPr>
        <w:numPr>
          <w:ilvl w:val="1"/>
          <w:numId w:val="1"/>
        </w:numPr>
        <w:tabs>
          <w:tab w:val="left" w:pos="426"/>
        </w:tabs>
        <w:spacing w:before="120" w:line="240" w:lineRule="auto"/>
        <w:ind w:left="0" w:firstLine="0"/>
        <w:jc w:val="both"/>
        <w:rPr>
          <w:rFonts w:ascii="Arial" w:hAnsi="Arial" w:cs="Arial"/>
          <w:color w:val="000000"/>
        </w:rPr>
      </w:pPr>
      <w:r w:rsidRPr="00A47B7F">
        <w:rPr>
          <w:rFonts w:ascii="Arial" w:hAnsi="Arial" w:cs="Arial"/>
          <w:color w:val="000000"/>
        </w:rPr>
        <w:t xml:space="preserve">У </w:t>
      </w:r>
      <w:r w:rsidRPr="00A47B7F">
        <w:rPr>
          <w:rFonts w:ascii="Arial" w:hAnsi="Arial" w:cs="Arial"/>
        </w:rPr>
        <w:t>изјашњењу</w:t>
      </w:r>
      <w:r w:rsidRPr="00A47B7F">
        <w:rPr>
          <w:rFonts w:ascii="Arial" w:hAnsi="Arial" w:cs="Arial"/>
          <w:color w:val="000000"/>
        </w:rPr>
        <w:t xml:space="preserve"> </w:t>
      </w:r>
      <w:r w:rsidR="009B6D35" w:rsidRPr="00A47B7F">
        <w:rPr>
          <w:rFonts w:ascii="Arial" w:hAnsi="Arial" w:cs="Arial"/>
          <w:color w:val="000000"/>
          <w:lang w:val="sr-Cyrl-RS"/>
        </w:rPr>
        <w:t>Момчила Булатовића</w:t>
      </w:r>
      <w:r w:rsidR="000C5A0A" w:rsidRPr="00A47B7F">
        <w:rPr>
          <w:rFonts w:ascii="Arial" w:hAnsi="Arial" w:cs="Arial"/>
          <w:color w:val="000000"/>
          <w:lang w:val="sr-Cyrl-RS"/>
        </w:rPr>
        <w:t xml:space="preserve">, </w:t>
      </w:r>
      <w:r w:rsidR="009B6D35" w:rsidRPr="00A47B7F">
        <w:rPr>
          <w:rFonts w:ascii="Arial" w:hAnsi="Arial" w:cs="Arial"/>
          <w:color w:val="000000"/>
          <w:lang w:val="sr-Cyrl-RS"/>
        </w:rPr>
        <w:t>председника А</w:t>
      </w:r>
      <w:r w:rsidR="003F56A7" w:rsidRPr="00A47B7F">
        <w:rPr>
          <w:rFonts w:ascii="Arial" w:hAnsi="Arial" w:cs="Arial"/>
          <w:color w:val="000000"/>
          <w:lang w:val="sr-Cyrl-RS"/>
        </w:rPr>
        <w:t>двокатске коморе Београд</w:t>
      </w:r>
      <w:r w:rsidR="008E7600" w:rsidRPr="00A47B7F">
        <w:rPr>
          <w:rFonts w:ascii="Arial" w:hAnsi="Arial" w:cs="Arial"/>
          <w:color w:val="000000"/>
          <w:lang w:val="en-US"/>
        </w:rPr>
        <w:t>a</w:t>
      </w:r>
      <w:r w:rsidR="000C5A0A" w:rsidRPr="00A47B7F">
        <w:rPr>
          <w:rFonts w:ascii="Arial" w:hAnsi="Arial" w:cs="Arial"/>
          <w:color w:val="000000"/>
          <w:lang w:val="sr-Cyrl-RS"/>
        </w:rPr>
        <w:t>,</w:t>
      </w:r>
      <w:r w:rsidRPr="00A47B7F">
        <w:rPr>
          <w:rFonts w:ascii="Arial" w:hAnsi="Arial" w:cs="Arial"/>
          <w:color w:val="000000"/>
          <w:lang w:val="sr-Cyrl-RS"/>
        </w:rPr>
        <w:t xml:space="preserve"> </w:t>
      </w:r>
      <w:r w:rsidR="00C9688A" w:rsidRPr="00A47B7F">
        <w:rPr>
          <w:rFonts w:ascii="Arial" w:hAnsi="Arial" w:cs="Arial"/>
          <w:color w:val="000000"/>
          <w:lang w:val="sr-Cyrl-RS"/>
        </w:rPr>
        <w:t xml:space="preserve">између осталог, </w:t>
      </w:r>
      <w:r w:rsidRPr="00A47B7F">
        <w:rPr>
          <w:rFonts w:ascii="Arial" w:hAnsi="Arial" w:cs="Arial"/>
          <w:color w:val="000000"/>
        </w:rPr>
        <w:t>наведено је:</w:t>
      </w:r>
    </w:p>
    <w:p w:rsidR="00E15E31" w:rsidRPr="00A47B7F" w:rsidRDefault="00C9688A"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eastAsia="Calibri" w:hAnsi="Arial" w:cs="Arial"/>
          <w:sz w:val="22"/>
          <w:szCs w:val="22"/>
          <w:lang w:val="sr-Cyrl-RS"/>
        </w:rPr>
        <w:t xml:space="preserve">да је </w:t>
      </w:r>
      <w:r w:rsidR="00A1698B">
        <w:rPr>
          <w:rFonts w:ascii="Arial" w:eastAsia="Calibri" w:hAnsi="Arial" w:cs="Arial"/>
          <w:sz w:val="22"/>
          <w:szCs w:val="22"/>
          <w:lang w:val="sr-Cyrl-CS"/>
        </w:rPr>
        <w:t>АА</w:t>
      </w:r>
      <w:r w:rsidR="003F56A7" w:rsidRPr="00A47B7F">
        <w:rPr>
          <w:rFonts w:ascii="Arial" w:eastAsia="Calibri" w:hAnsi="Arial" w:cs="Arial"/>
          <w:sz w:val="22"/>
          <w:szCs w:val="22"/>
          <w:lang w:val="sr-Cyrl-RS"/>
        </w:rPr>
        <w:t xml:space="preserve"> поднео захтев за упис у Именик адвокатских</w:t>
      </w:r>
      <w:r w:rsidR="004E01D3" w:rsidRPr="00A47B7F">
        <w:rPr>
          <w:rFonts w:ascii="Arial" w:eastAsia="Calibri" w:hAnsi="Arial" w:cs="Arial"/>
          <w:sz w:val="22"/>
          <w:szCs w:val="22"/>
          <w:lang w:val="sr-Cyrl-RS"/>
        </w:rPr>
        <w:t xml:space="preserve"> приправника волонтера АКБ дана</w:t>
      </w:r>
      <w:r w:rsidR="00743A65" w:rsidRPr="00A47B7F">
        <w:rPr>
          <w:rFonts w:ascii="Arial" w:eastAsia="Calibri" w:hAnsi="Arial" w:cs="Arial"/>
          <w:sz w:val="22"/>
          <w:szCs w:val="22"/>
          <w:lang w:val="sr-Cyrl-RS"/>
        </w:rPr>
        <w:t xml:space="preserve"> </w:t>
      </w:r>
      <w:r w:rsidR="008E7600" w:rsidRPr="00A47B7F">
        <w:rPr>
          <w:rFonts w:ascii="Arial" w:eastAsia="Calibri" w:hAnsi="Arial" w:cs="Arial"/>
          <w:sz w:val="22"/>
          <w:szCs w:val="22"/>
          <w:lang w:val="sr-Cyrl-RS"/>
        </w:rPr>
        <w:t>1</w:t>
      </w:r>
      <w:r w:rsidR="00743A65" w:rsidRPr="00A47B7F">
        <w:rPr>
          <w:rFonts w:ascii="Arial" w:eastAsia="Calibri" w:hAnsi="Arial" w:cs="Arial"/>
          <w:sz w:val="22"/>
          <w:szCs w:val="22"/>
          <w:lang w:val="sr-Cyrl-RS"/>
        </w:rPr>
        <w:t>4.10.2</w:t>
      </w:r>
      <w:r w:rsidR="003F56A7" w:rsidRPr="00A47B7F">
        <w:rPr>
          <w:rFonts w:ascii="Arial" w:eastAsia="Calibri" w:hAnsi="Arial" w:cs="Arial"/>
          <w:sz w:val="22"/>
          <w:szCs w:val="22"/>
          <w:lang w:val="sr-Cyrl-RS"/>
        </w:rPr>
        <w:t>022. године</w:t>
      </w:r>
      <w:r w:rsidR="00E15E31" w:rsidRPr="00A47B7F">
        <w:rPr>
          <w:rFonts w:ascii="Arial" w:eastAsia="Calibri" w:hAnsi="Arial" w:cs="Arial"/>
          <w:sz w:val="22"/>
          <w:szCs w:val="22"/>
          <w:lang w:val="sr-Cyrl-RS"/>
        </w:rPr>
        <w:t xml:space="preserve">; </w:t>
      </w:r>
    </w:p>
    <w:p w:rsidR="003F56A7" w:rsidRPr="00A47B7F" w:rsidRDefault="003F56A7" w:rsidP="00045D5E">
      <w:pPr>
        <w:pStyle w:val="ListParagraph"/>
        <w:tabs>
          <w:tab w:val="left" w:pos="426"/>
        </w:tabs>
        <w:spacing w:before="120"/>
        <w:ind w:left="0"/>
        <w:jc w:val="both"/>
        <w:rPr>
          <w:rFonts w:ascii="Arial" w:hAnsi="Arial" w:cs="Arial"/>
          <w:color w:val="000000"/>
          <w:sz w:val="22"/>
          <w:szCs w:val="22"/>
          <w:lang w:val="sr-Cyrl-CS"/>
        </w:rPr>
      </w:pPr>
    </w:p>
    <w:p w:rsidR="003F56A7" w:rsidRPr="00A47B7F" w:rsidRDefault="00E15E31"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 xml:space="preserve">да </w:t>
      </w:r>
      <w:r w:rsidR="003F56A7" w:rsidRPr="00A47B7F">
        <w:rPr>
          <w:rFonts w:ascii="Arial" w:hAnsi="Arial" w:cs="Arial"/>
          <w:color w:val="000000"/>
          <w:sz w:val="22"/>
          <w:szCs w:val="22"/>
          <w:lang w:val="sr-Cyrl-CS"/>
        </w:rPr>
        <w:t xml:space="preserve">је Управни одбор АКБ поступао по захтеву </w:t>
      </w:r>
      <w:r w:rsidR="00A1698B">
        <w:rPr>
          <w:rFonts w:ascii="Arial" w:hAnsi="Arial" w:cs="Arial"/>
          <w:color w:val="000000"/>
          <w:sz w:val="22"/>
          <w:szCs w:val="22"/>
          <w:lang w:val="sr-Cyrl-CS"/>
        </w:rPr>
        <w:t>АА</w:t>
      </w:r>
      <w:r w:rsidR="00A1119F" w:rsidRPr="00A47B7F">
        <w:rPr>
          <w:rFonts w:ascii="Arial" w:hAnsi="Arial" w:cs="Arial"/>
          <w:color w:val="000000"/>
          <w:sz w:val="22"/>
          <w:szCs w:val="22"/>
          <w:lang w:val="sr-Cyrl-CS"/>
        </w:rPr>
        <w:t xml:space="preserve"> за упис у Именик адвока</w:t>
      </w:r>
      <w:r w:rsidR="003F56A7" w:rsidRPr="00A47B7F">
        <w:rPr>
          <w:rFonts w:ascii="Arial" w:hAnsi="Arial" w:cs="Arial"/>
          <w:color w:val="000000"/>
          <w:sz w:val="22"/>
          <w:szCs w:val="22"/>
          <w:lang w:val="sr-Cyrl-CS"/>
        </w:rPr>
        <w:t>т</w:t>
      </w:r>
      <w:r w:rsidR="00A1119F" w:rsidRPr="00A47B7F">
        <w:rPr>
          <w:rFonts w:ascii="Arial" w:hAnsi="Arial" w:cs="Arial"/>
          <w:color w:val="000000"/>
          <w:sz w:val="22"/>
          <w:szCs w:val="22"/>
          <w:lang w:val="sr-Cyrl-CS"/>
        </w:rPr>
        <w:t>с</w:t>
      </w:r>
      <w:r w:rsidR="003F56A7" w:rsidRPr="00A47B7F">
        <w:rPr>
          <w:rFonts w:ascii="Arial" w:hAnsi="Arial" w:cs="Arial"/>
          <w:color w:val="000000"/>
          <w:sz w:val="22"/>
          <w:szCs w:val="22"/>
          <w:lang w:val="sr-Cyrl-CS"/>
        </w:rPr>
        <w:t>ких приправника волонтера АК</w:t>
      </w:r>
      <w:r w:rsidR="00A47B7F" w:rsidRPr="00A47B7F">
        <w:rPr>
          <w:rFonts w:ascii="Arial" w:hAnsi="Arial" w:cs="Arial"/>
          <w:color w:val="000000"/>
          <w:sz w:val="22"/>
          <w:szCs w:val="22"/>
          <w:lang w:val="sr-Cyrl-CS"/>
        </w:rPr>
        <w:t>Б и одлучивао о истом на седницама</w:t>
      </w:r>
      <w:r w:rsidR="003F56A7" w:rsidRPr="00A47B7F">
        <w:rPr>
          <w:rFonts w:ascii="Arial" w:hAnsi="Arial" w:cs="Arial"/>
          <w:color w:val="000000"/>
          <w:sz w:val="22"/>
          <w:szCs w:val="22"/>
          <w:lang w:val="sr-Cyrl-CS"/>
        </w:rPr>
        <w:t xml:space="preserve"> </w:t>
      </w:r>
      <w:r w:rsidR="00A47B7F" w:rsidRPr="00A47B7F">
        <w:rPr>
          <w:rFonts w:ascii="Arial" w:hAnsi="Arial" w:cs="Arial"/>
          <w:color w:val="000000"/>
          <w:sz w:val="22"/>
          <w:szCs w:val="22"/>
          <w:lang w:val="sr-Cyrl-CS"/>
        </w:rPr>
        <w:t>одржаним</w:t>
      </w:r>
      <w:r w:rsidR="003F56A7" w:rsidRPr="00A47B7F">
        <w:rPr>
          <w:rFonts w:ascii="Arial" w:hAnsi="Arial" w:cs="Arial"/>
          <w:color w:val="000000"/>
          <w:sz w:val="22"/>
          <w:szCs w:val="22"/>
          <w:lang w:val="sr-Cyrl-CS"/>
        </w:rPr>
        <w:t xml:space="preserve"> 14.</w:t>
      </w:r>
      <w:r w:rsidR="008E7600" w:rsidRPr="00A47B7F">
        <w:rPr>
          <w:rFonts w:ascii="Arial" w:hAnsi="Arial" w:cs="Arial"/>
          <w:color w:val="000000"/>
          <w:sz w:val="22"/>
          <w:szCs w:val="22"/>
          <w:lang w:val="sr-Cyrl-CS"/>
        </w:rPr>
        <w:t xml:space="preserve"> децембра </w:t>
      </w:r>
      <w:r w:rsidR="003F56A7" w:rsidRPr="00A47B7F">
        <w:rPr>
          <w:rFonts w:ascii="Arial" w:hAnsi="Arial" w:cs="Arial"/>
          <w:color w:val="000000"/>
          <w:sz w:val="22"/>
          <w:szCs w:val="22"/>
          <w:lang w:val="sr-Cyrl-CS"/>
        </w:rPr>
        <w:t xml:space="preserve">2022. године, </w:t>
      </w:r>
      <w:r w:rsidR="008E7600" w:rsidRPr="00A47B7F">
        <w:rPr>
          <w:rFonts w:ascii="Arial" w:hAnsi="Arial" w:cs="Arial"/>
          <w:color w:val="000000"/>
          <w:sz w:val="22"/>
          <w:szCs w:val="22"/>
          <w:lang w:val="sr-Cyrl-CS"/>
        </w:rPr>
        <w:t>14. марта, 25. априла, 25. маја, 22. јуна, 20. новембра 2023. годин</w:t>
      </w:r>
      <w:r w:rsidR="002F73C5">
        <w:rPr>
          <w:rFonts w:ascii="Arial" w:hAnsi="Arial" w:cs="Arial"/>
          <w:color w:val="000000"/>
          <w:sz w:val="22"/>
          <w:szCs w:val="22"/>
          <w:lang w:val="sr-Cyrl-CS"/>
        </w:rPr>
        <w:t>е,  као и 30. јануара, 6. марта</w:t>
      </w:r>
      <w:r w:rsidR="008E7600" w:rsidRPr="00A47B7F">
        <w:rPr>
          <w:rFonts w:ascii="Arial" w:hAnsi="Arial" w:cs="Arial"/>
          <w:color w:val="000000"/>
          <w:sz w:val="22"/>
          <w:szCs w:val="22"/>
          <w:lang w:val="sr-Cyrl-CS"/>
        </w:rPr>
        <w:t xml:space="preserve">, 11. априла и 16. маја 2024. године </w:t>
      </w:r>
      <w:r w:rsidR="003F56A7" w:rsidRPr="00A47B7F">
        <w:rPr>
          <w:rFonts w:ascii="Arial" w:hAnsi="Arial" w:cs="Arial"/>
          <w:color w:val="000000"/>
          <w:sz w:val="22"/>
          <w:szCs w:val="22"/>
          <w:lang w:val="sr-Cyrl-CS"/>
        </w:rPr>
        <w:t>али да</w:t>
      </w:r>
      <w:r w:rsidR="00A47B7F" w:rsidRPr="00A47B7F">
        <w:rPr>
          <w:rFonts w:ascii="Arial" w:hAnsi="Arial" w:cs="Arial"/>
          <w:color w:val="000000"/>
          <w:sz w:val="22"/>
          <w:szCs w:val="22"/>
          <w:lang w:val="sr-Cyrl-CS"/>
        </w:rPr>
        <w:t xml:space="preserve"> поводом истог није донета одлука</w:t>
      </w:r>
      <w:r w:rsidRPr="00A47B7F">
        <w:rPr>
          <w:rFonts w:ascii="Arial" w:hAnsi="Arial" w:cs="Arial"/>
          <w:color w:val="000000"/>
          <w:sz w:val="22"/>
          <w:szCs w:val="22"/>
          <w:lang w:val="sr-Cyrl-CS"/>
        </w:rPr>
        <w:t>;</w:t>
      </w:r>
    </w:p>
    <w:p w:rsidR="00E15E31" w:rsidRPr="00A47B7F" w:rsidRDefault="00E15E31" w:rsidP="00045D5E">
      <w:pPr>
        <w:pStyle w:val="ListParagraph"/>
        <w:tabs>
          <w:tab w:val="left" w:pos="426"/>
        </w:tabs>
        <w:spacing w:before="120"/>
        <w:ind w:left="0"/>
        <w:jc w:val="both"/>
        <w:rPr>
          <w:rFonts w:ascii="Arial" w:hAnsi="Arial" w:cs="Arial"/>
          <w:color w:val="000000"/>
          <w:sz w:val="22"/>
          <w:szCs w:val="22"/>
          <w:lang w:val="sr-Cyrl-CS"/>
        </w:rPr>
      </w:pPr>
      <w:r w:rsidRPr="00A47B7F">
        <w:rPr>
          <w:rFonts w:ascii="Arial" w:hAnsi="Arial" w:cs="Arial"/>
          <w:color w:val="000000"/>
          <w:sz w:val="22"/>
          <w:szCs w:val="22"/>
          <w:lang w:val="sr-Cyrl-CS"/>
        </w:rPr>
        <w:t xml:space="preserve"> </w:t>
      </w:r>
    </w:p>
    <w:p w:rsidR="00E15E31" w:rsidRPr="00A47B7F" w:rsidRDefault="00E15E31"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 xml:space="preserve">да </w:t>
      </w:r>
      <w:r w:rsidR="003F56A7" w:rsidRPr="00A47B7F">
        <w:rPr>
          <w:rFonts w:ascii="Arial" w:hAnsi="Arial" w:cs="Arial"/>
          <w:color w:val="000000"/>
          <w:sz w:val="22"/>
          <w:szCs w:val="22"/>
          <w:lang w:val="sr-Cyrl-CS"/>
        </w:rPr>
        <w:t>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 гласова укупног броја чланова, ако другачије није прописано</w:t>
      </w:r>
      <w:r w:rsidRPr="00A47B7F">
        <w:rPr>
          <w:rFonts w:ascii="Arial" w:hAnsi="Arial" w:cs="Arial"/>
          <w:color w:val="000000"/>
          <w:sz w:val="22"/>
          <w:szCs w:val="22"/>
          <w:lang w:val="sr-Cyrl-CS"/>
        </w:rPr>
        <w:t>;</w:t>
      </w:r>
    </w:p>
    <w:p w:rsidR="003F56A7" w:rsidRPr="00A47B7F" w:rsidRDefault="003F56A7" w:rsidP="00045D5E">
      <w:pPr>
        <w:pStyle w:val="ListParagraph"/>
        <w:tabs>
          <w:tab w:val="left" w:pos="426"/>
        </w:tabs>
        <w:spacing w:before="120"/>
        <w:ind w:left="0"/>
        <w:jc w:val="both"/>
        <w:rPr>
          <w:rFonts w:ascii="Arial" w:hAnsi="Arial" w:cs="Arial"/>
          <w:color w:val="000000"/>
          <w:sz w:val="22"/>
          <w:szCs w:val="22"/>
          <w:lang w:val="sr-Cyrl-CS"/>
        </w:rPr>
      </w:pPr>
    </w:p>
    <w:p w:rsidR="00E15E31" w:rsidRPr="00A47B7F" w:rsidRDefault="003F56A7"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да је чланом 14. Пословника о раду Управног одбора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w:t>
      </w:r>
      <w:r w:rsidR="00E15E31" w:rsidRPr="00A47B7F">
        <w:rPr>
          <w:rFonts w:ascii="Arial" w:hAnsi="Arial" w:cs="Arial"/>
          <w:color w:val="000000"/>
          <w:sz w:val="22"/>
          <w:szCs w:val="22"/>
          <w:lang w:val="sr-Cyrl-CS"/>
        </w:rPr>
        <w:t>;</w:t>
      </w:r>
    </w:p>
    <w:p w:rsidR="003F56A7" w:rsidRPr="00A47B7F" w:rsidRDefault="003F56A7" w:rsidP="00045D5E">
      <w:pPr>
        <w:pStyle w:val="ListParagraph"/>
        <w:tabs>
          <w:tab w:val="left" w:pos="426"/>
        </w:tabs>
        <w:spacing w:before="120"/>
        <w:ind w:left="0"/>
        <w:jc w:val="both"/>
        <w:rPr>
          <w:rFonts w:ascii="Arial" w:hAnsi="Arial" w:cs="Arial"/>
          <w:color w:val="000000"/>
          <w:sz w:val="22"/>
          <w:szCs w:val="22"/>
          <w:lang w:val="sr-Cyrl-CS"/>
        </w:rPr>
      </w:pPr>
    </w:p>
    <w:p w:rsidR="00A86BB9" w:rsidRPr="00A47B7F" w:rsidRDefault="00E15E31"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lastRenderedPageBreak/>
        <w:t xml:space="preserve">да </w:t>
      </w:r>
      <w:r w:rsidR="003F56A7" w:rsidRPr="00A47B7F">
        <w:rPr>
          <w:rFonts w:ascii="Arial" w:hAnsi="Arial" w:cs="Arial"/>
          <w:color w:val="000000"/>
          <w:sz w:val="22"/>
          <w:szCs w:val="22"/>
          <w:lang w:val="sr-Cyrl-CS"/>
        </w:rPr>
        <w:t xml:space="preserve">приликом одлучивања о наведеном захтеву </w:t>
      </w:r>
      <w:r w:rsidR="00A1698B">
        <w:rPr>
          <w:rFonts w:ascii="Arial" w:hAnsi="Arial" w:cs="Arial"/>
          <w:color w:val="000000"/>
          <w:sz w:val="22"/>
          <w:szCs w:val="22"/>
          <w:lang w:val="sr-Cyrl-CS"/>
        </w:rPr>
        <w:t>АА</w:t>
      </w:r>
      <w:r w:rsidR="003F56A7" w:rsidRPr="00A47B7F">
        <w:rPr>
          <w:rFonts w:ascii="Arial" w:hAnsi="Arial" w:cs="Arial"/>
          <w:color w:val="000000"/>
          <w:sz w:val="22"/>
          <w:szCs w:val="22"/>
          <w:lang w:val="sr-Cyrl-CS"/>
        </w:rPr>
        <w:t xml:space="preserve"> није било потребне већине гласова ни „за“ ни „против“</w:t>
      </w:r>
      <w:r w:rsidR="00A86BB9" w:rsidRPr="00A47B7F">
        <w:rPr>
          <w:rFonts w:ascii="Arial" w:hAnsi="Arial" w:cs="Arial"/>
          <w:color w:val="000000"/>
          <w:sz w:val="22"/>
          <w:szCs w:val="22"/>
          <w:lang w:val="sr-Cyrl-CS"/>
        </w:rPr>
        <w:t xml:space="preserve"> предлога одлуке, а што је потребно сагласно </w:t>
      </w:r>
      <w:r w:rsidR="004E648C" w:rsidRPr="00A47B7F">
        <w:rPr>
          <w:rFonts w:ascii="Arial" w:hAnsi="Arial" w:cs="Arial"/>
          <w:color w:val="000000"/>
          <w:sz w:val="22"/>
          <w:szCs w:val="22"/>
          <w:lang w:val="sr-Cyrl-CS"/>
        </w:rPr>
        <w:t>ч</w:t>
      </w:r>
      <w:r w:rsidR="00A86BB9" w:rsidRPr="00A47B7F">
        <w:rPr>
          <w:rFonts w:ascii="Arial" w:hAnsi="Arial" w:cs="Arial"/>
          <w:color w:val="000000"/>
          <w:sz w:val="22"/>
          <w:szCs w:val="22"/>
          <w:lang w:val="sr-Cyrl-CS"/>
        </w:rPr>
        <w:t>лану 137. Закона о општем управном поступку, те из тог разлога није донета одлука поводом његовог захтева</w:t>
      </w:r>
      <w:r w:rsidR="00A86BB9" w:rsidRPr="00A47B7F">
        <w:rPr>
          <w:rFonts w:ascii="Arial" w:hAnsi="Arial" w:cs="Arial"/>
          <w:color w:val="000000"/>
          <w:sz w:val="22"/>
          <w:szCs w:val="22"/>
        </w:rPr>
        <w:t>;</w:t>
      </w:r>
    </w:p>
    <w:p w:rsidR="00A86BB9" w:rsidRPr="00A47B7F" w:rsidRDefault="00A86BB9" w:rsidP="00045D5E">
      <w:pPr>
        <w:pStyle w:val="ListParagraph"/>
        <w:tabs>
          <w:tab w:val="left" w:pos="426"/>
        </w:tabs>
        <w:spacing w:before="120"/>
        <w:ind w:left="0"/>
        <w:jc w:val="both"/>
        <w:rPr>
          <w:rFonts w:ascii="Arial" w:hAnsi="Arial" w:cs="Arial"/>
          <w:color w:val="000000"/>
          <w:sz w:val="22"/>
          <w:szCs w:val="22"/>
          <w:lang w:val="sr-Cyrl-CS"/>
        </w:rPr>
      </w:pPr>
    </w:p>
    <w:p w:rsidR="00A86BB9" w:rsidRPr="00A47B7F" w:rsidRDefault="00A86BB9"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да чланови Управног одбора АКБ гласају потпуно самостално везано за било коју одлуку Управног одбора и као што је већ наведено када одлучују о статусним питањима потребно је да буде осам гласова за одлуку, с обзиром да Управни одбор АКБ има петнаест чланова</w:t>
      </w:r>
      <w:r w:rsidRPr="00A47B7F">
        <w:rPr>
          <w:rFonts w:ascii="Arial" w:hAnsi="Arial" w:cs="Arial"/>
          <w:color w:val="000000"/>
          <w:sz w:val="22"/>
          <w:szCs w:val="22"/>
        </w:rPr>
        <w:t>;</w:t>
      </w:r>
    </w:p>
    <w:p w:rsidR="008E7600" w:rsidRPr="00A47B7F" w:rsidRDefault="008E7600" w:rsidP="00045D5E">
      <w:pPr>
        <w:pStyle w:val="ListParagraph"/>
        <w:tabs>
          <w:tab w:val="left" w:pos="426"/>
        </w:tabs>
        <w:spacing w:before="120"/>
        <w:ind w:left="0"/>
        <w:jc w:val="both"/>
        <w:rPr>
          <w:rFonts w:ascii="Arial" w:hAnsi="Arial" w:cs="Arial"/>
          <w:color w:val="000000"/>
          <w:sz w:val="22"/>
          <w:szCs w:val="22"/>
          <w:lang w:val="sr-Cyrl-CS"/>
        </w:rPr>
      </w:pPr>
    </w:p>
    <w:p w:rsidR="00A86BB9" w:rsidRPr="00A47B7F" w:rsidRDefault="00A86BB9" w:rsidP="00045D5E">
      <w:pPr>
        <w:pStyle w:val="ListParagraph"/>
        <w:numPr>
          <w:ilvl w:val="0"/>
          <w:numId w:val="8"/>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 xml:space="preserve">да је Управни одбор АКБ разматрао и одлучивао о захтеву </w:t>
      </w:r>
      <w:r w:rsidR="00A1698B">
        <w:rPr>
          <w:rFonts w:ascii="Arial" w:hAnsi="Arial" w:cs="Arial"/>
          <w:color w:val="000000"/>
          <w:sz w:val="22"/>
          <w:szCs w:val="22"/>
          <w:lang w:val="sr-Cyrl-CS"/>
        </w:rPr>
        <w:t>АА</w:t>
      </w:r>
      <w:r w:rsidRPr="00A47B7F">
        <w:rPr>
          <w:rFonts w:ascii="Arial" w:hAnsi="Arial" w:cs="Arial"/>
          <w:color w:val="000000"/>
          <w:sz w:val="22"/>
          <w:szCs w:val="22"/>
          <w:lang w:val="sr-Cyrl-CS"/>
        </w:rPr>
        <w:t xml:space="preserve"> и у свему поступао у складу са одредбама Закона о општем управном поступку и Пословником о раду Управног одбора АКБ, те да се</w:t>
      </w:r>
      <w:r w:rsidR="00AD491B" w:rsidRPr="00A47B7F">
        <w:rPr>
          <w:rFonts w:ascii="Arial" w:hAnsi="Arial" w:cs="Arial"/>
          <w:color w:val="000000"/>
          <w:sz w:val="22"/>
          <w:szCs w:val="22"/>
          <w:lang w:val="sr-Cyrl-CS"/>
        </w:rPr>
        <w:t xml:space="preserve"> не</w:t>
      </w:r>
      <w:r w:rsidRPr="00A47B7F">
        <w:rPr>
          <w:rFonts w:ascii="Arial" w:hAnsi="Arial" w:cs="Arial"/>
          <w:color w:val="000000"/>
          <w:sz w:val="22"/>
          <w:szCs w:val="22"/>
          <w:lang w:val="sr-Cyrl-CS"/>
        </w:rPr>
        <w:t xml:space="preserve"> може говорити о постојању дискриминације у одлучивању</w:t>
      </w:r>
      <w:r w:rsidR="008E7600" w:rsidRPr="00A47B7F">
        <w:rPr>
          <w:rFonts w:ascii="Arial" w:hAnsi="Arial" w:cs="Arial"/>
          <w:color w:val="000000"/>
          <w:sz w:val="22"/>
          <w:szCs w:val="22"/>
          <w:lang w:val="sr-Cyrl-CS"/>
        </w:rPr>
        <w:t>.</w:t>
      </w:r>
    </w:p>
    <w:p w:rsidR="00A86BB9" w:rsidRPr="00A47B7F" w:rsidRDefault="00A86BB9" w:rsidP="00045D5E">
      <w:pPr>
        <w:pStyle w:val="ListParagraph"/>
        <w:tabs>
          <w:tab w:val="left" w:pos="426"/>
        </w:tabs>
        <w:spacing w:before="120"/>
        <w:ind w:left="0"/>
        <w:jc w:val="both"/>
        <w:rPr>
          <w:rFonts w:ascii="Arial" w:hAnsi="Arial" w:cs="Arial"/>
          <w:color w:val="000000"/>
          <w:sz w:val="22"/>
          <w:szCs w:val="22"/>
          <w:lang w:val="sr-Cyrl-CS"/>
        </w:rPr>
      </w:pPr>
    </w:p>
    <w:p w:rsidR="00FE23DC" w:rsidRPr="00A47B7F" w:rsidRDefault="000A1F87" w:rsidP="005645C6">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Ради правилног и потпуног утврђивања чињеничног стања а с</w:t>
      </w:r>
      <w:r w:rsidR="00096087" w:rsidRPr="00A47B7F">
        <w:rPr>
          <w:rFonts w:ascii="Arial" w:hAnsi="Arial" w:cs="Arial"/>
          <w:color w:val="000000"/>
          <w:sz w:val="22"/>
          <w:szCs w:val="22"/>
          <w:lang w:val="sr-Cyrl-CS"/>
        </w:rPr>
        <w:t>агласно члану 37. ст</w:t>
      </w:r>
      <w:r w:rsidR="00CE37FD" w:rsidRPr="00A47B7F">
        <w:rPr>
          <w:rFonts w:ascii="Arial" w:hAnsi="Arial" w:cs="Arial"/>
          <w:color w:val="000000"/>
          <w:sz w:val="22"/>
          <w:szCs w:val="22"/>
          <w:lang w:val="sr-Cyrl-CS"/>
        </w:rPr>
        <w:t>.</w:t>
      </w:r>
      <w:r w:rsidR="00096087" w:rsidRPr="00A47B7F">
        <w:rPr>
          <w:rFonts w:ascii="Arial" w:hAnsi="Arial" w:cs="Arial"/>
          <w:color w:val="000000"/>
          <w:sz w:val="22"/>
          <w:szCs w:val="22"/>
          <w:lang w:val="sr-Cyrl-CS"/>
        </w:rPr>
        <w:t xml:space="preserve"> 1. и 2. Закона о забрани дискриминације, Повереник је од </w:t>
      </w:r>
      <w:r w:rsidR="00344F28" w:rsidRPr="00A47B7F">
        <w:rPr>
          <w:rFonts w:ascii="Arial" w:hAnsi="Arial" w:cs="Arial"/>
          <w:color w:val="000000"/>
          <w:sz w:val="22"/>
          <w:szCs w:val="22"/>
          <w:lang w:val="sr-Cyrl-CS"/>
        </w:rPr>
        <w:t>Момчила Булатовића, председника АКБ</w:t>
      </w:r>
      <w:r w:rsidR="00096087" w:rsidRPr="00A47B7F">
        <w:rPr>
          <w:rFonts w:ascii="Arial" w:hAnsi="Arial" w:cs="Arial"/>
          <w:color w:val="000000"/>
          <w:sz w:val="22"/>
          <w:szCs w:val="22"/>
          <w:lang w:val="sr-Cyrl-CS"/>
        </w:rPr>
        <w:t xml:space="preserve"> затражио допуну изјашњења на околности из изјашњења бр. </w:t>
      </w:r>
      <w:r w:rsidR="008E7600" w:rsidRPr="00A47B7F">
        <w:rPr>
          <w:rFonts w:ascii="Arial" w:hAnsi="Arial" w:cs="Arial"/>
          <w:color w:val="000000"/>
          <w:sz w:val="22"/>
          <w:szCs w:val="22"/>
          <w:lang w:val="sr-Cyrl-CS"/>
        </w:rPr>
        <w:t>4991</w:t>
      </w:r>
      <w:r w:rsidR="00344F28" w:rsidRPr="00A47B7F">
        <w:rPr>
          <w:rFonts w:ascii="Arial" w:hAnsi="Arial" w:cs="Arial"/>
          <w:color w:val="000000"/>
          <w:sz w:val="22"/>
          <w:szCs w:val="22"/>
          <w:lang w:val="sr-Cyrl-CS"/>
        </w:rPr>
        <w:t>/</w:t>
      </w:r>
      <w:r w:rsidR="00096087" w:rsidRPr="00A47B7F">
        <w:rPr>
          <w:rFonts w:ascii="Arial" w:hAnsi="Arial" w:cs="Arial"/>
          <w:color w:val="000000"/>
          <w:sz w:val="22"/>
          <w:szCs w:val="22"/>
          <w:lang w:val="sr-Cyrl-CS"/>
        </w:rPr>
        <w:t>1</w:t>
      </w:r>
      <w:r w:rsidR="00344F28" w:rsidRPr="00A47B7F">
        <w:rPr>
          <w:rFonts w:ascii="Arial" w:hAnsi="Arial" w:cs="Arial"/>
          <w:color w:val="000000"/>
          <w:sz w:val="22"/>
          <w:szCs w:val="22"/>
          <w:lang w:val="sr-Cyrl-CS"/>
        </w:rPr>
        <w:t>-2024</w:t>
      </w:r>
      <w:r w:rsidR="00096087" w:rsidRPr="00A47B7F">
        <w:rPr>
          <w:rFonts w:ascii="Arial" w:hAnsi="Arial" w:cs="Arial"/>
          <w:color w:val="000000"/>
          <w:sz w:val="22"/>
          <w:szCs w:val="22"/>
          <w:lang w:val="sr-Cyrl-CS"/>
        </w:rPr>
        <w:t xml:space="preserve"> од </w:t>
      </w:r>
      <w:r w:rsidR="008E7600" w:rsidRPr="00A47B7F">
        <w:rPr>
          <w:rFonts w:ascii="Arial" w:hAnsi="Arial" w:cs="Arial"/>
          <w:color w:val="000000"/>
          <w:sz w:val="22"/>
          <w:szCs w:val="22"/>
          <w:lang w:val="sr-Cyrl-CS"/>
        </w:rPr>
        <w:t>21</w:t>
      </w:r>
      <w:r w:rsidR="00096087" w:rsidRPr="00A47B7F">
        <w:rPr>
          <w:rFonts w:ascii="Arial" w:hAnsi="Arial" w:cs="Arial"/>
          <w:color w:val="000000"/>
          <w:sz w:val="22"/>
          <w:szCs w:val="22"/>
          <w:lang w:val="sr-Cyrl-CS"/>
        </w:rPr>
        <w:t>.</w:t>
      </w:r>
      <w:r w:rsidR="008E7600" w:rsidRPr="00A47B7F">
        <w:rPr>
          <w:rFonts w:ascii="Arial" w:hAnsi="Arial" w:cs="Arial"/>
          <w:color w:val="000000"/>
          <w:sz w:val="22"/>
          <w:szCs w:val="22"/>
          <w:lang w:val="sr-Cyrl-CS"/>
        </w:rPr>
        <w:t>6</w:t>
      </w:r>
      <w:r w:rsidR="00CE37FD" w:rsidRPr="00A47B7F">
        <w:rPr>
          <w:rFonts w:ascii="Arial" w:hAnsi="Arial" w:cs="Arial"/>
          <w:color w:val="000000"/>
          <w:sz w:val="22"/>
          <w:szCs w:val="22"/>
          <w:lang w:val="sr-Cyrl-CS"/>
        </w:rPr>
        <w:t>.</w:t>
      </w:r>
      <w:r w:rsidR="00096087" w:rsidRPr="00A47B7F">
        <w:rPr>
          <w:rFonts w:ascii="Arial" w:hAnsi="Arial" w:cs="Arial"/>
          <w:color w:val="000000"/>
          <w:sz w:val="22"/>
          <w:szCs w:val="22"/>
          <w:lang w:val="sr-Cyrl-CS"/>
        </w:rPr>
        <w:t>202</w:t>
      </w:r>
      <w:r w:rsidR="00344F28" w:rsidRPr="00A47B7F">
        <w:rPr>
          <w:rFonts w:ascii="Arial" w:hAnsi="Arial" w:cs="Arial"/>
          <w:color w:val="000000"/>
          <w:sz w:val="22"/>
          <w:szCs w:val="22"/>
          <w:lang w:val="sr-Cyrl-CS"/>
        </w:rPr>
        <w:t>4</w:t>
      </w:r>
      <w:r w:rsidR="00096087" w:rsidRPr="00A47B7F">
        <w:rPr>
          <w:rFonts w:ascii="Arial" w:hAnsi="Arial" w:cs="Arial"/>
          <w:color w:val="000000"/>
          <w:sz w:val="22"/>
          <w:szCs w:val="22"/>
          <w:lang w:val="sr-Cyrl-CS"/>
        </w:rPr>
        <w:t>. године. Том приликом, Повереник је од</w:t>
      </w:r>
      <w:r w:rsidRPr="00A47B7F">
        <w:rPr>
          <w:rFonts w:ascii="Arial" w:hAnsi="Arial" w:cs="Arial"/>
          <w:color w:val="000000"/>
          <w:sz w:val="22"/>
          <w:szCs w:val="22"/>
          <w:lang w:val="sr-Latn-RS"/>
        </w:rPr>
        <w:t xml:space="preserve"> </w:t>
      </w:r>
      <w:r w:rsidR="00344F28" w:rsidRPr="00A47B7F">
        <w:rPr>
          <w:rFonts w:ascii="Arial" w:hAnsi="Arial" w:cs="Arial"/>
          <w:color w:val="000000"/>
          <w:sz w:val="22"/>
          <w:szCs w:val="22"/>
          <w:lang w:val="sr-Cyrl-RS"/>
        </w:rPr>
        <w:t xml:space="preserve">председника АКБ </w:t>
      </w:r>
      <w:r w:rsidRPr="00A47B7F">
        <w:rPr>
          <w:rFonts w:ascii="Arial" w:hAnsi="Arial" w:cs="Arial"/>
          <w:color w:val="000000"/>
          <w:sz w:val="22"/>
          <w:szCs w:val="22"/>
          <w:lang w:val="sr-Cyrl-RS"/>
        </w:rPr>
        <w:t xml:space="preserve">затражио </w:t>
      </w:r>
      <w:r w:rsidR="000F6B9F" w:rsidRPr="00A47B7F">
        <w:rPr>
          <w:rFonts w:ascii="Arial" w:hAnsi="Arial" w:cs="Arial"/>
          <w:color w:val="000000"/>
          <w:sz w:val="22"/>
          <w:szCs w:val="22"/>
          <w:lang w:val="sr-Cyrl-RS"/>
        </w:rPr>
        <w:t xml:space="preserve">да </w:t>
      </w:r>
      <w:r w:rsidR="00BE092B" w:rsidRPr="00A47B7F">
        <w:rPr>
          <w:rFonts w:ascii="Arial" w:hAnsi="Arial" w:cs="Arial"/>
          <w:color w:val="000000"/>
          <w:sz w:val="22"/>
          <w:szCs w:val="22"/>
          <w:lang w:val="sr-Cyrl-RS"/>
        </w:rPr>
        <w:t>овај државни орган обавести</w:t>
      </w:r>
      <w:r w:rsidR="008802AC" w:rsidRPr="00A47B7F">
        <w:rPr>
          <w:rFonts w:ascii="Arial" w:hAnsi="Arial" w:cs="Arial"/>
          <w:sz w:val="22"/>
          <w:szCs w:val="22"/>
        </w:rPr>
        <w:t xml:space="preserve"> </w:t>
      </w:r>
      <w:r w:rsidR="005645C6" w:rsidRPr="00A47B7F">
        <w:rPr>
          <w:rFonts w:ascii="Arial" w:hAnsi="Arial" w:cs="Arial"/>
          <w:sz w:val="22"/>
          <w:szCs w:val="22"/>
          <w:lang w:val="sr-Cyrl-RS"/>
        </w:rPr>
        <w:t xml:space="preserve">да ли је Управни одбор Адвокатске коморе Београд на одржаним седницама </w:t>
      </w:r>
      <w:r w:rsidR="005645C6" w:rsidRPr="00A47B7F">
        <w:rPr>
          <w:rFonts w:ascii="Arial" w:hAnsi="Arial" w:cs="Arial"/>
          <w:noProof/>
          <w:sz w:val="22"/>
          <w:szCs w:val="22"/>
        </w:rPr>
        <w:t xml:space="preserve">14. децембра 2022. године, 14. марта, 25. априла, 25. маја, 22. јуна и 20. новембра 2023. године, 30. јануара, 6. марта, 11. априла и 16. маја 2024. године </w:t>
      </w:r>
      <w:r w:rsidR="005645C6" w:rsidRPr="00A47B7F">
        <w:rPr>
          <w:rFonts w:ascii="Arial" w:hAnsi="Arial" w:cs="Arial"/>
          <w:sz w:val="22"/>
          <w:szCs w:val="22"/>
          <w:lang w:val="sr-Cyrl-RS"/>
        </w:rPr>
        <w:t xml:space="preserve">одлучивао о захтевима за упис у </w:t>
      </w:r>
      <w:r w:rsidR="005645C6" w:rsidRPr="00A47B7F">
        <w:rPr>
          <w:rFonts w:ascii="Arial" w:hAnsi="Arial" w:cs="Arial"/>
          <w:noProof/>
          <w:sz w:val="22"/>
          <w:szCs w:val="22"/>
        </w:rPr>
        <w:t xml:space="preserve">Именик </w:t>
      </w:r>
      <w:r w:rsidR="005645C6" w:rsidRPr="00A47B7F">
        <w:rPr>
          <w:rFonts w:ascii="Arial" w:hAnsi="Arial" w:cs="Arial"/>
          <w:sz w:val="22"/>
          <w:szCs w:val="22"/>
          <w:lang w:val="sr-Cyrl-RS"/>
        </w:rPr>
        <w:t>адвокатских приправника волонтера АКБ дипломираних правника који су завршили правни факултет чији је оснивач Република Србија и уколико јесте да достави доказе о истом</w:t>
      </w:r>
      <w:r w:rsidR="008802AC" w:rsidRPr="00A47B7F">
        <w:rPr>
          <w:rFonts w:ascii="Arial" w:hAnsi="Arial" w:cs="Arial"/>
          <w:sz w:val="22"/>
          <w:szCs w:val="22"/>
          <w:lang w:val="sr-Cyrl-RS"/>
        </w:rPr>
        <w:t>.</w:t>
      </w:r>
    </w:p>
    <w:p w:rsidR="005645C6" w:rsidRPr="00A47B7F" w:rsidRDefault="005645C6" w:rsidP="005645C6">
      <w:pPr>
        <w:pStyle w:val="ListParagraph"/>
        <w:tabs>
          <w:tab w:val="left" w:pos="426"/>
        </w:tabs>
        <w:spacing w:before="120"/>
        <w:ind w:left="0"/>
        <w:jc w:val="both"/>
        <w:rPr>
          <w:rFonts w:ascii="Arial" w:hAnsi="Arial" w:cs="Arial"/>
          <w:color w:val="000000"/>
          <w:sz w:val="22"/>
          <w:szCs w:val="22"/>
          <w:lang w:val="sr-Cyrl-CS"/>
        </w:rPr>
      </w:pPr>
    </w:p>
    <w:p w:rsidR="004035AD" w:rsidRPr="00A47B7F" w:rsidRDefault="00FE23DC" w:rsidP="004035AD">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RS"/>
        </w:rPr>
        <w:t xml:space="preserve"> </w:t>
      </w:r>
      <w:r w:rsidR="00A1119F" w:rsidRPr="00A47B7F">
        <w:rPr>
          <w:rFonts w:ascii="Arial" w:hAnsi="Arial" w:cs="Arial"/>
          <w:color w:val="000000"/>
          <w:sz w:val="22"/>
          <w:szCs w:val="22"/>
          <w:lang w:val="sr-Cyrl-RS"/>
        </w:rPr>
        <w:t>С тим у вези</w:t>
      </w:r>
      <w:r w:rsidR="0058252A" w:rsidRPr="00A47B7F">
        <w:rPr>
          <w:rFonts w:ascii="Arial" w:hAnsi="Arial" w:cs="Arial"/>
          <w:color w:val="000000"/>
          <w:sz w:val="22"/>
          <w:szCs w:val="22"/>
          <w:lang w:val="sr-Cyrl-RS"/>
        </w:rPr>
        <w:t xml:space="preserve">, </w:t>
      </w:r>
      <w:r w:rsidR="005645C6" w:rsidRPr="00A47B7F">
        <w:rPr>
          <w:rFonts w:ascii="Arial" w:hAnsi="Arial" w:cs="Arial"/>
          <w:color w:val="000000"/>
          <w:sz w:val="22"/>
          <w:szCs w:val="22"/>
          <w:lang w:val="sr-Cyrl-RS"/>
        </w:rPr>
        <w:t>дописом бр. 7208/2024 од 22. јула 2024. године</w:t>
      </w:r>
      <w:r w:rsidR="0058252A" w:rsidRPr="00A47B7F">
        <w:rPr>
          <w:rFonts w:ascii="Arial" w:hAnsi="Arial" w:cs="Arial"/>
          <w:color w:val="1D2228"/>
          <w:sz w:val="22"/>
          <w:szCs w:val="22"/>
          <w:shd w:val="clear" w:color="auto" w:fill="FFFFFF"/>
          <w:lang w:val="sr-Cyrl-CS"/>
        </w:rPr>
        <w:t xml:space="preserve"> АКБ </w:t>
      </w:r>
      <w:r w:rsidR="005645C6" w:rsidRPr="00A47B7F">
        <w:rPr>
          <w:rFonts w:ascii="Arial" w:hAnsi="Arial" w:cs="Arial"/>
          <w:color w:val="1D2228"/>
          <w:sz w:val="22"/>
          <w:szCs w:val="22"/>
          <w:shd w:val="clear" w:color="auto" w:fill="FFFFFF"/>
          <w:lang w:val="sr-Cyrl-CS"/>
        </w:rPr>
        <w:t xml:space="preserve">је обавестила Повереника да је </w:t>
      </w:r>
      <w:r w:rsidR="005645C6" w:rsidRPr="00A47B7F">
        <w:rPr>
          <w:rFonts w:ascii="Arial" w:hAnsi="Arial" w:cs="Arial"/>
          <w:sz w:val="22"/>
          <w:szCs w:val="22"/>
          <w:lang w:val="sr-Cyrl-RS"/>
        </w:rPr>
        <w:t xml:space="preserve">Управни одбор Адвокатске коморе Београд на одржаним седницама </w:t>
      </w:r>
      <w:r w:rsidR="005645C6" w:rsidRPr="00A47B7F">
        <w:rPr>
          <w:rFonts w:ascii="Arial" w:hAnsi="Arial" w:cs="Arial"/>
          <w:noProof/>
          <w:sz w:val="22"/>
          <w:szCs w:val="22"/>
        </w:rPr>
        <w:t xml:space="preserve">14. децембра 2022. године, 14. марта, 25. априла, 25. маја, 22. јуна и 20. новембра 2023. године, 30. јануара, 6. марта, 11. априла и 16. маја 2024. године </w:t>
      </w:r>
      <w:r w:rsidR="005645C6" w:rsidRPr="00A47B7F">
        <w:rPr>
          <w:rFonts w:ascii="Arial" w:hAnsi="Arial" w:cs="Arial"/>
          <w:sz w:val="22"/>
          <w:szCs w:val="22"/>
          <w:lang w:val="sr-Cyrl-RS"/>
        </w:rPr>
        <w:t xml:space="preserve">одлучивао о захтевима за упис у </w:t>
      </w:r>
      <w:r w:rsidR="005645C6" w:rsidRPr="00A47B7F">
        <w:rPr>
          <w:rFonts w:ascii="Arial" w:hAnsi="Arial" w:cs="Arial"/>
          <w:noProof/>
          <w:sz w:val="22"/>
          <w:szCs w:val="22"/>
        </w:rPr>
        <w:t xml:space="preserve">Именик </w:t>
      </w:r>
      <w:r w:rsidR="005645C6" w:rsidRPr="00A47B7F">
        <w:rPr>
          <w:rFonts w:ascii="Arial" w:hAnsi="Arial" w:cs="Arial"/>
          <w:sz w:val="22"/>
          <w:szCs w:val="22"/>
          <w:lang w:val="sr-Cyrl-RS"/>
        </w:rPr>
        <w:t>адвокатских приправника волонтера АКБ дипломираних правника који су завршили правни факултет чији је оснивач Република Србија, али нису достављени затражени докази о истом.</w:t>
      </w:r>
    </w:p>
    <w:p w:rsidR="004035AD" w:rsidRPr="00A47B7F" w:rsidRDefault="004035AD" w:rsidP="004035AD">
      <w:pPr>
        <w:pStyle w:val="ListParagraph"/>
        <w:rPr>
          <w:rFonts w:ascii="Arial" w:hAnsi="Arial" w:cs="Arial"/>
          <w:color w:val="000000"/>
          <w:lang w:val="sr-Cyrl-CS"/>
        </w:rPr>
      </w:pPr>
    </w:p>
    <w:p w:rsidR="005645C6" w:rsidRPr="00A47B7F" w:rsidRDefault="004035AD" w:rsidP="004035AD">
      <w:pPr>
        <w:pStyle w:val="ListParagraph"/>
        <w:numPr>
          <w:ilvl w:val="1"/>
          <w:numId w:val="1"/>
        </w:numPr>
        <w:tabs>
          <w:tab w:val="left" w:pos="426"/>
        </w:tabs>
        <w:spacing w:before="120"/>
        <w:ind w:left="0" w:firstLine="0"/>
        <w:jc w:val="both"/>
        <w:rPr>
          <w:rFonts w:ascii="Arial" w:hAnsi="Arial" w:cs="Arial"/>
          <w:color w:val="000000"/>
          <w:sz w:val="22"/>
          <w:szCs w:val="22"/>
          <w:lang w:val="sr-Cyrl-CS"/>
        </w:rPr>
      </w:pPr>
      <w:r w:rsidRPr="00A47B7F">
        <w:rPr>
          <w:rFonts w:ascii="Arial" w:hAnsi="Arial" w:cs="Arial"/>
          <w:color w:val="000000"/>
          <w:sz w:val="22"/>
          <w:szCs w:val="22"/>
          <w:lang w:val="sr-Cyrl-CS"/>
        </w:rPr>
        <w:t xml:space="preserve">Имајући у виду да </w:t>
      </w:r>
      <w:r w:rsidR="005645C6" w:rsidRPr="00A47B7F">
        <w:rPr>
          <w:rFonts w:ascii="Arial" w:hAnsi="Arial" w:cs="Arial"/>
          <w:color w:val="000000"/>
          <w:sz w:val="22"/>
          <w:szCs w:val="22"/>
          <w:lang w:val="sr-Cyrl-CS"/>
        </w:rPr>
        <w:t xml:space="preserve">АКБ </w:t>
      </w:r>
      <w:r w:rsidRPr="00A47B7F">
        <w:rPr>
          <w:rFonts w:ascii="Arial" w:hAnsi="Arial" w:cs="Arial"/>
          <w:sz w:val="22"/>
          <w:szCs w:val="22"/>
          <w:lang w:val="sr-Cyrl-RS"/>
        </w:rPr>
        <w:t>није доставила</w:t>
      </w:r>
      <w:r w:rsidR="005645C6" w:rsidRPr="00A47B7F">
        <w:rPr>
          <w:rFonts w:ascii="Arial" w:hAnsi="Arial" w:cs="Arial"/>
          <w:sz w:val="22"/>
          <w:szCs w:val="22"/>
          <w:lang w:val="sr-Cyrl-RS"/>
        </w:rPr>
        <w:t xml:space="preserve"> доказе у прилогу изјашњења, </w:t>
      </w:r>
      <w:r w:rsidRPr="00A47B7F">
        <w:rPr>
          <w:rFonts w:ascii="Arial" w:hAnsi="Arial" w:cs="Arial"/>
          <w:color w:val="000000"/>
          <w:sz w:val="22"/>
          <w:szCs w:val="22"/>
          <w:lang w:val="sr-Cyrl-CS"/>
        </w:rPr>
        <w:t xml:space="preserve">Повереник је затражио да </w:t>
      </w:r>
      <w:r w:rsidR="005645C6" w:rsidRPr="00A47B7F">
        <w:rPr>
          <w:rFonts w:ascii="Arial" w:hAnsi="Arial" w:cs="Arial"/>
          <w:sz w:val="22"/>
          <w:szCs w:val="22"/>
          <w:lang w:val="sr-Cyrl-RS"/>
        </w:rPr>
        <w:t xml:space="preserve">доставе све записнике са горенаведених одржаних седница </w:t>
      </w:r>
      <w:r w:rsidR="005645C6" w:rsidRPr="00A47B7F">
        <w:rPr>
          <w:rFonts w:ascii="Arial" w:hAnsi="Arial" w:cs="Arial"/>
          <w:noProof/>
          <w:sz w:val="22"/>
          <w:szCs w:val="22"/>
        </w:rPr>
        <w:t xml:space="preserve">на којима је </w:t>
      </w:r>
      <w:r w:rsidR="005645C6" w:rsidRPr="00A47B7F">
        <w:rPr>
          <w:rFonts w:ascii="Arial" w:hAnsi="Arial" w:cs="Arial"/>
          <w:sz w:val="22"/>
          <w:szCs w:val="22"/>
          <w:lang w:val="sr-Cyrl-RS"/>
        </w:rPr>
        <w:t xml:space="preserve">одлучивано о захтевима за упис у </w:t>
      </w:r>
      <w:r w:rsidR="005645C6" w:rsidRPr="00A47B7F">
        <w:rPr>
          <w:rFonts w:ascii="Arial" w:hAnsi="Arial" w:cs="Arial"/>
          <w:noProof/>
          <w:sz w:val="22"/>
          <w:szCs w:val="22"/>
        </w:rPr>
        <w:t xml:space="preserve">Именик </w:t>
      </w:r>
      <w:r w:rsidR="005645C6" w:rsidRPr="00A47B7F">
        <w:rPr>
          <w:rFonts w:ascii="Arial" w:hAnsi="Arial" w:cs="Arial"/>
          <w:sz w:val="22"/>
          <w:szCs w:val="22"/>
          <w:lang w:val="sr-Cyrl-RS"/>
        </w:rPr>
        <w:t>адвокатских приправника волонтера АКБ дипломираних правника који су завршили правни факултет чији је оснивач Република Србија.</w:t>
      </w:r>
      <w:r w:rsidRPr="00A47B7F">
        <w:rPr>
          <w:rFonts w:ascii="Arial" w:hAnsi="Arial" w:cs="Arial"/>
          <w:sz w:val="22"/>
          <w:szCs w:val="22"/>
          <w:lang w:val="sr-Cyrl-RS"/>
        </w:rPr>
        <w:t xml:space="preserve"> С тим у вези, АКБ је 2. септембра 2024. године доставила допис бр. 8607/2024 од 26. августа 2024. године у којем је навела да у складу са захтевом Повереника доставља записнике са седница одржаних 14. децембра 2022. године, 14. марта, 25. априла, 25. маја, 22. јуна и 20. новембра 2023. године, 30. јануара, 6. марта, 11. априла и 16. маја 2024. године на којима је одлучивано о захтевима за упис у Именик адвокатских приправника волонтера АКБ дипломираних правника који су завршили правни факултет чији је оснивач Република Србија.</w:t>
      </w:r>
    </w:p>
    <w:p w:rsidR="005645C6" w:rsidRPr="00DC6636" w:rsidRDefault="005645C6" w:rsidP="005645C6">
      <w:pPr>
        <w:pStyle w:val="ListParagraph"/>
        <w:tabs>
          <w:tab w:val="left" w:pos="426"/>
        </w:tabs>
        <w:spacing w:before="120"/>
        <w:ind w:left="0"/>
        <w:jc w:val="both"/>
        <w:rPr>
          <w:rFonts w:ascii="Arial" w:hAnsi="Arial" w:cs="Arial"/>
          <w:color w:val="000000"/>
          <w:sz w:val="22"/>
          <w:szCs w:val="22"/>
          <w:highlight w:val="yellow"/>
          <w:lang w:val="sr-Cyrl-CS"/>
        </w:rPr>
      </w:pPr>
    </w:p>
    <w:p w:rsidR="005916E7" w:rsidRPr="005916E7" w:rsidRDefault="005916E7" w:rsidP="00F3296F">
      <w:pPr>
        <w:pStyle w:val="ListParagraph"/>
        <w:rPr>
          <w:rFonts w:ascii="Arial" w:hAnsi="Arial" w:cs="Arial"/>
          <w:color w:val="000000"/>
          <w:sz w:val="22"/>
          <w:szCs w:val="22"/>
          <w:highlight w:val="yellow"/>
          <w:lang w:val="sr-Cyrl-CS"/>
        </w:rPr>
      </w:pPr>
    </w:p>
    <w:p w:rsidR="00AE733B" w:rsidRPr="00075F3A" w:rsidRDefault="00AE733B" w:rsidP="00F3296F">
      <w:pPr>
        <w:pStyle w:val="ListParagraph"/>
        <w:numPr>
          <w:ilvl w:val="0"/>
          <w:numId w:val="1"/>
        </w:numPr>
        <w:spacing w:before="120"/>
        <w:ind w:left="0" w:firstLine="0"/>
        <w:jc w:val="both"/>
        <w:rPr>
          <w:rFonts w:ascii="Arial" w:hAnsi="Arial" w:cs="Arial"/>
          <w:color w:val="000000"/>
          <w:sz w:val="22"/>
          <w:szCs w:val="22"/>
          <w:lang w:val="sr-Cyrl-CS"/>
        </w:rPr>
      </w:pPr>
      <w:r w:rsidRPr="00D92E7D">
        <w:rPr>
          <w:rFonts w:ascii="Arial" w:hAnsi="Arial" w:cs="Arial"/>
          <w:b/>
          <w:color w:val="000000"/>
          <w:sz w:val="22"/>
          <w:szCs w:val="22"/>
          <w:lang w:val="sr-Cyrl-CS"/>
        </w:rPr>
        <w:t>ЧИЊЕНИЧНО СТАЊЕ</w:t>
      </w:r>
    </w:p>
    <w:p w:rsidR="00075F3A" w:rsidRPr="00D92E7D" w:rsidRDefault="00075F3A" w:rsidP="00F3296F">
      <w:pPr>
        <w:pStyle w:val="ListParagraph"/>
        <w:spacing w:before="120"/>
        <w:ind w:left="0"/>
        <w:jc w:val="both"/>
        <w:rPr>
          <w:rFonts w:ascii="Arial" w:hAnsi="Arial" w:cs="Arial"/>
          <w:color w:val="000000"/>
          <w:sz w:val="22"/>
          <w:szCs w:val="22"/>
          <w:lang w:val="sr-Cyrl-CS"/>
        </w:rPr>
      </w:pPr>
    </w:p>
    <w:p w:rsidR="003E264E" w:rsidRDefault="007047DA"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Молбу </w:t>
      </w:r>
      <w:r w:rsidR="00BD07F6">
        <w:rPr>
          <w:rFonts w:ascii="Arial" w:hAnsi="Arial" w:cs="Arial"/>
          <w:sz w:val="22"/>
          <w:szCs w:val="22"/>
          <w:lang w:val="sr-Cyrl-RS"/>
        </w:rPr>
        <w:t>бр. 8743</w:t>
      </w:r>
      <w:r>
        <w:rPr>
          <w:rFonts w:ascii="Arial" w:hAnsi="Arial" w:cs="Arial"/>
          <w:sz w:val="22"/>
          <w:szCs w:val="22"/>
          <w:lang w:val="sr-Cyrl-RS"/>
        </w:rPr>
        <w:t>/2022 од</w:t>
      </w:r>
      <w:r w:rsidR="00CE37FD">
        <w:rPr>
          <w:rFonts w:ascii="Arial" w:hAnsi="Arial" w:cs="Arial"/>
          <w:sz w:val="22"/>
          <w:szCs w:val="22"/>
          <w:lang w:val="sr-Cyrl-RS"/>
        </w:rPr>
        <w:t xml:space="preserve"> </w:t>
      </w:r>
      <w:r w:rsidR="00BD07F6">
        <w:rPr>
          <w:rFonts w:ascii="Arial" w:hAnsi="Arial" w:cs="Arial"/>
          <w:sz w:val="22"/>
          <w:szCs w:val="22"/>
          <w:lang w:val="sr-Cyrl-RS"/>
        </w:rPr>
        <w:t>1</w:t>
      </w:r>
      <w:r>
        <w:rPr>
          <w:rFonts w:ascii="Arial" w:hAnsi="Arial" w:cs="Arial"/>
          <w:sz w:val="22"/>
          <w:szCs w:val="22"/>
          <w:lang w:val="sr-Cyrl-RS"/>
        </w:rPr>
        <w:t xml:space="preserve">4.10.2022. године утврђено је да је </w:t>
      </w:r>
      <w:r w:rsidR="00A1698B">
        <w:rPr>
          <w:rFonts w:ascii="Arial" w:hAnsi="Arial" w:cs="Arial"/>
          <w:sz w:val="22"/>
          <w:szCs w:val="22"/>
          <w:lang w:val="sr-Cyrl-RS"/>
        </w:rPr>
        <w:t xml:space="preserve">АА из Смедерева </w:t>
      </w:r>
      <w:r w:rsidR="00BD07F6">
        <w:rPr>
          <w:rFonts w:ascii="Arial" w:hAnsi="Arial" w:cs="Arial"/>
          <w:sz w:val="22"/>
          <w:szCs w:val="22"/>
          <w:lang w:val="sr-Cyrl-RS"/>
        </w:rPr>
        <w:t xml:space="preserve">затражио да га АКБ упише у списак адвокатских приправника у АКБ. Даље </w:t>
      </w:r>
      <w:r w:rsidR="005532C1">
        <w:rPr>
          <w:rFonts w:ascii="Arial" w:hAnsi="Arial" w:cs="Arial"/>
          <w:sz w:val="22"/>
          <w:szCs w:val="22"/>
          <w:lang w:val="sr-Cyrl-RS"/>
        </w:rPr>
        <w:t xml:space="preserve">је утврђено </w:t>
      </w:r>
      <w:r w:rsidR="00BD07F6">
        <w:rPr>
          <w:rFonts w:ascii="Arial" w:hAnsi="Arial" w:cs="Arial"/>
          <w:sz w:val="22"/>
          <w:szCs w:val="22"/>
          <w:lang w:val="sr-Cyrl-RS"/>
        </w:rPr>
        <w:t xml:space="preserve">да је рођен у Смедереву, да је завршио Правни факултет Универзитета </w:t>
      </w:r>
      <w:r w:rsidR="002F73C5">
        <w:rPr>
          <w:rFonts w:ascii="Arial" w:hAnsi="Arial" w:cs="Arial"/>
          <w:sz w:val="22"/>
          <w:szCs w:val="22"/>
          <w:lang w:val="sr-Cyrl-RS"/>
        </w:rPr>
        <w:t>Унион у</w:t>
      </w:r>
      <w:r w:rsidR="005532C1">
        <w:rPr>
          <w:rFonts w:ascii="Arial" w:hAnsi="Arial" w:cs="Arial"/>
          <w:sz w:val="22"/>
          <w:szCs w:val="22"/>
          <w:lang w:val="sr-Cyrl-RS"/>
        </w:rPr>
        <w:t xml:space="preserve"> Београду у јуну 2022. г</w:t>
      </w:r>
      <w:r w:rsidR="00BD07F6">
        <w:rPr>
          <w:rFonts w:ascii="Arial" w:hAnsi="Arial" w:cs="Arial"/>
          <w:sz w:val="22"/>
          <w:szCs w:val="22"/>
          <w:lang w:val="sr-Cyrl-RS"/>
        </w:rPr>
        <w:t xml:space="preserve">одине, а да у јулу месецу почиње са пробним радом у адвокатској канцеларији Васиљевић. Да ће након пробног рада у септембру 2022. </w:t>
      </w:r>
      <w:r w:rsidR="005532C1">
        <w:rPr>
          <w:rFonts w:ascii="Arial" w:hAnsi="Arial" w:cs="Arial"/>
          <w:sz w:val="22"/>
          <w:szCs w:val="22"/>
          <w:lang w:val="sr-Cyrl-RS"/>
        </w:rPr>
        <w:t>г</w:t>
      </w:r>
      <w:r w:rsidR="00BD07F6">
        <w:rPr>
          <w:rFonts w:ascii="Arial" w:hAnsi="Arial" w:cs="Arial"/>
          <w:sz w:val="22"/>
          <w:szCs w:val="22"/>
          <w:lang w:val="sr-Cyrl-RS"/>
        </w:rPr>
        <w:t xml:space="preserve">одине добити </w:t>
      </w:r>
      <w:r w:rsidR="00BD07F6">
        <w:rPr>
          <w:rFonts w:ascii="Arial" w:hAnsi="Arial" w:cs="Arial"/>
          <w:sz w:val="22"/>
          <w:szCs w:val="22"/>
          <w:lang w:val="sr-Cyrl-RS"/>
        </w:rPr>
        <w:lastRenderedPageBreak/>
        <w:t>уговор о волонтирању. На крају да течно говори енглески језик, да се добро служи на р</w:t>
      </w:r>
      <w:r w:rsidR="005532C1">
        <w:rPr>
          <w:rFonts w:ascii="Arial" w:hAnsi="Arial" w:cs="Arial"/>
          <w:sz w:val="22"/>
          <w:szCs w:val="22"/>
          <w:lang w:val="sr-Cyrl-RS"/>
        </w:rPr>
        <w:t>ачунару, да је одговоран, вредан</w:t>
      </w:r>
      <w:r w:rsidR="00BD07F6">
        <w:rPr>
          <w:rFonts w:ascii="Arial" w:hAnsi="Arial" w:cs="Arial"/>
          <w:sz w:val="22"/>
          <w:szCs w:val="22"/>
          <w:lang w:val="sr-Cyrl-RS"/>
        </w:rPr>
        <w:t>, радан и поштен и да се нада да ће га АКБ уписати у Именик и тиме му пружити могућност да настави са својим усавршавањем и учењем.</w:t>
      </w:r>
    </w:p>
    <w:p w:rsidR="004E648C" w:rsidRDefault="004E648C" w:rsidP="00F3296F">
      <w:pPr>
        <w:pStyle w:val="ListParagraph"/>
        <w:tabs>
          <w:tab w:val="left" w:pos="540"/>
        </w:tabs>
        <w:spacing w:before="120"/>
        <w:ind w:left="0"/>
        <w:jc w:val="both"/>
        <w:rPr>
          <w:rFonts w:ascii="Arial" w:hAnsi="Arial" w:cs="Arial"/>
          <w:sz w:val="22"/>
          <w:szCs w:val="22"/>
          <w:lang w:val="sr-Cyrl-RS"/>
        </w:rPr>
      </w:pPr>
    </w:p>
    <w:p w:rsidR="00791378" w:rsidRPr="00EA6CAB" w:rsidRDefault="003E264E" w:rsidP="00EA6CAB">
      <w:pPr>
        <w:numPr>
          <w:ilvl w:val="1"/>
          <w:numId w:val="1"/>
        </w:numPr>
        <w:tabs>
          <w:tab w:val="left" w:pos="0"/>
        </w:tabs>
        <w:spacing w:line="240" w:lineRule="auto"/>
        <w:ind w:left="0" w:firstLine="0"/>
        <w:jc w:val="both"/>
        <w:rPr>
          <w:rFonts w:ascii="Arial" w:eastAsia="Times New Roman" w:hAnsi="Arial" w:cs="Arial"/>
          <w:noProof/>
          <w:color w:val="000000"/>
        </w:rPr>
      </w:pPr>
      <w:r>
        <w:rPr>
          <w:rFonts w:ascii="Arial" w:hAnsi="Arial" w:cs="Arial"/>
          <w:lang w:val="sr-Cyrl-RS"/>
        </w:rPr>
        <w:t>Увидом у</w:t>
      </w:r>
      <w:r w:rsidR="00791378">
        <w:rPr>
          <w:rFonts w:ascii="Arial" w:hAnsi="Arial" w:cs="Arial"/>
          <w:lang w:val="sr-Cyrl-RS"/>
        </w:rPr>
        <w:t xml:space="preserve"> </w:t>
      </w:r>
      <w:r w:rsidR="00791378" w:rsidRPr="00D2410D">
        <w:rPr>
          <w:rFonts w:ascii="Arial" w:hAnsi="Arial" w:cs="Arial"/>
        </w:rPr>
        <w:t xml:space="preserve">Решење АКС бр. 398/2023 од 09.09.2023. </w:t>
      </w:r>
      <w:r w:rsidR="00791378">
        <w:rPr>
          <w:rFonts w:ascii="Arial" w:hAnsi="Arial" w:cs="Arial"/>
          <w:lang w:val="sr-Cyrl-RS"/>
        </w:rPr>
        <w:t xml:space="preserve">године </w:t>
      </w:r>
      <w:r w:rsidR="00791378" w:rsidRPr="00D2410D">
        <w:rPr>
          <w:rFonts w:ascii="Arial" w:hAnsi="Arial" w:cs="Arial"/>
        </w:rPr>
        <w:t xml:space="preserve">утврђено је да се усваја жалба </w:t>
      </w:r>
      <w:r w:rsidR="00A1698B">
        <w:rPr>
          <w:rFonts w:ascii="Arial" w:hAnsi="Arial" w:cs="Arial"/>
        </w:rPr>
        <w:t>АА</w:t>
      </w:r>
      <w:r w:rsidR="00791378">
        <w:rPr>
          <w:rFonts w:ascii="Arial" w:hAnsi="Arial" w:cs="Arial"/>
        </w:rPr>
        <w:t xml:space="preserve"> </w:t>
      </w:r>
      <w:r w:rsidR="00791378" w:rsidRPr="00D2410D">
        <w:rPr>
          <w:rFonts w:ascii="Arial" w:hAnsi="Arial" w:cs="Arial"/>
        </w:rPr>
        <w:t xml:space="preserve">због недоношења решења о захтеву за упис у </w:t>
      </w:r>
      <w:r w:rsidR="00791378">
        <w:rPr>
          <w:rFonts w:ascii="Arial" w:hAnsi="Arial" w:cs="Arial"/>
        </w:rPr>
        <w:t>И</w:t>
      </w:r>
      <w:r w:rsidR="00791378" w:rsidRPr="00D2410D">
        <w:rPr>
          <w:rFonts w:ascii="Arial" w:hAnsi="Arial" w:cs="Arial"/>
        </w:rPr>
        <w:t xml:space="preserve">меник адвокатских приправника и утврђује се да </w:t>
      </w:r>
      <w:r w:rsidR="00A1698B">
        <w:rPr>
          <w:rFonts w:ascii="Arial" w:hAnsi="Arial" w:cs="Arial"/>
        </w:rPr>
        <w:t>АА</w:t>
      </w:r>
      <w:r w:rsidR="00791378">
        <w:rPr>
          <w:rFonts w:ascii="Arial" w:hAnsi="Arial" w:cs="Arial"/>
        </w:rPr>
        <w:t xml:space="preserve"> дипломирани правник из Бео</w:t>
      </w:r>
      <w:r w:rsidR="00791378" w:rsidRPr="00D2410D">
        <w:rPr>
          <w:rFonts w:ascii="Arial" w:hAnsi="Arial" w:cs="Arial"/>
        </w:rPr>
        <w:t xml:space="preserve">града испуњава услове за упис у Именик адвокатских приправника волонтера АКБ који су прописани одредбом члана 54. Закона о адвокатури. Обавезује се АКБ да у наредном року од 30 дана пријема другостепеног решења омогући </w:t>
      </w:r>
      <w:r w:rsidR="00A1698B">
        <w:rPr>
          <w:rFonts w:ascii="Arial" w:hAnsi="Arial" w:cs="Arial"/>
        </w:rPr>
        <w:t>АА</w:t>
      </w:r>
      <w:r w:rsidR="00791378" w:rsidRPr="00D2410D">
        <w:rPr>
          <w:rFonts w:ascii="Arial" w:hAnsi="Arial" w:cs="Arial"/>
        </w:rPr>
        <w:t xml:space="preserve"> полагање свечане заклетве адвокатског приправника, те да му по положеној заклетви уручи решење о упису у именик адвокатских приправника волонтера АКБ и изда легитимацију адвокатског приправника у складу са одредбом члана 56. и 57. Закона о адвокатури. Жалилац </w:t>
      </w:r>
      <w:r w:rsidR="00A1698B">
        <w:rPr>
          <w:rFonts w:ascii="Arial" w:hAnsi="Arial" w:cs="Arial"/>
        </w:rPr>
        <w:t>АА</w:t>
      </w:r>
      <w:r w:rsidR="00791378">
        <w:rPr>
          <w:rFonts w:ascii="Arial" w:hAnsi="Arial" w:cs="Arial"/>
        </w:rPr>
        <w:t xml:space="preserve"> </w:t>
      </w:r>
      <w:r w:rsidR="00791378" w:rsidRPr="00D2410D">
        <w:rPr>
          <w:rFonts w:ascii="Arial" w:hAnsi="Arial" w:cs="Arial"/>
        </w:rPr>
        <w:t xml:space="preserve">из Београда је 14.10.2022. поднео АКБ захтев са потребном документацијом, ради доношења одлуке о упису у Именик адвокатских приправника – волонтера те коморе, који је заведен под бр. 8743/2022. О његовом захтеву надлежни орган АКБ није донео одлуку у року од 60 дана, чиме су се стекли услови за изјављивање жалбе у складу са чланом 151. став 3. Закона о општем управном поступку. АКБ је својим дописом 1555/2023 од 03.03.2023. обавестила другостепени орган да је захтев </w:t>
      </w:r>
      <w:r w:rsidR="00A1698B">
        <w:rPr>
          <w:rFonts w:ascii="Arial" w:hAnsi="Arial" w:cs="Arial"/>
        </w:rPr>
        <w:t>АА</w:t>
      </w:r>
      <w:r w:rsidR="00791378">
        <w:rPr>
          <w:rFonts w:ascii="Arial" w:hAnsi="Arial" w:cs="Arial"/>
        </w:rPr>
        <w:t xml:space="preserve"> </w:t>
      </w:r>
      <w:r w:rsidR="00791378" w:rsidRPr="00D2410D">
        <w:rPr>
          <w:rFonts w:ascii="Arial" w:hAnsi="Arial" w:cs="Arial"/>
        </w:rPr>
        <w:t xml:space="preserve">разматран на седници Управног одбора АКБ која је одржана 14.12.2022. и да одлука није донета. Захтев </w:t>
      </w:r>
      <w:r w:rsidR="00A1698B">
        <w:rPr>
          <w:rFonts w:ascii="Arial" w:hAnsi="Arial" w:cs="Arial"/>
        </w:rPr>
        <w:t>АА</w:t>
      </w:r>
      <w:r w:rsidR="00791378">
        <w:rPr>
          <w:rFonts w:ascii="Arial" w:hAnsi="Arial" w:cs="Arial"/>
        </w:rPr>
        <w:t xml:space="preserve"> </w:t>
      </w:r>
      <w:r w:rsidR="00791378" w:rsidRPr="00D2410D">
        <w:rPr>
          <w:rFonts w:ascii="Arial" w:hAnsi="Arial" w:cs="Arial"/>
        </w:rPr>
        <w:t xml:space="preserve">је уврштен и на дневни ред седнице Управног одбора АКБ која је одржана 01.02.2023. </w:t>
      </w:r>
      <w:r w:rsidR="00791378" w:rsidRPr="00F83688">
        <w:rPr>
          <w:rFonts w:ascii="Arial" w:hAnsi="Arial" w:cs="Arial"/>
        </w:rPr>
        <w:t>али је на тој седници</w:t>
      </w:r>
      <w:r w:rsidR="00791378" w:rsidRPr="00F83688">
        <w:rPr>
          <w:rFonts w:ascii="Arial" w:hAnsi="Arial" w:cs="Arial"/>
          <w:lang w:val="sr-Cyrl-RS"/>
        </w:rPr>
        <w:t xml:space="preserve"> </w:t>
      </w:r>
      <w:r w:rsidR="00791378" w:rsidRPr="00F83688">
        <w:rPr>
          <w:rFonts w:ascii="Arial" w:hAnsi="Arial" w:cs="Arial"/>
        </w:rPr>
        <w:t>донета одлука да се одложи одлучивање о захтевима за упис оних кандидата који су дипломирали на факултетима чији оснивач није Р</w:t>
      </w:r>
      <w:r w:rsidR="00791378" w:rsidRPr="00F83688">
        <w:rPr>
          <w:rFonts w:ascii="Arial" w:hAnsi="Arial" w:cs="Arial"/>
          <w:lang w:val="sr-Cyrl-RS"/>
        </w:rPr>
        <w:t>епублика Србија</w:t>
      </w:r>
      <w:r w:rsidR="00791378" w:rsidRPr="00F83688">
        <w:rPr>
          <w:rFonts w:ascii="Arial" w:hAnsi="Arial" w:cs="Arial"/>
        </w:rPr>
        <w:t>.</w:t>
      </w:r>
      <w:r w:rsidR="00791378" w:rsidRPr="00F13D4F">
        <w:rPr>
          <w:rFonts w:ascii="Arial" w:hAnsi="Arial" w:cs="Arial"/>
        </w:rPr>
        <w:t xml:space="preserve"> </w:t>
      </w:r>
      <w:r w:rsidR="00F33396" w:rsidRPr="00F13D4F">
        <w:rPr>
          <w:rFonts w:ascii="Arial" w:eastAsia="Times New Roman" w:hAnsi="Arial" w:cs="Arial"/>
          <w:noProof/>
        </w:rPr>
        <w:t xml:space="preserve">У решењу је даље наведено да је у изводу из записника са 21. Седнице УО АКБ одржане 14.12.2022. </w:t>
      </w:r>
      <w:r w:rsidR="00654403" w:rsidRPr="00F13D4F">
        <w:rPr>
          <w:rFonts w:ascii="Arial" w:eastAsia="Times New Roman" w:hAnsi="Arial" w:cs="Arial"/>
          <w:noProof/>
        </w:rPr>
        <w:t xml:space="preserve">године </w:t>
      </w:r>
      <w:r w:rsidR="00F33396" w:rsidRPr="00F13D4F">
        <w:rPr>
          <w:rFonts w:ascii="Arial" w:eastAsia="Times New Roman" w:hAnsi="Arial" w:cs="Arial"/>
          <w:noProof/>
        </w:rPr>
        <w:t xml:space="preserve">број 10160-1/2022 од 14.12.2022. године, на страни 3, наведено да је за усвајање за упис, између осталих кандидата и о захтеву жалиоца, гласало 5 чланова УО, да се 6 чланова </w:t>
      </w:r>
      <w:r w:rsidR="00654403" w:rsidRPr="00F13D4F">
        <w:rPr>
          <w:rFonts w:ascii="Arial" w:eastAsia="Times New Roman" w:hAnsi="Arial" w:cs="Arial"/>
          <w:noProof/>
        </w:rPr>
        <w:t>уздржало од гласања и да нико н</w:t>
      </w:r>
      <w:r w:rsidR="00F33396" w:rsidRPr="00F13D4F">
        <w:rPr>
          <w:rFonts w:ascii="Arial" w:eastAsia="Times New Roman" w:hAnsi="Arial" w:cs="Arial"/>
          <w:noProof/>
        </w:rPr>
        <w:t>ије гл</w:t>
      </w:r>
      <w:r w:rsidR="00654403" w:rsidRPr="00F13D4F">
        <w:rPr>
          <w:rFonts w:ascii="Arial" w:eastAsia="Times New Roman" w:hAnsi="Arial" w:cs="Arial"/>
          <w:noProof/>
        </w:rPr>
        <w:t>асао против, н</w:t>
      </w:r>
      <w:r w:rsidR="00F33396" w:rsidRPr="00F13D4F">
        <w:rPr>
          <w:rFonts w:ascii="Arial" w:eastAsia="Times New Roman" w:hAnsi="Arial" w:cs="Arial"/>
          <w:noProof/>
        </w:rPr>
        <w:t>акон чега је секретар УО АКБ констатовао да одлука није донета. Даље да је у изводу из записника са 23. Седнице УО АКС која је одржана 01.02.2023. бр. 546-1/2023 од 1.02.2023. године на страни 6 наведено да је већином гласова донета одлука да се одлаже одлучивање о за</w:t>
      </w:r>
      <w:r w:rsidR="00EA6CAB" w:rsidRPr="00F13D4F">
        <w:rPr>
          <w:rFonts w:ascii="Arial" w:eastAsia="Times New Roman" w:hAnsi="Arial" w:cs="Arial"/>
          <w:noProof/>
        </w:rPr>
        <w:t>хтевима за упис у Именик адвока</w:t>
      </w:r>
      <w:r w:rsidR="00F33396" w:rsidRPr="00F13D4F">
        <w:rPr>
          <w:rFonts w:ascii="Arial" w:eastAsia="Times New Roman" w:hAnsi="Arial" w:cs="Arial"/>
          <w:noProof/>
        </w:rPr>
        <w:t>т</w:t>
      </w:r>
      <w:r w:rsidR="00EA6CAB" w:rsidRPr="00F13D4F">
        <w:rPr>
          <w:rFonts w:ascii="Arial" w:eastAsia="Times New Roman" w:hAnsi="Arial" w:cs="Arial"/>
          <w:noProof/>
        </w:rPr>
        <w:t>с</w:t>
      </w:r>
      <w:r w:rsidR="00F33396" w:rsidRPr="00F13D4F">
        <w:rPr>
          <w:rFonts w:ascii="Arial" w:eastAsia="Times New Roman" w:hAnsi="Arial" w:cs="Arial"/>
          <w:noProof/>
        </w:rPr>
        <w:t>ких приправника и адвокатских приправника волонтера оних кандидата који су дипломирали на факултетима чији оснивач није РС, а који су одлуком другостепеног органа враћени на поновно одлучивање. УО АКС је између осталог утврдио да Записни</w:t>
      </w:r>
      <w:r w:rsidR="00654403" w:rsidRPr="00F13D4F">
        <w:rPr>
          <w:rFonts w:ascii="Arial" w:eastAsia="Times New Roman" w:hAnsi="Arial" w:cs="Arial"/>
          <w:noProof/>
        </w:rPr>
        <w:t>к о већању и гласању које је сп</w:t>
      </w:r>
      <w:r w:rsidR="00F33396" w:rsidRPr="00F13D4F">
        <w:rPr>
          <w:rFonts w:ascii="Arial" w:eastAsia="Times New Roman" w:hAnsi="Arial" w:cs="Arial"/>
          <w:noProof/>
        </w:rPr>
        <w:t>р</w:t>
      </w:r>
      <w:r w:rsidR="00654403" w:rsidRPr="00F13D4F">
        <w:rPr>
          <w:rFonts w:ascii="Arial" w:eastAsia="Times New Roman" w:hAnsi="Arial" w:cs="Arial"/>
          <w:noProof/>
        </w:rPr>
        <w:t>о</w:t>
      </w:r>
      <w:r w:rsidR="00F33396" w:rsidRPr="00F13D4F">
        <w:rPr>
          <w:rFonts w:ascii="Arial" w:eastAsia="Times New Roman" w:hAnsi="Arial" w:cs="Arial"/>
          <w:noProof/>
        </w:rPr>
        <w:t xml:space="preserve">ведено на седници </w:t>
      </w:r>
      <w:r w:rsidR="00EA6CAB" w:rsidRPr="00F13D4F">
        <w:rPr>
          <w:rFonts w:ascii="Arial" w:eastAsia="Times New Roman" w:hAnsi="Arial" w:cs="Arial"/>
          <w:noProof/>
        </w:rPr>
        <w:t xml:space="preserve">АКБ која је одржана 14.12.2022. године и да одлука није донета, није достављен, нити има података да је исти сачињен. </w:t>
      </w:r>
      <w:r w:rsidR="00791378" w:rsidRPr="00EA6CAB">
        <w:rPr>
          <w:rFonts w:ascii="Arial" w:hAnsi="Arial" w:cs="Arial"/>
        </w:rPr>
        <w:t>Овај другостепени орган налази да је жалба основана</w:t>
      </w:r>
      <w:r w:rsidR="00791378" w:rsidRPr="00EA6CAB">
        <w:rPr>
          <w:rFonts w:ascii="Arial" w:hAnsi="Arial" w:cs="Arial"/>
          <w:lang w:val="en-US"/>
        </w:rPr>
        <w:t xml:space="preserve">: </w:t>
      </w:r>
      <w:r w:rsidR="00791378" w:rsidRPr="00EA6CAB">
        <w:rPr>
          <w:rFonts w:ascii="Arial" w:hAnsi="Arial" w:cs="Arial"/>
        </w:rPr>
        <w:t>жалилац испуњава законом прописане услове за упис у Именик адвокатских приправника из члана 54. Закона о адвокатури, укључивши и услов</w:t>
      </w:r>
      <w:r w:rsidR="00791378" w:rsidRPr="00EA6CAB">
        <w:rPr>
          <w:rFonts w:ascii="Arial" w:hAnsi="Arial" w:cs="Arial"/>
          <w:lang w:val="en-US"/>
        </w:rPr>
        <w:t xml:space="preserve">: </w:t>
      </w:r>
      <w:r w:rsidR="00791378" w:rsidRPr="00EA6CAB">
        <w:rPr>
          <w:rFonts w:ascii="Arial" w:hAnsi="Arial" w:cs="Arial"/>
        </w:rPr>
        <w:t>„диплома правног факултета стечена у РС или диплома правног факултета стечена у страној држави и призната у складу са прописима који уређују област високог образовања“ о чему је достављен и прописани доказ – уверење о стеченом високом образовању Правног факултета Универзитета Унион у Београду бр. 1774/07 од 13.06.2022., уверење о положеним испитима ПФУУБ бр. 1774/07 од 13.06.2022. С обзиром да је дипломирао на акредитованом универзитету, акредитованом факултету и акредито</w:t>
      </w:r>
      <w:r w:rsidR="00791378" w:rsidRPr="00EA6CAB">
        <w:rPr>
          <w:rFonts w:ascii="Arial" w:hAnsi="Arial" w:cs="Arial"/>
          <w:lang w:val="sr-Cyrl-RS"/>
        </w:rPr>
        <w:t>в</w:t>
      </w:r>
      <w:r w:rsidR="00791378" w:rsidRPr="00EA6CAB">
        <w:rPr>
          <w:rFonts w:ascii="Arial" w:hAnsi="Arial" w:cs="Arial"/>
        </w:rPr>
        <w:t>аном студијском програму и стекао назив – дипломирани правник</w:t>
      </w:r>
      <w:r w:rsidR="00791378" w:rsidRPr="00EA6CAB">
        <w:rPr>
          <w:rFonts w:ascii="Arial" w:hAnsi="Arial" w:cs="Arial"/>
          <w:lang w:val="en-US"/>
        </w:rPr>
        <w:t>;</w:t>
      </w:r>
      <w:r w:rsidR="00791378" w:rsidRPr="00EA6CAB">
        <w:rPr>
          <w:rFonts w:ascii="Arial" w:hAnsi="Arial" w:cs="Arial"/>
        </w:rPr>
        <w:t xml:space="preserve"> да првостепени орган није одлучио по захтеву жалиоца за упис у Именик адвокатских приправника - волонтера АКБ ни после доношења решења Управног одбора АКС бр. 185/2023 од 01.04.2023</w:t>
      </w:r>
      <w:r w:rsidR="00791378" w:rsidRPr="00EA6CAB">
        <w:rPr>
          <w:rFonts w:ascii="Arial" w:hAnsi="Arial" w:cs="Arial"/>
          <w:lang w:val="en-US"/>
        </w:rPr>
        <w:t xml:space="preserve">; </w:t>
      </w:r>
      <w:r w:rsidR="00791378" w:rsidRPr="00EA6CAB">
        <w:rPr>
          <w:rFonts w:ascii="Arial" w:hAnsi="Arial" w:cs="Arial"/>
        </w:rPr>
        <w:t>да адвокатске коморе у саставу АКС доносе одлуке о упису кандидата у именик адвокатских приправника и именик адвоката који су дипломирали на акредитованим универзитетима, факултетима и акредитованим студијским програмима, без обзира ко је оснивач високошколске установе</w:t>
      </w:r>
      <w:r w:rsidR="00791378" w:rsidRPr="00EA6CAB">
        <w:rPr>
          <w:rFonts w:ascii="Arial" w:hAnsi="Arial" w:cs="Arial"/>
          <w:lang w:val="en-US"/>
        </w:rPr>
        <w:t xml:space="preserve">; </w:t>
      </w:r>
      <w:r w:rsidR="00791378" w:rsidRPr="00EA6CAB">
        <w:rPr>
          <w:rFonts w:ascii="Arial" w:hAnsi="Arial" w:cs="Arial"/>
        </w:rPr>
        <w:t xml:space="preserve">да дипломци са акредитованих универзитета, акредитованих правних факултета и акредитованих студијских програма за право, могу да полажу правосудни испит пред Комисијом Министарства правде и могу да се запошљавају у судовима и јавним тужилаштвима и буду бирани на судијске и јавнотужилачке функције. </w:t>
      </w:r>
      <w:r w:rsidR="00791378" w:rsidRPr="00EA6CAB">
        <w:rPr>
          <w:rFonts w:ascii="Arial" w:hAnsi="Arial" w:cs="Arial"/>
        </w:rPr>
        <w:lastRenderedPageBreak/>
        <w:t xml:space="preserve">Даље </w:t>
      </w:r>
      <w:r w:rsidR="00791378" w:rsidRPr="00EA6CAB">
        <w:rPr>
          <w:rFonts w:ascii="Arial" w:hAnsi="Arial" w:cs="Arial"/>
          <w:lang w:val="sr-Cyrl-RS"/>
        </w:rPr>
        <w:t xml:space="preserve">је, између осталог наведено </w:t>
      </w:r>
      <w:r w:rsidR="00791378" w:rsidRPr="00EA6CAB">
        <w:rPr>
          <w:rFonts w:ascii="Arial" w:hAnsi="Arial" w:cs="Arial"/>
        </w:rPr>
        <w:t>да је неспорно да је жалилац поднео уредан и потпун захтев за упис у Именик адвокатских приправника – волонтера и да је као доказ да испуњава услов из члана 54. став 1. Закона о адвокатури доставио уверење о стеченом високом образовању Правног факултета Универзитета Унион у Београду бр. 1774/07 од 13.06.2022. године, уверење о положеним испитима ПФУУБ бр. 1774/07 од 13.06.2022. Да имајући у виду да првостепени орган није одлучио по захтеву жалиоца за упис ни након доношења решења Управног одбора АКС бр. 185/2023 од 01.04.2023. те да је донео одлуку да се одлаже одлучивање по свим захтевима кандидата који су дипломирали на високо</w:t>
      </w:r>
      <w:r w:rsidR="00791378" w:rsidRPr="00EA6CAB">
        <w:rPr>
          <w:rFonts w:ascii="Arial" w:hAnsi="Arial" w:cs="Arial"/>
          <w:lang w:val="sr-Cyrl-RS"/>
        </w:rPr>
        <w:t>ш</w:t>
      </w:r>
      <w:r w:rsidR="00791378" w:rsidRPr="00EA6CAB">
        <w:rPr>
          <w:rFonts w:ascii="Arial" w:hAnsi="Arial" w:cs="Arial"/>
        </w:rPr>
        <w:t>колским установама чији оснивач није Р</w:t>
      </w:r>
      <w:r w:rsidR="00791378" w:rsidRPr="00EA6CAB">
        <w:rPr>
          <w:rFonts w:ascii="Arial" w:hAnsi="Arial" w:cs="Arial"/>
          <w:lang w:val="sr-Cyrl-RS"/>
        </w:rPr>
        <w:t>епублика Србија</w:t>
      </w:r>
      <w:r w:rsidR="00791378" w:rsidRPr="00EA6CAB">
        <w:rPr>
          <w:rFonts w:ascii="Arial" w:hAnsi="Arial" w:cs="Arial"/>
        </w:rPr>
        <w:t xml:space="preserve">, према налажењу овог другостепеног органа жалба </w:t>
      </w:r>
      <w:r w:rsidR="00A1698B">
        <w:rPr>
          <w:rFonts w:ascii="Arial" w:hAnsi="Arial" w:cs="Arial"/>
        </w:rPr>
        <w:t>АА</w:t>
      </w:r>
      <w:r w:rsidR="00791378" w:rsidRPr="00EA6CAB">
        <w:rPr>
          <w:rFonts w:ascii="Arial" w:hAnsi="Arial" w:cs="Arial"/>
        </w:rPr>
        <w:t xml:space="preserve"> је основана.</w:t>
      </w:r>
    </w:p>
    <w:p w:rsidR="003E264E" w:rsidRDefault="00385041"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решење Адвокатске коморе Србије бр. 185/2023 од 01.04.2023. године утврђено је да се усваја жалба </w:t>
      </w:r>
      <w:r w:rsidR="00A1698B">
        <w:rPr>
          <w:rFonts w:ascii="Arial" w:hAnsi="Arial" w:cs="Arial"/>
          <w:sz w:val="22"/>
          <w:szCs w:val="22"/>
          <w:lang w:val="sr-Cyrl-RS"/>
        </w:rPr>
        <w:t>АА</w:t>
      </w:r>
      <w:r>
        <w:rPr>
          <w:rFonts w:ascii="Arial" w:hAnsi="Arial" w:cs="Arial"/>
          <w:sz w:val="22"/>
          <w:szCs w:val="22"/>
          <w:lang w:val="sr-Cyrl-RS"/>
        </w:rPr>
        <w:t xml:space="preserve"> због недонош</w:t>
      </w:r>
      <w:r w:rsidR="00784C59">
        <w:rPr>
          <w:rFonts w:ascii="Arial" w:hAnsi="Arial" w:cs="Arial"/>
          <w:sz w:val="22"/>
          <w:szCs w:val="22"/>
          <w:lang w:val="sr-Cyrl-RS"/>
        </w:rPr>
        <w:t>ења решења о захтеву за упис у И</w:t>
      </w:r>
      <w:r>
        <w:rPr>
          <w:rFonts w:ascii="Arial" w:hAnsi="Arial" w:cs="Arial"/>
          <w:sz w:val="22"/>
          <w:szCs w:val="22"/>
          <w:lang w:val="sr-Cyrl-RS"/>
        </w:rPr>
        <w:t xml:space="preserve">меник адвокатских приправника и налажено је Адвокатској комори Београда у наредном року од 30 дана од дана пријема другостепеног решења донесе одлуку о захтеву </w:t>
      </w:r>
      <w:r w:rsidR="00A1698B">
        <w:rPr>
          <w:rFonts w:ascii="Arial" w:hAnsi="Arial" w:cs="Arial"/>
          <w:sz w:val="22"/>
          <w:szCs w:val="22"/>
          <w:lang w:val="sr-Cyrl-RS"/>
        </w:rPr>
        <w:t>АА</w:t>
      </w:r>
      <w:r>
        <w:rPr>
          <w:rFonts w:ascii="Arial" w:hAnsi="Arial" w:cs="Arial"/>
          <w:sz w:val="22"/>
          <w:szCs w:val="22"/>
          <w:lang w:val="sr-Cyrl-RS"/>
        </w:rPr>
        <w:t xml:space="preserve"> из Београда, за упис у Именик адвокатских приправника – волонтера те коморе. </w:t>
      </w:r>
      <w:r w:rsidR="00DC0A7E">
        <w:rPr>
          <w:rFonts w:ascii="Arial" w:hAnsi="Arial" w:cs="Arial"/>
          <w:sz w:val="22"/>
          <w:szCs w:val="22"/>
          <w:lang w:val="sr-Cyrl-RS"/>
        </w:rPr>
        <w:t xml:space="preserve">Жалилац </w:t>
      </w:r>
      <w:r w:rsidR="00A1698B">
        <w:rPr>
          <w:rFonts w:ascii="Arial" w:hAnsi="Arial" w:cs="Arial"/>
          <w:sz w:val="22"/>
          <w:szCs w:val="22"/>
          <w:lang w:val="sr-Cyrl-RS"/>
        </w:rPr>
        <w:t>АА</w:t>
      </w:r>
      <w:r w:rsidR="00DC0A7E">
        <w:rPr>
          <w:rFonts w:ascii="Arial" w:hAnsi="Arial" w:cs="Arial"/>
          <w:sz w:val="22"/>
          <w:szCs w:val="22"/>
          <w:lang w:val="sr-Cyrl-RS"/>
        </w:rPr>
        <w:t xml:space="preserve"> из Београда поднео је дана 14.10.2022. године АКБ захтев са потребном документацијом ради доношења одлуке и упису у именик адвокатских приправника – волонтера те коморе, који је заведен под бројем 8743/2022. Даље да о захтеву </w:t>
      </w:r>
      <w:r w:rsidR="00A1698B">
        <w:rPr>
          <w:rFonts w:ascii="Arial" w:hAnsi="Arial" w:cs="Arial"/>
          <w:sz w:val="22"/>
          <w:szCs w:val="22"/>
          <w:lang w:val="sr-Cyrl-RS"/>
        </w:rPr>
        <w:t>АА</w:t>
      </w:r>
      <w:r w:rsidR="00DC0A7E">
        <w:rPr>
          <w:rFonts w:ascii="Arial" w:hAnsi="Arial" w:cs="Arial"/>
          <w:sz w:val="22"/>
          <w:szCs w:val="22"/>
          <w:lang w:val="sr-Cyrl-RS"/>
        </w:rPr>
        <w:t xml:space="preserve"> надлежни орган није донео одлуку у орку од 60 дана чиме су се стекли услови за изјављивање жалбе у складу са чланом 151. став 3. Закона о општем управном поступку. УО АКС одлучујући по жалби </w:t>
      </w:r>
      <w:r w:rsidR="00A1698B">
        <w:rPr>
          <w:rFonts w:ascii="Arial" w:hAnsi="Arial" w:cs="Arial"/>
          <w:sz w:val="22"/>
          <w:szCs w:val="22"/>
          <w:lang w:val="sr-Cyrl-RS"/>
        </w:rPr>
        <w:t>АА</w:t>
      </w:r>
      <w:r w:rsidR="00DC0A7E">
        <w:rPr>
          <w:rFonts w:ascii="Arial" w:hAnsi="Arial" w:cs="Arial"/>
          <w:sz w:val="22"/>
          <w:szCs w:val="22"/>
          <w:lang w:val="sr-Cyrl-RS"/>
        </w:rPr>
        <w:t xml:space="preserve"> збо</w:t>
      </w:r>
      <w:r w:rsidR="005532C1">
        <w:rPr>
          <w:rFonts w:ascii="Arial" w:hAnsi="Arial" w:cs="Arial"/>
          <w:sz w:val="22"/>
          <w:szCs w:val="22"/>
          <w:lang w:val="sr-Cyrl-RS"/>
        </w:rPr>
        <w:t>г „недоношења решења по захтеву</w:t>
      </w:r>
      <w:r w:rsidR="00DC0A7E">
        <w:rPr>
          <w:rFonts w:ascii="Arial" w:hAnsi="Arial" w:cs="Arial"/>
          <w:sz w:val="22"/>
          <w:szCs w:val="22"/>
          <w:lang w:val="sr-Cyrl-RS"/>
        </w:rPr>
        <w:t xml:space="preserve"> странке“ утврдио је</w:t>
      </w:r>
      <w:r w:rsidR="00DC0A7E">
        <w:rPr>
          <w:rFonts w:ascii="Arial" w:hAnsi="Arial" w:cs="Arial"/>
          <w:sz w:val="22"/>
          <w:szCs w:val="22"/>
        </w:rPr>
        <w:t xml:space="preserve">: </w:t>
      </w:r>
      <w:r w:rsidR="00DC0A7E">
        <w:rPr>
          <w:rFonts w:ascii="Arial" w:hAnsi="Arial" w:cs="Arial"/>
          <w:sz w:val="22"/>
          <w:szCs w:val="22"/>
          <w:lang w:val="sr-Cyrl-CS"/>
        </w:rPr>
        <w:t>да је захтев за упис у именик адвокатских приправника – волонтера АКБ, жалилац је поднео 14.10.2022. године и да је исти заведен под бројем 8743/2022</w:t>
      </w:r>
      <w:r w:rsidR="00DC0A7E">
        <w:rPr>
          <w:rFonts w:ascii="Arial" w:hAnsi="Arial" w:cs="Arial"/>
          <w:sz w:val="22"/>
          <w:szCs w:val="22"/>
        </w:rPr>
        <w:t xml:space="preserve">; </w:t>
      </w:r>
      <w:r w:rsidR="00654403">
        <w:rPr>
          <w:rFonts w:ascii="Arial" w:hAnsi="Arial" w:cs="Arial"/>
          <w:sz w:val="22"/>
          <w:szCs w:val="22"/>
          <w:lang w:val="sr-Cyrl-CS"/>
        </w:rPr>
        <w:t xml:space="preserve">да првостепени орган није тражио допуну </w:t>
      </w:r>
      <w:r w:rsidR="00DC0A7E">
        <w:rPr>
          <w:rFonts w:ascii="Arial" w:hAnsi="Arial" w:cs="Arial"/>
          <w:sz w:val="22"/>
          <w:szCs w:val="22"/>
          <w:lang w:val="sr-Cyrl-CS"/>
        </w:rPr>
        <w:t>поднетог захтева, нити достављање нових доказа о испуњености услова за упис у именик адвокатских приправника – волонтера, те да је поднети захтев би</w:t>
      </w:r>
      <w:r w:rsidR="005532C1">
        <w:rPr>
          <w:rFonts w:ascii="Arial" w:hAnsi="Arial" w:cs="Arial"/>
          <w:sz w:val="22"/>
          <w:szCs w:val="22"/>
          <w:lang w:val="sr-Cyrl-CS"/>
        </w:rPr>
        <w:t>о</w:t>
      </w:r>
      <w:r w:rsidR="00DC0A7E">
        <w:rPr>
          <w:rFonts w:ascii="Arial" w:hAnsi="Arial" w:cs="Arial"/>
          <w:sz w:val="22"/>
          <w:szCs w:val="22"/>
          <w:lang w:val="sr-Cyrl-CS"/>
        </w:rPr>
        <w:t xml:space="preserve"> потпун, уредан и поднет од стране овлашћћеног лица надлежном органу</w:t>
      </w:r>
      <w:r w:rsidR="00DC0A7E">
        <w:rPr>
          <w:rFonts w:ascii="Arial" w:hAnsi="Arial" w:cs="Arial"/>
          <w:sz w:val="22"/>
          <w:szCs w:val="22"/>
        </w:rPr>
        <w:t>;</w:t>
      </w:r>
      <w:r w:rsidR="00DC0A7E">
        <w:rPr>
          <w:rFonts w:ascii="Arial" w:hAnsi="Arial" w:cs="Arial"/>
          <w:sz w:val="22"/>
          <w:szCs w:val="22"/>
          <w:lang w:val="sr-Cyrl-CS"/>
        </w:rPr>
        <w:t xml:space="preserve"> да је о поднетом захтеву УО АКБ на седници </w:t>
      </w:r>
      <w:r w:rsidR="00A74F70">
        <w:rPr>
          <w:rFonts w:ascii="Arial" w:hAnsi="Arial" w:cs="Arial"/>
          <w:sz w:val="22"/>
          <w:szCs w:val="22"/>
          <w:lang w:val="sr-Cyrl-CS"/>
        </w:rPr>
        <w:t>одлучивао на седници УО АКБ која је одржана 14.12.2022. године и да одлука није донета</w:t>
      </w:r>
      <w:r w:rsidR="00A74F70">
        <w:rPr>
          <w:rFonts w:ascii="Arial" w:hAnsi="Arial" w:cs="Arial"/>
          <w:sz w:val="22"/>
          <w:szCs w:val="22"/>
        </w:rPr>
        <w:t>;</w:t>
      </w:r>
      <w:r w:rsidR="00A74F70">
        <w:rPr>
          <w:rFonts w:ascii="Arial" w:hAnsi="Arial" w:cs="Arial"/>
          <w:sz w:val="22"/>
          <w:szCs w:val="22"/>
          <w:lang w:val="sr-Cyrl-CS"/>
        </w:rPr>
        <w:t xml:space="preserve"> да УО АКБ на седници која је одрж</w:t>
      </w:r>
      <w:r w:rsidR="005532C1">
        <w:rPr>
          <w:rFonts w:ascii="Arial" w:hAnsi="Arial" w:cs="Arial"/>
          <w:sz w:val="22"/>
          <w:szCs w:val="22"/>
          <w:lang w:val="sr-Cyrl-CS"/>
        </w:rPr>
        <w:t>а</w:t>
      </w:r>
      <w:r w:rsidR="00A74F70">
        <w:rPr>
          <w:rFonts w:ascii="Arial" w:hAnsi="Arial" w:cs="Arial"/>
          <w:sz w:val="22"/>
          <w:szCs w:val="22"/>
          <w:lang w:val="sr-Cyrl-CS"/>
        </w:rPr>
        <w:t xml:space="preserve">на 01.02.2023. године није расправљао о конкретном захтеву </w:t>
      </w:r>
      <w:r w:rsidR="00A1698B">
        <w:rPr>
          <w:rFonts w:ascii="Arial" w:hAnsi="Arial" w:cs="Arial"/>
          <w:sz w:val="22"/>
          <w:szCs w:val="22"/>
          <w:lang w:val="sr-Cyrl-CS"/>
        </w:rPr>
        <w:t>АА</w:t>
      </w:r>
      <w:r w:rsidR="00A74F70">
        <w:rPr>
          <w:rFonts w:ascii="Arial" w:hAnsi="Arial" w:cs="Arial"/>
          <w:sz w:val="22"/>
          <w:szCs w:val="22"/>
          <w:lang w:val="sr-Cyrl-CS"/>
        </w:rPr>
        <w:t xml:space="preserve"> за упис у именик, али јесте водио начелну расправу да ли је потребно доносити одлуке о упису кандидата који су дипломирали на приватним правним факултетима, а посебно на Правном факултету Универзитета Унион</w:t>
      </w:r>
      <w:r w:rsidR="00A74F70">
        <w:rPr>
          <w:rFonts w:ascii="Arial" w:hAnsi="Arial" w:cs="Arial"/>
          <w:sz w:val="22"/>
          <w:szCs w:val="22"/>
        </w:rPr>
        <w:t>;</w:t>
      </w:r>
      <w:r w:rsidR="00A74F70">
        <w:rPr>
          <w:rFonts w:ascii="Arial" w:hAnsi="Arial" w:cs="Arial"/>
          <w:sz w:val="22"/>
          <w:szCs w:val="22"/>
          <w:lang w:val="sr-Cyrl-CS"/>
        </w:rPr>
        <w:t xml:space="preserve"> </w:t>
      </w:r>
      <w:r w:rsidR="005532C1" w:rsidRPr="00F13D4F">
        <w:rPr>
          <w:rFonts w:ascii="Arial" w:hAnsi="Arial" w:cs="Arial"/>
          <w:sz w:val="22"/>
          <w:szCs w:val="22"/>
          <w:lang w:val="sr-Cyrl-CS"/>
        </w:rPr>
        <w:t>да з</w:t>
      </w:r>
      <w:r w:rsidR="00A74F70" w:rsidRPr="00F13D4F">
        <w:rPr>
          <w:rFonts w:ascii="Arial" w:hAnsi="Arial" w:cs="Arial"/>
          <w:sz w:val="22"/>
          <w:szCs w:val="22"/>
          <w:lang w:val="sr-Cyrl-CS"/>
        </w:rPr>
        <w:t>аписник о већању и гласању које је спроведено на седници УО АКБ која је одржана 14.12.2022. године и да одлука није донета није достављен, нити има података да је исти сачињен</w:t>
      </w:r>
      <w:r w:rsidR="00A74F70" w:rsidRPr="00F13D4F">
        <w:rPr>
          <w:rFonts w:ascii="Arial" w:hAnsi="Arial" w:cs="Arial"/>
          <w:sz w:val="22"/>
          <w:szCs w:val="22"/>
        </w:rPr>
        <w:t>;</w:t>
      </w:r>
      <w:r w:rsidR="005532C1" w:rsidRPr="00F13D4F">
        <w:rPr>
          <w:rFonts w:ascii="Arial" w:hAnsi="Arial" w:cs="Arial"/>
          <w:sz w:val="22"/>
          <w:szCs w:val="22"/>
          <w:lang w:val="sr-Cyrl-CS"/>
        </w:rPr>
        <w:t xml:space="preserve"> </w:t>
      </w:r>
      <w:r w:rsidR="00A74F70">
        <w:rPr>
          <w:rFonts w:ascii="Arial" w:hAnsi="Arial" w:cs="Arial"/>
          <w:sz w:val="22"/>
          <w:szCs w:val="22"/>
          <w:lang w:val="sr-Cyrl-CS"/>
        </w:rPr>
        <w:t xml:space="preserve">жалба због „недоношења решења по захтеву странке“ поднета је првостепеном органу 21.02.2023. године код кога је заведена под бројем 1174/2023. Да је на основу утврђеног чињеничног стања, УО АКС као надлежни другостепени орган нашао да је жалба због недоношења решења АКБ основана и да не постоји оправдан разлог због кога првостепени орган није донео одлуку по захтеву </w:t>
      </w:r>
      <w:r w:rsidR="00A1698B">
        <w:rPr>
          <w:rFonts w:ascii="Arial" w:hAnsi="Arial" w:cs="Arial"/>
          <w:sz w:val="22"/>
          <w:szCs w:val="22"/>
          <w:lang w:val="sr-Cyrl-CS"/>
        </w:rPr>
        <w:t>АА</w:t>
      </w:r>
      <w:r w:rsidR="00A74F70">
        <w:rPr>
          <w:rFonts w:ascii="Arial" w:hAnsi="Arial" w:cs="Arial"/>
          <w:sz w:val="22"/>
          <w:szCs w:val="22"/>
          <w:lang w:val="sr-Cyrl-CS"/>
        </w:rPr>
        <w:t xml:space="preserve"> за упис у Именик адвокатских приправника и волонтера АКБ у законом прописаном року. На крају да је одлука као диспозитиву донета у складу са жалбеним предлогом</w:t>
      </w:r>
      <w:r w:rsidR="00C17083">
        <w:rPr>
          <w:rFonts w:ascii="Arial" w:hAnsi="Arial" w:cs="Arial"/>
          <w:sz w:val="22"/>
          <w:szCs w:val="22"/>
          <w:lang w:val="sr-Cyrl-CS"/>
        </w:rPr>
        <w:t>, с обзиром да је жалилац предложио да другостепени орган усвоји жалбу и сам донесе одлуку у овој управној ствари или да наложи првостепеном органу да изда реш</w:t>
      </w:r>
      <w:r w:rsidR="00D92040">
        <w:rPr>
          <w:rFonts w:ascii="Arial" w:hAnsi="Arial" w:cs="Arial"/>
          <w:sz w:val="22"/>
          <w:szCs w:val="22"/>
          <w:lang w:val="sr-Cyrl-CS"/>
        </w:rPr>
        <w:t xml:space="preserve">ење у року не дужем од 15 дана. Даље да према налажењу овог другостепеног органа, да ће првостепени орган брже и економичније донети одлуку по захтеву </w:t>
      </w:r>
      <w:r w:rsidR="00A1698B">
        <w:rPr>
          <w:rFonts w:ascii="Arial" w:hAnsi="Arial" w:cs="Arial"/>
          <w:sz w:val="22"/>
          <w:szCs w:val="22"/>
          <w:lang w:val="sr-Cyrl-CS"/>
        </w:rPr>
        <w:t>АА</w:t>
      </w:r>
      <w:r w:rsidR="00D92040">
        <w:rPr>
          <w:rFonts w:ascii="Arial" w:hAnsi="Arial" w:cs="Arial"/>
          <w:sz w:val="22"/>
          <w:szCs w:val="22"/>
          <w:lang w:val="sr-Cyrl-CS"/>
        </w:rPr>
        <w:t xml:space="preserve"> за упис у именик, водећи рачуна да надлежни органи адвокатских комора врше јавна овлашћења у складу са Законом о адвокатури, као и да у вршењу поверених јавних овлашћења надлежни органи адвокатских комора дужни су да поступа</w:t>
      </w:r>
      <w:r w:rsidR="005532C1">
        <w:rPr>
          <w:rFonts w:ascii="Arial" w:hAnsi="Arial" w:cs="Arial"/>
          <w:sz w:val="22"/>
          <w:szCs w:val="22"/>
          <w:lang w:val="sr-Cyrl-CS"/>
        </w:rPr>
        <w:t>ју у складу са Уставом РС, зако</w:t>
      </w:r>
      <w:r w:rsidR="00D92040">
        <w:rPr>
          <w:rFonts w:ascii="Arial" w:hAnsi="Arial" w:cs="Arial"/>
          <w:sz w:val="22"/>
          <w:szCs w:val="22"/>
          <w:lang w:val="sr-Cyrl-CS"/>
        </w:rPr>
        <w:t>ном у у складу са обимом и сврхом поверених овлашћења. Ово значи да првостепени ор</w:t>
      </w:r>
      <w:r w:rsidR="005532C1">
        <w:rPr>
          <w:rFonts w:ascii="Arial" w:hAnsi="Arial" w:cs="Arial"/>
          <w:sz w:val="22"/>
          <w:szCs w:val="22"/>
          <w:lang w:val="sr-Cyrl-CS"/>
        </w:rPr>
        <w:t>ган није ни надлежан ни овлашће</w:t>
      </w:r>
      <w:r w:rsidR="00D92040">
        <w:rPr>
          <w:rFonts w:ascii="Arial" w:hAnsi="Arial" w:cs="Arial"/>
          <w:sz w:val="22"/>
          <w:szCs w:val="22"/>
          <w:lang w:val="sr-Cyrl-CS"/>
        </w:rPr>
        <w:t xml:space="preserve">н да цени квалитет студијског програма или одређене дипломе високошколске установе, нити да по том основу спроводи посредну или непосредну дискриминацију кандидата за упис у именик адвокатских приправника АКБ. АКБ није власна да прописује друге критеријуме за упис у именик, осим оних који су прописани Законом о адвокатури, а код </w:t>
      </w:r>
      <w:r w:rsidR="00D92040">
        <w:rPr>
          <w:rFonts w:ascii="Arial" w:hAnsi="Arial" w:cs="Arial"/>
          <w:sz w:val="22"/>
          <w:szCs w:val="22"/>
          <w:lang w:val="sr-Cyrl-CS"/>
        </w:rPr>
        <w:lastRenderedPageBreak/>
        <w:t>доношења одлуке по захтеву за упис у именик дужна је да поступа на исти начин у истом чињеничном стању без спровођења непосредне или посредне диксриминације кандидата.</w:t>
      </w:r>
      <w:r w:rsidR="00953AE1">
        <w:rPr>
          <w:rFonts w:ascii="Arial" w:hAnsi="Arial" w:cs="Arial"/>
          <w:sz w:val="22"/>
          <w:szCs w:val="22"/>
          <w:lang w:val="sr-Cyrl-CS"/>
        </w:rPr>
        <w:t xml:space="preserve"> На крају да је УО АКС донео одлуку о жалби </w:t>
      </w:r>
      <w:r w:rsidR="00A1698B">
        <w:rPr>
          <w:rFonts w:ascii="Arial" w:hAnsi="Arial" w:cs="Arial"/>
          <w:sz w:val="22"/>
          <w:szCs w:val="22"/>
          <w:lang w:val="sr-Cyrl-CS"/>
        </w:rPr>
        <w:t>АА</w:t>
      </w:r>
      <w:r w:rsidR="00953AE1">
        <w:rPr>
          <w:rFonts w:ascii="Arial" w:hAnsi="Arial" w:cs="Arial"/>
          <w:sz w:val="22"/>
          <w:szCs w:val="22"/>
          <w:lang w:val="sr-Cyrl-CS"/>
        </w:rPr>
        <w:t xml:space="preserve"> применом одредби члана 65. у вези члана 54. Закона о адвокатури, члана 8,9. и 33. став 1. тачка 16. у вези члана 182. Статута АКС, члана 173. став 1. Закона о општем управном поступку.</w:t>
      </w:r>
    </w:p>
    <w:p w:rsidR="00BC3F0F" w:rsidRDefault="00BC3F0F" w:rsidP="00F3296F">
      <w:pPr>
        <w:pStyle w:val="ListParagraph"/>
        <w:tabs>
          <w:tab w:val="left" w:pos="540"/>
        </w:tabs>
        <w:spacing w:before="120"/>
        <w:ind w:left="0"/>
        <w:jc w:val="both"/>
        <w:rPr>
          <w:rFonts w:ascii="Arial" w:hAnsi="Arial" w:cs="Arial"/>
          <w:sz w:val="22"/>
          <w:szCs w:val="22"/>
          <w:lang w:val="sr-Cyrl-RS"/>
        </w:rPr>
      </w:pPr>
    </w:p>
    <w:p w:rsidR="00B34EFC" w:rsidRDefault="00BC3F0F" w:rsidP="00B34EFC">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w:t>
      </w:r>
      <w:r w:rsidR="00B34EFC">
        <w:rPr>
          <w:rFonts w:ascii="Arial" w:hAnsi="Arial" w:cs="Arial"/>
          <w:sz w:val="22"/>
          <w:szCs w:val="22"/>
          <w:lang w:val="sr-Cyrl-RS"/>
        </w:rPr>
        <w:t xml:space="preserve"> Захтев за поступање по решењу Адвокатске коморе Србије бр. 185/2023 од дана 01.04.2023. године утврђено је да </w:t>
      </w:r>
      <w:r w:rsidR="00A1698B">
        <w:rPr>
          <w:rFonts w:ascii="Arial" w:hAnsi="Arial" w:cs="Arial"/>
          <w:sz w:val="22"/>
          <w:szCs w:val="22"/>
          <w:lang w:val="sr-Cyrl-RS"/>
        </w:rPr>
        <w:t>АА</w:t>
      </w:r>
      <w:r w:rsidR="00B34EFC">
        <w:rPr>
          <w:rFonts w:ascii="Arial" w:hAnsi="Arial" w:cs="Arial"/>
          <w:sz w:val="22"/>
          <w:szCs w:val="22"/>
          <w:lang w:val="sr-Cyrl-RS"/>
        </w:rPr>
        <w:t xml:space="preserve"> </w:t>
      </w:r>
      <w:r w:rsidR="00E21181">
        <w:rPr>
          <w:rFonts w:ascii="Arial" w:hAnsi="Arial" w:cs="Arial"/>
          <w:sz w:val="22"/>
          <w:szCs w:val="22"/>
          <w:lang w:val="sr-Cyrl-RS"/>
        </w:rPr>
        <w:t>поднео 14.10.202</w:t>
      </w:r>
      <w:r w:rsidR="00EA6CAB">
        <w:rPr>
          <w:rFonts w:ascii="Arial" w:hAnsi="Arial" w:cs="Arial"/>
          <w:sz w:val="22"/>
          <w:szCs w:val="22"/>
          <w:lang w:val="sr-Cyrl-RS"/>
        </w:rPr>
        <w:t>2. године захтев АКБ за упис у И</w:t>
      </w:r>
      <w:r w:rsidR="00E21181">
        <w:rPr>
          <w:rFonts w:ascii="Arial" w:hAnsi="Arial" w:cs="Arial"/>
          <w:sz w:val="22"/>
          <w:szCs w:val="22"/>
          <w:lang w:val="sr-Cyrl-RS"/>
        </w:rPr>
        <w:t xml:space="preserve">меник адвокатских приправника заведен под бројем </w:t>
      </w:r>
      <w:r w:rsidR="00EA6CAB">
        <w:rPr>
          <w:rFonts w:ascii="Arial" w:hAnsi="Arial" w:cs="Arial"/>
          <w:sz w:val="22"/>
          <w:szCs w:val="22"/>
          <w:lang w:val="sr-Cyrl-RS"/>
        </w:rPr>
        <w:t>8743/22 и да је уз захтев прилож</w:t>
      </w:r>
      <w:r w:rsidR="00E21181">
        <w:rPr>
          <w:rFonts w:ascii="Arial" w:hAnsi="Arial" w:cs="Arial"/>
          <w:sz w:val="22"/>
          <w:szCs w:val="22"/>
          <w:lang w:val="sr-Cyrl-RS"/>
        </w:rPr>
        <w:t xml:space="preserve">ио потребне доказе, као и да је од дана подношења захтева протекао рок од 4 месеца а још није донето решење иако је протекао законски рок. Даље да с обзиром да нису постојали оправдани разлози због који није издата одлука о захтеву </w:t>
      </w:r>
      <w:r w:rsidR="00A1698B">
        <w:rPr>
          <w:rFonts w:ascii="Arial" w:hAnsi="Arial" w:cs="Arial"/>
          <w:sz w:val="22"/>
          <w:szCs w:val="22"/>
          <w:lang w:val="sr-Cyrl-RS"/>
        </w:rPr>
        <w:t>АА</w:t>
      </w:r>
      <w:r w:rsidR="00E21181">
        <w:rPr>
          <w:rFonts w:ascii="Arial" w:hAnsi="Arial" w:cs="Arial"/>
          <w:sz w:val="22"/>
          <w:szCs w:val="22"/>
          <w:lang w:val="sr-Cyrl-RS"/>
        </w:rPr>
        <w:t xml:space="preserve"> у законском одређеном року, а да су испуњени сви услови предвиђени чланом 54. Закона о адвокатури</w:t>
      </w:r>
      <w:r w:rsidR="00FC4EA6">
        <w:rPr>
          <w:rFonts w:ascii="Arial" w:hAnsi="Arial" w:cs="Arial"/>
          <w:sz w:val="22"/>
          <w:szCs w:val="22"/>
          <w:lang w:val="sr-Cyrl-RS"/>
        </w:rPr>
        <w:t>,</w:t>
      </w:r>
      <w:r w:rsidR="00E21181">
        <w:rPr>
          <w:rFonts w:ascii="Arial" w:hAnsi="Arial" w:cs="Arial"/>
          <w:sz w:val="22"/>
          <w:szCs w:val="22"/>
          <w:lang w:val="sr-Cyrl-RS"/>
        </w:rPr>
        <w:t xml:space="preserve"> да је подносилац захтева поднео жалбу насловном органу дана 21.02.2023. године заведену под бр. 1174/2023. АКС је у вези напред поменуте жалбе донела Решење бр. 185/2023 у којем је усвојила жалбу </w:t>
      </w:r>
      <w:r w:rsidR="00A1698B">
        <w:rPr>
          <w:rFonts w:ascii="Arial" w:hAnsi="Arial" w:cs="Arial"/>
          <w:sz w:val="22"/>
          <w:szCs w:val="22"/>
          <w:lang w:val="sr-Cyrl-RS"/>
        </w:rPr>
        <w:t>АА</w:t>
      </w:r>
      <w:r w:rsidR="00E21181">
        <w:rPr>
          <w:rFonts w:ascii="Arial" w:hAnsi="Arial" w:cs="Arial"/>
          <w:sz w:val="22"/>
          <w:szCs w:val="22"/>
          <w:lang w:val="sr-Cyrl-RS"/>
        </w:rPr>
        <w:t xml:space="preserve"> због недоношења решења о захтеву за упис у именик адвокатских приправника и наложила АКБ да у наредном року од 30 дана од пријема другостепеног решења донесе одлуку о захтеву </w:t>
      </w:r>
      <w:r w:rsidR="00A1698B">
        <w:rPr>
          <w:rFonts w:ascii="Arial" w:hAnsi="Arial" w:cs="Arial"/>
          <w:sz w:val="22"/>
          <w:szCs w:val="22"/>
          <w:lang w:val="sr-Cyrl-RS"/>
        </w:rPr>
        <w:t>АА</w:t>
      </w:r>
      <w:r w:rsidR="00E21181">
        <w:rPr>
          <w:rFonts w:ascii="Arial" w:hAnsi="Arial" w:cs="Arial"/>
          <w:sz w:val="22"/>
          <w:szCs w:val="22"/>
          <w:lang w:val="sr-Cyrl-RS"/>
        </w:rPr>
        <w:t xml:space="preserve"> из Београда, за упис у именик адвокатских приправника  - волонтера. Даље да имајући у виду да првостепени орган у прописаном року опет није одлучио о предметном захтеву, подносилац </w:t>
      </w:r>
      <w:r w:rsidR="00A1698B">
        <w:rPr>
          <w:rFonts w:ascii="Arial" w:hAnsi="Arial" w:cs="Arial"/>
          <w:sz w:val="22"/>
          <w:szCs w:val="22"/>
          <w:lang w:val="sr-Cyrl-RS"/>
        </w:rPr>
        <w:t>АА</w:t>
      </w:r>
      <w:r w:rsidR="00FC4EA6">
        <w:rPr>
          <w:rFonts w:ascii="Arial" w:hAnsi="Arial" w:cs="Arial"/>
          <w:sz w:val="22"/>
          <w:szCs w:val="22"/>
          <w:lang w:val="sr-Cyrl-RS"/>
        </w:rPr>
        <w:t xml:space="preserve"> захтева да АКС све имајући у виду члан 173. </w:t>
      </w:r>
      <w:r w:rsidR="00737160">
        <w:rPr>
          <w:rFonts w:ascii="Arial" w:hAnsi="Arial" w:cs="Arial"/>
          <w:sz w:val="22"/>
          <w:szCs w:val="22"/>
          <w:lang w:val="sr-Cyrl-RS"/>
        </w:rPr>
        <w:t>с</w:t>
      </w:r>
      <w:r w:rsidR="00FC4EA6">
        <w:rPr>
          <w:rFonts w:ascii="Arial" w:hAnsi="Arial" w:cs="Arial"/>
          <w:sz w:val="22"/>
          <w:szCs w:val="22"/>
          <w:lang w:val="sr-Cyrl-RS"/>
        </w:rPr>
        <w:t>тав 3. Закона о општем управном поступку сам одлучи о управној ствари, с обзиром да првостепени орган поново није издао решење у року који је одредио другостепени орган.</w:t>
      </w:r>
    </w:p>
    <w:p w:rsidR="009379F6" w:rsidRDefault="00737160" w:rsidP="00737160">
      <w:pPr>
        <w:pStyle w:val="ListParagraph"/>
        <w:tabs>
          <w:tab w:val="left" w:pos="540"/>
        </w:tabs>
        <w:spacing w:before="120"/>
        <w:ind w:left="0"/>
        <w:jc w:val="both"/>
        <w:rPr>
          <w:rFonts w:ascii="Arial" w:hAnsi="Arial" w:cs="Arial"/>
          <w:sz w:val="22"/>
          <w:szCs w:val="22"/>
          <w:lang w:val="sr-Cyrl-RS"/>
        </w:rPr>
      </w:pPr>
      <w:r>
        <w:rPr>
          <w:rFonts w:ascii="Arial" w:hAnsi="Arial" w:cs="Arial"/>
          <w:sz w:val="22"/>
          <w:szCs w:val="22"/>
          <w:lang w:val="sr-Cyrl-RS"/>
        </w:rPr>
        <w:t xml:space="preserve"> </w:t>
      </w:r>
    </w:p>
    <w:p w:rsidR="004035AD" w:rsidRDefault="003E5FF6" w:rsidP="004035AD">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CS"/>
        </w:rPr>
        <w:t xml:space="preserve">Увидом у Одговор на захтев за приступ информацијама од јавног значаја од </w:t>
      </w:r>
      <w:r w:rsidR="006B2501">
        <w:rPr>
          <w:rFonts w:ascii="Arial" w:hAnsi="Arial" w:cs="Arial"/>
          <w:sz w:val="22"/>
          <w:szCs w:val="22"/>
          <w:lang w:val="sr-Cyrl-CS"/>
        </w:rPr>
        <w:t xml:space="preserve">18. марта 2024. године утврђено је АКБ обавестила </w:t>
      </w:r>
      <w:r w:rsidR="00546987">
        <w:rPr>
          <w:rFonts w:ascii="Arial" w:hAnsi="Arial" w:cs="Arial"/>
          <w:sz w:val="22"/>
          <w:szCs w:val="22"/>
          <w:lang w:val="sr-Cyrl-CS"/>
        </w:rPr>
        <w:t>ББ</w:t>
      </w:r>
      <w:r w:rsidR="006B2501">
        <w:rPr>
          <w:rFonts w:ascii="Arial" w:hAnsi="Arial" w:cs="Arial"/>
          <w:sz w:val="22"/>
          <w:szCs w:val="22"/>
          <w:lang w:val="sr-Cyrl-CS"/>
        </w:rPr>
        <w:t xml:space="preserve"> да</w:t>
      </w:r>
      <w:r w:rsidR="006B2501">
        <w:rPr>
          <w:rFonts w:ascii="Arial" w:hAnsi="Arial" w:cs="Arial"/>
          <w:sz w:val="22"/>
          <w:szCs w:val="22"/>
        </w:rPr>
        <w:t xml:space="preserve">: 1. </w:t>
      </w:r>
      <w:r w:rsidR="006B2501">
        <w:rPr>
          <w:rFonts w:ascii="Arial" w:hAnsi="Arial" w:cs="Arial"/>
          <w:sz w:val="22"/>
          <w:szCs w:val="22"/>
          <w:lang w:val="sr-Cyrl-CS"/>
        </w:rPr>
        <w:t>да имајући у виду да су у одговору на захтев за приступ</w:t>
      </w:r>
      <w:r w:rsidR="00E233C3">
        <w:rPr>
          <w:rFonts w:ascii="Arial" w:hAnsi="Arial" w:cs="Arial"/>
          <w:sz w:val="22"/>
          <w:szCs w:val="22"/>
          <w:lang w:val="sr-Cyrl-CS"/>
        </w:rPr>
        <w:t xml:space="preserve"> информација од јавног значаја </w:t>
      </w:r>
      <w:r w:rsidR="006B2501">
        <w:rPr>
          <w:rFonts w:ascii="Arial" w:hAnsi="Arial" w:cs="Arial"/>
          <w:sz w:val="22"/>
          <w:szCs w:val="22"/>
          <w:lang w:val="sr-Cyrl-CS"/>
        </w:rPr>
        <w:t xml:space="preserve">од 29.11.2023. године, а који је послат на </w:t>
      </w:r>
      <w:r w:rsidR="00EA6CAB">
        <w:rPr>
          <w:rFonts w:ascii="Arial" w:hAnsi="Arial" w:cs="Arial"/>
          <w:sz w:val="22"/>
          <w:szCs w:val="22"/>
          <w:lang w:val="sr-Cyrl-CS"/>
        </w:rPr>
        <w:t xml:space="preserve">његову </w:t>
      </w:r>
      <w:r w:rsidR="006B2501">
        <w:rPr>
          <w:rFonts w:ascii="Arial" w:hAnsi="Arial" w:cs="Arial"/>
          <w:sz w:val="22"/>
          <w:szCs w:val="22"/>
          <w:lang w:val="sr-Cyrl-CS"/>
        </w:rPr>
        <w:t>мејл адресу у 11</w:t>
      </w:r>
      <w:r w:rsidR="006B2501">
        <w:rPr>
          <w:rFonts w:ascii="Arial" w:hAnsi="Arial" w:cs="Arial"/>
          <w:sz w:val="22"/>
          <w:szCs w:val="22"/>
        </w:rPr>
        <w:t xml:space="preserve">:51, </w:t>
      </w:r>
      <w:r w:rsidR="006B2501">
        <w:rPr>
          <w:rFonts w:ascii="Arial" w:hAnsi="Arial" w:cs="Arial"/>
          <w:sz w:val="22"/>
          <w:szCs w:val="22"/>
          <w:lang w:val="sr-Cyrl-CS"/>
        </w:rPr>
        <w:t>достављени спискови уписаних адвокатских приправника волонтера и адвокатских приправника у именик адвокатских приправника волонтера и адвокатских приправника АКБ у периоду од 01.04.2022. године до 31.10.2023. године са назначеним факултетима, датумима уписа и исписа у Именик</w:t>
      </w:r>
      <w:r w:rsidR="001C0234">
        <w:rPr>
          <w:rFonts w:ascii="Arial" w:hAnsi="Arial" w:cs="Arial"/>
          <w:sz w:val="22"/>
          <w:szCs w:val="22"/>
          <w:lang w:val="sr-Cyrl-CS"/>
        </w:rPr>
        <w:t>а, те да достављају спискове уписаних адвокатских приправника волонтера и адвокатских приправника у Именике адвокатских приправника</w:t>
      </w:r>
      <w:r w:rsidR="001C0234">
        <w:rPr>
          <w:rFonts w:ascii="Arial" w:hAnsi="Arial" w:cs="Arial"/>
          <w:sz w:val="22"/>
          <w:szCs w:val="22"/>
          <w:lang w:val="sr-Latn-CS"/>
        </w:rPr>
        <w:t xml:space="preserve"> </w:t>
      </w:r>
      <w:r w:rsidR="001C0234">
        <w:rPr>
          <w:rFonts w:ascii="Arial" w:hAnsi="Arial" w:cs="Arial"/>
          <w:sz w:val="22"/>
          <w:szCs w:val="22"/>
          <w:lang w:val="sr-Cyrl-CS"/>
        </w:rPr>
        <w:t>АКБ  у периоду од 01.12.2021. до 31.03.2023. и од 01.11.2023. до 31.01.2024</w:t>
      </w:r>
      <w:r w:rsidR="001C0234">
        <w:rPr>
          <w:rFonts w:ascii="Arial" w:hAnsi="Arial" w:cs="Arial"/>
          <w:sz w:val="22"/>
          <w:szCs w:val="22"/>
        </w:rPr>
        <w:t xml:space="preserve">; 2. </w:t>
      </w:r>
      <w:r w:rsidR="001C0234">
        <w:rPr>
          <w:rFonts w:ascii="Arial" w:hAnsi="Arial" w:cs="Arial"/>
          <w:sz w:val="22"/>
          <w:szCs w:val="22"/>
          <w:lang w:val="sr-Cyrl-CS"/>
        </w:rPr>
        <w:t>да имајући у виду да су у одговору на захтев за приступ</w:t>
      </w:r>
      <w:r w:rsidR="00A91235">
        <w:rPr>
          <w:rFonts w:ascii="Arial" w:hAnsi="Arial" w:cs="Arial"/>
          <w:sz w:val="22"/>
          <w:szCs w:val="22"/>
          <w:lang w:val="sr-Cyrl-CS"/>
        </w:rPr>
        <w:t xml:space="preserve"> информација од јавног значаја </w:t>
      </w:r>
      <w:r w:rsidR="001C0234">
        <w:rPr>
          <w:rFonts w:ascii="Arial" w:hAnsi="Arial" w:cs="Arial"/>
          <w:sz w:val="22"/>
          <w:szCs w:val="22"/>
          <w:lang w:val="sr-Cyrl-CS"/>
        </w:rPr>
        <w:t xml:space="preserve">од 29.11.2023. године, а који је послат на </w:t>
      </w:r>
      <w:r w:rsidR="00EA6CAB">
        <w:rPr>
          <w:rFonts w:ascii="Arial" w:hAnsi="Arial" w:cs="Arial"/>
          <w:sz w:val="22"/>
          <w:szCs w:val="22"/>
          <w:lang w:val="sr-Cyrl-CS"/>
        </w:rPr>
        <w:t xml:space="preserve">његову </w:t>
      </w:r>
      <w:r w:rsidR="001C0234">
        <w:rPr>
          <w:rFonts w:ascii="Arial" w:hAnsi="Arial" w:cs="Arial"/>
          <w:sz w:val="22"/>
          <w:szCs w:val="22"/>
          <w:lang w:val="sr-Cyrl-CS"/>
        </w:rPr>
        <w:t>мејл адресу у 11</w:t>
      </w:r>
      <w:r w:rsidR="001C0234">
        <w:rPr>
          <w:rFonts w:ascii="Arial" w:hAnsi="Arial" w:cs="Arial"/>
          <w:sz w:val="22"/>
          <w:szCs w:val="22"/>
        </w:rPr>
        <w:t>:51</w:t>
      </w:r>
      <w:r w:rsidR="00E233C3">
        <w:rPr>
          <w:rFonts w:ascii="Arial" w:hAnsi="Arial" w:cs="Arial"/>
          <w:sz w:val="22"/>
          <w:szCs w:val="22"/>
          <w:lang w:val="sr-Cyrl-CS"/>
        </w:rPr>
        <w:t xml:space="preserve"> достављ</w:t>
      </w:r>
      <w:r w:rsidR="001C0234">
        <w:rPr>
          <w:rFonts w:ascii="Arial" w:hAnsi="Arial" w:cs="Arial"/>
          <w:sz w:val="22"/>
          <w:szCs w:val="22"/>
          <w:lang w:val="sr-Cyrl-CS"/>
        </w:rPr>
        <w:t>ен списак кандидата за упис у Именик адвокатских приправника волонтера и адвокатских приправник</w:t>
      </w:r>
      <w:r w:rsidR="00E95860">
        <w:rPr>
          <w:rFonts w:ascii="Arial" w:hAnsi="Arial" w:cs="Arial"/>
          <w:sz w:val="22"/>
          <w:szCs w:val="22"/>
          <w:lang w:val="sr-Cyrl-CS"/>
        </w:rPr>
        <w:t>а, за период 01.04.2022. до 31.</w:t>
      </w:r>
      <w:r w:rsidR="001C0234">
        <w:rPr>
          <w:rFonts w:ascii="Arial" w:hAnsi="Arial" w:cs="Arial"/>
          <w:sz w:val="22"/>
          <w:szCs w:val="22"/>
          <w:lang w:val="sr-Cyrl-CS"/>
        </w:rPr>
        <w:t>10.2023. у односу на које је обустављен поступак уписа, са датумима када је захтев поднет и повучен, као и списак кандидата за упис у Именик адвокатских приправника волонтера и адвокатских приправника о чијим захтевима није донета одлука, са датумо</w:t>
      </w:r>
      <w:r w:rsidR="00E233C3">
        <w:rPr>
          <w:rFonts w:ascii="Arial" w:hAnsi="Arial" w:cs="Arial"/>
          <w:sz w:val="22"/>
          <w:szCs w:val="22"/>
          <w:lang w:val="sr-Cyrl-CS"/>
        </w:rPr>
        <w:t>м</w:t>
      </w:r>
      <w:r w:rsidR="001C0234">
        <w:rPr>
          <w:rFonts w:ascii="Arial" w:hAnsi="Arial" w:cs="Arial"/>
          <w:sz w:val="22"/>
          <w:szCs w:val="22"/>
          <w:lang w:val="sr-Cyrl-CS"/>
        </w:rPr>
        <w:t xml:space="preserve"> када је захтев предат и са назнаком на ком су факултету дипломирали, доставља</w:t>
      </w:r>
      <w:r w:rsidR="004E2399">
        <w:rPr>
          <w:rFonts w:ascii="Arial" w:hAnsi="Arial" w:cs="Arial"/>
          <w:sz w:val="22"/>
          <w:szCs w:val="22"/>
          <w:lang w:val="sr-Cyrl-CS"/>
        </w:rPr>
        <w:t>ју списак кандидата за упис у Им</w:t>
      </w:r>
      <w:r w:rsidR="00A91235">
        <w:rPr>
          <w:rFonts w:ascii="Arial" w:hAnsi="Arial" w:cs="Arial"/>
          <w:sz w:val="22"/>
          <w:szCs w:val="22"/>
          <w:lang w:val="sr-Cyrl-CS"/>
        </w:rPr>
        <w:t>еник</w:t>
      </w:r>
      <w:r w:rsidR="004E2399">
        <w:rPr>
          <w:rFonts w:ascii="Arial" w:hAnsi="Arial" w:cs="Arial"/>
          <w:sz w:val="22"/>
          <w:szCs w:val="22"/>
          <w:lang w:val="sr-Cyrl-CS"/>
        </w:rPr>
        <w:t xml:space="preserve"> у односу на које је обустав</w:t>
      </w:r>
      <w:r w:rsidR="00E233C3">
        <w:rPr>
          <w:rFonts w:ascii="Arial" w:hAnsi="Arial" w:cs="Arial"/>
          <w:sz w:val="22"/>
          <w:szCs w:val="22"/>
          <w:lang w:val="sr-Cyrl-CS"/>
        </w:rPr>
        <w:t>љен поступак уписа са датумима к</w:t>
      </w:r>
      <w:r w:rsidR="004E2399">
        <w:rPr>
          <w:rFonts w:ascii="Arial" w:hAnsi="Arial" w:cs="Arial"/>
          <w:sz w:val="22"/>
          <w:szCs w:val="22"/>
          <w:lang w:val="sr-Cyrl-CS"/>
        </w:rPr>
        <w:t>ада је захтев поднет и повучен као и списак кандидата за упис у Именик адвокатских приправника волонтера и адвокатских приправника о чијим захтевима за упис није донета одлука, са датумом када је захтев предат и са назнаком на ком су факултету дипломирали за период од 01.12.2021. до 31.03.202</w:t>
      </w:r>
      <w:r w:rsidR="001C0234">
        <w:rPr>
          <w:rFonts w:ascii="Arial" w:hAnsi="Arial" w:cs="Arial"/>
          <w:sz w:val="22"/>
          <w:szCs w:val="22"/>
        </w:rPr>
        <w:t>3</w:t>
      </w:r>
      <w:r w:rsidR="004E2399">
        <w:rPr>
          <w:rFonts w:ascii="Arial" w:hAnsi="Arial" w:cs="Arial"/>
          <w:sz w:val="22"/>
          <w:szCs w:val="22"/>
          <w:lang w:val="sr-Cyrl-CS"/>
        </w:rPr>
        <w:t xml:space="preserve"> и од 01.11.2023. до 31.01.2024. године</w:t>
      </w:r>
      <w:r w:rsidR="00E233C3">
        <w:rPr>
          <w:rFonts w:ascii="Arial" w:hAnsi="Arial" w:cs="Arial"/>
          <w:sz w:val="22"/>
          <w:szCs w:val="22"/>
          <w:lang w:val="sr-Cyrl-CS"/>
        </w:rPr>
        <w:t>.</w:t>
      </w:r>
      <w:r w:rsidR="004E2399">
        <w:rPr>
          <w:rFonts w:ascii="Arial" w:hAnsi="Arial" w:cs="Arial"/>
          <w:sz w:val="22"/>
          <w:szCs w:val="22"/>
          <w:lang w:val="sr-Cyrl-CS"/>
        </w:rPr>
        <w:t xml:space="preserve"> На крају је увидом у одговор АКБ утврђено да</w:t>
      </w:r>
      <w:r w:rsidR="004E2399" w:rsidRPr="004E2399">
        <w:rPr>
          <w:rFonts w:ascii="Arial" w:hAnsi="Arial" w:cs="Arial"/>
          <w:sz w:val="22"/>
          <w:szCs w:val="22"/>
          <w:lang w:val="sr-Cyrl-CS"/>
        </w:rPr>
        <w:t xml:space="preserve"> </w:t>
      </w:r>
      <w:r w:rsidR="004E2399">
        <w:rPr>
          <w:rFonts w:ascii="Arial" w:hAnsi="Arial" w:cs="Arial"/>
          <w:sz w:val="22"/>
          <w:szCs w:val="22"/>
          <w:lang w:val="sr-Cyrl-CS"/>
        </w:rPr>
        <w:t>је</w:t>
      </w:r>
      <w:r w:rsidR="004E2399">
        <w:rPr>
          <w:rFonts w:ascii="Arial" w:hAnsi="Arial" w:cs="Arial"/>
          <w:sz w:val="22"/>
          <w:szCs w:val="22"/>
        </w:rPr>
        <w:t>: 1.</w:t>
      </w:r>
      <w:r w:rsidR="004E2399">
        <w:rPr>
          <w:rFonts w:ascii="Arial" w:hAnsi="Arial" w:cs="Arial"/>
          <w:sz w:val="22"/>
          <w:szCs w:val="22"/>
          <w:lang w:val="sr-Cyrl-CS"/>
        </w:rPr>
        <w:t xml:space="preserve"> у периоду од јуна 2022. године закључно са јануаром 2024. године 540 кандидата са факултета чији је оснивач Република Србија поднело захтев за упис у Именик адвокатских приправника и адвокатских приправника волонтера, док је 539 уписано у наведене Именике</w:t>
      </w:r>
      <w:r w:rsidR="004E2399">
        <w:rPr>
          <w:rFonts w:ascii="Arial" w:hAnsi="Arial" w:cs="Arial"/>
          <w:sz w:val="22"/>
          <w:szCs w:val="22"/>
        </w:rPr>
        <w:t>; 2</w:t>
      </w:r>
      <w:r w:rsidR="004E2399" w:rsidRPr="00F56E19">
        <w:rPr>
          <w:rFonts w:ascii="Arial" w:hAnsi="Arial" w:cs="Arial"/>
          <w:sz w:val="22"/>
          <w:szCs w:val="22"/>
        </w:rPr>
        <w:t>.</w:t>
      </w:r>
      <w:r w:rsidR="004E2399" w:rsidRPr="00F56E19">
        <w:rPr>
          <w:rFonts w:ascii="Arial" w:hAnsi="Arial" w:cs="Arial"/>
          <w:sz w:val="22"/>
          <w:szCs w:val="22"/>
          <w:lang w:val="sr-Cyrl-CS"/>
        </w:rPr>
        <w:t xml:space="preserve"> да је у периоду јуна 2022. закључно са јануаром 2024. </w:t>
      </w:r>
      <w:r w:rsidR="00E233C3" w:rsidRPr="00F56E19">
        <w:rPr>
          <w:rFonts w:ascii="Arial" w:hAnsi="Arial" w:cs="Arial"/>
          <w:sz w:val="22"/>
          <w:szCs w:val="22"/>
          <w:lang w:val="sr-Cyrl-CS"/>
        </w:rPr>
        <w:t xml:space="preserve">године </w:t>
      </w:r>
      <w:r w:rsidR="004E2399" w:rsidRPr="00F56E19">
        <w:rPr>
          <w:rFonts w:ascii="Arial" w:hAnsi="Arial" w:cs="Arial"/>
          <w:sz w:val="22"/>
          <w:szCs w:val="22"/>
          <w:lang w:val="sr-Cyrl-CS"/>
        </w:rPr>
        <w:t>64 кандидата са дипломама приватних факултета поднело захтев за упис у Именик адвокатских приправника и адвокатских приправника волонтера, док је 0 кандидата уписано у исте</w:t>
      </w:r>
      <w:r w:rsidR="004E2399" w:rsidRPr="00F56E19">
        <w:rPr>
          <w:rFonts w:ascii="Arial" w:hAnsi="Arial" w:cs="Arial"/>
          <w:sz w:val="22"/>
          <w:szCs w:val="22"/>
        </w:rPr>
        <w:t>;</w:t>
      </w:r>
      <w:r w:rsidR="004E2399">
        <w:rPr>
          <w:rFonts w:ascii="Arial" w:hAnsi="Arial" w:cs="Arial"/>
          <w:sz w:val="22"/>
          <w:szCs w:val="22"/>
        </w:rPr>
        <w:t xml:space="preserve"> 3</w:t>
      </w:r>
      <w:r w:rsidR="004E2399">
        <w:rPr>
          <w:rFonts w:ascii="Arial" w:hAnsi="Arial" w:cs="Arial"/>
          <w:sz w:val="22"/>
          <w:szCs w:val="22"/>
          <w:lang w:val="sr-Cyrl-CS"/>
        </w:rPr>
        <w:t>.</w:t>
      </w:r>
      <w:r w:rsidR="004E2399" w:rsidRPr="004E2399">
        <w:rPr>
          <w:rFonts w:ascii="Arial" w:hAnsi="Arial" w:cs="Arial"/>
          <w:sz w:val="22"/>
          <w:szCs w:val="22"/>
          <w:lang w:val="sr-Cyrl-CS"/>
        </w:rPr>
        <w:t xml:space="preserve"> </w:t>
      </w:r>
      <w:r w:rsidR="004E2399">
        <w:rPr>
          <w:rFonts w:ascii="Arial" w:hAnsi="Arial" w:cs="Arial"/>
          <w:sz w:val="22"/>
          <w:szCs w:val="22"/>
          <w:lang w:val="sr-Cyrl-CS"/>
        </w:rPr>
        <w:t xml:space="preserve">у периоду од </w:t>
      </w:r>
      <w:r w:rsidR="004E2399">
        <w:rPr>
          <w:rFonts w:ascii="Arial" w:hAnsi="Arial" w:cs="Arial"/>
          <w:sz w:val="22"/>
          <w:szCs w:val="22"/>
          <w:lang w:val="sr-Cyrl-CS"/>
        </w:rPr>
        <w:lastRenderedPageBreak/>
        <w:t>јуна 2022. године закључно са јануаром 2024. године 6 кандидата са нострификованим дипломама страних правних факултета поднело захтев за упис у Именик адвокатских приправника и адвокатских приправника волонтера</w:t>
      </w:r>
      <w:r w:rsidR="00513E69">
        <w:rPr>
          <w:rFonts w:ascii="Arial" w:hAnsi="Arial" w:cs="Arial"/>
          <w:sz w:val="22"/>
          <w:szCs w:val="22"/>
          <w:lang w:val="sr-Cyrl-CS"/>
        </w:rPr>
        <w:t>, док је 6 уписано у наведене именике</w:t>
      </w:r>
      <w:r w:rsidR="001C0234">
        <w:rPr>
          <w:rFonts w:ascii="Arial" w:hAnsi="Arial" w:cs="Arial"/>
          <w:sz w:val="22"/>
          <w:szCs w:val="22"/>
        </w:rPr>
        <w:t>.</w:t>
      </w:r>
    </w:p>
    <w:p w:rsidR="004035AD" w:rsidRPr="004035AD" w:rsidRDefault="004035AD" w:rsidP="004035AD">
      <w:pPr>
        <w:pStyle w:val="ListParagraph"/>
        <w:tabs>
          <w:tab w:val="left" w:pos="540"/>
        </w:tabs>
        <w:spacing w:before="120"/>
        <w:ind w:left="360"/>
        <w:jc w:val="both"/>
        <w:rPr>
          <w:rFonts w:ascii="Arial" w:hAnsi="Arial" w:cs="Arial"/>
          <w:sz w:val="22"/>
          <w:szCs w:val="22"/>
          <w:lang w:val="sr-Cyrl-RS"/>
        </w:rPr>
      </w:pPr>
    </w:p>
    <w:p w:rsidR="004035AD" w:rsidRPr="003C37D5" w:rsidRDefault="004035AD" w:rsidP="00EF0FB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 xml:space="preserve">Увидом у </w:t>
      </w:r>
      <w:r w:rsidR="00840744">
        <w:rPr>
          <w:rFonts w:ascii="Arial" w:hAnsi="Arial" w:cs="Arial"/>
          <w:sz w:val="22"/>
          <w:szCs w:val="22"/>
          <w:lang w:val="sr-Cyrl-RS"/>
        </w:rPr>
        <w:t xml:space="preserve">Извод из записника са 21. седнице УО АКБ која је одржана дана 14.12.2022. године </w:t>
      </w:r>
      <w:r w:rsidR="00840744">
        <w:rPr>
          <w:rFonts w:ascii="Arial" w:hAnsi="Arial" w:cs="Arial"/>
          <w:sz w:val="22"/>
          <w:szCs w:val="22"/>
        </w:rPr>
        <w:t>(</w:t>
      </w:r>
      <w:r w:rsidR="00840744">
        <w:rPr>
          <w:rFonts w:ascii="Arial" w:hAnsi="Arial" w:cs="Arial"/>
          <w:sz w:val="22"/>
          <w:szCs w:val="22"/>
          <w:lang w:val="sr-Cyrl-CS"/>
        </w:rPr>
        <w:t>среда</w:t>
      </w:r>
      <w:r w:rsidR="00840744">
        <w:rPr>
          <w:rFonts w:ascii="Arial" w:hAnsi="Arial" w:cs="Arial"/>
          <w:sz w:val="22"/>
          <w:szCs w:val="22"/>
        </w:rPr>
        <w:t>)</w:t>
      </w:r>
      <w:r w:rsidR="00840744">
        <w:rPr>
          <w:rFonts w:ascii="Arial" w:hAnsi="Arial" w:cs="Arial"/>
          <w:sz w:val="22"/>
          <w:szCs w:val="22"/>
          <w:lang w:val="sr-Cyrl-CS"/>
        </w:rPr>
        <w:t xml:space="preserve"> са почетком у 16 часова  у сали за састанке Адвокатске коморе у Дечанској бр. 13 у Београду заведеним под деловодним бр. 10160-1/2022 утврђено је </w:t>
      </w:r>
      <w:r w:rsidR="003C37D5">
        <w:rPr>
          <w:rFonts w:ascii="Arial" w:hAnsi="Arial" w:cs="Arial"/>
          <w:sz w:val="22"/>
          <w:szCs w:val="22"/>
          <w:lang w:val="sr-Cyrl-CS"/>
        </w:rPr>
        <w:t>да је седници присуствовало 12 чланова</w:t>
      </w:r>
      <w:r w:rsidR="003C37D5" w:rsidRPr="003C37D5">
        <w:rPr>
          <w:rFonts w:ascii="Arial" w:hAnsi="Arial" w:cs="Arial"/>
          <w:sz w:val="22"/>
          <w:szCs w:val="22"/>
          <w:lang w:val="sr-Cyrl-CS"/>
        </w:rPr>
        <w:t xml:space="preserve"> </w:t>
      </w:r>
      <w:r w:rsidR="003C37D5">
        <w:rPr>
          <w:rFonts w:ascii="Arial" w:hAnsi="Arial" w:cs="Arial"/>
          <w:sz w:val="22"/>
          <w:szCs w:val="22"/>
          <w:lang w:val="sr-Cyrl-CS"/>
        </w:rPr>
        <w:t xml:space="preserve">УО АКБ, а да су 3 члана истог одсутни. Даље је утврђено </w:t>
      </w:r>
      <w:r w:rsidR="00840744">
        <w:rPr>
          <w:rFonts w:ascii="Arial" w:hAnsi="Arial" w:cs="Arial"/>
          <w:sz w:val="22"/>
          <w:szCs w:val="22"/>
          <w:lang w:val="sr-Cyrl-CS"/>
        </w:rPr>
        <w:t xml:space="preserve">између осталог да је УО АКБ </w:t>
      </w:r>
      <w:r w:rsidR="00EF0FBF">
        <w:rPr>
          <w:rFonts w:ascii="Arial" w:hAnsi="Arial" w:cs="Arial"/>
          <w:sz w:val="22"/>
          <w:szCs w:val="22"/>
          <w:lang w:val="sr-Cyrl-CS"/>
        </w:rPr>
        <w:t xml:space="preserve">разматрајући захтеве за упис у Именик адвокатских приправника -  волонтера АКБ на основу члана 62. </w:t>
      </w:r>
      <w:r w:rsidR="001B661D">
        <w:rPr>
          <w:rFonts w:ascii="Arial" w:hAnsi="Arial" w:cs="Arial"/>
          <w:sz w:val="22"/>
          <w:szCs w:val="22"/>
          <w:lang w:val="sr-Cyrl-CS"/>
        </w:rPr>
        <w:t>у</w:t>
      </w:r>
      <w:r w:rsidR="00EF0FBF">
        <w:rPr>
          <w:rFonts w:ascii="Arial" w:hAnsi="Arial" w:cs="Arial"/>
          <w:sz w:val="22"/>
          <w:szCs w:val="22"/>
          <w:lang w:val="sr-Cyrl-CS"/>
        </w:rPr>
        <w:t xml:space="preserve"> вези члана 54. </w:t>
      </w:r>
      <w:r w:rsidR="001B661D">
        <w:rPr>
          <w:rFonts w:ascii="Arial" w:hAnsi="Arial" w:cs="Arial"/>
          <w:sz w:val="22"/>
          <w:szCs w:val="22"/>
          <w:lang w:val="sr-Cyrl-CS"/>
        </w:rPr>
        <w:t>и</w:t>
      </w:r>
      <w:r w:rsidR="00EF0FBF">
        <w:rPr>
          <w:rFonts w:ascii="Arial" w:hAnsi="Arial" w:cs="Arial"/>
          <w:sz w:val="22"/>
          <w:szCs w:val="22"/>
          <w:lang w:val="sr-Cyrl-CS"/>
        </w:rPr>
        <w:t xml:space="preserve"> 55., члана 65. </w:t>
      </w:r>
      <w:r w:rsidR="001B661D">
        <w:rPr>
          <w:rFonts w:ascii="Arial" w:hAnsi="Arial" w:cs="Arial"/>
          <w:sz w:val="22"/>
          <w:szCs w:val="22"/>
          <w:lang w:val="sr-Cyrl-CS"/>
        </w:rPr>
        <w:t>с</w:t>
      </w:r>
      <w:r w:rsidR="00EF0FBF">
        <w:rPr>
          <w:rFonts w:ascii="Arial" w:hAnsi="Arial" w:cs="Arial"/>
          <w:sz w:val="22"/>
          <w:szCs w:val="22"/>
          <w:lang w:val="sr-Cyrl-CS"/>
        </w:rPr>
        <w:t>тав</w:t>
      </w:r>
      <w:r w:rsidR="001B661D">
        <w:rPr>
          <w:rFonts w:ascii="Arial" w:hAnsi="Arial" w:cs="Arial"/>
          <w:sz w:val="22"/>
          <w:szCs w:val="22"/>
          <w:lang w:val="sr-Cyrl-CS"/>
        </w:rPr>
        <w:t xml:space="preserve"> 1</w:t>
      </w:r>
      <w:r w:rsidR="00EF0FBF">
        <w:rPr>
          <w:rFonts w:ascii="Arial" w:hAnsi="Arial" w:cs="Arial"/>
          <w:sz w:val="22"/>
          <w:szCs w:val="22"/>
          <w:lang w:val="sr-Cyrl-CS"/>
        </w:rPr>
        <w:t xml:space="preserve">. </w:t>
      </w:r>
      <w:r w:rsidR="001B661D">
        <w:rPr>
          <w:rFonts w:ascii="Arial" w:hAnsi="Arial" w:cs="Arial"/>
          <w:sz w:val="22"/>
          <w:szCs w:val="22"/>
          <w:lang w:val="sr-Cyrl-CS"/>
        </w:rPr>
        <w:t>т</w:t>
      </w:r>
      <w:r w:rsidR="00EF0FBF">
        <w:rPr>
          <w:rFonts w:ascii="Arial" w:hAnsi="Arial" w:cs="Arial"/>
          <w:sz w:val="22"/>
          <w:szCs w:val="22"/>
          <w:lang w:val="sr-Cyrl-CS"/>
        </w:rPr>
        <w:t xml:space="preserve">ачка 1. Закона о адвокатури, као и члана 187. </w:t>
      </w:r>
      <w:r w:rsidR="001B661D">
        <w:rPr>
          <w:rFonts w:ascii="Arial" w:hAnsi="Arial" w:cs="Arial"/>
          <w:sz w:val="22"/>
          <w:szCs w:val="22"/>
          <w:lang w:val="sr-Cyrl-CS"/>
        </w:rPr>
        <w:t>у</w:t>
      </w:r>
      <w:r w:rsidR="00EF0FBF">
        <w:rPr>
          <w:rFonts w:ascii="Arial" w:hAnsi="Arial" w:cs="Arial"/>
          <w:sz w:val="22"/>
          <w:szCs w:val="22"/>
          <w:lang w:val="sr-Cyrl-CS"/>
        </w:rPr>
        <w:t xml:space="preserve"> вези члана 182 –</w:t>
      </w:r>
      <w:r w:rsidR="001B661D">
        <w:rPr>
          <w:rFonts w:ascii="Arial" w:hAnsi="Arial" w:cs="Arial"/>
          <w:sz w:val="22"/>
          <w:szCs w:val="22"/>
          <w:lang w:val="sr-Cyrl-CS"/>
        </w:rPr>
        <w:t xml:space="preserve"> 184. Статута АКС, члана 23</w:t>
      </w:r>
      <w:r w:rsidR="00EF0FBF">
        <w:rPr>
          <w:rFonts w:ascii="Arial" w:hAnsi="Arial" w:cs="Arial"/>
          <w:sz w:val="22"/>
          <w:szCs w:val="22"/>
          <w:lang w:val="sr-Cyrl-CS"/>
        </w:rPr>
        <w:t xml:space="preserve">. </w:t>
      </w:r>
      <w:r w:rsidR="001B661D">
        <w:rPr>
          <w:rFonts w:ascii="Arial" w:hAnsi="Arial" w:cs="Arial"/>
          <w:sz w:val="22"/>
          <w:szCs w:val="22"/>
          <w:lang w:val="sr-Cyrl-CS"/>
        </w:rPr>
        <w:t>и</w:t>
      </w:r>
      <w:r w:rsidR="002F73C5">
        <w:rPr>
          <w:rFonts w:ascii="Arial" w:hAnsi="Arial" w:cs="Arial"/>
          <w:sz w:val="22"/>
          <w:szCs w:val="22"/>
          <w:lang w:val="sr-Cyrl-CS"/>
        </w:rPr>
        <w:t xml:space="preserve"> 98. Статута АКБ</w:t>
      </w:r>
      <w:r w:rsidR="00EF0FBF">
        <w:rPr>
          <w:rFonts w:ascii="Arial" w:hAnsi="Arial" w:cs="Arial"/>
          <w:sz w:val="22"/>
          <w:szCs w:val="22"/>
          <w:lang w:val="sr-Cyrl-CS"/>
        </w:rPr>
        <w:t>,</w:t>
      </w:r>
      <w:r w:rsidR="003C37D5">
        <w:rPr>
          <w:rFonts w:ascii="Arial" w:hAnsi="Arial" w:cs="Arial"/>
          <w:sz w:val="22"/>
          <w:szCs w:val="22"/>
          <w:lang w:val="sr-Cyrl-CS"/>
        </w:rPr>
        <w:t xml:space="preserve"> члана</w:t>
      </w:r>
      <w:r w:rsidR="00EF0FBF">
        <w:rPr>
          <w:rFonts w:ascii="Arial" w:hAnsi="Arial" w:cs="Arial"/>
          <w:sz w:val="22"/>
          <w:szCs w:val="22"/>
          <w:lang w:val="sr-Cyrl-CS"/>
        </w:rPr>
        <w:t xml:space="preserve"> 136,137. </w:t>
      </w:r>
      <w:r w:rsidR="001B661D">
        <w:rPr>
          <w:rFonts w:ascii="Arial" w:hAnsi="Arial" w:cs="Arial"/>
          <w:sz w:val="22"/>
          <w:szCs w:val="22"/>
          <w:lang w:val="sr-Cyrl-CS"/>
        </w:rPr>
        <w:t>и 141. Закона о општем уп</w:t>
      </w:r>
      <w:r w:rsidR="00EF0FBF">
        <w:rPr>
          <w:rFonts w:ascii="Arial" w:hAnsi="Arial" w:cs="Arial"/>
          <w:sz w:val="22"/>
          <w:szCs w:val="22"/>
          <w:lang w:val="sr-Cyrl-CS"/>
        </w:rPr>
        <w:t xml:space="preserve">равном поступку донео одлуку којом је утврдио да </w:t>
      </w:r>
      <w:r w:rsidR="00EA6CAB">
        <w:rPr>
          <w:rFonts w:ascii="Arial" w:hAnsi="Arial" w:cs="Arial"/>
          <w:sz w:val="22"/>
          <w:szCs w:val="22"/>
          <w:lang w:val="sr-Cyrl-CS"/>
        </w:rPr>
        <w:t>44</w:t>
      </w:r>
      <w:r w:rsidR="00EF0FBF">
        <w:rPr>
          <w:rFonts w:ascii="Arial" w:hAnsi="Arial" w:cs="Arial"/>
          <w:sz w:val="22"/>
          <w:szCs w:val="22"/>
          <w:lang w:val="sr-Cyrl-CS"/>
        </w:rPr>
        <w:t xml:space="preserve"> кандидата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w:t>
      </w:r>
      <w:r w:rsidR="00EF0FBF">
        <w:rPr>
          <w:rFonts w:ascii="Arial" w:hAnsi="Arial" w:cs="Arial"/>
          <w:sz w:val="22"/>
          <w:szCs w:val="22"/>
        </w:rPr>
        <w:t xml:space="preserve">: </w:t>
      </w:r>
      <w:r w:rsidR="00EF0FBF">
        <w:rPr>
          <w:rFonts w:ascii="Arial" w:hAnsi="Arial" w:cs="Arial"/>
          <w:sz w:val="22"/>
          <w:szCs w:val="22"/>
          <w:lang w:val="sr-Cyrl-CS"/>
        </w:rPr>
        <w:t>диплому Правног факултета, уверења</w:t>
      </w:r>
      <w:r w:rsidR="00EF0FBF">
        <w:rPr>
          <w:rFonts w:ascii="Arial" w:hAnsi="Arial" w:cs="Arial"/>
          <w:sz w:val="22"/>
          <w:szCs w:val="22"/>
        </w:rPr>
        <w:t xml:space="preserve">: </w:t>
      </w:r>
      <w:r w:rsidR="00EF0FBF">
        <w:rPr>
          <w:rFonts w:ascii="Arial" w:hAnsi="Arial" w:cs="Arial"/>
          <w:sz w:val="22"/>
          <w:szCs w:val="22"/>
          <w:lang w:val="sr-Cyrl-CS"/>
        </w:rPr>
        <w:t>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w:t>
      </w:r>
      <w:r w:rsidR="003C37D5">
        <w:rPr>
          <w:rFonts w:ascii="Arial" w:hAnsi="Arial" w:cs="Arial"/>
          <w:sz w:val="22"/>
          <w:szCs w:val="22"/>
          <w:lang w:val="sr-Cyrl-CS"/>
        </w:rPr>
        <w:t xml:space="preserve">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p>
    <w:p w:rsidR="003C37D5" w:rsidRPr="003C37D5" w:rsidRDefault="003C37D5" w:rsidP="003C37D5">
      <w:pPr>
        <w:pStyle w:val="ListParagraph"/>
        <w:tabs>
          <w:tab w:val="left" w:pos="540"/>
        </w:tabs>
        <w:spacing w:before="120"/>
        <w:ind w:left="0"/>
        <w:jc w:val="both"/>
        <w:rPr>
          <w:rFonts w:ascii="Arial" w:hAnsi="Arial" w:cs="Arial"/>
          <w:sz w:val="22"/>
          <w:szCs w:val="22"/>
          <w:lang w:val="sr-Cyrl-RS"/>
        </w:rPr>
      </w:pPr>
    </w:p>
    <w:p w:rsidR="00513E69" w:rsidRDefault="003C37D5" w:rsidP="00F3296F">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Извод из записника са 25. седнице УО АКБ која је одржана дана 14.</w:t>
      </w:r>
      <w:r w:rsidR="00DC68FB">
        <w:rPr>
          <w:rFonts w:ascii="Arial" w:hAnsi="Arial" w:cs="Arial"/>
          <w:sz w:val="22"/>
          <w:szCs w:val="22"/>
          <w:lang w:val="sr-Cyrl-RS"/>
        </w:rPr>
        <w:t>0</w:t>
      </w:r>
      <w:r>
        <w:rPr>
          <w:rFonts w:ascii="Arial" w:hAnsi="Arial" w:cs="Arial"/>
          <w:sz w:val="22"/>
          <w:szCs w:val="22"/>
          <w:lang w:val="sr-Cyrl-RS"/>
        </w:rPr>
        <w:t xml:space="preserve">3.2023. године </w:t>
      </w:r>
      <w:r>
        <w:rPr>
          <w:rFonts w:ascii="Arial" w:hAnsi="Arial" w:cs="Arial"/>
          <w:sz w:val="22"/>
          <w:szCs w:val="22"/>
        </w:rPr>
        <w:t>(</w:t>
      </w:r>
      <w:r>
        <w:rPr>
          <w:rFonts w:ascii="Arial" w:hAnsi="Arial" w:cs="Arial"/>
          <w:sz w:val="22"/>
          <w:szCs w:val="22"/>
          <w:lang w:val="sr-Cyrl-CS"/>
        </w:rPr>
        <w:t>уторак</w:t>
      </w:r>
      <w:r>
        <w:rPr>
          <w:rFonts w:ascii="Arial" w:hAnsi="Arial" w:cs="Arial"/>
          <w:sz w:val="22"/>
          <w:szCs w:val="22"/>
        </w:rPr>
        <w:t>)</w:t>
      </w:r>
      <w:r>
        <w:rPr>
          <w:rFonts w:ascii="Arial" w:hAnsi="Arial" w:cs="Arial"/>
          <w:sz w:val="22"/>
          <w:szCs w:val="22"/>
          <w:lang w:val="sr-Cyrl-CS"/>
        </w:rPr>
        <w:t xml:space="preserve"> са почетком у 16 часова у сали за састанке Адвокатске коморе у Дечанској бр. 13 у Београду заведеним под деловодним бр. 1731-1/2023 утврђено је да је седници присуствовало 13 чланова</w:t>
      </w:r>
      <w:r w:rsidRPr="003C37D5">
        <w:rPr>
          <w:rFonts w:ascii="Arial" w:hAnsi="Arial" w:cs="Arial"/>
          <w:sz w:val="22"/>
          <w:szCs w:val="22"/>
          <w:lang w:val="sr-Cyrl-CS"/>
        </w:rPr>
        <w:t xml:space="preserve"> </w:t>
      </w:r>
      <w:r>
        <w:rPr>
          <w:rFonts w:ascii="Arial" w:hAnsi="Arial" w:cs="Arial"/>
          <w:sz w:val="22"/>
          <w:szCs w:val="22"/>
          <w:lang w:val="sr-Cyrl-CS"/>
        </w:rPr>
        <w:t xml:space="preserve">УО АКБ, а да су 2 члана истог одсутна. </w:t>
      </w:r>
      <w:r w:rsidR="001B661D">
        <w:rPr>
          <w:rFonts w:ascii="Arial" w:hAnsi="Arial" w:cs="Arial"/>
          <w:sz w:val="22"/>
          <w:szCs w:val="22"/>
          <w:lang w:val="sr-Cyrl-CS"/>
        </w:rPr>
        <w:t>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 Ст</w:t>
      </w:r>
      <w:r w:rsidR="002F73C5">
        <w:rPr>
          <w:rFonts w:ascii="Arial" w:hAnsi="Arial" w:cs="Arial"/>
          <w:sz w:val="22"/>
          <w:szCs w:val="22"/>
          <w:lang w:val="sr-Cyrl-CS"/>
        </w:rPr>
        <w:t>атута АКБ</w:t>
      </w:r>
      <w:r w:rsidR="001B661D">
        <w:rPr>
          <w:rFonts w:ascii="Arial" w:hAnsi="Arial" w:cs="Arial"/>
          <w:sz w:val="22"/>
          <w:szCs w:val="22"/>
          <w:lang w:val="sr-Cyrl-CS"/>
        </w:rPr>
        <w:t xml:space="preserve">, члана 136,137. и 141. Закона о општем управном поступку донео одлуку којом је утврдио да </w:t>
      </w:r>
      <w:r w:rsidR="00EA6CAB">
        <w:rPr>
          <w:rFonts w:ascii="Arial" w:hAnsi="Arial" w:cs="Arial"/>
          <w:sz w:val="22"/>
          <w:szCs w:val="22"/>
          <w:lang w:val="sr-Cyrl-CS"/>
        </w:rPr>
        <w:t>38</w:t>
      </w:r>
      <w:r w:rsidR="001B661D">
        <w:rPr>
          <w:rFonts w:ascii="Arial" w:hAnsi="Arial" w:cs="Arial"/>
          <w:sz w:val="22"/>
          <w:szCs w:val="22"/>
          <w:lang w:val="sr-Cyrl-CS"/>
        </w:rPr>
        <w:t xml:space="preserve"> кандидата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w:t>
      </w:r>
      <w:r w:rsidR="001B661D">
        <w:rPr>
          <w:rFonts w:ascii="Arial" w:hAnsi="Arial" w:cs="Arial"/>
          <w:sz w:val="22"/>
          <w:szCs w:val="22"/>
        </w:rPr>
        <w:t xml:space="preserve">: </w:t>
      </w:r>
      <w:r w:rsidR="001B661D">
        <w:rPr>
          <w:rFonts w:ascii="Arial" w:hAnsi="Arial" w:cs="Arial"/>
          <w:sz w:val="22"/>
          <w:szCs w:val="22"/>
          <w:lang w:val="sr-Cyrl-CS"/>
        </w:rPr>
        <w:t>диплому Правног факултета, уверења</w:t>
      </w:r>
      <w:r w:rsidR="001B661D">
        <w:rPr>
          <w:rFonts w:ascii="Arial" w:hAnsi="Arial" w:cs="Arial"/>
          <w:sz w:val="22"/>
          <w:szCs w:val="22"/>
        </w:rPr>
        <w:t xml:space="preserve">: </w:t>
      </w:r>
      <w:r w:rsidR="001B661D">
        <w:rPr>
          <w:rFonts w:ascii="Arial" w:hAnsi="Arial" w:cs="Arial"/>
          <w:sz w:val="22"/>
          <w:szCs w:val="22"/>
          <w:lang w:val="sr-Cyrl-CS"/>
        </w:rPr>
        <w:t>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p>
    <w:p w:rsidR="001B661D" w:rsidRPr="001B661D" w:rsidRDefault="001B661D" w:rsidP="001B661D">
      <w:pPr>
        <w:pStyle w:val="ListParagraph"/>
        <w:tabs>
          <w:tab w:val="left" w:pos="540"/>
        </w:tabs>
        <w:spacing w:before="120"/>
        <w:ind w:left="0"/>
        <w:jc w:val="both"/>
        <w:rPr>
          <w:rFonts w:ascii="Arial" w:hAnsi="Arial" w:cs="Arial"/>
          <w:sz w:val="22"/>
          <w:szCs w:val="22"/>
          <w:lang w:val="sr-Cyrl-RS"/>
        </w:rPr>
      </w:pPr>
    </w:p>
    <w:p w:rsidR="001B661D" w:rsidRDefault="001B661D" w:rsidP="001B661D">
      <w:pPr>
        <w:pStyle w:val="ListParagraph"/>
        <w:numPr>
          <w:ilvl w:val="1"/>
          <w:numId w:val="1"/>
        </w:numPr>
        <w:tabs>
          <w:tab w:val="left" w:pos="540"/>
        </w:tabs>
        <w:spacing w:before="120"/>
        <w:ind w:left="0" w:firstLine="0"/>
        <w:jc w:val="both"/>
        <w:rPr>
          <w:rFonts w:ascii="Arial" w:hAnsi="Arial" w:cs="Arial"/>
          <w:sz w:val="22"/>
          <w:szCs w:val="22"/>
          <w:lang w:val="sr-Cyrl-RS"/>
        </w:rPr>
      </w:pPr>
      <w:r w:rsidRPr="001B661D">
        <w:rPr>
          <w:rFonts w:ascii="Arial" w:hAnsi="Arial" w:cs="Arial"/>
          <w:sz w:val="22"/>
          <w:szCs w:val="22"/>
          <w:lang w:val="sr-Cyrl-RS"/>
        </w:rPr>
        <w:t>Увидом у Извод из записника са 2</w:t>
      </w:r>
      <w:r>
        <w:rPr>
          <w:rFonts w:ascii="Arial" w:hAnsi="Arial" w:cs="Arial"/>
          <w:sz w:val="22"/>
          <w:szCs w:val="22"/>
          <w:lang w:val="sr-Cyrl-RS"/>
        </w:rPr>
        <w:t>7</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25.04</w:t>
      </w:r>
      <w:r w:rsidRPr="001B661D">
        <w:rPr>
          <w:rFonts w:ascii="Arial" w:hAnsi="Arial" w:cs="Arial"/>
          <w:sz w:val="22"/>
          <w:szCs w:val="22"/>
          <w:lang w:val="sr-Cyrl-RS"/>
        </w:rPr>
        <w:t xml:space="preserve">.2023. године (уторак) са почетком у 16 часова у сали за састанке Адвокатске коморе у Дечанској бр. 13 у Београду заведеним под деловодним бр. </w:t>
      </w:r>
      <w:r w:rsidR="00372049">
        <w:rPr>
          <w:rFonts w:ascii="Arial" w:hAnsi="Arial" w:cs="Arial"/>
          <w:sz w:val="22"/>
          <w:szCs w:val="22"/>
          <w:lang w:val="sr-Cyrl-RS"/>
        </w:rPr>
        <w:t>3087-1</w:t>
      </w:r>
      <w:r w:rsidRPr="001B661D">
        <w:rPr>
          <w:rFonts w:ascii="Arial" w:hAnsi="Arial" w:cs="Arial"/>
          <w:sz w:val="22"/>
          <w:szCs w:val="22"/>
          <w:lang w:val="sr-Cyrl-RS"/>
        </w:rPr>
        <w:t>/2023 утврђено ј</w:t>
      </w:r>
      <w:r>
        <w:rPr>
          <w:rFonts w:ascii="Arial" w:hAnsi="Arial" w:cs="Arial"/>
          <w:sz w:val="22"/>
          <w:szCs w:val="22"/>
          <w:lang w:val="sr-Cyrl-RS"/>
        </w:rPr>
        <w:t>е да је седници присуствовало 10 чланова УО АКБ, а да су 5 члан</w:t>
      </w:r>
      <w:r w:rsidR="00DC68FB">
        <w:rPr>
          <w:rFonts w:ascii="Arial" w:hAnsi="Arial" w:cs="Arial"/>
          <w:sz w:val="22"/>
          <w:szCs w:val="22"/>
          <w:lang w:val="sr-Cyrl-RS"/>
        </w:rPr>
        <w:t>ова</w:t>
      </w:r>
      <w:r>
        <w:rPr>
          <w:rFonts w:ascii="Arial" w:hAnsi="Arial" w:cs="Arial"/>
          <w:sz w:val="22"/>
          <w:szCs w:val="22"/>
          <w:lang w:val="sr-Cyrl-RS"/>
        </w:rPr>
        <w:t xml:space="preserve"> истог одсутни</w:t>
      </w:r>
      <w:r w:rsidRPr="001B661D">
        <w:rPr>
          <w:rFonts w:ascii="Arial" w:hAnsi="Arial" w:cs="Arial"/>
          <w:sz w:val="22"/>
          <w:szCs w:val="22"/>
          <w:lang w:val="sr-Cyrl-RS"/>
        </w:rPr>
        <w:t xml:space="preserve">.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 Статута АКБ, члана 136,137. и 141. Закона о општем управном поступку донео одлуку којом је утврдио да </w:t>
      </w:r>
      <w:r w:rsidR="00EA6CAB" w:rsidRPr="00EA6CAB">
        <w:rPr>
          <w:rFonts w:ascii="Arial" w:hAnsi="Arial" w:cs="Arial"/>
          <w:sz w:val="22"/>
          <w:szCs w:val="22"/>
          <w:lang w:val="sr-Cyrl-RS"/>
        </w:rPr>
        <w:t>41</w:t>
      </w:r>
      <w:r w:rsidR="00372049">
        <w:rPr>
          <w:rFonts w:ascii="Arial" w:hAnsi="Arial" w:cs="Arial"/>
          <w:sz w:val="22"/>
          <w:szCs w:val="22"/>
          <w:lang w:val="sr-Cyrl-RS"/>
        </w:rPr>
        <w:t xml:space="preserve"> кандидат</w:t>
      </w:r>
      <w:r w:rsidRPr="001B661D">
        <w:rPr>
          <w:rFonts w:ascii="Arial" w:hAnsi="Arial" w:cs="Arial"/>
          <w:sz w:val="22"/>
          <w:szCs w:val="22"/>
          <w:lang w:val="sr-Cyrl-RS"/>
        </w:rPr>
        <w:t xml:space="preserve"> и кандидаткиња за упис </w:t>
      </w:r>
      <w:r w:rsidRPr="001B661D">
        <w:rPr>
          <w:rFonts w:ascii="Arial" w:hAnsi="Arial" w:cs="Arial"/>
          <w:sz w:val="22"/>
          <w:szCs w:val="22"/>
          <w:lang w:val="sr-Cyrl-RS"/>
        </w:rPr>
        <w:lastRenderedPageBreak/>
        <w:t>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p>
    <w:p w:rsidR="00372049" w:rsidRDefault="00372049" w:rsidP="00372049">
      <w:pPr>
        <w:pStyle w:val="ListParagraph"/>
        <w:tabs>
          <w:tab w:val="left" w:pos="540"/>
        </w:tabs>
        <w:spacing w:before="120"/>
        <w:ind w:left="0"/>
        <w:jc w:val="both"/>
        <w:rPr>
          <w:rFonts w:ascii="Arial" w:hAnsi="Arial" w:cs="Arial"/>
          <w:sz w:val="22"/>
          <w:szCs w:val="22"/>
          <w:lang w:val="sr-Cyrl-RS"/>
        </w:rPr>
      </w:pPr>
    </w:p>
    <w:p w:rsidR="00372049" w:rsidRDefault="00372049" w:rsidP="00372049">
      <w:pPr>
        <w:pStyle w:val="ListParagraph"/>
        <w:numPr>
          <w:ilvl w:val="1"/>
          <w:numId w:val="1"/>
        </w:numPr>
        <w:tabs>
          <w:tab w:val="left" w:pos="540"/>
        </w:tabs>
        <w:spacing w:before="120"/>
        <w:ind w:left="0" w:firstLine="0"/>
        <w:jc w:val="both"/>
        <w:rPr>
          <w:rFonts w:ascii="Arial" w:hAnsi="Arial" w:cs="Arial"/>
          <w:sz w:val="22"/>
          <w:szCs w:val="22"/>
          <w:lang w:val="sr-Cyrl-RS"/>
        </w:rPr>
      </w:pPr>
      <w:r w:rsidRPr="001B661D">
        <w:rPr>
          <w:rFonts w:ascii="Arial" w:hAnsi="Arial" w:cs="Arial"/>
          <w:sz w:val="22"/>
          <w:szCs w:val="22"/>
          <w:lang w:val="sr-Cyrl-RS"/>
        </w:rPr>
        <w:t>Увидом у Извод из записника са 2</w:t>
      </w:r>
      <w:r>
        <w:rPr>
          <w:rFonts w:ascii="Arial" w:hAnsi="Arial" w:cs="Arial"/>
          <w:sz w:val="22"/>
          <w:szCs w:val="22"/>
          <w:lang w:val="sr-Cyrl-RS"/>
        </w:rPr>
        <w:t>8</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25.05</w:t>
      </w:r>
      <w:r w:rsidRPr="001B661D">
        <w:rPr>
          <w:rFonts w:ascii="Arial" w:hAnsi="Arial" w:cs="Arial"/>
          <w:sz w:val="22"/>
          <w:szCs w:val="22"/>
          <w:lang w:val="sr-Cyrl-RS"/>
        </w:rPr>
        <w:t>.2023. године (</w:t>
      </w:r>
      <w:r>
        <w:rPr>
          <w:rFonts w:ascii="Arial" w:hAnsi="Arial" w:cs="Arial"/>
          <w:sz w:val="22"/>
          <w:szCs w:val="22"/>
          <w:lang w:val="sr-Cyrl-RS"/>
        </w:rPr>
        <w:t>четвртак</w:t>
      </w:r>
      <w:r w:rsidRPr="001B661D">
        <w:rPr>
          <w:rFonts w:ascii="Arial" w:hAnsi="Arial" w:cs="Arial"/>
          <w:sz w:val="22"/>
          <w:szCs w:val="22"/>
          <w:lang w:val="sr-Cyrl-RS"/>
        </w:rPr>
        <w:t xml:space="preserve">) са почетком у 16 часова у сали за састанке Адвокатске коморе у Дечанској бр. 13 у Београду заведеним под деловодним бр. </w:t>
      </w:r>
      <w:r>
        <w:rPr>
          <w:rFonts w:ascii="Arial" w:hAnsi="Arial" w:cs="Arial"/>
          <w:sz w:val="22"/>
          <w:szCs w:val="22"/>
          <w:lang w:val="sr-Cyrl-RS"/>
        </w:rPr>
        <w:t>3977-1</w:t>
      </w:r>
      <w:r w:rsidRPr="001B661D">
        <w:rPr>
          <w:rFonts w:ascii="Arial" w:hAnsi="Arial" w:cs="Arial"/>
          <w:sz w:val="22"/>
          <w:szCs w:val="22"/>
          <w:lang w:val="sr-Cyrl-RS"/>
        </w:rPr>
        <w:t>/2023 утврђено ј</w:t>
      </w:r>
      <w:r>
        <w:rPr>
          <w:rFonts w:ascii="Arial" w:hAnsi="Arial" w:cs="Arial"/>
          <w:sz w:val="22"/>
          <w:szCs w:val="22"/>
          <w:lang w:val="sr-Cyrl-RS"/>
        </w:rPr>
        <w:t>е да је седници присуствовало 1</w:t>
      </w:r>
      <w:r w:rsidR="00492EE7">
        <w:rPr>
          <w:rFonts w:ascii="Arial" w:hAnsi="Arial" w:cs="Arial"/>
          <w:sz w:val="22"/>
          <w:szCs w:val="22"/>
          <w:lang w:val="sr-Cyrl-RS"/>
        </w:rPr>
        <w:t xml:space="preserve">2 </w:t>
      </w:r>
      <w:r>
        <w:rPr>
          <w:rFonts w:ascii="Arial" w:hAnsi="Arial" w:cs="Arial"/>
          <w:sz w:val="22"/>
          <w:szCs w:val="22"/>
          <w:lang w:val="sr-Cyrl-RS"/>
        </w:rPr>
        <w:t xml:space="preserve">чланова УО АКБ, а да су </w:t>
      </w:r>
      <w:r w:rsidR="00492EE7">
        <w:rPr>
          <w:rFonts w:ascii="Arial" w:hAnsi="Arial" w:cs="Arial"/>
          <w:sz w:val="22"/>
          <w:szCs w:val="22"/>
          <w:lang w:val="sr-Cyrl-RS"/>
        </w:rPr>
        <w:t>3</w:t>
      </w:r>
      <w:r>
        <w:rPr>
          <w:rFonts w:ascii="Arial" w:hAnsi="Arial" w:cs="Arial"/>
          <w:sz w:val="22"/>
          <w:szCs w:val="22"/>
          <w:lang w:val="sr-Cyrl-RS"/>
        </w:rPr>
        <w:t xml:space="preserve"> члана истог одсутн</w:t>
      </w:r>
      <w:r w:rsidR="00492EE7">
        <w:rPr>
          <w:rFonts w:ascii="Arial" w:hAnsi="Arial" w:cs="Arial"/>
          <w:sz w:val="22"/>
          <w:szCs w:val="22"/>
          <w:lang w:val="sr-Cyrl-RS"/>
        </w:rPr>
        <w:t>а</w:t>
      </w:r>
      <w:r w:rsidRPr="001B661D">
        <w:rPr>
          <w:rFonts w:ascii="Arial" w:hAnsi="Arial" w:cs="Arial"/>
          <w:sz w:val="22"/>
          <w:szCs w:val="22"/>
          <w:lang w:val="sr-Cyrl-RS"/>
        </w:rPr>
        <w:t>.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w:t>
      </w:r>
      <w:r w:rsidR="002F73C5">
        <w:rPr>
          <w:rFonts w:ascii="Arial" w:hAnsi="Arial" w:cs="Arial"/>
          <w:sz w:val="22"/>
          <w:szCs w:val="22"/>
          <w:lang w:val="sr-Cyrl-RS"/>
        </w:rPr>
        <w:t>С, члана  23. и 98. Статута АКБ</w:t>
      </w:r>
      <w:r w:rsidRPr="001B661D">
        <w:rPr>
          <w:rFonts w:ascii="Arial" w:hAnsi="Arial" w:cs="Arial"/>
          <w:sz w:val="22"/>
          <w:szCs w:val="22"/>
          <w:lang w:val="sr-Cyrl-RS"/>
        </w:rPr>
        <w:t xml:space="preserve">, члана 136,137. и 141. Закона о општем управном поступку донео одлуку којом је утврдио да </w:t>
      </w:r>
      <w:r w:rsidR="00B8076A" w:rsidRPr="00EA6CAB">
        <w:rPr>
          <w:rFonts w:ascii="Arial" w:hAnsi="Arial" w:cs="Arial"/>
          <w:sz w:val="22"/>
          <w:szCs w:val="22"/>
          <w:lang w:val="sr-Cyrl-RS"/>
        </w:rPr>
        <w:t>18</w:t>
      </w:r>
      <w:r w:rsidRPr="00B8076A">
        <w:rPr>
          <w:rFonts w:ascii="Arial" w:hAnsi="Arial" w:cs="Arial"/>
          <w:color w:val="FF0000"/>
          <w:sz w:val="22"/>
          <w:szCs w:val="22"/>
          <w:lang w:val="sr-Cyrl-RS"/>
        </w:rPr>
        <w:t xml:space="preserve"> </w:t>
      </w:r>
      <w:r>
        <w:rPr>
          <w:rFonts w:ascii="Arial" w:hAnsi="Arial" w:cs="Arial"/>
          <w:sz w:val="22"/>
          <w:szCs w:val="22"/>
          <w:lang w:val="sr-Cyrl-RS"/>
        </w:rPr>
        <w:t>кандидат</w:t>
      </w:r>
      <w:r w:rsidR="00B8076A">
        <w:rPr>
          <w:rFonts w:ascii="Arial" w:hAnsi="Arial" w:cs="Arial"/>
          <w:sz w:val="22"/>
          <w:szCs w:val="22"/>
          <w:lang w:val="sr-Cyrl-RS"/>
        </w:rPr>
        <w:t>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p>
    <w:p w:rsidR="00372049" w:rsidRDefault="00372049" w:rsidP="00372049">
      <w:pPr>
        <w:pStyle w:val="ListParagraph"/>
        <w:tabs>
          <w:tab w:val="left" w:pos="540"/>
        </w:tabs>
        <w:spacing w:before="120"/>
        <w:ind w:left="0"/>
        <w:jc w:val="both"/>
        <w:rPr>
          <w:rFonts w:ascii="Arial" w:hAnsi="Arial" w:cs="Arial"/>
          <w:sz w:val="22"/>
          <w:szCs w:val="22"/>
          <w:lang w:val="sr-Cyrl-RS"/>
        </w:rPr>
      </w:pPr>
    </w:p>
    <w:p w:rsidR="00B8076A" w:rsidRDefault="00B8076A" w:rsidP="00B8076A">
      <w:pPr>
        <w:pStyle w:val="ListParagraph"/>
        <w:numPr>
          <w:ilvl w:val="1"/>
          <w:numId w:val="1"/>
        </w:numPr>
        <w:tabs>
          <w:tab w:val="left" w:pos="540"/>
        </w:tabs>
        <w:spacing w:before="120"/>
        <w:ind w:left="0" w:firstLine="0"/>
        <w:jc w:val="both"/>
        <w:rPr>
          <w:rFonts w:ascii="Arial" w:hAnsi="Arial" w:cs="Arial"/>
          <w:sz w:val="22"/>
          <w:szCs w:val="22"/>
          <w:lang w:val="sr-Cyrl-RS"/>
        </w:rPr>
      </w:pPr>
      <w:r w:rsidRPr="001B661D">
        <w:rPr>
          <w:rFonts w:ascii="Arial" w:hAnsi="Arial" w:cs="Arial"/>
          <w:sz w:val="22"/>
          <w:szCs w:val="22"/>
          <w:lang w:val="sr-Cyrl-RS"/>
        </w:rPr>
        <w:t>Увидом у Извод из записника са 2</w:t>
      </w:r>
      <w:r>
        <w:rPr>
          <w:rFonts w:ascii="Arial" w:hAnsi="Arial" w:cs="Arial"/>
          <w:sz w:val="22"/>
          <w:szCs w:val="22"/>
          <w:lang w:val="sr-Cyrl-RS"/>
        </w:rPr>
        <w:t>9</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22.06</w:t>
      </w:r>
      <w:r w:rsidRPr="001B661D">
        <w:rPr>
          <w:rFonts w:ascii="Arial" w:hAnsi="Arial" w:cs="Arial"/>
          <w:sz w:val="22"/>
          <w:szCs w:val="22"/>
          <w:lang w:val="sr-Cyrl-RS"/>
        </w:rPr>
        <w:t>.2023. године (</w:t>
      </w:r>
      <w:r>
        <w:rPr>
          <w:rFonts w:ascii="Arial" w:hAnsi="Arial" w:cs="Arial"/>
          <w:sz w:val="22"/>
          <w:szCs w:val="22"/>
          <w:lang w:val="sr-Cyrl-RS"/>
        </w:rPr>
        <w:t>четвртак</w:t>
      </w:r>
      <w:r w:rsidRPr="001B661D">
        <w:rPr>
          <w:rFonts w:ascii="Arial" w:hAnsi="Arial" w:cs="Arial"/>
          <w:sz w:val="22"/>
          <w:szCs w:val="22"/>
          <w:lang w:val="sr-Cyrl-RS"/>
        </w:rPr>
        <w:t xml:space="preserve">) са почетком у 16 часова у сали за састанке Адвокатске коморе у Дечанској бр. 13 у Београду заведеним под деловодним бр. </w:t>
      </w:r>
      <w:r>
        <w:rPr>
          <w:rFonts w:ascii="Arial" w:hAnsi="Arial" w:cs="Arial"/>
          <w:sz w:val="22"/>
          <w:szCs w:val="22"/>
          <w:lang w:val="sr-Cyrl-RS"/>
        </w:rPr>
        <w:t>5008-1</w:t>
      </w:r>
      <w:r w:rsidRPr="001B661D">
        <w:rPr>
          <w:rFonts w:ascii="Arial" w:hAnsi="Arial" w:cs="Arial"/>
          <w:sz w:val="22"/>
          <w:szCs w:val="22"/>
          <w:lang w:val="sr-Cyrl-RS"/>
        </w:rPr>
        <w:t>/2023 утврђено ј</w:t>
      </w:r>
      <w:r>
        <w:rPr>
          <w:rFonts w:ascii="Arial" w:hAnsi="Arial" w:cs="Arial"/>
          <w:sz w:val="22"/>
          <w:szCs w:val="22"/>
          <w:lang w:val="sr-Cyrl-RS"/>
        </w:rPr>
        <w:t>е да је седници присуствовало 10</w:t>
      </w:r>
      <w:r w:rsidR="00764418">
        <w:rPr>
          <w:rFonts w:ascii="Arial" w:hAnsi="Arial" w:cs="Arial"/>
          <w:sz w:val="22"/>
          <w:szCs w:val="22"/>
          <w:lang w:val="sr-Cyrl-RS"/>
        </w:rPr>
        <w:t xml:space="preserve"> </w:t>
      </w:r>
      <w:r>
        <w:rPr>
          <w:rFonts w:ascii="Arial" w:hAnsi="Arial" w:cs="Arial"/>
          <w:sz w:val="22"/>
          <w:szCs w:val="22"/>
          <w:lang w:val="sr-Cyrl-RS"/>
        </w:rPr>
        <w:t>чланова УО АКБ, а да су 5 чланова истог одсутни</w:t>
      </w:r>
      <w:r w:rsidRPr="001B661D">
        <w:rPr>
          <w:rFonts w:ascii="Arial" w:hAnsi="Arial" w:cs="Arial"/>
          <w:sz w:val="22"/>
          <w:szCs w:val="22"/>
          <w:lang w:val="sr-Cyrl-RS"/>
        </w:rPr>
        <w:t>.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w:t>
      </w:r>
      <w:r w:rsidR="002F73C5">
        <w:rPr>
          <w:rFonts w:ascii="Arial" w:hAnsi="Arial" w:cs="Arial"/>
          <w:sz w:val="22"/>
          <w:szCs w:val="22"/>
          <w:lang w:val="sr-Cyrl-RS"/>
        </w:rPr>
        <w:t xml:space="preserve"> Статута АКБ</w:t>
      </w:r>
      <w:r w:rsidRPr="001B661D">
        <w:rPr>
          <w:rFonts w:ascii="Arial" w:hAnsi="Arial" w:cs="Arial"/>
          <w:sz w:val="22"/>
          <w:szCs w:val="22"/>
          <w:lang w:val="sr-Cyrl-RS"/>
        </w:rPr>
        <w:t>, члана 136,137. и 141. Закона о општем управном поступку д</w:t>
      </w:r>
      <w:r w:rsidR="00764418">
        <w:rPr>
          <w:rFonts w:ascii="Arial" w:hAnsi="Arial" w:cs="Arial"/>
          <w:sz w:val="22"/>
          <w:szCs w:val="22"/>
          <w:lang w:val="sr-Cyrl-RS"/>
        </w:rPr>
        <w:t>онео одлуку којом је утврдио да</w:t>
      </w:r>
      <w:r>
        <w:rPr>
          <w:rFonts w:ascii="Arial" w:hAnsi="Arial" w:cs="Arial"/>
          <w:color w:val="FF0000"/>
          <w:sz w:val="22"/>
          <w:szCs w:val="22"/>
          <w:lang w:val="sr-Cyrl-RS"/>
        </w:rPr>
        <w:t xml:space="preserve"> </w:t>
      </w:r>
      <w:r w:rsidRPr="00EA6CAB">
        <w:rPr>
          <w:rFonts w:ascii="Arial" w:hAnsi="Arial" w:cs="Arial"/>
          <w:sz w:val="22"/>
          <w:szCs w:val="22"/>
          <w:lang w:val="sr-Cyrl-RS"/>
        </w:rPr>
        <w:t>24</w:t>
      </w:r>
      <w:r>
        <w:rPr>
          <w:rFonts w:ascii="Arial" w:hAnsi="Arial" w:cs="Arial"/>
          <w:color w:val="FF0000"/>
          <w:sz w:val="22"/>
          <w:szCs w:val="22"/>
          <w:lang w:val="sr-Cyrl-RS"/>
        </w:rPr>
        <w:t xml:space="preserve"> </w:t>
      </w:r>
      <w:r>
        <w:rPr>
          <w:rFonts w:ascii="Arial" w:hAnsi="Arial" w:cs="Arial"/>
          <w:sz w:val="22"/>
          <w:szCs w:val="22"/>
          <w:lang w:val="sr-Cyrl-RS"/>
        </w:rPr>
        <w:t>кандидата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p>
    <w:p w:rsidR="00B8076A" w:rsidRDefault="00B8076A" w:rsidP="00B8076A">
      <w:pPr>
        <w:pStyle w:val="ListParagraph"/>
        <w:tabs>
          <w:tab w:val="left" w:pos="540"/>
        </w:tabs>
        <w:spacing w:before="120"/>
        <w:ind w:left="0"/>
        <w:jc w:val="both"/>
        <w:rPr>
          <w:rFonts w:ascii="Arial" w:hAnsi="Arial" w:cs="Arial"/>
          <w:sz w:val="22"/>
          <w:szCs w:val="22"/>
          <w:lang w:val="sr-Cyrl-RS"/>
        </w:rPr>
      </w:pPr>
    </w:p>
    <w:p w:rsidR="00561948" w:rsidRDefault="00561948" w:rsidP="00561948">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Извод из записника са 35</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20.11</w:t>
      </w:r>
      <w:r w:rsidRPr="001B661D">
        <w:rPr>
          <w:rFonts w:ascii="Arial" w:hAnsi="Arial" w:cs="Arial"/>
          <w:sz w:val="22"/>
          <w:szCs w:val="22"/>
          <w:lang w:val="sr-Cyrl-RS"/>
        </w:rPr>
        <w:t>.2023. године (</w:t>
      </w:r>
      <w:r>
        <w:rPr>
          <w:rFonts w:ascii="Arial" w:hAnsi="Arial" w:cs="Arial"/>
          <w:sz w:val="22"/>
          <w:szCs w:val="22"/>
          <w:lang w:val="sr-Cyrl-RS"/>
        </w:rPr>
        <w:t>понедељак</w:t>
      </w:r>
      <w:r w:rsidRPr="001B661D">
        <w:rPr>
          <w:rFonts w:ascii="Arial" w:hAnsi="Arial" w:cs="Arial"/>
          <w:sz w:val="22"/>
          <w:szCs w:val="22"/>
          <w:lang w:val="sr-Cyrl-RS"/>
        </w:rPr>
        <w:t xml:space="preserve">) са почетком у 16 часова у сали за састанке Адвокатске </w:t>
      </w:r>
      <w:r w:rsidRPr="001B661D">
        <w:rPr>
          <w:rFonts w:ascii="Arial" w:hAnsi="Arial" w:cs="Arial"/>
          <w:sz w:val="22"/>
          <w:szCs w:val="22"/>
          <w:lang w:val="sr-Cyrl-RS"/>
        </w:rPr>
        <w:lastRenderedPageBreak/>
        <w:t xml:space="preserve">коморе у Дечанској бр. 13 у Београду заведеним под деловодним бр. </w:t>
      </w:r>
      <w:r>
        <w:rPr>
          <w:rFonts w:ascii="Arial" w:hAnsi="Arial" w:cs="Arial"/>
          <w:sz w:val="22"/>
          <w:szCs w:val="22"/>
          <w:lang w:val="sr-Cyrl-RS"/>
        </w:rPr>
        <w:t>10395-1</w:t>
      </w:r>
      <w:r w:rsidRPr="001B661D">
        <w:rPr>
          <w:rFonts w:ascii="Arial" w:hAnsi="Arial" w:cs="Arial"/>
          <w:sz w:val="22"/>
          <w:szCs w:val="22"/>
          <w:lang w:val="sr-Cyrl-RS"/>
        </w:rPr>
        <w:t>/2023 утврђено ј</w:t>
      </w:r>
      <w:r>
        <w:rPr>
          <w:rFonts w:ascii="Arial" w:hAnsi="Arial" w:cs="Arial"/>
          <w:sz w:val="22"/>
          <w:szCs w:val="22"/>
          <w:lang w:val="sr-Cyrl-RS"/>
        </w:rPr>
        <w:t>е да је седници присуствовало 12 чланова УО АКБ, а да су 3 члана истог одсутна</w:t>
      </w:r>
      <w:r w:rsidRPr="001B661D">
        <w:rPr>
          <w:rFonts w:ascii="Arial" w:hAnsi="Arial" w:cs="Arial"/>
          <w:sz w:val="22"/>
          <w:szCs w:val="22"/>
          <w:lang w:val="sr-Cyrl-RS"/>
        </w:rPr>
        <w:t xml:space="preserve">.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 Статута АКБ, члана 136,137. и 141. Закона о општем управном поступку донео одлуку којом је утврдио </w:t>
      </w:r>
      <w:r w:rsidRPr="00EA6CAB">
        <w:rPr>
          <w:rFonts w:ascii="Arial" w:hAnsi="Arial" w:cs="Arial"/>
          <w:sz w:val="22"/>
          <w:szCs w:val="22"/>
          <w:lang w:val="sr-Cyrl-RS"/>
        </w:rPr>
        <w:t xml:space="preserve">да 56 </w:t>
      </w:r>
      <w:r>
        <w:rPr>
          <w:rFonts w:ascii="Arial" w:hAnsi="Arial" w:cs="Arial"/>
          <w:sz w:val="22"/>
          <w:szCs w:val="22"/>
          <w:lang w:val="sr-Cyrl-RS"/>
        </w:rPr>
        <w:t>кандидата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p>
    <w:p w:rsidR="00561948" w:rsidRDefault="00561948" w:rsidP="00561948">
      <w:pPr>
        <w:pStyle w:val="ListParagraph"/>
        <w:tabs>
          <w:tab w:val="left" w:pos="540"/>
        </w:tabs>
        <w:spacing w:before="120"/>
        <w:ind w:left="0"/>
        <w:jc w:val="both"/>
        <w:rPr>
          <w:rFonts w:ascii="Arial" w:hAnsi="Arial" w:cs="Arial"/>
          <w:sz w:val="22"/>
          <w:szCs w:val="22"/>
          <w:lang w:val="sr-Cyrl-RS"/>
        </w:rPr>
      </w:pPr>
    </w:p>
    <w:p w:rsidR="00561948" w:rsidRDefault="00786996" w:rsidP="00561948">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Извод из записника са 3</w:t>
      </w:r>
      <w:r w:rsidR="00764418">
        <w:rPr>
          <w:rFonts w:ascii="Arial" w:hAnsi="Arial" w:cs="Arial"/>
          <w:sz w:val="22"/>
          <w:szCs w:val="22"/>
          <w:lang w:val="sr-Cyrl-RS"/>
        </w:rPr>
        <w:t>9</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30.</w:t>
      </w:r>
      <w:r w:rsidR="00764418">
        <w:rPr>
          <w:rFonts w:ascii="Arial" w:hAnsi="Arial" w:cs="Arial"/>
          <w:sz w:val="22"/>
          <w:szCs w:val="22"/>
          <w:lang w:val="sr-Cyrl-RS"/>
        </w:rPr>
        <w:t>0</w:t>
      </w:r>
      <w:r>
        <w:rPr>
          <w:rFonts w:ascii="Arial" w:hAnsi="Arial" w:cs="Arial"/>
          <w:sz w:val="22"/>
          <w:szCs w:val="22"/>
          <w:lang w:val="sr-Cyrl-RS"/>
        </w:rPr>
        <w:t>1.2024</w:t>
      </w:r>
      <w:r w:rsidRPr="001B661D">
        <w:rPr>
          <w:rFonts w:ascii="Arial" w:hAnsi="Arial" w:cs="Arial"/>
          <w:sz w:val="22"/>
          <w:szCs w:val="22"/>
          <w:lang w:val="sr-Cyrl-RS"/>
        </w:rPr>
        <w:t>. године (</w:t>
      </w:r>
      <w:r>
        <w:rPr>
          <w:rFonts w:ascii="Arial" w:hAnsi="Arial" w:cs="Arial"/>
          <w:sz w:val="22"/>
          <w:szCs w:val="22"/>
          <w:lang w:val="sr-Cyrl-RS"/>
        </w:rPr>
        <w:t>уторак</w:t>
      </w:r>
      <w:r w:rsidRPr="001B661D">
        <w:rPr>
          <w:rFonts w:ascii="Arial" w:hAnsi="Arial" w:cs="Arial"/>
          <w:sz w:val="22"/>
          <w:szCs w:val="22"/>
          <w:lang w:val="sr-Cyrl-RS"/>
        </w:rPr>
        <w:t xml:space="preserve">) са почетком у 16 часова у </w:t>
      </w:r>
      <w:r w:rsidR="00764418">
        <w:rPr>
          <w:rFonts w:ascii="Arial" w:hAnsi="Arial" w:cs="Arial"/>
          <w:sz w:val="22"/>
          <w:szCs w:val="22"/>
          <w:lang w:val="sr-Cyrl-RS"/>
        </w:rPr>
        <w:t>просторијама</w:t>
      </w:r>
      <w:r w:rsidRPr="001B661D">
        <w:rPr>
          <w:rFonts w:ascii="Arial" w:hAnsi="Arial" w:cs="Arial"/>
          <w:sz w:val="22"/>
          <w:szCs w:val="22"/>
          <w:lang w:val="sr-Cyrl-RS"/>
        </w:rPr>
        <w:t xml:space="preserve"> Адвокатске коморе</w:t>
      </w:r>
      <w:r w:rsidR="00764418">
        <w:rPr>
          <w:rFonts w:ascii="Arial" w:hAnsi="Arial" w:cs="Arial"/>
          <w:sz w:val="22"/>
          <w:szCs w:val="22"/>
          <w:lang w:val="sr-Cyrl-RS"/>
        </w:rPr>
        <w:t xml:space="preserve"> Београда</w:t>
      </w:r>
      <w:r w:rsidRPr="001B661D">
        <w:rPr>
          <w:rFonts w:ascii="Arial" w:hAnsi="Arial" w:cs="Arial"/>
          <w:sz w:val="22"/>
          <w:szCs w:val="22"/>
          <w:lang w:val="sr-Cyrl-RS"/>
        </w:rPr>
        <w:t xml:space="preserve"> </w:t>
      </w:r>
      <w:r w:rsidR="00FA320A">
        <w:rPr>
          <w:rFonts w:ascii="Arial" w:hAnsi="Arial" w:cs="Arial"/>
          <w:sz w:val="22"/>
          <w:szCs w:val="22"/>
          <w:lang w:val="sr-Cyrl-RS"/>
        </w:rPr>
        <w:t>на 7</w:t>
      </w:r>
      <w:r w:rsidR="00764418">
        <w:rPr>
          <w:rFonts w:ascii="Arial" w:hAnsi="Arial" w:cs="Arial"/>
          <w:sz w:val="22"/>
          <w:szCs w:val="22"/>
          <w:lang w:val="sr-Cyrl-RS"/>
        </w:rPr>
        <w:t>. спрату у</w:t>
      </w:r>
      <w:r w:rsidRPr="001B661D">
        <w:rPr>
          <w:rFonts w:ascii="Arial" w:hAnsi="Arial" w:cs="Arial"/>
          <w:sz w:val="22"/>
          <w:szCs w:val="22"/>
          <w:lang w:val="sr-Cyrl-RS"/>
        </w:rPr>
        <w:t xml:space="preserve">у Дечанској бр. 13 у Београду заведеним под деловодним бр. </w:t>
      </w:r>
      <w:r w:rsidR="00764418">
        <w:rPr>
          <w:rFonts w:ascii="Arial" w:hAnsi="Arial" w:cs="Arial"/>
          <w:sz w:val="22"/>
          <w:szCs w:val="22"/>
          <w:lang w:val="sr-Cyrl-RS"/>
        </w:rPr>
        <w:t>754-1/2024</w:t>
      </w:r>
      <w:r w:rsidRPr="001B661D">
        <w:rPr>
          <w:rFonts w:ascii="Arial" w:hAnsi="Arial" w:cs="Arial"/>
          <w:sz w:val="22"/>
          <w:szCs w:val="22"/>
          <w:lang w:val="sr-Cyrl-RS"/>
        </w:rPr>
        <w:t xml:space="preserve"> утврђено ј</w:t>
      </w:r>
      <w:r>
        <w:rPr>
          <w:rFonts w:ascii="Arial" w:hAnsi="Arial" w:cs="Arial"/>
          <w:sz w:val="22"/>
          <w:szCs w:val="22"/>
          <w:lang w:val="sr-Cyrl-RS"/>
        </w:rPr>
        <w:t>е да је седници присуствовало 11 чланова УО АКБ, а да су 4 члана истог одсутна</w:t>
      </w:r>
      <w:r w:rsidRPr="001B661D">
        <w:rPr>
          <w:rFonts w:ascii="Arial" w:hAnsi="Arial" w:cs="Arial"/>
          <w:sz w:val="22"/>
          <w:szCs w:val="22"/>
          <w:lang w:val="sr-Cyrl-RS"/>
        </w:rPr>
        <w:t>.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w:t>
      </w:r>
      <w:r w:rsidR="002F73C5">
        <w:rPr>
          <w:rFonts w:ascii="Arial" w:hAnsi="Arial" w:cs="Arial"/>
          <w:sz w:val="22"/>
          <w:szCs w:val="22"/>
          <w:lang w:val="sr-Cyrl-RS"/>
        </w:rPr>
        <w:t>С, члана  23. и 98. Статута АКБ</w:t>
      </w:r>
      <w:r w:rsidRPr="001B661D">
        <w:rPr>
          <w:rFonts w:ascii="Arial" w:hAnsi="Arial" w:cs="Arial"/>
          <w:sz w:val="22"/>
          <w:szCs w:val="22"/>
          <w:lang w:val="sr-Cyrl-RS"/>
        </w:rPr>
        <w:t xml:space="preserve">, члана 136,137. и 141. Закона о општем управном поступку донео одлуку којом је утврдио да </w:t>
      </w:r>
      <w:r w:rsidRPr="00EA6CAB">
        <w:rPr>
          <w:rFonts w:ascii="Arial" w:hAnsi="Arial" w:cs="Arial"/>
          <w:sz w:val="22"/>
          <w:szCs w:val="22"/>
          <w:lang w:val="sr-Cyrl-RS"/>
        </w:rPr>
        <w:t>14</w:t>
      </w:r>
      <w:r w:rsidRPr="00B8076A">
        <w:rPr>
          <w:rFonts w:ascii="Arial" w:hAnsi="Arial" w:cs="Arial"/>
          <w:color w:val="FF0000"/>
          <w:sz w:val="22"/>
          <w:szCs w:val="22"/>
          <w:lang w:val="sr-Cyrl-RS"/>
        </w:rPr>
        <w:t xml:space="preserve"> </w:t>
      </w:r>
      <w:r>
        <w:rPr>
          <w:rFonts w:ascii="Arial" w:hAnsi="Arial" w:cs="Arial"/>
          <w:sz w:val="22"/>
          <w:szCs w:val="22"/>
          <w:lang w:val="sr-Cyrl-RS"/>
        </w:rPr>
        <w:t>кандидата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r>
        <w:rPr>
          <w:rFonts w:ascii="Arial" w:hAnsi="Arial" w:cs="Arial"/>
          <w:sz w:val="22"/>
          <w:szCs w:val="22"/>
          <w:lang w:val="sr-Cyrl-RS"/>
        </w:rPr>
        <w:t>.</w:t>
      </w:r>
    </w:p>
    <w:p w:rsidR="00EA6CAB" w:rsidRDefault="00EA6CAB" w:rsidP="00EA6CAB">
      <w:pPr>
        <w:pStyle w:val="ListParagraph"/>
        <w:tabs>
          <w:tab w:val="left" w:pos="540"/>
        </w:tabs>
        <w:spacing w:before="120"/>
        <w:ind w:left="0"/>
        <w:jc w:val="both"/>
        <w:rPr>
          <w:rFonts w:ascii="Arial" w:hAnsi="Arial" w:cs="Arial"/>
          <w:sz w:val="22"/>
          <w:szCs w:val="22"/>
          <w:lang w:val="sr-Cyrl-RS"/>
        </w:rPr>
      </w:pPr>
    </w:p>
    <w:p w:rsidR="00786996" w:rsidRDefault="00786996" w:rsidP="00561948">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Извод из записника са 39</w:t>
      </w:r>
      <w:r w:rsidRPr="001B661D">
        <w:rPr>
          <w:rFonts w:ascii="Arial" w:hAnsi="Arial" w:cs="Arial"/>
          <w:sz w:val="22"/>
          <w:szCs w:val="22"/>
          <w:lang w:val="sr-Cyrl-RS"/>
        </w:rPr>
        <w:t>. седниц</w:t>
      </w:r>
      <w:r>
        <w:rPr>
          <w:rFonts w:ascii="Arial" w:hAnsi="Arial" w:cs="Arial"/>
          <w:sz w:val="22"/>
          <w:szCs w:val="22"/>
          <w:lang w:val="sr-Cyrl-RS"/>
        </w:rPr>
        <w:t xml:space="preserve">е УО АКБ која је одржана дана </w:t>
      </w:r>
      <w:r w:rsidR="00F770BD">
        <w:rPr>
          <w:rFonts w:ascii="Arial" w:hAnsi="Arial" w:cs="Arial"/>
          <w:sz w:val="22"/>
          <w:szCs w:val="22"/>
          <w:lang w:val="sr-Cyrl-RS"/>
        </w:rPr>
        <w:t>6</w:t>
      </w:r>
      <w:r>
        <w:rPr>
          <w:rFonts w:ascii="Arial" w:hAnsi="Arial" w:cs="Arial"/>
          <w:sz w:val="22"/>
          <w:szCs w:val="22"/>
          <w:lang w:val="sr-Cyrl-RS"/>
        </w:rPr>
        <w:t>.</w:t>
      </w:r>
      <w:r w:rsidR="00764418">
        <w:rPr>
          <w:rFonts w:ascii="Arial" w:hAnsi="Arial" w:cs="Arial"/>
          <w:sz w:val="22"/>
          <w:szCs w:val="22"/>
          <w:lang w:val="sr-Cyrl-RS"/>
        </w:rPr>
        <w:t>0</w:t>
      </w:r>
      <w:r w:rsidR="00F770BD">
        <w:rPr>
          <w:rFonts w:ascii="Arial" w:hAnsi="Arial" w:cs="Arial"/>
          <w:sz w:val="22"/>
          <w:szCs w:val="22"/>
          <w:lang w:val="sr-Cyrl-RS"/>
        </w:rPr>
        <w:t>3.2024</w:t>
      </w:r>
      <w:r w:rsidRPr="001B661D">
        <w:rPr>
          <w:rFonts w:ascii="Arial" w:hAnsi="Arial" w:cs="Arial"/>
          <w:sz w:val="22"/>
          <w:szCs w:val="22"/>
          <w:lang w:val="sr-Cyrl-RS"/>
        </w:rPr>
        <w:t>. године (</w:t>
      </w:r>
      <w:r w:rsidR="00F770BD">
        <w:rPr>
          <w:rFonts w:ascii="Arial" w:hAnsi="Arial" w:cs="Arial"/>
          <w:sz w:val="22"/>
          <w:szCs w:val="22"/>
          <w:lang w:val="sr-Cyrl-RS"/>
        </w:rPr>
        <w:t>среда</w:t>
      </w:r>
      <w:r w:rsidRPr="001B661D">
        <w:rPr>
          <w:rFonts w:ascii="Arial" w:hAnsi="Arial" w:cs="Arial"/>
          <w:sz w:val="22"/>
          <w:szCs w:val="22"/>
          <w:lang w:val="sr-Cyrl-RS"/>
        </w:rPr>
        <w:t xml:space="preserve">) са почетком у </w:t>
      </w:r>
      <w:r w:rsidR="00764418">
        <w:rPr>
          <w:rFonts w:ascii="Arial" w:hAnsi="Arial" w:cs="Arial"/>
          <w:sz w:val="22"/>
          <w:szCs w:val="22"/>
          <w:lang w:val="sr-Cyrl-RS"/>
        </w:rPr>
        <w:t>17</w:t>
      </w:r>
      <w:r w:rsidR="00764418">
        <w:rPr>
          <w:rFonts w:ascii="Arial" w:hAnsi="Arial" w:cs="Arial"/>
          <w:sz w:val="22"/>
          <w:szCs w:val="22"/>
        </w:rPr>
        <w:t>:</w:t>
      </w:r>
      <w:r w:rsidR="00F770BD">
        <w:rPr>
          <w:rFonts w:ascii="Arial" w:hAnsi="Arial" w:cs="Arial"/>
          <w:sz w:val="22"/>
          <w:szCs w:val="22"/>
          <w:lang w:val="sr-Cyrl-RS"/>
        </w:rPr>
        <w:t>30</w:t>
      </w:r>
      <w:r w:rsidRPr="001B661D">
        <w:rPr>
          <w:rFonts w:ascii="Arial" w:hAnsi="Arial" w:cs="Arial"/>
          <w:sz w:val="22"/>
          <w:szCs w:val="22"/>
          <w:lang w:val="sr-Cyrl-RS"/>
        </w:rPr>
        <w:t xml:space="preserve"> часова у </w:t>
      </w:r>
      <w:r w:rsidR="00F770BD">
        <w:rPr>
          <w:rFonts w:ascii="Arial" w:hAnsi="Arial" w:cs="Arial"/>
          <w:sz w:val="22"/>
          <w:szCs w:val="22"/>
          <w:lang w:val="sr-Cyrl-RS"/>
        </w:rPr>
        <w:t xml:space="preserve">просторијама АКБ </w:t>
      </w:r>
      <w:r w:rsidR="00764418">
        <w:rPr>
          <w:rFonts w:ascii="Arial" w:hAnsi="Arial" w:cs="Arial"/>
          <w:sz w:val="22"/>
          <w:szCs w:val="22"/>
          <w:lang w:val="sr-Cyrl-RS"/>
        </w:rPr>
        <w:t>на</w:t>
      </w:r>
      <w:r w:rsidR="00F770BD">
        <w:rPr>
          <w:rFonts w:ascii="Arial" w:hAnsi="Arial" w:cs="Arial"/>
          <w:sz w:val="22"/>
          <w:szCs w:val="22"/>
          <w:lang w:val="sr-Cyrl-RS"/>
        </w:rPr>
        <w:t xml:space="preserve"> 7. спрату</w:t>
      </w:r>
      <w:r w:rsidRPr="001B661D">
        <w:rPr>
          <w:rFonts w:ascii="Arial" w:hAnsi="Arial" w:cs="Arial"/>
          <w:sz w:val="22"/>
          <w:szCs w:val="22"/>
          <w:lang w:val="sr-Cyrl-RS"/>
        </w:rPr>
        <w:t xml:space="preserve"> у Дечанској бр. 13 у Београду заведеним под деловодним бр. </w:t>
      </w:r>
      <w:r w:rsidR="00764418">
        <w:rPr>
          <w:rFonts w:ascii="Arial" w:hAnsi="Arial" w:cs="Arial"/>
          <w:sz w:val="22"/>
          <w:szCs w:val="22"/>
          <w:lang w:val="sr-Cyrl-RS"/>
        </w:rPr>
        <w:t>1815</w:t>
      </w:r>
      <w:r w:rsidR="00F770BD">
        <w:rPr>
          <w:rFonts w:ascii="Arial" w:hAnsi="Arial" w:cs="Arial"/>
          <w:sz w:val="22"/>
          <w:szCs w:val="22"/>
          <w:lang w:val="sr-Cyrl-RS"/>
        </w:rPr>
        <w:t>-1/2024</w:t>
      </w:r>
      <w:r w:rsidRPr="001B661D">
        <w:rPr>
          <w:rFonts w:ascii="Arial" w:hAnsi="Arial" w:cs="Arial"/>
          <w:sz w:val="22"/>
          <w:szCs w:val="22"/>
          <w:lang w:val="sr-Cyrl-RS"/>
        </w:rPr>
        <w:t xml:space="preserve"> утврђено ј</w:t>
      </w:r>
      <w:r>
        <w:rPr>
          <w:rFonts w:ascii="Arial" w:hAnsi="Arial" w:cs="Arial"/>
          <w:sz w:val="22"/>
          <w:szCs w:val="22"/>
          <w:lang w:val="sr-Cyrl-RS"/>
        </w:rPr>
        <w:t>е да је седници присуствовало 1</w:t>
      </w:r>
      <w:r w:rsidR="00F770BD">
        <w:rPr>
          <w:rFonts w:ascii="Arial" w:hAnsi="Arial" w:cs="Arial"/>
          <w:sz w:val="22"/>
          <w:szCs w:val="22"/>
          <w:lang w:val="sr-Cyrl-RS"/>
        </w:rPr>
        <w:t>1</w:t>
      </w:r>
      <w:r>
        <w:rPr>
          <w:rFonts w:ascii="Arial" w:hAnsi="Arial" w:cs="Arial"/>
          <w:sz w:val="22"/>
          <w:szCs w:val="22"/>
          <w:lang w:val="sr-Cyrl-RS"/>
        </w:rPr>
        <w:t xml:space="preserve"> чланова УО АКБ, а да су </w:t>
      </w:r>
      <w:r w:rsidR="00F770BD">
        <w:rPr>
          <w:rFonts w:ascii="Arial" w:hAnsi="Arial" w:cs="Arial"/>
          <w:sz w:val="22"/>
          <w:szCs w:val="22"/>
          <w:lang w:val="sr-Cyrl-RS"/>
        </w:rPr>
        <w:t>4</w:t>
      </w:r>
      <w:r>
        <w:rPr>
          <w:rFonts w:ascii="Arial" w:hAnsi="Arial" w:cs="Arial"/>
          <w:sz w:val="22"/>
          <w:szCs w:val="22"/>
          <w:lang w:val="sr-Cyrl-RS"/>
        </w:rPr>
        <w:t xml:space="preserve"> члана истог одсутна</w:t>
      </w:r>
      <w:r w:rsidRPr="001B661D">
        <w:rPr>
          <w:rFonts w:ascii="Arial" w:hAnsi="Arial" w:cs="Arial"/>
          <w:sz w:val="22"/>
          <w:szCs w:val="22"/>
          <w:lang w:val="sr-Cyrl-RS"/>
        </w:rPr>
        <w:t>.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w:t>
      </w:r>
      <w:r w:rsidR="002F73C5">
        <w:rPr>
          <w:rFonts w:ascii="Arial" w:hAnsi="Arial" w:cs="Arial"/>
          <w:sz w:val="22"/>
          <w:szCs w:val="22"/>
          <w:lang w:val="sr-Cyrl-RS"/>
        </w:rPr>
        <w:t>С, члана  23. и 98. Статута АКБ</w:t>
      </w:r>
      <w:r w:rsidRPr="001B661D">
        <w:rPr>
          <w:rFonts w:ascii="Arial" w:hAnsi="Arial" w:cs="Arial"/>
          <w:sz w:val="22"/>
          <w:szCs w:val="22"/>
          <w:lang w:val="sr-Cyrl-RS"/>
        </w:rPr>
        <w:t xml:space="preserve">, члана 136,137. и 141. Закона о општем управном поступку донео одлуку којом је утврдио да </w:t>
      </w:r>
      <w:r w:rsidR="00F770BD" w:rsidRPr="00EA6CAB">
        <w:rPr>
          <w:rFonts w:ascii="Arial" w:hAnsi="Arial" w:cs="Arial"/>
          <w:sz w:val="22"/>
          <w:szCs w:val="22"/>
          <w:lang w:val="sr-Cyrl-RS"/>
        </w:rPr>
        <w:t>25</w:t>
      </w:r>
      <w:r w:rsidRPr="00B8076A">
        <w:rPr>
          <w:rFonts w:ascii="Arial" w:hAnsi="Arial" w:cs="Arial"/>
          <w:color w:val="FF0000"/>
          <w:sz w:val="22"/>
          <w:szCs w:val="22"/>
          <w:lang w:val="sr-Cyrl-RS"/>
        </w:rPr>
        <w:t xml:space="preserve"> </w:t>
      </w:r>
      <w:r>
        <w:rPr>
          <w:rFonts w:ascii="Arial" w:hAnsi="Arial" w:cs="Arial"/>
          <w:sz w:val="22"/>
          <w:szCs w:val="22"/>
          <w:lang w:val="sr-Cyrl-RS"/>
        </w:rPr>
        <w:t>кандидата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w:t>
      </w:r>
      <w:r w:rsidRPr="001B661D">
        <w:rPr>
          <w:rFonts w:ascii="Arial" w:hAnsi="Arial" w:cs="Arial"/>
          <w:sz w:val="22"/>
          <w:szCs w:val="22"/>
          <w:lang w:val="sr-Cyrl-RS"/>
        </w:rPr>
        <w:lastRenderedPageBreak/>
        <w:t>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r w:rsidR="00F770BD">
        <w:rPr>
          <w:rFonts w:ascii="Arial" w:hAnsi="Arial" w:cs="Arial"/>
          <w:sz w:val="22"/>
          <w:szCs w:val="22"/>
          <w:lang w:val="sr-Cyrl-RS"/>
        </w:rPr>
        <w:t>.</w:t>
      </w:r>
    </w:p>
    <w:p w:rsidR="00F770BD" w:rsidRDefault="00F770BD" w:rsidP="00F770BD">
      <w:pPr>
        <w:pStyle w:val="ListParagraph"/>
        <w:tabs>
          <w:tab w:val="left" w:pos="540"/>
        </w:tabs>
        <w:spacing w:before="120"/>
        <w:ind w:left="0"/>
        <w:jc w:val="both"/>
        <w:rPr>
          <w:rFonts w:ascii="Arial" w:hAnsi="Arial" w:cs="Arial"/>
          <w:sz w:val="22"/>
          <w:szCs w:val="22"/>
          <w:lang w:val="sr-Cyrl-RS"/>
        </w:rPr>
      </w:pPr>
    </w:p>
    <w:p w:rsidR="00F770BD" w:rsidRDefault="00F770BD" w:rsidP="00561948">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Извод из записника са 40</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11.</w:t>
      </w:r>
      <w:r w:rsidR="00764418">
        <w:rPr>
          <w:rFonts w:ascii="Arial" w:hAnsi="Arial" w:cs="Arial"/>
          <w:sz w:val="22"/>
          <w:szCs w:val="22"/>
          <w:lang w:val="sr-Cyrl-RS"/>
        </w:rPr>
        <w:t>0</w:t>
      </w:r>
      <w:r>
        <w:rPr>
          <w:rFonts w:ascii="Arial" w:hAnsi="Arial" w:cs="Arial"/>
          <w:sz w:val="22"/>
          <w:szCs w:val="22"/>
          <w:lang w:val="sr-Cyrl-RS"/>
        </w:rPr>
        <w:t>4.2024</w:t>
      </w:r>
      <w:r w:rsidRPr="001B661D">
        <w:rPr>
          <w:rFonts w:ascii="Arial" w:hAnsi="Arial" w:cs="Arial"/>
          <w:sz w:val="22"/>
          <w:szCs w:val="22"/>
          <w:lang w:val="sr-Cyrl-RS"/>
        </w:rPr>
        <w:t>. године (</w:t>
      </w:r>
      <w:r>
        <w:rPr>
          <w:rFonts w:ascii="Arial" w:hAnsi="Arial" w:cs="Arial"/>
          <w:sz w:val="22"/>
          <w:szCs w:val="22"/>
          <w:lang w:val="sr-Cyrl-RS"/>
        </w:rPr>
        <w:t>четвртак</w:t>
      </w:r>
      <w:r w:rsidRPr="001B661D">
        <w:rPr>
          <w:rFonts w:ascii="Arial" w:hAnsi="Arial" w:cs="Arial"/>
          <w:sz w:val="22"/>
          <w:szCs w:val="22"/>
          <w:lang w:val="sr-Cyrl-RS"/>
        </w:rPr>
        <w:t>) са почетком у 16 часова у сали за састанке Адвокатске коморе</w:t>
      </w:r>
      <w:r>
        <w:rPr>
          <w:rFonts w:ascii="Arial" w:hAnsi="Arial" w:cs="Arial"/>
          <w:sz w:val="22"/>
          <w:szCs w:val="22"/>
          <w:lang w:val="sr-Cyrl-RS"/>
        </w:rPr>
        <w:t xml:space="preserve"> Србије и Адвокатске коморе Београда</w:t>
      </w:r>
      <w:r w:rsidRPr="001B661D">
        <w:rPr>
          <w:rFonts w:ascii="Arial" w:hAnsi="Arial" w:cs="Arial"/>
          <w:sz w:val="22"/>
          <w:szCs w:val="22"/>
          <w:lang w:val="sr-Cyrl-RS"/>
        </w:rPr>
        <w:t xml:space="preserve"> у Дечанској бр. 13 у Београду заведеним под деловодним бр. </w:t>
      </w:r>
      <w:r>
        <w:rPr>
          <w:rFonts w:ascii="Arial" w:hAnsi="Arial" w:cs="Arial"/>
          <w:sz w:val="22"/>
          <w:szCs w:val="22"/>
          <w:lang w:val="sr-Cyrl-RS"/>
        </w:rPr>
        <w:t>2933-1/2024</w:t>
      </w:r>
      <w:r w:rsidRPr="001B661D">
        <w:rPr>
          <w:rFonts w:ascii="Arial" w:hAnsi="Arial" w:cs="Arial"/>
          <w:sz w:val="22"/>
          <w:szCs w:val="22"/>
          <w:lang w:val="sr-Cyrl-RS"/>
        </w:rPr>
        <w:t xml:space="preserve"> утврђено ј</w:t>
      </w:r>
      <w:r>
        <w:rPr>
          <w:rFonts w:ascii="Arial" w:hAnsi="Arial" w:cs="Arial"/>
          <w:sz w:val="22"/>
          <w:szCs w:val="22"/>
          <w:lang w:val="sr-Cyrl-RS"/>
        </w:rPr>
        <w:t>е да је седници присуствовало 13 чланова УО АКБ, а да су 2 члана истог одсутна</w:t>
      </w:r>
      <w:r w:rsidRPr="001B661D">
        <w:rPr>
          <w:rFonts w:ascii="Arial" w:hAnsi="Arial" w:cs="Arial"/>
          <w:sz w:val="22"/>
          <w:szCs w:val="22"/>
          <w:lang w:val="sr-Cyrl-RS"/>
        </w:rPr>
        <w:t xml:space="preserve">.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 Статута АКБ , члана 136,137. и 141. Закона о општем управном поступку донео одлуку којом је утврдио да </w:t>
      </w:r>
      <w:r w:rsidRPr="00EA6CAB">
        <w:rPr>
          <w:rFonts w:ascii="Arial" w:hAnsi="Arial" w:cs="Arial"/>
          <w:sz w:val="22"/>
          <w:szCs w:val="22"/>
          <w:lang w:val="sr-Cyrl-RS"/>
        </w:rPr>
        <w:t>40</w:t>
      </w:r>
      <w:r w:rsidRPr="00B8076A">
        <w:rPr>
          <w:rFonts w:ascii="Arial" w:hAnsi="Arial" w:cs="Arial"/>
          <w:color w:val="FF0000"/>
          <w:sz w:val="22"/>
          <w:szCs w:val="22"/>
          <w:lang w:val="sr-Cyrl-RS"/>
        </w:rPr>
        <w:t xml:space="preserve"> </w:t>
      </w:r>
      <w:r>
        <w:rPr>
          <w:rFonts w:ascii="Arial" w:hAnsi="Arial" w:cs="Arial"/>
          <w:sz w:val="22"/>
          <w:szCs w:val="22"/>
          <w:lang w:val="sr-Cyrl-RS"/>
        </w:rPr>
        <w:t>кандидата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r>
        <w:rPr>
          <w:rFonts w:ascii="Arial" w:hAnsi="Arial" w:cs="Arial"/>
          <w:sz w:val="22"/>
          <w:szCs w:val="22"/>
          <w:lang w:val="sr-Cyrl-RS"/>
        </w:rPr>
        <w:t>.</w:t>
      </w:r>
    </w:p>
    <w:p w:rsidR="00EB0ADF" w:rsidRDefault="00EB0ADF" w:rsidP="00EB0ADF">
      <w:pPr>
        <w:pStyle w:val="ListParagraph"/>
        <w:tabs>
          <w:tab w:val="left" w:pos="540"/>
        </w:tabs>
        <w:spacing w:before="120"/>
        <w:ind w:left="0"/>
        <w:jc w:val="both"/>
        <w:rPr>
          <w:rFonts w:ascii="Arial" w:hAnsi="Arial" w:cs="Arial"/>
          <w:sz w:val="22"/>
          <w:szCs w:val="22"/>
          <w:lang w:val="sr-Cyrl-RS"/>
        </w:rPr>
      </w:pPr>
    </w:p>
    <w:p w:rsidR="001B661D" w:rsidRPr="00764418" w:rsidRDefault="00EB0ADF" w:rsidP="00764418">
      <w:pPr>
        <w:pStyle w:val="ListParagraph"/>
        <w:numPr>
          <w:ilvl w:val="1"/>
          <w:numId w:val="1"/>
        </w:numPr>
        <w:tabs>
          <w:tab w:val="left" w:pos="540"/>
        </w:tabs>
        <w:spacing w:before="120"/>
        <w:ind w:left="0" w:firstLine="0"/>
        <w:jc w:val="both"/>
        <w:rPr>
          <w:rFonts w:ascii="Arial" w:hAnsi="Arial" w:cs="Arial"/>
          <w:sz w:val="22"/>
          <w:szCs w:val="22"/>
          <w:lang w:val="sr-Cyrl-RS"/>
        </w:rPr>
      </w:pPr>
      <w:r>
        <w:rPr>
          <w:rFonts w:ascii="Arial" w:hAnsi="Arial" w:cs="Arial"/>
          <w:sz w:val="22"/>
          <w:szCs w:val="22"/>
          <w:lang w:val="sr-Cyrl-RS"/>
        </w:rPr>
        <w:t>Увидом у Извод из записника са 41</w:t>
      </w:r>
      <w:r w:rsidRPr="001B661D">
        <w:rPr>
          <w:rFonts w:ascii="Arial" w:hAnsi="Arial" w:cs="Arial"/>
          <w:sz w:val="22"/>
          <w:szCs w:val="22"/>
          <w:lang w:val="sr-Cyrl-RS"/>
        </w:rPr>
        <w:t>. седниц</w:t>
      </w:r>
      <w:r>
        <w:rPr>
          <w:rFonts w:ascii="Arial" w:hAnsi="Arial" w:cs="Arial"/>
          <w:sz w:val="22"/>
          <w:szCs w:val="22"/>
          <w:lang w:val="sr-Cyrl-RS"/>
        </w:rPr>
        <w:t>е УО АКБ која је одржана дана 16.</w:t>
      </w:r>
      <w:r w:rsidR="00764418">
        <w:rPr>
          <w:rFonts w:ascii="Arial" w:hAnsi="Arial" w:cs="Arial"/>
          <w:sz w:val="22"/>
          <w:szCs w:val="22"/>
          <w:lang w:val="sr-Cyrl-RS"/>
        </w:rPr>
        <w:t>0</w:t>
      </w:r>
      <w:r>
        <w:rPr>
          <w:rFonts w:ascii="Arial" w:hAnsi="Arial" w:cs="Arial"/>
          <w:sz w:val="22"/>
          <w:szCs w:val="22"/>
          <w:lang w:val="sr-Cyrl-RS"/>
        </w:rPr>
        <w:t>5.2024</w:t>
      </w:r>
      <w:r w:rsidRPr="001B661D">
        <w:rPr>
          <w:rFonts w:ascii="Arial" w:hAnsi="Arial" w:cs="Arial"/>
          <w:sz w:val="22"/>
          <w:szCs w:val="22"/>
          <w:lang w:val="sr-Cyrl-RS"/>
        </w:rPr>
        <w:t>. године (</w:t>
      </w:r>
      <w:r>
        <w:rPr>
          <w:rFonts w:ascii="Arial" w:hAnsi="Arial" w:cs="Arial"/>
          <w:sz w:val="22"/>
          <w:szCs w:val="22"/>
          <w:lang w:val="sr-Cyrl-RS"/>
        </w:rPr>
        <w:t>четвртак) са почетком у 18</w:t>
      </w:r>
      <w:r w:rsidRPr="001B661D">
        <w:rPr>
          <w:rFonts w:ascii="Arial" w:hAnsi="Arial" w:cs="Arial"/>
          <w:sz w:val="22"/>
          <w:szCs w:val="22"/>
          <w:lang w:val="sr-Cyrl-RS"/>
        </w:rPr>
        <w:t xml:space="preserve"> часова у сали за састанке Адвокатске коморе</w:t>
      </w:r>
      <w:r>
        <w:rPr>
          <w:rFonts w:ascii="Arial" w:hAnsi="Arial" w:cs="Arial"/>
          <w:sz w:val="22"/>
          <w:szCs w:val="22"/>
          <w:lang w:val="sr-Cyrl-RS"/>
        </w:rPr>
        <w:t xml:space="preserve"> Србије и Адвокатске коморе Београда</w:t>
      </w:r>
      <w:r w:rsidRPr="001B661D">
        <w:rPr>
          <w:rFonts w:ascii="Arial" w:hAnsi="Arial" w:cs="Arial"/>
          <w:sz w:val="22"/>
          <w:szCs w:val="22"/>
          <w:lang w:val="sr-Cyrl-RS"/>
        </w:rPr>
        <w:t xml:space="preserve"> у Дечанској бр. 13 у Београду заведеним под деловодним бр. </w:t>
      </w:r>
      <w:r>
        <w:rPr>
          <w:rFonts w:ascii="Arial" w:hAnsi="Arial" w:cs="Arial"/>
          <w:sz w:val="22"/>
          <w:szCs w:val="22"/>
          <w:lang w:val="sr-Cyrl-RS"/>
        </w:rPr>
        <w:t>4043-1/2024</w:t>
      </w:r>
      <w:r w:rsidRPr="001B661D">
        <w:rPr>
          <w:rFonts w:ascii="Arial" w:hAnsi="Arial" w:cs="Arial"/>
          <w:sz w:val="22"/>
          <w:szCs w:val="22"/>
          <w:lang w:val="sr-Cyrl-RS"/>
        </w:rPr>
        <w:t xml:space="preserve"> утврђено ј</w:t>
      </w:r>
      <w:r>
        <w:rPr>
          <w:rFonts w:ascii="Arial" w:hAnsi="Arial" w:cs="Arial"/>
          <w:sz w:val="22"/>
          <w:szCs w:val="22"/>
          <w:lang w:val="sr-Cyrl-RS"/>
        </w:rPr>
        <w:t>е да је седници присуствовало 13 чланова УО АКБ, а да су 2 члана истог одсутна</w:t>
      </w:r>
      <w:r w:rsidRPr="001B661D">
        <w:rPr>
          <w:rFonts w:ascii="Arial" w:hAnsi="Arial" w:cs="Arial"/>
          <w:sz w:val="22"/>
          <w:szCs w:val="22"/>
          <w:lang w:val="sr-Cyrl-RS"/>
        </w:rPr>
        <w:t xml:space="preserve">. Даље је утврђено између осталог да је УО АКБ разматрајући захтеве за упис у Именик адвокатских приправника -  волонтера АКБ на основу члана 62. у вези члана 54. и 55., члана 65. став 1. тачка 1. Закона о адвокатури, као и члана 187. у вези члана 182 – 184. Статута АКС, члана  23. и 98. Статута АКБ , члана 136,137. и 141. Закона о општем управном поступку донео одлуку којом је утврдио да </w:t>
      </w:r>
      <w:r w:rsidRPr="00EA6CAB">
        <w:rPr>
          <w:rFonts w:ascii="Arial" w:hAnsi="Arial" w:cs="Arial"/>
          <w:sz w:val="22"/>
          <w:szCs w:val="22"/>
          <w:lang w:val="sr-Cyrl-RS"/>
        </w:rPr>
        <w:t>31</w:t>
      </w:r>
      <w:r w:rsidRPr="00B8076A">
        <w:rPr>
          <w:rFonts w:ascii="Arial" w:hAnsi="Arial" w:cs="Arial"/>
          <w:color w:val="FF0000"/>
          <w:sz w:val="22"/>
          <w:szCs w:val="22"/>
          <w:lang w:val="sr-Cyrl-RS"/>
        </w:rPr>
        <w:t xml:space="preserve"> </w:t>
      </w:r>
      <w:r>
        <w:rPr>
          <w:rFonts w:ascii="Arial" w:hAnsi="Arial" w:cs="Arial"/>
          <w:sz w:val="22"/>
          <w:szCs w:val="22"/>
          <w:lang w:val="sr-Cyrl-RS"/>
        </w:rPr>
        <w:t>кандидата</w:t>
      </w:r>
      <w:r w:rsidRPr="001B661D">
        <w:rPr>
          <w:rFonts w:ascii="Arial" w:hAnsi="Arial" w:cs="Arial"/>
          <w:sz w:val="22"/>
          <w:szCs w:val="22"/>
          <w:lang w:val="sr-Cyrl-RS"/>
        </w:rPr>
        <w:t xml:space="preserve"> и кандидаткиња за упис у Именик адвокатских приправника волонтера испуњавају услове за упис у Именик. У образложењу је наведено да су сви кандидати доставили образложене захтеве и пратеће доказе о испуњавању услова за упис у Именик и то: диплому Правног факултета, уверења: да није подигнута оптужница, да није покренута истрага, није на евиденцији штићеника код центра за социјални рад, изјаве да нема регистровану другу  делатност, да није у претходне три године био одбијен захтев за упис, као и закључен уговор о волонтерском раду, потврду да нема претходног радног искуства и уверење о општој здравственој способности. УО АКБ је утврдио да су поднети захтеви потпуни, да кандидати испуњавају услове расписане одредбом члана 54. Закона о адвокатури и да су испуњени услови за доношење одлуке као у диспозитиву</w:t>
      </w:r>
      <w:r w:rsidR="00764418">
        <w:rPr>
          <w:rFonts w:ascii="Arial" w:hAnsi="Arial" w:cs="Arial"/>
          <w:sz w:val="22"/>
          <w:szCs w:val="22"/>
          <w:lang w:val="sr-Cyrl-RS"/>
        </w:rPr>
        <w:t>.</w:t>
      </w:r>
    </w:p>
    <w:p w:rsidR="00A522BA" w:rsidRPr="00A522BA" w:rsidRDefault="00A522BA" w:rsidP="00F3296F">
      <w:pPr>
        <w:pStyle w:val="ListParagraph"/>
        <w:tabs>
          <w:tab w:val="left" w:pos="540"/>
        </w:tabs>
        <w:spacing w:before="120"/>
        <w:ind w:left="0"/>
        <w:jc w:val="both"/>
        <w:rPr>
          <w:rFonts w:ascii="Arial" w:hAnsi="Arial" w:cs="Arial"/>
          <w:sz w:val="22"/>
          <w:szCs w:val="22"/>
          <w:lang w:val="sr-Cyrl-RS"/>
        </w:rPr>
      </w:pPr>
    </w:p>
    <w:p w:rsidR="00AE733B" w:rsidRPr="00782F42" w:rsidRDefault="00AE733B" w:rsidP="00F3296F">
      <w:pPr>
        <w:pStyle w:val="ListParagraph"/>
        <w:numPr>
          <w:ilvl w:val="0"/>
          <w:numId w:val="1"/>
        </w:numPr>
        <w:spacing w:before="120"/>
        <w:ind w:left="426" w:hanging="426"/>
        <w:jc w:val="both"/>
        <w:rPr>
          <w:rFonts w:ascii="Arial" w:hAnsi="Arial" w:cs="Arial"/>
          <w:b/>
          <w:color w:val="000000"/>
          <w:sz w:val="22"/>
          <w:szCs w:val="22"/>
        </w:rPr>
      </w:pPr>
      <w:r w:rsidRPr="00782F42">
        <w:rPr>
          <w:rFonts w:ascii="Arial" w:hAnsi="Arial" w:cs="Arial"/>
          <w:b/>
          <w:color w:val="000000"/>
          <w:sz w:val="22"/>
          <w:szCs w:val="22"/>
        </w:rPr>
        <w:t>МОТИВИ И РАЗЛОЗИ ЗА ДОНОШЕЊЕ МИШЉЕЊА</w:t>
      </w:r>
    </w:p>
    <w:p w:rsidR="00895CC8" w:rsidRDefault="00895CC8" w:rsidP="00F3296F">
      <w:pPr>
        <w:pStyle w:val="ListParagraph"/>
        <w:tabs>
          <w:tab w:val="left" w:pos="450"/>
        </w:tabs>
        <w:spacing w:before="120"/>
        <w:ind w:left="0"/>
        <w:jc w:val="both"/>
        <w:rPr>
          <w:rFonts w:ascii="Arial" w:hAnsi="Arial" w:cs="Arial"/>
          <w:sz w:val="22"/>
          <w:szCs w:val="22"/>
          <w:lang w:val="sr-Cyrl-RS"/>
        </w:rPr>
      </w:pPr>
    </w:p>
    <w:p w:rsidR="003F6B69" w:rsidRDefault="003F6B69" w:rsidP="00F3296F">
      <w:pPr>
        <w:pStyle w:val="ListParagraph"/>
        <w:tabs>
          <w:tab w:val="left" w:pos="450"/>
        </w:tabs>
        <w:spacing w:before="120"/>
        <w:ind w:left="0"/>
        <w:jc w:val="both"/>
        <w:rPr>
          <w:rFonts w:ascii="Arial" w:hAnsi="Arial" w:cs="Arial"/>
          <w:sz w:val="22"/>
          <w:szCs w:val="22"/>
          <w:lang w:val="sr-Cyrl-CS"/>
        </w:rPr>
      </w:pPr>
      <w:r w:rsidRPr="006108CF">
        <w:rPr>
          <w:rFonts w:ascii="Arial" w:hAnsi="Arial" w:cs="Arial"/>
          <w:noProof/>
          <w:sz w:val="22"/>
          <w:szCs w:val="22"/>
          <w:lang w:val="sr-Cyrl-CS"/>
        </w:rPr>
        <w:t xml:space="preserve">Повереник за заштиту равноправности, приликом одлучивања у овом предмету, </w:t>
      </w:r>
      <w:r>
        <w:rPr>
          <w:rFonts w:ascii="Arial" w:hAnsi="Arial" w:cs="Arial"/>
          <w:noProof/>
          <w:sz w:val="22"/>
          <w:szCs w:val="22"/>
          <w:lang w:val="sr-Cyrl-CS"/>
        </w:rPr>
        <w:t xml:space="preserve">анализирао је наводе из притужбе, изјашњења, </w:t>
      </w:r>
      <w:r w:rsidRPr="006108CF">
        <w:rPr>
          <w:rFonts w:ascii="Arial" w:hAnsi="Arial" w:cs="Arial"/>
          <w:noProof/>
          <w:sz w:val="22"/>
          <w:szCs w:val="22"/>
          <w:lang w:val="sr-Cyrl-CS"/>
        </w:rPr>
        <w:t>доказе који су достављени, као и релевантне међународне и домаће правне прописе у области заштите од дискриминације.</w:t>
      </w:r>
    </w:p>
    <w:p w:rsidR="004D485A" w:rsidRPr="004D485A" w:rsidRDefault="004D485A" w:rsidP="00F3296F">
      <w:pPr>
        <w:pStyle w:val="ListParagraph"/>
        <w:tabs>
          <w:tab w:val="left" w:pos="450"/>
        </w:tabs>
        <w:spacing w:before="120"/>
        <w:ind w:left="0"/>
        <w:jc w:val="both"/>
        <w:rPr>
          <w:rFonts w:ascii="Arial" w:hAnsi="Arial" w:cs="Arial"/>
          <w:sz w:val="22"/>
          <w:szCs w:val="22"/>
          <w:lang w:val="sr-Cyrl-RS"/>
        </w:rPr>
      </w:pPr>
    </w:p>
    <w:p w:rsidR="00AE733B" w:rsidRPr="00A1051E" w:rsidRDefault="00AE733B" w:rsidP="00F3296F">
      <w:pPr>
        <w:spacing w:before="120" w:line="240" w:lineRule="auto"/>
        <w:ind w:left="90" w:hanging="90"/>
        <w:jc w:val="both"/>
        <w:rPr>
          <w:rFonts w:ascii="Arial" w:hAnsi="Arial" w:cs="Arial"/>
          <w:u w:val="single"/>
        </w:rPr>
      </w:pPr>
      <w:r w:rsidRPr="00A1051E">
        <w:rPr>
          <w:rFonts w:ascii="Arial" w:hAnsi="Arial" w:cs="Arial"/>
          <w:u w:val="single"/>
        </w:rPr>
        <w:lastRenderedPageBreak/>
        <w:t>Правни оквир</w:t>
      </w:r>
    </w:p>
    <w:p w:rsidR="008802AC" w:rsidRPr="008802AC" w:rsidRDefault="008802AC" w:rsidP="00F3296F">
      <w:pPr>
        <w:tabs>
          <w:tab w:val="left" w:pos="450"/>
        </w:tabs>
        <w:spacing w:after="240" w:line="240" w:lineRule="auto"/>
        <w:jc w:val="both"/>
        <w:rPr>
          <w:rFonts w:ascii="Arial" w:hAnsi="Arial" w:cs="Arial"/>
        </w:rPr>
      </w:pPr>
      <w:r w:rsidRPr="008802AC">
        <w:rPr>
          <w:rFonts w:ascii="Arial" w:hAnsi="Arial" w:cs="Arial"/>
        </w:rPr>
        <w:t>Повереник за заштиту равноправности, приликом одлучивања у овом предмету, имао је у виду наводе садржане у притужби</w:t>
      </w:r>
      <w:r w:rsidR="00E95860">
        <w:rPr>
          <w:rFonts w:ascii="Arial" w:hAnsi="Arial" w:cs="Arial"/>
          <w:lang w:val="sr-Cyrl-RS"/>
        </w:rPr>
        <w:t>, изјашњењу</w:t>
      </w:r>
      <w:r w:rsidRPr="008802AC">
        <w:rPr>
          <w:rFonts w:ascii="Arial" w:hAnsi="Arial" w:cs="Arial"/>
        </w:rPr>
        <w:t xml:space="preserve">, достављене доказе и друге чињенице утврђене у поступку, као и релевантне правне прописе у области заштите од дискриминације.  </w:t>
      </w:r>
    </w:p>
    <w:p w:rsidR="008802AC" w:rsidRPr="008802AC" w:rsidRDefault="008802AC" w:rsidP="00F3296F">
      <w:pPr>
        <w:tabs>
          <w:tab w:val="left" w:pos="450"/>
        </w:tabs>
        <w:autoSpaceDE w:val="0"/>
        <w:autoSpaceDN w:val="0"/>
        <w:adjustRightInd w:val="0"/>
        <w:spacing w:after="120" w:line="240" w:lineRule="auto"/>
        <w:jc w:val="both"/>
        <w:rPr>
          <w:rFonts w:ascii="Arial" w:hAnsi="Arial" w:cs="Arial"/>
          <w:noProof/>
          <w:lang w:val="sr-Latn-RS"/>
        </w:rPr>
      </w:pPr>
      <w:r w:rsidRPr="008802AC">
        <w:rPr>
          <w:rFonts w:ascii="Arial" w:hAnsi="Arial" w:cs="Arial"/>
          <w:b/>
          <w:lang w:val="sr-Cyrl-RS"/>
        </w:rPr>
        <w:t>3.1.</w:t>
      </w:r>
      <w:r w:rsidRPr="008802AC">
        <w:rPr>
          <w:rFonts w:ascii="Arial" w:hAnsi="Arial" w:cs="Arial"/>
          <w:lang w:val="sr-Latn-CS"/>
        </w:rPr>
        <w:t xml:space="preserve"> </w:t>
      </w:r>
      <w:r w:rsidRPr="008802AC">
        <w:rPr>
          <w:rFonts w:ascii="Arial" w:hAnsi="Arial" w:cs="Arial"/>
          <w:noProof/>
          <w:lang w:val="sr-Latn-RS"/>
        </w:rPr>
        <w:t xml:space="preserve">Повереник за заштиту равноправности </w:t>
      </w:r>
      <w:r w:rsidRPr="008802AC">
        <w:rPr>
          <w:rFonts w:ascii="Arial" w:hAnsi="Arial" w:cs="Arial"/>
          <w:noProof/>
          <w:lang w:val="sr-Cyrl-RS"/>
        </w:rPr>
        <w:t>је установљен Законом о забрани дискриминације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Повереника за заштиту равноправности.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 Поред тога</w:t>
      </w:r>
      <w:r w:rsidRPr="008802AC">
        <w:rPr>
          <w:rFonts w:ascii="Arial" w:hAnsi="Arial" w:cs="Arial"/>
          <w:noProof/>
          <w:lang w:val="sr-Latn-RS"/>
        </w:rPr>
        <w:t xml:space="preserve">, Повереник је овлашћен да покреће судске поступке за заштиту од дискриминације и подноси </w:t>
      </w:r>
      <w:r w:rsidRPr="008802AC">
        <w:rPr>
          <w:rFonts w:ascii="Arial" w:hAnsi="Arial" w:cs="Arial"/>
          <w:noProof/>
          <w:lang w:val="sr-Cyrl-RS"/>
        </w:rPr>
        <w:t>захтеве за покретање прекршајног поступка</w:t>
      </w:r>
      <w:r w:rsidRPr="008802AC">
        <w:rPr>
          <w:rFonts w:ascii="Arial" w:hAnsi="Arial" w:cs="Arial"/>
          <w:noProof/>
          <w:lang w:val="sr-Latn-RS"/>
        </w:rPr>
        <w:t xml:space="preserve"> због </w:t>
      </w:r>
      <w:r w:rsidRPr="008802AC">
        <w:rPr>
          <w:rFonts w:ascii="Arial" w:hAnsi="Arial" w:cs="Arial"/>
          <w:noProof/>
          <w:lang w:val="sr-Cyrl-RS"/>
        </w:rPr>
        <w:t>повреда одредаба којима се забрањује дискриминација</w:t>
      </w:r>
      <w:r w:rsidRPr="008802AC">
        <w:rPr>
          <w:rFonts w:ascii="Arial" w:hAnsi="Arial" w:cs="Arial"/>
          <w:noProof/>
        </w:rPr>
        <w:t>. Повереник је, такође, овлашћен да упозорава јавност на најчешће, типичне и тешке случајеве дискриминације и да органима јавне власти препоручује мере за остваривање равноправнос</w:t>
      </w:r>
      <w:r w:rsidRPr="008802AC">
        <w:rPr>
          <w:rFonts w:ascii="Arial" w:hAnsi="Arial" w:cs="Arial"/>
          <w:noProof/>
          <w:lang w:val="sr-Cyrl-RS"/>
        </w:rPr>
        <w:t>и</w:t>
      </w:r>
      <w:r w:rsidRPr="00095354">
        <w:rPr>
          <w:noProof/>
          <w:vertAlign w:val="superscript"/>
        </w:rPr>
        <w:footnoteReference w:id="1"/>
      </w:r>
      <w:r w:rsidRPr="008802AC">
        <w:rPr>
          <w:rFonts w:ascii="Arial" w:hAnsi="Arial" w:cs="Arial"/>
          <w:noProof/>
          <w:lang w:val="sr-Cyrl-RS"/>
        </w:rPr>
        <w:t>.</w:t>
      </w:r>
    </w:p>
    <w:p w:rsidR="008802AC" w:rsidRPr="008802AC" w:rsidRDefault="008802AC" w:rsidP="00F3296F">
      <w:pPr>
        <w:tabs>
          <w:tab w:val="left" w:pos="450"/>
        </w:tabs>
        <w:autoSpaceDE w:val="0"/>
        <w:autoSpaceDN w:val="0"/>
        <w:adjustRightInd w:val="0"/>
        <w:spacing w:line="240" w:lineRule="auto"/>
        <w:jc w:val="both"/>
        <w:rPr>
          <w:rFonts w:ascii="Arial" w:hAnsi="Arial" w:cs="Arial"/>
          <w:lang w:val="sr-Cyrl-RS"/>
        </w:rPr>
      </w:pPr>
      <w:r w:rsidRPr="008802AC">
        <w:rPr>
          <w:rFonts w:ascii="Arial" w:hAnsi="Arial" w:cs="Arial"/>
          <w:b/>
        </w:rPr>
        <w:t>3.2.</w:t>
      </w:r>
      <w:r w:rsidRPr="008802AC">
        <w:rPr>
          <w:rFonts w:ascii="Arial" w:hAnsi="Arial" w:cs="Arial"/>
        </w:rPr>
        <w:t xml:space="preserve"> Устав Републике Србије</w:t>
      </w:r>
      <w:r w:rsidRPr="003F162A">
        <w:rPr>
          <w:rStyle w:val="FootnoteReference"/>
          <w:rFonts w:ascii="Arial" w:hAnsi="Arial" w:cs="Arial"/>
        </w:rPr>
        <w:footnoteReference w:id="2"/>
      </w:r>
      <w:r w:rsidRPr="008802AC">
        <w:rPr>
          <w:rFonts w:ascii="Arial" w:hAnsi="Arial" w:cs="Arial"/>
        </w:rPr>
        <w:t xml:space="preserve"> прописује да је забрањена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Pr="008802AC">
        <w:rPr>
          <w:rFonts w:ascii="Arial" w:hAnsi="Arial" w:cs="Arial"/>
          <w:lang w:val="sr-Cyrl-RS"/>
        </w:rPr>
        <w:t>.</w:t>
      </w:r>
    </w:p>
    <w:p w:rsidR="006C1E90" w:rsidRPr="00EB678D" w:rsidRDefault="008802AC" w:rsidP="00F3296F">
      <w:pPr>
        <w:pStyle w:val="Normal1"/>
        <w:jc w:val="both"/>
        <w:rPr>
          <w:rFonts w:ascii="Arial" w:hAnsi="Arial" w:cs="Arial"/>
          <w:sz w:val="22"/>
          <w:szCs w:val="22"/>
          <w:lang w:val="en-US"/>
        </w:rPr>
      </w:pPr>
      <w:r w:rsidRPr="00F932AE">
        <w:rPr>
          <w:rFonts w:ascii="Arial" w:hAnsi="Arial" w:cs="Arial"/>
          <w:b/>
          <w:sz w:val="22"/>
          <w:szCs w:val="22"/>
          <w:lang w:val="sr-Cyrl-RS"/>
        </w:rPr>
        <w:t>3.3.</w:t>
      </w:r>
      <w:r w:rsidRPr="003F162A">
        <w:rPr>
          <w:rFonts w:ascii="Arial" w:hAnsi="Arial" w:cs="Arial"/>
          <w:b/>
          <w:lang w:val="sr-Cyrl-RS"/>
        </w:rPr>
        <w:t xml:space="preserve"> </w:t>
      </w:r>
      <w:r w:rsidR="002B1799" w:rsidRPr="00B40BB4">
        <w:rPr>
          <w:rFonts w:ascii="Arial" w:eastAsia="Calibri" w:hAnsi="Arial" w:cs="Arial"/>
          <w:sz w:val="22"/>
          <w:szCs w:val="22"/>
          <w:lang w:val="sr-Cyrl-CS"/>
        </w:rPr>
        <w:t>Уставна забрана дискриминације ближе је разрађена Законом о забрани дискриминације</w:t>
      </w:r>
      <w:r w:rsidR="002B1799">
        <w:rPr>
          <w:rStyle w:val="FootnoteReference"/>
          <w:rFonts w:ascii="Arial" w:eastAsia="Calibri" w:hAnsi="Arial" w:cs="Arial"/>
          <w:sz w:val="22"/>
          <w:szCs w:val="22"/>
          <w:lang w:val="sr-Cyrl-CS"/>
        </w:rPr>
        <w:footnoteReference w:id="3"/>
      </w:r>
      <w:r w:rsidR="002B1799" w:rsidRPr="00B40BB4">
        <w:rPr>
          <w:rFonts w:ascii="Arial" w:eastAsia="Calibri" w:hAnsi="Arial" w:cs="Arial"/>
          <w:sz w:val="22"/>
          <w:szCs w:val="22"/>
          <w:lang w:val="sr-Cyrl-CS"/>
        </w:rPr>
        <w:t xml:space="preserve">, који у члану 2. став 1. тачка 1. прописује да дискриминација и дискриминаторно поступање означавају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роду, родном идентитету, сексуалној оријентацији, полним </w:t>
      </w:r>
      <w:r w:rsidR="002B1799" w:rsidRPr="006C1E90">
        <w:rPr>
          <w:rFonts w:ascii="Arial" w:eastAsia="Calibri" w:hAnsi="Arial" w:cs="Arial"/>
          <w:sz w:val="22"/>
          <w:szCs w:val="22"/>
          <w:lang w:val="sr-Cyrl-CS"/>
        </w:rPr>
        <w:t>карактеристикама, нивоом прихода,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Даље,</w:t>
      </w:r>
      <w:r w:rsidR="006C1E90" w:rsidRPr="006C1E90">
        <w:rPr>
          <w:rFonts w:ascii="Arial" w:eastAsia="Calibri" w:hAnsi="Arial" w:cs="Arial"/>
          <w:sz w:val="22"/>
          <w:szCs w:val="22"/>
          <w:lang w:val="sr-Cyrl-CS"/>
        </w:rPr>
        <w:t xml:space="preserve"> </w:t>
      </w:r>
      <w:r w:rsidR="006C1E90" w:rsidRPr="00F13D4F">
        <w:rPr>
          <w:rFonts w:ascii="Arial" w:eastAsia="Calibri" w:hAnsi="Arial" w:cs="Arial"/>
          <w:sz w:val="22"/>
          <w:szCs w:val="22"/>
          <w:lang w:val="sr-Cyrl-CS"/>
        </w:rPr>
        <w:t xml:space="preserve">чланом 6. овог закона је прописано да </w:t>
      </w:r>
      <w:r w:rsidR="006C1E90" w:rsidRPr="00F13D4F">
        <w:rPr>
          <w:rFonts w:ascii="Arial" w:hAnsi="Arial" w:cs="Arial"/>
          <w:sz w:val="22"/>
          <w:szCs w:val="22"/>
          <w:lang w:val="sr-Cyrl-RS"/>
        </w:rPr>
        <w:t>н</w:t>
      </w:r>
      <w:r w:rsidR="006C1E90" w:rsidRPr="00F13D4F">
        <w:rPr>
          <w:rFonts w:ascii="Arial" w:hAnsi="Arial" w:cs="Arial"/>
          <w:sz w:val="22"/>
          <w:szCs w:val="22"/>
          <w:lang w:val="en-US"/>
        </w:rPr>
        <w:t>епосредна дискриминација постоји ако се лице или група лица, 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w:t>
      </w:r>
      <w:r w:rsidR="00EB678D" w:rsidRPr="00F13D4F">
        <w:rPr>
          <w:rFonts w:ascii="Arial" w:hAnsi="Arial" w:cs="Arial"/>
          <w:sz w:val="22"/>
          <w:szCs w:val="22"/>
          <w:lang w:val="en-US"/>
        </w:rPr>
        <w:t xml:space="preserve"> стављени у неповољнији положај</w:t>
      </w:r>
      <w:r w:rsidR="003A2416" w:rsidRPr="00F13D4F">
        <w:rPr>
          <w:rFonts w:ascii="Arial" w:hAnsi="Arial" w:cs="Arial"/>
          <w:sz w:val="22"/>
          <w:szCs w:val="22"/>
          <w:lang w:val="sr-Cyrl-CS"/>
        </w:rPr>
        <w:t xml:space="preserve">. </w:t>
      </w:r>
      <w:r w:rsidR="002B1799" w:rsidRPr="00B40BB4">
        <w:rPr>
          <w:rFonts w:ascii="Arial" w:eastAsia="Calibri" w:hAnsi="Arial" w:cs="Arial"/>
          <w:sz w:val="22"/>
          <w:szCs w:val="22"/>
          <w:lang w:val="sr-Cyrl-CS"/>
        </w:rPr>
        <w:t>С обзиром на околности конкретног случаја, за његово разматрање релевантне су и одредбе</w:t>
      </w:r>
      <w:r w:rsidR="002B1799" w:rsidRPr="00E86F1C">
        <w:rPr>
          <w:rFonts w:ascii="Arial" w:eastAsia="Calibri" w:hAnsi="Arial" w:cs="Arial"/>
          <w:sz w:val="22"/>
          <w:szCs w:val="22"/>
          <w:lang w:val="sr-Cyrl-CS"/>
        </w:rPr>
        <w:t xml:space="preserve"> члана 16. став 1. </w:t>
      </w:r>
      <w:r w:rsidR="006C1E90">
        <w:rPr>
          <w:rFonts w:ascii="Arial" w:eastAsia="Calibri" w:hAnsi="Arial" w:cs="Arial"/>
          <w:sz w:val="22"/>
          <w:szCs w:val="22"/>
          <w:lang w:val="sr-Cyrl-CS"/>
        </w:rPr>
        <w:t xml:space="preserve">овог </w:t>
      </w:r>
      <w:r w:rsidR="002B1799">
        <w:rPr>
          <w:rFonts w:ascii="Arial" w:eastAsia="Calibri" w:hAnsi="Arial" w:cs="Arial"/>
          <w:sz w:val="22"/>
          <w:szCs w:val="22"/>
          <w:lang w:val="sr-Cyrl-CS"/>
        </w:rPr>
        <w:t xml:space="preserve">закона којим је </w:t>
      </w:r>
      <w:r w:rsidR="002B1799" w:rsidRPr="00E86F1C">
        <w:rPr>
          <w:rFonts w:ascii="Arial" w:eastAsia="Calibri" w:hAnsi="Arial" w:cs="Arial"/>
          <w:sz w:val="22"/>
          <w:szCs w:val="22"/>
          <w:lang w:val="sr-Cyrl-CS"/>
        </w:rPr>
        <w:t>з</w:t>
      </w:r>
      <w:r w:rsidR="002B1799" w:rsidRPr="00E86F1C">
        <w:rPr>
          <w:rFonts w:ascii="Arial" w:hAnsi="Arial" w:cs="Arial"/>
          <w:sz w:val="22"/>
          <w:szCs w:val="22"/>
        </w:rPr>
        <w:t>абрањена је дискриминација у области рада, односно нарушавање једнаких могућности за заснивање радног односа или уживање под једнаким условима свих права у области рада, као што 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и ступање у синдикат, као и на заштиту од незапослености.</w:t>
      </w:r>
      <w:r w:rsidR="002B1799" w:rsidRPr="00E86F1C">
        <w:rPr>
          <w:rFonts w:ascii="Arial" w:hAnsi="Arial" w:cs="Arial"/>
          <w:sz w:val="22"/>
          <w:szCs w:val="22"/>
          <w:lang w:val="sr-Cyrl-CS"/>
        </w:rPr>
        <w:t xml:space="preserve"> Чланом 19. став 1. Закона прописано је да с</w:t>
      </w:r>
      <w:r w:rsidR="002B1799" w:rsidRPr="00E86F1C">
        <w:rPr>
          <w:rFonts w:ascii="Arial" w:hAnsi="Arial" w:cs="Arial"/>
          <w:sz w:val="22"/>
          <w:szCs w:val="22"/>
        </w:rPr>
        <w:t>вако има право</w:t>
      </w:r>
      <w:r w:rsidR="002B1799" w:rsidRPr="00B40BB4">
        <w:rPr>
          <w:rFonts w:ascii="Arial" w:hAnsi="Arial" w:cs="Arial"/>
          <w:sz w:val="22"/>
          <w:szCs w:val="22"/>
        </w:rPr>
        <w:t xml:space="preserve"> на предшколско, основно, средње и високо образовање и стручно оспособљавање под једнаким условима, у складу са законом</w:t>
      </w:r>
      <w:r w:rsidR="002B1799" w:rsidRPr="00B40BB4">
        <w:rPr>
          <w:rFonts w:ascii="Arial" w:hAnsi="Arial" w:cs="Arial"/>
          <w:sz w:val="22"/>
          <w:szCs w:val="22"/>
          <w:lang w:val="sr-Cyrl-CS"/>
        </w:rPr>
        <w:t>, док је ставом 2. истог члана да је з</w:t>
      </w:r>
      <w:r w:rsidR="002B1799" w:rsidRPr="00B40BB4">
        <w:rPr>
          <w:rFonts w:ascii="Arial" w:hAnsi="Arial" w:cs="Arial"/>
          <w:sz w:val="22"/>
          <w:szCs w:val="22"/>
        </w:rPr>
        <w:t xml:space="preserve">абрањено </w:t>
      </w:r>
      <w:r w:rsidR="002B1799" w:rsidRPr="00B40BB4">
        <w:rPr>
          <w:rFonts w:ascii="Arial" w:hAnsi="Arial" w:cs="Arial"/>
          <w:sz w:val="22"/>
          <w:szCs w:val="22"/>
        </w:rPr>
        <w:lastRenderedPageBreak/>
        <w:t xml:space="preserve">лицу или групи лица на основу њиховог личног својства, отежати </w:t>
      </w:r>
      <w:r w:rsidR="002B1799" w:rsidRPr="006C1E90">
        <w:rPr>
          <w:rFonts w:ascii="Arial" w:hAnsi="Arial" w:cs="Arial"/>
          <w:sz w:val="22"/>
          <w:szCs w:val="22"/>
        </w:rPr>
        <w:t>или онемогућити упис у васпитно-образовну установу, или искључити их из ових установа, отежати или ускратити могућност праћења наставе и учешћа у другим васпитним, односно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r w:rsidR="006C1E90" w:rsidRPr="006C1E90">
        <w:rPr>
          <w:rFonts w:ascii="Arial" w:hAnsi="Arial" w:cs="Arial"/>
          <w:sz w:val="22"/>
          <w:szCs w:val="22"/>
          <w:lang w:val="sr-Cyrl-RS"/>
        </w:rPr>
        <w:t>Чланом 45. став 1. Закона о забрани дискриминације је прописано да а</w:t>
      </w:r>
      <w:r w:rsidR="006C1E90" w:rsidRPr="006C1E90">
        <w:rPr>
          <w:rFonts w:ascii="Arial" w:hAnsi="Arial" w:cs="Arial"/>
          <w:sz w:val="22"/>
          <w:szCs w:val="22"/>
          <w:lang w:val="en-US"/>
        </w:rPr>
        <w:t>ко је суд утврдио да је извршена радња непосредне дискриминације или је то међу странкама неспорно, тужени се не може ослободити од одговорности доказивањем да није крив.</w:t>
      </w:r>
      <w:r w:rsidR="006C1E90" w:rsidRPr="006C1E90">
        <w:rPr>
          <w:rFonts w:ascii="Arial" w:hAnsi="Arial" w:cs="Arial"/>
          <w:sz w:val="22"/>
          <w:szCs w:val="22"/>
          <w:lang w:val="sr-Cyrl-RS"/>
        </w:rPr>
        <w:t xml:space="preserve"> Ставом 2. истог члана је прописано да у</w:t>
      </w:r>
      <w:r w:rsidR="006C1E90" w:rsidRPr="006C1E90">
        <w:rPr>
          <w:rFonts w:ascii="Arial" w:hAnsi="Arial" w:cs="Arial"/>
          <w:sz w:val="22"/>
          <w:szCs w:val="22"/>
          <w:lang w:val="en-US"/>
        </w:rPr>
        <w:t>колико тужилац учини вероватним да је тужени извршио акт дискриминације, терет доказивања да услед тог акта није дошло до повреде начела једнакости, односно начела једнаких права и обавеза сноси тужени.</w:t>
      </w:r>
      <w:r w:rsidR="006C1E90" w:rsidRPr="006C1E90">
        <w:rPr>
          <w:rFonts w:ascii="Arial" w:hAnsi="Arial" w:cs="Arial"/>
          <w:sz w:val="22"/>
          <w:szCs w:val="22"/>
          <w:lang w:val="sr-Cyrl-RS"/>
        </w:rPr>
        <w:t xml:space="preserve"> </w:t>
      </w:r>
      <w:r w:rsidR="006C1E90" w:rsidRPr="00EB678D">
        <w:rPr>
          <w:rFonts w:ascii="Arial" w:hAnsi="Arial" w:cs="Arial"/>
          <w:sz w:val="22"/>
          <w:szCs w:val="22"/>
          <w:lang w:val="sr-Cyrl-RS"/>
        </w:rPr>
        <w:t>Ставом 3. је даље прописано да с</w:t>
      </w:r>
      <w:r w:rsidR="006C1E90" w:rsidRPr="00EB678D">
        <w:rPr>
          <w:rFonts w:ascii="Arial" w:hAnsi="Arial" w:cs="Arial"/>
          <w:sz w:val="22"/>
          <w:szCs w:val="22"/>
          <w:lang w:val="en-US"/>
        </w:rPr>
        <w:t>вака странка може користити податке матичних евиденција и административних регистара ради доказивања чињеница у погледу којих сноси терет доказивања</w:t>
      </w:r>
      <w:r w:rsidR="006C1E90" w:rsidRPr="00EB678D">
        <w:rPr>
          <w:rFonts w:ascii="Arial" w:hAnsi="Arial" w:cs="Arial"/>
          <w:sz w:val="22"/>
          <w:szCs w:val="22"/>
          <w:lang w:val="sr-Cyrl-RS"/>
        </w:rPr>
        <w:t>, док је ставом 4. прописано да о</w:t>
      </w:r>
      <w:r w:rsidR="006C1E90" w:rsidRPr="00EB678D">
        <w:rPr>
          <w:rFonts w:ascii="Arial" w:hAnsi="Arial" w:cs="Arial"/>
          <w:sz w:val="22"/>
          <w:szCs w:val="22"/>
          <w:lang w:val="en-US"/>
        </w:rPr>
        <w:t>дредбе ст. 1–3. овог члана сходно се примењују и на поступак пред Повереником.</w:t>
      </w:r>
    </w:p>
    <w:p w:rsidR="002B1799" w:rsidRPr="000C0AC5" w:rsidRDefault="008802AC" w:rsidP="00F3296F">
      <w:pPr>
        <w:pStyle w:val="Normal2"/>
        <w:jc w:val="both"/>
        <w:rPr>
          <w:rFonts w:ascii="Arial" w:hAnsi="Arial" w:cs="Arial"/>
          <w:sz w:val="22"/>
          <w:szCs w:val="22"/>
        </w:rPr>
      </w:pPr>
      <w:r w:rsidRPr="00F932AE">
        <w:rPr>
          <w:rFonts w:ascii="Arial" w:hAnsi="Arial" w:cs="Arial"/>
          <w:b/>
          <w:sz w:val="22"/>
          <w:szCs w:val="22"/>
          <w:lang w:val="sr-Cyrl-RS"/>
        </w:rPr>
        <w:t>3.4.</w:t>
      </w:r>
      <w:r>
        <w:rPr>
          <w:rFonts w:ascii="Arial" w:hAnsi="Arial" w:cs="Arial"/>
          <w:b/>
          <w:lang w:val="sr-Cyrl-RS"/>
        </w:rPr>
        <w:t xml:space="preserve"> </w:t>
      </w:r>
      <w:r w:rsidR="002B1799" w:rsidRPr="00B40BB4">
        <w:rPr>
          <w:rFonts w:ascii="Arial" w:hAnsi="Arial" w:cs="Arial"/>
          <w:sz w:val="22"/>
          <w:szCs w:val="22"/>
          <w:lang w:val="sr-Cyrl-CS"/>
        </w:rPr>
        <w:t xml:space="preserve">Чланом </w:t>
      </w:r>
      <w:r w:rsidR="002B1799">
        <w:rPr>
          <w:rFonts w:ascii="Arial" w:hAnsi="Arial" w:cs="Arial"/>
          <w:sz w:val="22"/>
          <w:szCs w:val="22"/>
          <w:lang w:val="en-US"/>
        </w:rPr>
        <w:t xml:space="preserve">14. </w:t>
      </w:r>
      <w:r w:rsidR="002B1799">
        <w:rPr>
          <w:rFonts w:ascii="Arial" w:hAnsi="Arial" w:cs="Arial"/>
          <w:sz w:val="22"/>
          <w:szCs w:val="22"/>
          <w:lang w:val="sr-Cyrl-RS"/>
        </w:rPr>
        <w:t xml:space="preserve">став 1. тачка 14. </w:t>
      </w:r>
      <w:r w:rsidR="002B1799" w:rsidRPr="00B40BB4">
        <w:rPr>
          <w:rFonts w:ascii="Arial" w:hAnsi="Arial" w:cs="Arial"/>
          <w:sz w:val="22"/>
          <w:szCs w:val="22"/>
          <w:lang w:val="sr-Cyrl-CS"/>
        </w:rPr>
        <w:t>Закона о адвокатури</w:t>
      </w:r>
      <w:r w:rsidR="002B1799" w:rsidRPr="00B40BB4">
        <w:rPr>
          <w:rStyle w:val="FootnoteReference"/>
          <w:rFonts w:ascii="Arial" w:hAnsi="Arial" w:cs="Arial"/>
          <w:sz w:val="22"/>
          <w:szCs w:val="22"/>
          <w:lang w:val="sr-Cyrl-CS"/>
        </w:rPr>
        <w:footnoteReference w:id="4"/>
      </w:r>
      <w:r w:rsidR="002B1799">
        <w:rPr>
          <w:rFonts w:ascii="Arial" w:hAnsi="Arial" w:cs="Arial"/>
          <w:sz w:val="22"/>
          <w:szCs w:val="22"/>
          <w:lang w:val="sr-Cyrl-CS"/>
        </w:rPr>
        <w:t xml:space="preserve"> прописано је да </w:t>
      </w:r>
      <w:r w:rsidR="002B1799">
        <w:rPr>
          <w:rFonts w:ascii="Arial" w:hAnsi="Arial" w:cs="Arial"/>
          <w:sz w:val="22"/>
          <w:szCs w:val="22"/>
          <w:lang w:val="sr-Cyrl-RS"/>
        </w:rPr>
        <w:t>„</w:t>
      </w:r>
      <w:r w:rsidR="002B1799">
        <w:rPr>
          <w:rFonts w:ascii="Arial" w:hAnsi="Arial" w:cs="Arial"/>
          <w:sz w:val="22"/>
          <w:szCs w:val="22"/>
          <w:lang w:val="en-US"/>
        </w:rPr>
        <w:t>адвокатски приправник</w:t>
      </w:r>
      <w:r w:rsidR="002B1799">
        <w:rPr>
          <w:rFonts w:ascii="Arial" w:hAnsi="Arial" w:cs="Arial"/>
          <w:sz w:val="22"/>
          <w:szCs w:val="22"/>
          <w:lang w:val="sr-Cyrl-RS"/>
        </w:rPr>
        <w:t xml:space="preserve">“ </w:t>
      </w:r>
      <w:r w:rsidR="002B1799" w:rsidRPr="00D01297">
        <w:rPr>
          <w:rFonts w:ascii="Arial" w:hAnsi="Arial" w:cs="Arial"/>
          <w:sz w:val="22"/>
          <w:szCs w:val="22"/>
          <w:lang w:val="en-US"/>
        </w:rPr>
        <w:t xml:space="preserve">је дипломирани правник уписан у именик адвокатских приправника, који се обављањем приправничке вежбе код адвоката, </w:t>
      </w:r>
      <w:r w:rsidR="002B1799">
        <w:rPr>
          <w:rFonts w:ascii="Arial" w:hAnsi="Arial" w:cs="Arial"/>
          <w:sz w:val="22"/>
          <w:szCs w:val="22"/>
          <w:lang w:val="en-US"/>
        </w:rPr>
        <w:t>оспособљава за рад у адвокатури</w:t>
      </w:r>
      <w:r w:rsidR="002B1799">
        <w:rPr>
          <w:rFonts w:ascii="Arial" w:hAnsi="Arial" w:cs="Arial"/>
          <w:sz w:val="22"/>
          <w:szCs w:val="22"/>
          <w:lang w:val="sr-Cyrl-RS"/>
        </w:rPr>
        <w:t>, док је тачком 15) прописано да „и</w:t>
      </w:r>
      <w:r w:rsidR="002B1799" w:rsidRPr="00D01297">
        <w:rPr>
          <w:rFonts w:ascii="Arial" w:hAnsi="Arial" w:cs="Arial"/>
          <w:sz w:val="22"/>
          <w:szCs w:val="22"/>
          <w:lang w:val="en-US"/>
        </w:rPr>
        <w:t xml:space="preserve">меник </w:t>
      </w:r>
      <w:r w:rsidR="002B1799">
        <w:rPr>
          <w:rFonts w:ascii="Arial" w:hAnsi="Arial" w:cs="Arial"/>
          <w:sz w:val="22"/>
          <w:szCs w:val="22"/>
          <w:lang w:val="en-US"/>
        </w:rPr>
        <w:t>адвокатских приправника</w:t>
      </w:r>
      <w:r w:rsidR="002B1799">
        <w:rPr>
          <w:rFonts w:ascii="Arial" w:hAnsi="Arial" w:cs="Arial"/>
          <w:sz w:val="22"/>
          <w:szCs w:val="22"/>
          <w:lang w:val="sr-Cyrl-RS"/>
        </w:rPr>
        <w:t>“</w:t>
      </w:r>
      <w:r w:rsidR="002B1799" w:rsidRPr="00D01297">
        <w:rPr>
          <w:rFonts w:ascii="Arial" w:hAnsi="Arial" w:cs="Arial"/>
          <w:sz w:val="22"/>
          <w:szCs w:val="22"/>
          <w:lang w:val="en-US"/>
        </w:rPr>
        <w:t xml:space="preserve"> је именик адвокатских приправника који се оспособљавају за рад у адвокатури.</w:t>
      </w:r>
      <w:r w:rsidR="002B1799">
        <w:rPr>
          <w:rFonts w:ascii="Arial" w:hAnsi="Arial" w:cs="Arial"/>
          <w:sz w:val="22"/>
          <w:szCs w:val="22"/>
          <w:lang w:val="sr-Cyrl-RS"/>
        </w:rPr>
        <w:t xml:space="preserve"> Чланом</w:t>
      </w:r>
      <w:r w:rsidR="002B1799" w:rsidRPr="00B40BB4">
        <w:rPr>
          <w:rFonts w:ascii="Arial" w:hAnsi="Arial" w:cs="Arial"/>
          <w:sz w:val="22"/>
          <w:szCs w:val="22"/>
          <w:lang w:val="sr-Cyrl-CS"/>
        </w:rPr>
        <w:t xml:space="preserve"> 23. став 1. тачка 1. </w:t>
      </w:r>
      <w:r w:rsidR="002B1799">
        <w:rPr>
          <w:rFonts w:ascii="Arial" w:hAnsi="Arial" w:cs="Arial"/>
          <w:sz w:val="22"/>
          <w:szCs w:val="22"/>
          <w:lang w:val="sr-Cyrl-CS"/>
        </w:rPr>
        <w:t xml:space="preserve">овог закона је </w:t>
      </w:r>
      <w:r w:rsidR="002B1799" w:rsidRPr="00B40BB4">
        <w:rPr>
          <w:rFonts w:ascii="Arial" w:hAnsi="Arial" w:cs="Arial"/>
          <w:sz w:val="22"/>
          <w:szCs w:val="22"/>
          <w:lang w:val="sr-Cyrl-CS"/>
        </w:rPr>
        <w:t xml:space="preserve">прописано да </w:t>
      </w:r>
      <w:r w:rsidR="002B1799" w:rsidRPr="00B40BB4">
        <w:rPr>
          <w:rFonts w:ascii="Arial" w:hAnsi="Arial" w:cs="Arial"/>
          <w:sz w:val="22"/>
          <w:szCs w:val="22"/>
        </w:rPr>
        <w:t xml:space="preserve">Адвокатска комора Србије и адвокатске коморе у њеном саставу имају </w:t>
      </w:r>
      <w:r w:rsidR="002B1799" w:rsidRPr="006A79CF">
        <w:rPr>
          <w:rFonts w:ascii="Arial" w:hAnsi="Arial" w:cs="Arial"/>
          <w:sz w:val="22"/>
          <w:szCs w:val="22"/>
        </w:rPr>
        <w:t>следећа јавна овлашћења</w:t>
      </w:r>
      <w:r w:rsidR="002B1799" w:rsidRPr="006A79CF">
        <w:rPr>
          <w:rFonts w:ascii="Arial" w:hAnsi="Arial" w:cs="Arial"/>
          <w:sz w:val="22"/>
          <w:szCs w:val="22"/>
          <w:lang w:val="sr-Cyrl-CS"/>
        </w:rPr>
        <w:t xml:space="preserve">, и то </w:t>
      </w:r>
      <w:r w:rsidR="002B1799" w:rsidRPr="006A79CF">
        <w:rPr>
          <w:rFonts w:ascii="Arial" w:hAnsi="Arial" w:cs="Arial"/>
          <w:sz w:val="22"/>
          <w:szCs w:val="22"/>
        </w:rPr>
        <w:t>одлучивање о захтевима за упис у именик адвоката, именик заједничких адвокатских канцеларија, уписник А и уписник Б именика адвоката, именик адвокатских приправника и именик адвокатских приправника волонтера</w:t>
      </w:r>
      <w:r w:rsidR="002B1799" w:rsidRPr="006A79CF">
        <w:rPr>
          <w:rFonts w:ascii="Arial" w:hAnsi="Arial" w:cs="Arial"/>
          <w:sz w:val="22"/>
          <w:szCs w:val="22"/>
          <w:lang w:val="sr-Cyrl-CS"/>
        </w:rPr>
        <w:t xml:space="preserve">. Даље, чланом 54. истог </w:t>
      </w:r>
      <w:r w:rsidR="002B1799">
        <w:rPr>
          <w:rFonts w:ascii="Arial" w:hAnsi="Arial" w:cs="Arial"/>
          <w:sz w:val="22"/>
          <w:szCs w:val="22"/>
          <w:lang w:val="sr-Cyrl-CS"/>
        </w:rPr>
        <w:t xml:space="preserve">закона, </w:t>
      </w:r>
      <w:r w:rsidR="002B1799" w:rsidRPr="006A79CF">
        <w:rPr>
          <w:rFonts w:ascii="Arial" w:hAnsi="Arial" w:cs="Arial"/>
          <w:sz w:val="22"/>
          <w:szCs w:val="22"/>
          <w:lang w:val="sr-Cyrl-CS"/>
        </w:rPr>
        <w:t>прописан</w:t>
      </w:r>
      <w:bookmarkStart w:id="1" w:name="clan_54"/>
      <w:bookmarkEnd w:id="1"/>
      <w:r w:rsidR="002B1799" w:rsidRPr="006A79CF">
        <w:rPr>
          <w:rFonts w:ascii="Arial" w:hAnsi="Arial" w:cs="Arial"/>
          <w:sz w:val="22"/>
          <w:szCs w:val="22"/>
          <w:lang w:val="sr-Cyrl-CS"/>
        </w:rPr>
        <w:t>о је да су у</w:t>
      </w:r>
      <w:r w:rsidR="002B1799" w:rsidRPr="006A79CF">
        <w:rPr>
          <w:rFonts w:ascii="Arial" w:hAnsi="Arial" w:cs="Arial"/>
          <w:sz w:val="22"/>
          <w:szCs w:val="22"/>
        </w:rPr>
        <w:t xml:space="preserve">слови за доношење одлуке о упису у </w:t>
      </w:r>
      <w:r w:rsidR="002B1799">
        <w:rPr>
          <w:rFonts w:ascii="Arial" w:hAnsi="Arial" w:cs="Arial"/>
          <w:sz w:val="22"/>
          <w:szCs w:val="22"/>
        </w:rPr>
        <w:t>именик адвокатских приправника</w:t>
      </w:r>
      <w:r w:rsidR="002B1799" w:rsidRPr="006A79CF">
        <w:rPr>
          <w:rFonts w:ascii="Arial" w:hAnsi="Arial" w:cs="Arial"/>
          <w:sz w:val="22"/>
          <w:szCs w:val="22"/>
        </w:rPr>
        <w:t>:</w:t>
      </w:r>
      <w:r w:rsidR="002B1799" w:rsidRPr="006A79CF">
        <w:rPr>
          <w:rFonts w:ascii="Arial" w:hAnsi="Arial" w:cs="Arial"/>
          <w:sz w:val="22"/>
          <w:szCs w:val="22"/>
          <w:lang w:val="sr-Cyrl-CS"/>
        </w:rPr>
        <w:t xml:space="preserve"> </w:t>
      </w:r>
      <w:r w:rsidR="002B1799" w:rsidRPr="006A79CF">
        <w:rPr>
          <w:rFonts w:ascii="Arial" w:hAnsi="Arial" w:cs="Arial"/>
          <w:sz w:val="22"/>
          <w:szCs w:val="22"/>
        </w:rPr>
        <w:t xml:space="preserve">1) диплома </w:t>
      </w:r>
      <w:r w:rsidR="002B1799" w:rsidRPr="00E233C3">
        <w:rPr>
          <w:rFonts w:ascii="Arial" w:hAnsi="Arial" w:cs="Arial"/>
          <w:sz w:val="22"/>
          <w:szCs w:val="22"/>
        </w:rPr>
        <w:t>правног факултета стечена у Републици Србији</w:t>
      </w:r>
      <w:r w:rsidR="002B1799" w:rsidRPr="006A79CF">
        <w:rPr>
          <w:rFonts w:ascii="Arial" w:hAnsi="Arial" w:cs="Arial"/>
          <w:sz w:val="22"/>
          <w:szCs w:val="22"/>
        </w:rPr>
        <w:t xml:space="preserve"> или диплома правног факултета стечена у страној држави и призната у складу са прописима који уређују област високог образовања;</w:t>
      </w:r>
      <w:r w:rsidR="002B1799" w:rsidRPr="006A79CF">
        <w:rPr>
          <w:rFonts w:ascii="Arial" w:hAnsi="Arial" w:cs="Arial"/>
          <w:sz w:val="22"/>
          <w:szCs w:val="22"/>
          <w:lang w:val="sr-Cyrl-CS"/>
        </w:rPr>
        <w:t xml:space="preserve"> </w:t>
      </w:r>
      <w:r w:rsidR="002B1799" w:rsidRPr="006A79CF">
        <w:rPr>
          <w:rFonts w:ascii="Arial" w:hAnsi="Arial" w:cs="Arial"/>
          <w:sz w:val="22"/>
          <w:szCs w:val="22"/>
        </w:rPr>
        <w:t>2) држављанство Републике Србије;</w:t>
      </w:r>
      <w:r w:rsidR="002B1799" w:rsidRPr="006A79CF">
        <w:rPr>
          <w:rFonts w:ascii="Arial" w:hAnsi="Arial" w:cs="Arial"/>
          <w:sz w:val="22"/>
          <w:szCs w:val="22"/>
          <w:lang w:val="sr-Cyrl-CS"/>
        </w:rPr>
        <w:t xml:space="preserve"> </w:t>
      </w:r>
      <w:r w:rsidR="002B1799" w:rsidRPr="006A79CF">
        <w:rPr>
          <w:rFonts w:ascii="Arial" w:hAnsi="Arial" w:cs="Arial"/>
          <w:sz w:val="22"/>
          <w:szCs w:val="22"/>
        </w:rPr>
        <w:t>3) општа здравствена и потпуна пословна способност;</w:t>
      </w:r>
      <w:r w:rsidR="002B1799" w:rsidRPr="006A79CF">
        <w:rPr>
          <w:rFonts w:ascii="Arial" w:hAnsi="Arial" w:cs="Arial"/>
          <w:sz w:val="22"/>
          <w:szCs w:val="22"/>
          <w:lang w:val="sr-Cyrl-CS"/>
        </w:rPr>
        <w:t xml:space="preserve"> </w:t>
      </w:r>
      <w:r w:rsidR="002B1799" w:rsidRPr="006A79CF">
        <w:rPr>
          <w:rFonts w:ascii="Arial" w:hAnsi="Arial" w:cs="Arial"/>
          <w:sz w:val="22"/>
          <w:szCs w:val="22"/>
        </w:rPr>
        <w:t>4) непостојање радног односа;</w:t>
      </w:r>
      <w:r w:rsidR="002B1799" w:rsidRPr="006A79CF">
        <w:rPr>
          <w:rFonts w:ascii="Arial" w:hAnsi="Arial" w:cs="Arial"/>
          <w:sz w:val="22"/>
          <w:szCs w:val="22"/>
          <w:lang w:val="sr-Cyrl-CS"/>
        </w:rPr>
        <w:t xml:space="preserve"> </w:t>
      </w:r>
      <w:r w:rsidR="002B1799" w:rsidRPr="006A79CF">
        <w:rPr>
          <w:rFonts w:ascii="Arial" w:hAnsi="Arial" w:cs="Arial"/>
          <w:sz w:val="22"/>
          <w:szCs w:val="22"/>
        </w:rPr>
        <w:t>5) неосуђиваност за кривично дело које би кандидата чинило недостојним поверења за бављење адвокатуром;</w:t>
      </w:r>
      <w:r w:rsidR="002B1799" w:rsidRPr="006A79CF">
        <w:rPr>
          <w:rFonts w:ascii="Arial" w:hAnsi="Arial" w:cs="Arial"/>
          <w:sz w:val="22"/>
          <w:szCs w:val="22"/>
          <w:lang w:val="sr-Cyrl-CS"/>
        </w:rPr>
        <w:t xml:space="preserve"> </w:t>
      </w:r>
      <w:r w:rsidR="002B1799" w:rsidRPr="006A79CF">
        <w:rPr>
          <w:rFonts w:ascii="Arial" w:hAnsi="Arial" w:cs="Arial"/>
          <w:sz w:val="22"/>
          <w:szCs w:val="22"/>
        </w:rPr>
        <w:t>6) непостојање друге регистроване самосталне делатности или статуса статутарног заступника или директора у правном лицу, председника управног одбора у добитном правном лицу, члана или председника извршног одбора банке, заступника државног капитала, прокуристе и лица које</w:t>
      </w:r>
      <w:r w:rsidR="002B1799" w:rsidRPr="00B40BB4">
        <w:rPr>
          <w:rFonts w:ascii="Arial" w:hAnsi="Arial" w:cs="Arial"/>
          <w:sz w:val="22"/>
          <w:szCs w:val="22"/>
        </w:rPr>
        <w:t xml:space="preserve"> уговором о раду има утврђену забрану конкуренције;</w:t>
      </w:r>
      <w:r w:rsidR="002B1799" w:rsidRPr="00B40BB4">
        <w:rPr>
          <w:rFonts w:ascii="Arial" w:hAnsi="Arial" w:cs="Arial"/>
          <w:sz w:val="22"/>
          <w:szCs w:val="22"/>
          <w:lang w:val="sr-Cyrl-CS"/>
        </w:rPr>
        <w:t xml:space="preserve"> </w:t>
      </w:r>
      <w:r w:rsidR="002B1799" w:rsidRPr="00B40BB4">
        <w:rPr>
          <w:rFonts w:ascii="Arial" w:hAnsi="Arial" w:cs="Arial"/>
          <w:sz w:val="22"/>
          <w:szCs w:val="22"/>
        </w:rPr>
        <w:t>7) непостојање положеног правосудног испита или радног искуства које кандидату даје право на полагање правосудног испита;</w:t>
      </w:r>
      <w:r w:rsidR="002B1799" w:rsidRPr="00B40BB4">
        <w:rPr>
          <w:rFonts w:ascii="Arial" w:hAnsi="Arial" w:cs="Arial"/>
          <w:sz w:val="22"/>
          <w:szCs w:val="22"/>
          <w:lang w:val="sr-Cyrl-CS"/>
        </w:rPr>
        <w:t xml:space="preserve"> </w:t>
      </w:r>
      <w:r w:rsidR="002B1799" w:rsidRPr="00B40BB4">
        <w:rPr>
          <w:rFonts w:ascii="Arial" w:hAnsi="Arial" w:cs="Arial"/>
          <w:sz w:val="22"/>
          <w:szCs w:val="22"/>
        </w:rPr>
        <w:t>8) достојност за обављање адвокатске службе;</w:t>
      </w:r>
      <w:r w:rsidR="002B1799" w:rsidRPr="00B40BB4">
        <w:rPr>
          <w:rFonts w:ascii="Arial" w:hAnsi="Arial" w:cs="Arial"/>
          <w:sz w:val="22"/>
          <w:szCs w:val="22"/>
          <w:lang w:val="sr-Cyrl-CS"/>
        </w:rPr>
        <w:t xml:space="preserve"> </w:t>
      </w:r>
      <w:r w:rsidR="002B1799" w:rsidRPr="00B40BB4">
        <w:rPr>
          <w:rFonts w:ascii="Arial" w:hAnsi="Arial" w:cs="Arial"/>
          <w:sz w:val="22"/>
          <w:szCs w:val="22"/>
        </w:rPr>
        <w:t xml:space="preserve">9) закључен уговор о раду са адвокатом који има најмање три године адвокатске праксе, седиште канцеларије на територији исте адвокатске коморе и важећу адвокатску легитимацију или закључен уговор о раду са друштвом у </w:t>
      </w:r>
      <w:r w:rsidR="002B1799" w:rsidRPr="000C0AC5">
        <w:rPr>
          <w:rFonts w:ascii="Arial" w:hAnsi="Arial" w:cs="Arial"/>
          <w:sz w:val="22"/>
          <w:szCs w:val="22"/>
        </w:rPr>
        <w:t>коме исте услове испуњава адвокат који је означен да ће бити задужен за реализацију плана и програма обуке адвокатског приправника и надзирати његов рад и стручно усавршавање.</w:t>
      </w:r>
      <w:r w:rsidR="002B1799" w:rsidRPr="000C0AC5">
        <w:rPr>
          <w:rFonts w:ascii="Arial" w:hAnsi="Arial" w:cs="Arial"/>
          <w:sz w:val="22"/>
          <w:szCs w:val="22"/>
          <w:lang w:val="sr-Cyrl-CS"/>
        </w:rPr>
        <w:t xml:space="preserve"> Чланом 53. овог закона прописано је </w:t>
      </w:r>
      <w:r w:rsidR="002B1799" w:rsidRPr="000C0AC5">
        <w:rPr>
          <w:rFonts w:ascii="Arial" w:hAnsi="Arial" w:cs="Arial"/>
          <w:sz w:val="22"/>
          <w:szCs w:val="22"/>
        </w:rPr>
        <w:t>Адвокатски приправник може да започне обављање приправничке вежбе ако је уписан у именик адвокатских приправника и ако је положио заклетву адвокатског приправника.</w:t>
      </w:r>
    </w:p>
    <w:p w:rsidR="008802AC" w:rsidRPr="00B40BB4" w:rsidRDefault="008802AC" w:rsidP="00F3296F">
      <w:pPr>
        <w:pStyle w:val="Normal2"/>
        <w:jc w:val="both"/>
        <w:rPr>
          <w:rFonts w:ascii="Arial" w:hAnsi="Arial" w:cs="Arial"/>
          <w:sz w:val="22"/>
          <w:szCs w:val="22"/>
          <w:lang w:val="sr-Cyrl-CS"/>
        </w:rPr>
      </w:pPr>
      <w:r w:rsidRPr="00F932AE">
        <w:rPr>
          <w:rFonts w:ascii="Arial" w:hAnsi="Arial" w:cs="Arial"/>
          <w:b/>
          <w:sz w:val="22"/>
          <w:szCs w:val="22"/>
          <w:lang w:val="sr-Cyrl-RS"/>
        </w:rPr>
        <w:t>3.5.</w:t>
      </w:r>
      <w:r>
        <w:rPr>
          <w:rFonts w:ascii="Arial" w:hAnsi="Arial" w:cs="Arial"/>
          <w:b/>
          <w:lang w:val="sr-Cyrl-RS"/>
        </w:rPr>
        <w:t xml:space="preserve"> </w:t>
      </w:r>
      <w:r w:rsidR="00E95860" w:rsidRPr="00E95860">
        <w:rPr>
          <w:rFonts w:ascii="Arial" w:hAnsi="Arial" w:cs="Arial"/>
          <w:sz w:val="22"/>
          <w:szCs w:val="22"/>
          <w:lang w:val="sr-Cyrl-RS"/>
        </w:rPr>
        <w:t xml:space="preserve">Чланом 4. </w:t>
      </w:r>
      <w:r w:rsidRPr="00E95860">
        <w:rPr>
          <w:rFonts w:ascii="Arial" w:hAnsi="Arial" w:cs="Arial"/>
          <w:sz w:val="22"/>
          <w:szCs w:val="22"/>
          <w:lang w:val="sr-Cyrl-CS"/>
        </w:rPr>
        <w:t>Закон</w:t>
      </w:r>
      <w:r w:rsidR="00E95860">
        <w:rPr>
          <w:rFonts w:ascii="Arial" w:hAnsi="Arial" w:cs="Arial"/>
          <w:sz w:val="22"/>
          <w:szCs w:val="22"/>
          <w:lang w:val="sr-Cyrl-CS"/>
        </w:rPr>
        <w:t>а</w:t>
      </w:r>
      <w:r w:rsidRPr="00E95860">
        <w:rPr>
          <w:rFonts w:ascii="Arial" w:hAnsi="Arial" w:cs="Arial"/>
          <w:sz w:val="22"/>
          <w:szCs w:val="22"/>
          <w:lang w:val="sr-Cyrl-CS"/>
        </w:rPr>
        <w:t xml:space="preserve"> о високом образовању</w:t>
      </w:r>
      <w:r w:rsidR="002F73C5">
        <w:rPr>
          <w:rStyle w:val="FootnoteReference"/>
          <w:rFonts w:ascii="Arial" w:hAnsi="Arial" w:cs="Arial"/>
          <w:sz w:val="22"/>
          <w:szCs w:val="22"/>
          <w:lang w:val="sr-Cyrl-CS"/>
        </w:rPr>
        <w:footnoteReference w:id="5"/>
      </w:r>
      <w:r w:rsidRPr="00E95860">
        <w:rPr>
          <w:rFonts w:ascii="Arial" w:hAnsi="Arial" w:cs="Arial"/>
          <w:sz w:val="22"/>
          <w:szCs w:val="22"/>
          <w:lang w:val="sr-Cyrl-CS"/>
        </w:rPr>
        <w:t xml:space="preserve"> прописани су принципи високог образовања. У ставу 1. тачка 10</w:t>
      </w:r>
      <w:r w:rsidRPr="002B1799">
        <w:rPr>
          <w:rFonts w:ascii="Arial" w:hAnsi="Arial" w:cs="Arial"/>
          <w:sz w:val="22"/>
          <w:szCs w:val="22"/>
          <w:lang w:val="sr-Cyrl-CS"/>
        </w:rPr>
        <w:t xml:space="preserve">) овог члана као један од принципа прописан је принцип </w:t>
      </w:r>
      <w:r w:rsidRPr="002B1799">
        <w:rPr>
          <w:rFonts w:ascii="Arial" w:hAnsi="Arial" w:cs="Arial"/>
          <w:sz w:val="22"/>
          <w:szCs w:val="22"/>
          <w:lang w:val="en-US"/>
        </w:rPr>
        <w:lastRenderedPageBreak/>
        <w:t>равноправност</w:t>
      </w:r>
      <w:r w:rsidRPr="002B1799">
        <w:rPr>
          <w:rFonts w:ascii="Arial" w:hAnsi="Arial" w:cs="Arial"/>
          <w:sz w:val="22"/>
          <w:szCs w:val="22"/>
          <w:lang w:val="sr-Cyrl-RS"/>
        </w:rPr>
        <w:t xml:space="preserve">и </w:t>
      </w:r>
      <w:r w:rsidRPr="002B1799">
        <w:rPr>
          <w:rFonts w:ascii="Arial" w:hAnsi="Arial" w:cs="Arial"/>
          <w:sz w:val="22"/>
          <w:szCs w:val="22"/>
          <w:lang w:val="en-US"/>
        </w:rPr>
        <w:t>високообразовних установа без обзира на облик својине, односно на то ко је оснивач.</w:t>
      </w:r>
      <w:r w:rsidRPr="002B1799">
        <w:rPr>
          <w:rFonts w:ascii="Arial" w:hAnsi="Arial" w:cs="Arial"/>
          <w:sz w:val="22"/>
          <w:szCs w:val="22"/>
          <w:lang w:val="sr-Cyrl-RS"/>
        </w:rPr>
        <w:t xml:space="preserve"> Чланом </w:t>
      </w:r>
      <w:r w:rsidRPr="002B1799">
        <w:rPr>
          <w:rFonts w:ascii="Arial" w:hAnsi="Arial" w:cs="Arial"/>
          <w:sz w:val="22"/>
          <w:szCs w:val="22"/>
          <w:lang w:val="sr-Cyrl-CS"/>
        </w:rPr>
        <w:t xml:space="preserve">23. став 1. овог закона прописано је да се акредитацијом утврђује да високошколска установа и студијски програми испуњавају стандарде </w:t>
      </w:r>
      <w:r w:rsidRPr="002B1799">
        <w:rPr>
          <w:rFonts w:ascii="Arial" w:hAnsi="Arial" w:cs="Arial"/>
          <w:sz w:val="22"/>
          <w:szCs w:val="22"/>
          <w:shd w:val="clear" w:color="auto" w:fill="FFFFFF"/>
          <w:lang w:val="sr-Cyrl-CS"/>
        </w:rPr>
        <w:t xml:space="preserve">из члана 12. тач. </w:t>
      </w:r>
      <w:r w:rsidRPr="002B1799">
        <w:rPr>
          <w:rFonts w:ascii="Arial" w:hAnsi="Arial" w:cs="Arial"/>
          <w:sz w:val="22"/>
          <w:szCs w:val="22"/>
          <w:shd w:val="clear" w:color="auto" w:fill="FFFFFF"/>
        </w:rPr>
        <w:t xml:space="preserve">13) </w:t>
      </w:r>
      <w:r w:rsidRPr="002B1799">
        <w:rPr>
          <w:rFonts w:ascii="Arial" w:hAnsi="Arial" w:cs="Arial"/>
          <w:sz w:val="22"/>
          <w:szCs w:val="22"/>
          <w:shd w:val="clear" w:color="auto" w:fill="FFFFFF"/>
          <w:lang w:val="sr-Cyrl-CS"/>
        </w:rPr>
        <w:t>и</w:t>
      </w:r>
      <w:r w:rsidRPr="002B1799">
        <w:rPr>
          <w:rFonts w:ascii="Arial" w:hAnsi="Arial" w:cs="Arial"/>
          <w:sz w:val="22"/>
          <w:szCs w:val="22"/>
          <w:shd w:val="clear" w:color="auto" w:fill="FFFFFF"/>
        </w:rPr>
        <w:t xml:space="preserve"> 14) </w:t>
      </w:r>
      <w:r w:rsidRPr="002B1799">
        <w:rPr>
          <w:rFonts w:ascii="Arial" w:hAnsi="Arial" w:cs="Arial"/>
          <w:sz w:val="22"/>
          <w:szCs w:val="22"/>
          <w:shd w:val="clear" w:color="auto" w:fill="FFFFFF"/>
          <w:lang w:val="sr-Cyrl-CS"/>
        </w:rPr>
        <w:t>овог закона и да високошколска установа има право на издавање јавних исправа у складу са овим законом.</w:t>
      </w:r>
      <w:r w:rsidRPr="002B1799">
        <w:rPr>
          <w:rFonts w:ascii="Arial" w:hAnsi="Arial" w:cs="Arial"/>
          <w:sz w:val="22"/>
          <w:szCs w:val="22"/>
        </w:rPr>
        <w:t xml:space="preserve"> </w:t>
      </w:r>
      <w:r w:rsidRPr="002B1799">
        <w:rPr>
          <w:rFonts w:ascii="Arial" w:hAnsi="Arial" w:cs="Arial"/>
          <w:sz w:val="22"/>
          <w:szCs w:val="22"/>
          <w:lang w:val="sr-Cyrl-CS"/>
        </w:rPr>
        <w:t>Ставом 9. тачка 1. овог члана прописано је да у</w:t>
      </w:r>
      <w:r w:rsidRPr="002B1799">
        <w:rPr>
          <w:rFonts w:ascii="Arial" w:hAnsi="Arial" w:cs="Arial"/>
          <w:sz w:val="22"/>
          <w:szCs w:val="22"/>
        </w:rPr>
        <w:t xml:space="preserve"> поступку акредитације Национално акредитационо тело</w:t>
      </w:r>
      <w:r w:rsidRPr="002B1799">
        <w:rPr>
          <w:rFonts w:ascii="Arial" w:hAnsi="Arial" w:cs="Arial"/>
          <w:sz w:val="22"/>
          <w:szCs w:val="22"/>
          <w:lang w:val="sr-Cyrl-CS"/>
        </w:rPr>
        <w:t xml:space="preserve"> </w:t>
      </w:r>
      <w:r w:rsidRPr="002B1799">
        <w:rPr>
          <w:rFonts w:ascii="Arial" w:hAnsi="Arial" w:cs="Arial"/>
          <w:sz w:val="22"/>
          <w:szCs w:val="22"/>
        </w:rPr>
        <w:t>издаје уверење о акредитацији високошколске установе, односно студијског програма, на основу решења Комисије за акредитацију о акредитацији високошколске установе, односно студијског програма, односно на основу решења Комисије за жалбе о акредитацији високошколске установе, односно студијског програма</w:t>
      </w:r>
      <w:r w:rsidRPr="002B1799">
        <w:rPr>
          <w:rFonts w:ascii="Arial" w:hAnsi="Arial" w:cs="Arial"/>
          <w:sz w:val="22"/>
          <w:szCs w:val="22"/>
          <w:lang w:val="sr-Cyrl-CS"/>
        </w:rPr>
        <w:t>.</w:t>
      </w:r>
    </w:p>
    <w:p w:rsidR="00A1119F" w:rsidRDefault="008802AC" w:rsidP="00F3296F">
      <w:pPr>
        <w:tabs>
          <w:tab w:val="left" w:pos="426"/>
        </w:tabs>
        <w:spacing w:before="120" w:line="240" w:lineRule="auto"/>
        <w:jc w:val="both"/>
        <w:rPr>
          <w:rFonts w:ascii="Arial" w:hAnsi="Arial" w:cs="Arial"/>
          <w:color w:val="000000"/>
        </w:rPr>
      </w:pPr>
      <w:r w:rsidRPr="00A1119F">
        <w:rPr>
          <w:rFonts w:ascii="Arial" w:hAnsi="Arial" w:cs="Arial"/>
          <w:b/>
          <w:lang w:val="sr-Cyrl-RS"/>
        </w:rPr>
        <w:t>3.6</w:t>
      </w:r>
      <w:r w:rsidRPr="00A1119F">
        <w:rPr>
          <w:rFonts w:ascii="Arial" w:hAnsi="Arial" w:cs="Arial"/>
          <w:lang w:val="sr-Cyrl-RS"/>
        </w:rPr>
        <w:t>.</w:t>
      </w:r>
      <w:r w:rsidRPr="009B1E6D">
        <w:rPr>
          <w:rFonts w:ascii="Arial" w:hAnsi="Arial" w:cs="Arial"/>
          <w:lang w:val="sr-Cyrl-RS"/>
        </w:rPr>
        <w:t xml:space="preserve"> </w:t>
      </w:r>
      <w:r w:rsidR="00B5789C" w:rsidRPr="00F56E19">
        <w:rPr>
          <w:rFonts w:ascii="Arial" w:hAnsi="Arial" w:cs="Arial"/>
          <w:lang w:val="sr-Cyrl-RS"/>
        </w:rPr>
        <w:t>Члан</w:t>
      </w:r>
      <w:r w:rsidR="00A1119F" w:rsidRPr="00F56E19">
        <w:rPr>
          <w:rFonts w:ascii="Arial" w:hAnsi="Arial" w:cs="Arial"/>
          <w:lang w:val="sr-Cyrl-RS"/>
        </w:rPr>
        <w:t>ом</w:t>
      </w:r>
      <w:r w:rsidR="00B5789C" w:rsidRPr="00F56E19">
        <w:rPr>
          <w:rFonts w:ascii="Arial" w:hAnsi="Arial" w:cs="Arial"/>
          <w:lang w:val="sr-Cyrl-RS"/>
        </w:rPr>
        <w:t xml:space="preserve"> 137. </w:t>
      </w:r>
      <w:r w:rsidR="00A1119F" w:rsidRPr="00F56E19">
        <w:rPr>
          <w:rFonts w:ascii="Arial" w:hAnsi="Arial" w:cs="Arial"/>
          <w:lang w:val="sr-Cyrl-RS"/>
        </w:rPr>
        <w:t xml:space="preserve">став 1. </w:t>
      </w:r>
      <w:r w:rsidR="00B5789C" w:rsidRPr="00F56E19">
        <w:rPr>
          <w:rFonts w:ascii="Arial" w:hAnsi="Arial" w:cs="Arial"/>
          <w:lang w:val="sr-Cyrl-RS"/>
        </w:rPr>
        <w:t>Закона о општем управном поступку</w:t>
      </w:r>
      <w:r w:rsidR="009B1E6D" w:rsidRPr="00F56E19">
        <w:rPr>
          <w:rStyle w:val="FootnoteReference"/>
          <w:rFonts w:ascii="Arial" w:hAnsi="Arial" w:cs="Arial"/>
          <w:lang w:val="sr-Cyrl-RS"/>
        </w:rPr>
        <w:footnoteReference w:id="6"/>
      </w:r>
      <w:r w:rsidR="00A1119F" w:rsidRPr="00F56E19">
        <w:rPr>
          <w:rFonts w:ascii="Arial" w:hAnsi="Arial" w:cs="Arial"/>
          <w:lang w:val="sr-Cyrl-RS"/>
        </w:rPr>
        <w:t xml:space="preserve"> прописано је да </w:t>
      </w:r>
      <w:r w:rsidR="00A1119F" w:rsidRPr="00F56E19">
        <w:rPr>
          <w:rFonts w:ascii="Arial" w:hAnsi="Arial" w:cs="Arial"/>
        </w:rPr>
        <w:t>колегијални орган доноси решења већином гласова укупног броја чланова, ако другачије није прописано</w:t>
      </w:r>
      <w:r w:rsidR="009B1E6D" w:rsidRPr="00F56E19">
        <w:rPr>
          <w:rFonts w:ascii="Arial" w:hAnsi="Arial" w:cs="Arial"/>
        </w:rPr>
        <w:t xml:space="preserve">, </w:t>
      </w:r>
      <w:r w:rsidR="009B1E6D" w:rsidRPr="00EB678D">
        <w:rPr>
          <w:rFonts w:ascii="Arial" w:hAnsi="Arial" w:cs="Arial"/>
        </w:rPr>
        <w:t xml:space="preserve">док је ставом 2. истог члана </w:t>
      </w:r>
      <w:r w:rsidR="009B1E6D" w:rsidRPr="00EB678D">
        <w:rPr>
          <w:rFonts w:ascii="Arial" w:hAnsi="Arial" w:cs="Arial"/>
          <w:shd w:val="clear" w:color="auto" w:fill="FFFFFF"/>
        </w:rPr>
        <w:t> прописано да код подељеног броја гласова, одлучује глас председавајућег колегијалног органа</w:t>
      </w:r>
      <w:r w:rsidR="009B1E6D" w:rsidRPr="00F56E19">
        <w:rPr>
          <w:rFonts w:ascii="Arial" w:hAnsi="Arial" w:cs="Arial"/>
          <w:shd w:val="clear" w:color="auto" w:fill="FFFFFF"/>
        </w:rPr>
        <w:t>.</w:t>
      </w:r>
    </w:p>
    <w:p w:rsidR="008802AC" w:rsidRDefault="009B1E6D" w:rsidP="00F3296F">
      <w:pPr>
        <w:tabs>
          <w:tab w:val="left" w:pos="426"/>
        </w:tabs>
        <w:spacing w:before="120" w:line="240" w:lineRule="auto"/>
        <w:jc w:val="both"/>
        <w:rPr>
          <w:rFonts w:ascii="Arial" w:hAnsi="Arial" w:cs="Arial"/>
          <w:shd w:val="clear" w:color="auto" w:fill="FFFFFF"/>
        </w:rPr>
      </w:pPr>
      <w:r w:rsidRPr="00F56E19">
        <w:rPr>
          <w:rFonts w:ascii="Arial" w:hAnsi="Arial" w:cs="Arial"/>
          <w:b/>
          <w:color w:val="000000"/>
        </w:rPr>
        <w:t>3.7.</w:t>
      </w:r>
      <w:r w:rsidRPr="00F56E19">
        <w:rPr>
          <w:rFonts w:ascii="Arial" w:hAnsi="Arial" w:cs="Arial"/>
          <w:color w:val="000000"/>
        </w:rPr>
        <w:t xml:space="preserve"> </w:t>
      </w:r>
      <w:r w:rsidR="008802AC" w:rsidRPr="00AA1F89">
        <w:rPr>
          <w:rFonts w:ascii="Arial" w:hAnsi="Arial" w:cs="Arial"/>
        </w:rPr>
        <w:t>Правилником о стандардима и поступку акредитације високошколских установа и студијских програма</w:t>
      </w:r>
      <w:r w:rsidR="008802AC" w:rsidRPr="00AA1F89">
        <w:rPr>
          <w:rStyle w:val="FootnoteReference"/>
          <w:rFonts w:ascii="Arial" w:hAnsi="Arial" w:cs="Arial"/>
        </w:rPr>
        <w:footnoteReference w:id="7"/>
      </w:r>
      <w:r w:rsidR="008802AC" w:rsidRPr="00AA1F89">
        <w:rPr>
          <w:rFonts w:ascii="Arial" w:hAnsi="Arial" w:cs="Arial"/>
        </w:rPr>
        <w:t xml:space="preserve"> утврђују се </w:t>
      </w:r>
      <w:r w:rsidR="008802AC" w:rsidRPr="00AA1F89">
        <w:rPr>
          <w:rFonts w:ascii="Arial" w:hAnsi="Arial" w:cs="Arial"/>
          <w:shd w:val="clear" w:color="auto" w:fill="FFFFFF"/>
        </w:rPr>
        <w:t>стандарди и поступак акредитације студијских програма.</w:t>
      </w:r>
      <w:r w:rsidR="008802AC" w:rsidRPr="00AA1F89">
        <w:rPr>
          <w:rFonts w:ascii="Verdana" w:hAnsi="Verdana"/>
          <w:color w:val="333333"/>
          <w:lang w:val="en-US"/>
        </w:rPr>
        <w:t xml:space="preserve"> </w:t>
      </w:r>
      <w:r w:rsidR="008802AC" w:rsidRPr="00AA1F89">
        <w:rPr>
          <w:rFonts w:ascii="Arial" w:hAnsi="Arial" w:cs="Arial"/>
          <w:shd w:val="clear" w:color="auto" w:fill="FFFFFF"/>
          <w:lang w:val="en-US"/>
        </w:rPr>
        <w:t>Члан</w:t>
      </w:r>
      <w:r w:rsidR="008802AC" w:rsidRPr="00AA1F89">
        <w:rPr>
          <w:rFonts w:ascii="Arial" w:hAnsi="Arial" w:cs="Arial"/>
          <w:shd w:val="clear" w:color="auto" w:fill="FFFFFF"/>
          <w:lang w:val="sr-Cyrl-RS"/>
        </w:rPr>
        <w:t>ом</w:t>
      </w:r>
      <w:r w:rsidR="008802AC" w:rsidRPr="00AA1F89">
        <w:rPr>
          <w:rFonts w:ascii="Arial" w:hAnsi="Arial" w:cs="Arial"/>
          <w:shd w:val="clear" w:color="auto" w:fill="FFFFFF"/>
          <w:lang w:val="en-US"/>
        </w:rPr>
        <w:t xml:space="preserve"> 2.</w:t>
      </w:r>
      <w:r w:rsidR="008802AC" w:rsidRPr="00AA1F89">
        <w:rPr>
          <w:rFonts w:ascii="Arial" w:hAnsi="Arial" w:cs="Arial"/>
          <w:shd w:val="clear" w:color="auto" w:fill="FFFFFF"/>
          <w:lang w:val="sr-Cyrl-RS"/>
        </w:rPr>
        <w:t xml:space="preserve"> овог правилника је прописано да п</w:t>
      </w:r>
      <w:r w:rsidR="008802AC" w:rsidRPr="00AA1F89">
        <w:rPr>
          <w:rFonts w:ascii="Arial" w:hAnsi="Arial" w:cs="Arial"/>
          <w:shd w:val="clear" w:color="auto" w:fill="FFFFFF"/>
          <w:lang w:val="en-US"/>
        </w:rPr>
        <w:t>оступку акредитације студијских програма подлежу све високошколске установе у Републици</w:t>
      </w:r>
      <w:r w:rsidR="008802AC" w:rsidRPr="00AA1F89">
        <w:rPr>
          <w:rFonts w:ascii="Arial" w:hAnsi="Arial" w:cs="Arial"/>
          <w:shd w:val="clear" w:color="auto" w:fill="FFFFFF"/>
          <w:lang w:val="sr-Cyrl-RS"/>
        </w:rPr>
        <w:t xml:space="preserve"> Србији</w:t>
      </w:r>
      <w:r w:rsidR="008802AC" w:rsidRPr="00AA1F89">
        <w:rPr>
          <w:rFonts w:ascii="Arial" w:hAnsi="Arial" w:cs="Arial"/>
          <w:shd w:val="clear" w:color="auto" w:fill="FFFFFF"/>
          <w:lang w:val="en-US"/>
        </w:rPr>
        <w:t>.</w:t>
      </w:r>
    </w:p>
    <w:p w:rsidR="00A42DF9" w:rsidRPr="00A42DF9" w:rsidRDefault="00A42DF9" w:rsidP="00F3296F">
      <w:pPr>
        <w:tabs>
          <w:tab w:val="left" w:pos="426"/>
        </w:tabs>
        <w:spacing w:before="120" w:line="240" w:lineRule="auto"/>
        <w:jc w:val="both"/>
        <w:rPr>
          <w:rFonts w:ascii="Arial" w:hAnsi="Arial" w:cs="Arial"/>
          <w:color w:val="000000"/>
        </w:rPr>
      </w:pPr>
      <w:r w:rsidRPr="006041A0">
        <w:rPr>
          <w:rFonts w:ascii="Arial" w:hAnsi="Arial" w:cs="Arial"/>
          <w:b/>
          <w:shd w:val="clear" w:color="auto" w:fill="FFFFFF"/>
        </w:rPr>
        <w:t>3.8.</w:t>
      </w:r>
      <w:r>
        <w:rPr>
          <w:rFonts w:ascii="Arial" w:hAnsi="Arial" w:cs="Arial"/>
          <w:shd w:val="clear" w:color="auto" w:fill="FFFFFF"/>
        </w:rPr>
        <w:t xml:space="preserve"> Чланом 14. Пословника о раду Управног одбора АКБ прописано је да ако број гласова за и против одлуке буде једнак, гласање се понавља, а уколико се резултат гласања понови, расправа поводом спорне одлуке се одлаже за прву наредну седницу.</w:t>
      </w:r>
    </w:p>
    <w:p w:rsidR="00F77424" w:rsidRPr="00984CBB" w:rsidRDefault="00AE733B" w:rsidP="00F3296F">
      <w:pPr>
        <w:tabs>
          <w:tab w:val="left" w:pos="450"/>
        </w:tabs>
        <w:autoSpaceDE w:val="0"/>
        <w:autoSpaceDN w:val="0"/>
        <w:adjustRightInd w:val="0"/>
        <w:spacing w:line="240" w:lineRule="auto"/>
        <w:jc w:val="both"/>
        <w:rPr>
          <w:rFonts w:ascii="Arial" w:hAnsi="Arial" w:cs="Arial"/>
          <w:u w:val="single"/>
        </w:rPr>
      </w:pPr>
      <w:r w:rsidRPr="00984CBB">
        <w:rPr>
          <w:rFonts w:ascii="Arial" w:hAnsi="Arial" w:cs="Arial"/>
          <w:u w:val="single"/>
        </w:rPr>
        <w:t>Анализа навода из притужбе и изјашњења са аспек</w:t>
      </w:r>
      <w:r w:rsidR="00CC14E6" w:rsidRPr="00984CBB">
        <w:rPr>
          <w:rFonts w:ascii="Arial" w:hAnsi="Arial" w:cs="Arial"/>
          <w:u w:val="single"/>
        </w:rPr>
        <w:t>та антидискриминационих прописа</w:t>
      </w:r>
    </w:p>
    <w:p w:rsidR="00906DC4" w:rsidRPr="00984CBB" w:rsidRDefault="00906DC4" w:rsidP="00F3296F">
      <w:pPr>
        <w:tabs>
          <w:tab w:val="left" w:pos="0"/>
        </w:tabs>
        <w:spacing w:after="120" w:line="240" w:lineRule="auto"/>
        <w:jc w:val="both"/>
        <w:rPr>
          <w:rFonts w:ascii="Arial" w:hAnsi="Arial" w:cs="Arial"/>
          <w:lang w:val="sr-Cyrl-RS"/>
        </w:rPr>
      </w:pPr>
      <w:r w:rsidRPr="00984CBB">
        <w:rPr>
          <w:rFonts w:ascii="Arial" w:hAnsi="Arial" w:cs="Arial"/>
          <w:b/>
          <w:lang w:val="sr-Cyrl-RS"/>
        </w:rPr>
        <w:t>3.</w:t>
      </w:r>
      <w:r w:rsidR="00984CBB" w:rsidRPr="00984CBB">
        <w:rPr>
          <w:rFonts w:ascii="Arial" w:hAnsi="Arial" w:cs="Arial"/>
          <w:b/>
        </w:rPr>
        <w:t>9</w:t>
      </w:r>
      <w:r w:rsidRPr="00984CBB">
        <w:rPr>
          <w:rFonts w:ascii="Arial" w:hAnsi="Arial" w:cs="Arial"/>
          <w:b/>
          <w:lang w:val="sr-Cyrl-RS"/>
        </w:rPr>
        <w:t xml:space="preserve">. </w:t>
      </w:r>
      <w:r w:rsidRPr="00984CBB">
        <w:rPr>
          <w:rFonts w:ascii="Arial" w:hAnsi="Arial" w:cs="Arial"/>
        </w:rPr>
        <w:t>С обзиром на предмет притужбе, у конкретном случају, потребно је размотрити да ли је Адвокатска комора Београд</w:t>
      </w:r>
      <w:r w:rsidRPr="00984CBB">
        <w:rPr>
          <w:rFonts w:ascii="Arial" w:hAnsi="Arial" w:cs="Arial"/>
          <w:lang w:val="sr-Cyrl-RS"/>
        </w:rPr>
        <w:t xml:space="preserve"> (АКБ) онемогућила</w:t>
      </w:r>
      <w:r w:rsidR="00AD491B">
        <w:rPr>
          <w:rFonts w:ascii="Arial" w:hAnsi="Arial" w:cs="Arial"/>
          <w:lang w:val="sr-Cyrl-RS"/>
        </w:rPr>
        <w:t xml:space="preserve"> или отежала</w:t>
      </w:r>
      <w:r w:rsidR="0054501B">
        <w:rPr>
          <w:rFonts w:ascii="Arial" w:hAnsi="Arial" w:cs="Arial"/>
          <w:lang w:val="sr-Cyrl-RS"/>
        </w:rPr>
        <w:t xml:space="preserve"> </w:t>
      </w:r>
      <w:r w:rsidR="00A1698B">
        <w:rPr>
          <w:rFonts w:ascii="Arial" w:hAnsi="Arial" w:cs="Arial"/>
        </w:rPr>
        <w:t>АА</w:t>
      </w:r>
      <w:r w:rsidRPr="00984CBB">
        <w:rPr>
          <w:rFonts w:ascii="Arial" w:hAnsi="Arial" w:cs="Arial"/>
          <w:lang w:val="sr-Cyrl-RS"/>
        </w:rPr>
        <w:t xml:space="preserve"> упис у Именик </w:t>
      </w:r>
      <w:r w:rsidRPr="00984CBB">
        <w:rPr>
          <w:rFonts w:ascii="Arial" w:hAnsi="Arial" w:cs="Arial"/>
        </w:rPr>
        <w:t>адвокатских приправника и адвокатских приправника – волонтера</w:t>
      </w:r>
      <w:r w:rsidRPr="00984CBB">
        <w:rPr>
          <w:rFonts w:ascii="Arial" w:hAnsi="Arial" w:cs="Arial"/>
          <w:lang w:val="sr-Cyrl-RS"/>
        </w:rPr>
        <w:t xml:space="preserve"> АКБ из разлога што је </w:t>
      </w:r>
      <w:r w:rsidRPr="00984CBB">
        <w:rPr>
          <w:rFonts w:ascii="Arial" w:hAnsi="Arial" w:cs="Arial"/>
        </w:rPr>
        <w:t xml:space="preserve">звање дипломирани правник стекао на </w:t>
      </w:r>
      <w:r w:rsidRPr="00984CBB">
        <w:rPr>
          <w:rFonts w:ascii="Arial" w:hAnsi="Arial" w:cs="Arial"/>
          <w:lang w:val="sr-Cyrl-RS"/>
        </w:rPr>
        <w:t>„</w:t>
      </w:r>
      <w:r w:rsidRPr="00984CBB">
        <w:rPr>
          <w:rFonts w:ascii="Arial" w:hAnsi="Arial" w:cs="Arial"/>
        </w:rPr>
        <w:t>приватном</w:t>
      </w:r>
      <w:r w:rsidRPr="00984CBB">
        <w:rPr>
          <w:rFonts w:ascii="Arial" w:hAnsi="Arial" w:cs="Arial"/>
          <w:lang w:val="sr-Cyrl-RS"/>
        </w:rPr>
        <w:t>“</w:t>
      </w:r>
      <w:r w:rsidRPr="00984CBB">
        <w:rPr>
          <w:rFonts w:ascii="Arial" w:hAnsi="Arial" w:cs="Arial"/>
        </w:rPr>
        <w:t xml:space="preserve"> Правном факултету Универзитета Унион у Београду</w:t>
      </w:r>
      <w:r w:rsidRPr="00984CBB">
        <w:rPr>
          <w:rFonts w:ascii="Arial" w:hAnsi="Arial" w:cs="Arial"/>
          <w:lang w:val="sr-Cyrl-RS"/>
        </w:rPr>
        <w:t xml:space="preserve"> (ПФУУБ), односно п</w:t>
      </w:r>
      <w:r w:rsidRPr="00984CBB">
        <w:rPr>
          <w:rFonts w:ascii="Arial" w:hAnsi="Arial" w:cs="Arial"/>
        </w:rPr>
        <w:t>равном факултету чији оснивач није Република Србија</w:t>
      </w:r>
      <w:r w:rsidRPr="00984CBB">
        <w:rPr>
          <w:rFonts w:ascii="Arial" w:hAnsi="Arial" w:cs="Arial"/>
          <w:lang w:val="sr-Cyrl-RS"/>
        </w:rPr>
        <w:t>.</w:t>
      </w:r>
    </w:p>
    <w:p w:rsidR="006C1E90" w:rsidRPr="00EB678D" w:rsidRDefault="00906DC4" w:rsidP="00F3296F">
      <w:pPr>
        <w:tabs>
          <w:tab w:val="left" w:pos="0"/>
        </w:tabs>
        <w:spacing w:after="120" w:line="240" w:lineRule="auto"/>
        <w:jc w:val="both"/>
        <w:rPr>
          <w:rFonts w:ascii="Arial" w:hAnsi="Arial" w:cs="Arial"/>
          <w:lang w:val="en-US"/>
        </w:rPr>
      </w:pPr>
      <w:r w:rsidRPr="00984CBB">
        <w:rPr>
          <w:rFonts w:ascii="Arial" w:hAnsi="Arial" w:cs="Arial"/>
          <w:b/>
          <w:lang w:val="sr-Cyrl-RS"/>
        </w:rPr>
        <w:t>3.</w:t>
      </w:r>
      <w:r w:rsidR="00984CBB" w:rsidRPr="00984CBB">
        <w:rPr>
          <w:rFonts w:ascii="Arial" w:hAnsi="Arial" w:cs="Arial"/>
          <w:b/>
        </w:rPr>
        <w:t>10</w:t>
      </w:r>
      <w:r w:rsidRPr="00984CBB">
        <w:rPr>
          <w:rFonts w:ascii="Arial" w:hAnsi="Arial" w:cs="Arial"/>
          <w:b/>
          <w:lang w:val="sr-Cyrl-RS"/>
        </w:rPr>
        <w:t>.</w:t>
      </w:r>
      <w:r w:rsidRPr="00984CBB">
        <w:rPr>
          <w:rFonts w:ascii="Arial" w:hAnsi="Arial" w:cs="Arial"/>
        </w:rPr>
        <w:t xml:space="preserve"> </w:t>
      </w:r>
      <w:r w:rsidRPr="00984CBB">
        <w:rPr>
          <w:rFonts w:ascii="Arial" w:hAnsi="Arial" w:cs="Arial"/>
          <w:noProof/>
        </w:rPr>
        <w:t xml:space="preserve">Повереник најпре указује да Закон о забрани </w:t>
      </w:r>
      <w:r w:rsidRPr="00984CBB">
        <w:rPr>
          <w:rFonts w:ascii="Arial" w:eastAsia="Times New Roman" w:hAnsi="Arial" w:cs="Arial"/>
        </w:rPr>
        <w:t xml:space="preserve">дискриминације у члану 45. став 2. прописује посебно правило о прерасподели терета доказивања, према којем, за случај да је акт дискриминације учињен </w:t>
      </w:r>
      <w:r w:rsidRPr="00984CBB">
        <w:rPr>
          <w:rFonts w:ascii="Arial" w:eastAsia="Times New Roman" w:hAnsi="Arial" w:cs="Arial" w:hint="eastAsia"/>
        </w:rPr>
        <w:t>вероватним</w:t>
      </w:r>
      <w:r w:rsidRPr="00984CBB">
        <w:rPr>
          <w:rFonts w:ascii="Arial" w:eastAsia="Times New Roman" w:hAnsi="Arial" w:cs="Arial"/>
        </w:rPr>
        <w:t xml:space="preserve">, терет доказивања да услед тог акта није дошло до повреде начела једнакости, односно начела једнаких права и обавеза, сноси онај за кога се тврди да је извршио дискриминацију. </w:t>
      </w:r>
      <w:r w:rsidR="006C1E90" w:rsidRPr="00EB678D">
        <w:rPr>
          <w:rFonts w:ascii="Arial" w:hAnsi="Arial" w:cs="Arial"/>
          <w:lang w:val="sr-Cyrl-RS"/>
        </w:rPr>
        <w:t>Ставом 3. је даље прописано да с</w:t>
      </w:r>
      <w:r w:rsidR="006C1E90" w:rsidRPr="00EB678D">
        <w:rPr>
          <w:rFonts w:ascii="Arial" w:hAnsi="Arial" w:cs="Arial"/>
          <w:lang w:val="en-US"/>
        </w:rPr>
        <w:t>вака странка може користити податке матичних евиденција и административних регистара ради доказивања чињеница у погледу којих сноси терет доказивања</w:t>
      </w:r>
      <w:r w:rsidR="006C1E90" w:rsidRPr="00EB678D">
        <w:rPr>
          <w:rFonts w:ascii="Arial" w:hAnsi="Arial" w:cs="Arial"/>
          <w:lang w:val="sr-Cyrl-RS"/>
        </w:rPr>
        <w:t>, док је ставом 4. прописано да о</w:t>
      </w:r>
      <w:r w:rsidR="006C1E90" w:rsidRPr="00EB678D">
        <w:rPr>
          <w:rFonts w:ascii="Arial" w:hAnsi="Arial" w:cs="Arial"/>
          <w:lang w:val="en-US"/>
        </w:rPr>
        <w:t>дредбе ст. 1–3. овог члана сходно се примењују и на поступак пред Повереником.</w:t>
      </w:r>
    </w:p>
    <w:p w:rsidR="00906DC4" w:rsidRPr="00984CBB" w:rsidRDefault="00906DC4" w:rsidP="00F3296F">
      <w:pPr>
        <w:tabs>
          <w:tab w:val="left" w:pos="0"/>
        </w:tabs>
        <w:spacing w:line="240" w:lineRule="auto"/>
        <w:jc w:val="both"/>
        <w:rPr>
          <w:rFonts w:ascii="Arial" w:eastAsia="Times New Roman" w:hAnsi="Arial" w:cs="Arial"/>
          <w:noProof/>
          <w:lang w:val="sr-Cyrl-RS" w:eastAsia="sr-Cyrl-CS"/>
        </w:rPr>
      </w:pPr>
      <w:r w:rsidRPr="00984CBB">
        <w:rPr>
          <w:rFonts w:ascii="Arial" w:hAnsi="Arial" w:cs="Arial"/>
          <w:b/>
          <w:lang w:val="sr-Cyrl-RS"/>
        </w:rPr>
        <w:t>3.</w:t>
      </w:r>
      <w:r w:rsidR="00984CBB" w:rsidRPr="00984CBB">
        <w:rPr>
          <w:rFonts w:ascii="Arial" w:hAnsi="Arial" w:cs="Arial"/>
          <w:b/>
        </w:rPr>
        <w:t>11</w:t>
      </w:r>
      <w:r w:rsidRPr="00984CBB">
        <w:rPr>
          <w:rFonts w:ascii="Arial" w:hAnsi="Arial" w:cs="Arial"/>
          <w:b/>
          <w:lang w:val="sr-Cyrl-RS"/>
        </w:rPr>
        <w:t xml:space="preserve">. </w:t>
      </w:r>
      <w:r w:rsidRPr="00984CBB">
        <w:rPr>
          <w:rFonts w:ascii="Arial" w:eastAsia="Times New Roman" w:hAnsi="Arial" w:cs="Arial"/>
          <w:noProof/>
          <w:lang w:eastAsia="sr-Cyrl-CS"/>
        </w:rPr>
        <w:t xml:space="preserve">Подноситељ притужбе је учинио вероватним акт дискриминације, тако што је доставио доказе </w:t>
      </w:r>
      <w:r w:rsidRPr="00984CBB">
        <w:rPr>
          <w:rFonts w:ascii="Arial" w:eastAsia="Times New Roman" w:hAnsi="Arial" w:cs="Arial"/>
          <w:noProof/>
          <w:lang w:val="sr-Cyrl-RS" w:eastAsia="sr-Cyrl-CS"/>
        </w:rPr>
        <w:t>за</w:t>
      </w:r>
      <w:r w:rsidRPr="00984CBB">
        <w:rPr>
          <w:rFonts w:ascii="Arial" w:eastAsia="Times New Roman" w:hAnsi="Arial" w:cs="Arial"/>
          <w:noProof/>
          <w:lang w:eastAsia="sr-Cyrl-CS"/>
        </w:rPr>
        <w:t xml:space="preserve"> </w:t>
      </w:r>
      <w:r w:rsidRPr="00984CBB">
        <w:rPr>
          <w:rFonts w:ascii="Arial" w:eastAsia="Times New Roman" w:hAnsi="Arial" w:cs="Arial"/>
          <w:noProof/>
          <w:lang w:val="sr-Cyrl-RS" w:eastAsia="sr-Cyrl-CS"/>
        </w:rPr>
        <w:t xml:space="preserve">своје </w:t>
      </w:r>
      <w:r w:rsidRPr="00984CBB">
        <w:rPr>
          <w:rFonts w:ascii="Arial" w:eastAsia="Times New Roman" w:hAnsi="Arial" w:cs="Arial"/>
          <w:noProof/>
          <w:lang w:eastAsia="sr-Cyrl-CS"/>
        </w:rPr>
        <w:t xml:space="preserve">наводе да </w:t>
      </w:r>
      <w:r w:rsidR="0058702A">
        <w:rPr>
          <w:rFonts w:ascii="Arial" w:eastAsia="Times New Roman" w:hAnsi="Arial" w:cs="Arial"/>
          <w:noProof/>
          <w:lang w:eastAsia="sr-Cyrl-CS"/>
        </w:rPr>
        <w:t>АКБ није одлу</w:t>
      </w:r>
      <w:r w:rsidR="00F56E19">
        <w:rPr>
          <w:rFonts w:ascii="Arial" w:eastAsia="Times New Roman" w:hAnsi="Arial" w:cs="Arial"/>
          <w:noProof/>
          <w:lang w:eastAsia="sr-Cyrl-CS"/>
        </w:rPr>
        <w:t xml:space="preserve">чивала о </w:t>
      </w:r>
      <w:r w:rsidR="0054501B">
        <w:rPr>
          <w:rFonts w:ascii="Arial" w:eastAsia="Times New Roman" w:hAnsi="Arial" w:cs="Arial"/>
          <w:noProof/>
          <w:lang w:eastAsia="sr-Cyrl-CS"/>
        </w:rPr>
        <w:t>његовој молби</w:t>
      </w:r>
      <w:r w:rsidR="00F56E19">
        <w:rPr>
          <w:rFonts w:ascii="Arial" w:eastAsia="Times New Roman" w:hAnsi="Arial" w:cs="Arial"/>
          <w:noProof/>
          <w:lang w:eastAsia="sr-Cyrl-CS"/>
        </w:rPr>
        <w:t xml:space="preserve"> за </w:t>
      </w:r>
      <w:r w:rsidR="00F56E19" w:rsidRPr="00984CBB">
        <w:rPr>
          <w:rFonts w:ascii="Arial" w:hAnsi="Arial" w:cs="Arial"/>
          <w:lang w:val="sr-Cyrl-RS"/>
        </w:rPr>
        <w:t xml:space="preserve">упис у Именик </w:t>
      </w:r>
      <w:r w:rsidR="00F56E19" w:rsidRPr="00984CBB">
        <w:rPr>
          <w:rFonts w:ascii="Arial" w:hAnsi="Arial" w:cs="Arial"/>
        </w:rPr>
        <w:t>адвокатских приправника и адвокатских приправника – волонтера</w:t>
      </w:r>
      <w:r w:rsidR="00F56E19" w:rsidRPr="00984CBB">
        <w:rPr>
          <w:rFonts w:ascii="Arial" w:hAnsi="Arial" w:cs="Arial"/>
          <w:lang w:val="sr-Cyrl-RS"/>
        </w:rPr>
        <w:t xml:space="preserve"> АКБ </w:t>
      </w:r>
      <w:r w:rsidR="00F56E19">
        <w:rPr>
          <w:rFonts w:ascii="Arial" w:hAnsi="Arial" w:cs="Arial"/>
          <w:lang w:val="sr-Cyrl-RS"/>
        </w:rPr>
        <w:t xml:space="preserve">од </w:t>
      </w:r>
      <w:r w:rsidR="0054501B">
        <w:rPr>
          <w:rFonts w:ascii="Arial" w:hAnsi="Arial" w:cs="Arial"/>
          <w:lang w:val="sr-Cyrl-RS"/>
        </w:rPr>
        <w:t>1</w:t>
      </w:r>
      <w:r w:rsidR="00F56E19">
        <w:rPr>
          <w:rFonts w:ascii="Arial" w:hAnsi="Arial" w:cs="Arial"/>
          <w:lang w:val="sr-Cyrl-RS"/>
        </w:rPr>
        <w:t>4.</w:t>
      </w:r>
      <w:r w:rsidR="00CA37EF">
        <w:rPr>
          <w:rFonts w:ascii="Arial" w:hAnsi="Arial" w:cs="Arial"/>
          <w:lang w:val="sr-Cyrl-RS"/>
        </w:rPr>
        <w:t>10.</w:t>
      </w:r>
      <w:r w:rsidR="00F56E19">
        <w:rPr>
          <w:rFonts w:ascii="Arial" w:hAnsi="Arial" w:cs="Arial"/>
          <w:lang w:val="sr-Cyrl-RS"/>
        </w:rPr>
        <w:t>2022. године</w:t>
      </w:r>
      <w:r w:rsidR="0054501B">
        <w:rPr>
          <w:rFonts w:ascii="Arial" w:hAnsi="Arial" w:cs="Arial"/>
          <w:lang w:val="sr-Cyrl-RS"/>
        </w:rPr>
        <w:t xml:space="preserve"> која је заведена под бројем 8743/22</w:t>
      </w:r>
      <w:r w:rsidR="00F56E19">
        <w:rPr>
          <w:rFonts w:ascii="Arial" w:hAnsi="Arial" w:cs="Arial"/>
          <w:lang w:val="sr-Cyrl-RS"/>
        </w:rPr>
        <w:t xml:space="preserve">, док је </w:t>
      </w:r>
      <w:r w:rsidR="006C1E90">
        <w:rPr>
          <w:rFonts w:ascii="Arial" w:hAnsi="Arial" w:cs="Arial"/>
          <w:lang w:val="sr-Cyrl-RS"/>
        </w:rPr>
        <w:t>о</w:t>
      </w:r>
      <w:r w:rsidR="00F56E19">
        <w:rPr>
          <w:rFonts w:ascii="Arial" w:hAnsi="Arial" w:cs="Arial"/>
          <w:lang w:val="sr-Cyrl-RS"/>
        </w:rPr>
        <w:t xml:space="preserve"> </w:t>
      </w:r>
      <w:r w:rsidRPr="00984CBB">
        <w:rPr>
          <w:rFonts w:ascii="Arial" w:eastAsia="Times New Roman" w:hAnsi="Arial" w:cs="Arial"/>
          <w:noProof/>
          <w:lang w:val="sr-Cyrl-RS" w:eastAsia="sr-Cyrl-CS"/>
        </w:rPr>
        <w:t>захтевима</w:t>
      </w:r>
      <w:r w:rsidRPr="00984CBB">
        <w:rPr>
          <w:rFonts w:ascii="Arial" w:eastAsia="Times New Roman" w:hAnsi="Arial" w:cs="Arial"/>
          <w:noProof/>
          <w:lang w:eastAsia="sr-Cyrl-CS"/>
        </w:rPr>
        <w:t xml:space="preserve"> кандидата који су стручни назив дипломирани правник</w:t>
      </w:r>
      <w:r w:rsidRPr="00984CBB">
        <w:rPr>
          <w:rFonts w:ascii="Arial" w:eastAsia="Times New Roman" w:hAnsi="Arial" w:cs="Arial"/>
          <w:noProof/>
          <w:lang w:val="sr-Cyrl-RS" w:eastAsia="sr-Cyrl-CS"/>
        </w:rPr>
        <w:t>/ца</w:t>
      </w:r>
      <w:r w:rsidRPr="00984CBB">
        <w:rPr>
          <w:rFonts w:ascii="Arial" w:eastAsia="Times New Roman" w:hAnsi="Arial" w:cs="Arial"/>
          <w:noProof/>
          <w:lang w:eastAsia="sr-Cyrl-CS"/>
        </w:rPr>
        <w:t xml:space="preserve"> стекли на правним факултетима чији је оснивач Република Србија, АКБ редовно поступа</w:t>
      </w:r>
      <w:r w:rsidR="00F56E19">
        <w:rPr>
          <w:rFonts w:ascii="Arial" w:eastAsia="Times New Roman" w:hAnsi="Arial" w:cs="Arial"/>
          <w:noProof/>
          <w:lang w:eastAsia="sr-Cyrl-CS"/>
        </w:rPr>
        <w:t>ла</w:t>
      </w:r>
      <w:r w:rsidRPr="00984CBB">
        <w:rPr>
          <w:rFonts w:ascii="Arial" w:eastAsia="Times New Roman" w:hAnsi="Arial" w:cs="Arial"/>
          <w:noProof/>
          <w:lang w:val="sr-Cyrl-RS" w:eastAsia="sr-Cyrl-CS"/>
        </w:rPr>
        <w:t>. Наиме, у прилогу притужбе достављен</w:t>
      </w:r>
      <w:r w:rsidR="00EB678D">
        <w:rPr>
          <w:rFonts w:ascii="Arial" w:eastAsia="Times New Roman" w:hAnsi="Arial" w:cs="Arial"/>
          <w:noProof/>
          <w:lang w:val="sr-Cyrl-RS" w:eastAsia="sr-Cyrl-CS"/>
        </w:rPr>
        <w:t>и</w:t>
      </w:r>
      <w:r w:rsidR="00FD00D9" w:rsidRPr="00984CBB">
        <w:rPr>
          <w:rFonts w:ascii="Arial" w:eastAsia="Times New Roman" w:hAnsi="Arial" w:cs="Arial"/>
          <w:noProof/>
          <w:lang w:val="sr-Cyrl-RS" w:eastAsia="sr-Cyrl-CS"/>
        </w:rPr>
        <w:t xml:space="preserve"> су између осталог </w:t>
      </w:r>
      <w:r w:rsidR="0054501B">
        <w:rPr>
          <w:rFonts w:ascii="Arial" w:eastAsia="Times New Roman" w:hAnsi="Arial" w:cs="Arial"/>
          <w:noProof/>
          <w:lang w:val="sr-Cyrl-RS" w:eastAsia="sr-Cyrl-CS"/>
        </w:rPr>
        <w:t xml:space="preserve">решења Адвокатске коморе Србије бр. 398/2023, решења Адвокатске коморе Србије бр. 185/2023, захтев за поступање по решењу Адвокатске </w:t>
      </w:r>
      <w:r w:rsidR="0054501B">
        <w:rPr>
          <w:rFonts w:ascii="Arial" w:eastAsia="Times New Roman" w:hAnsi="Arial" w:cs="Arial"/>
          <w:noProof/>
          <w:lang w:val="sr-Cyrl-RS" w:eastAsia="sr-Cyrl-CS"/>
        </w:rPr>
        <w:lastRenderedPageBreak/>
        <w:t xml:space="preserve">коморе Србије бр. 185/2023, као и </w:t>
      </w:r>
      <w:r w:rsidR="0054501B" w:rsidRPr="00984CBB">
        <w:rPr>
          <w:rFonts w:ascii="Arial" w:hAnsi="Arial" w:cs="Arial"/>
        </w:rPr>
        <w:t xml:space="preserve">одговор АКБ </w:t>
      </w:r>
      <w:r w:rsidR="0054501B">
        <w:rPr>
          <w:rFonts w:ascii="Arial" w:eastAsia="Times New Roman" w:hAnsi="Arial" w:cs="Arial"/>
          <w:noProof/>
          <w:lang w:val="sr-Cyrl-RS" w:eastAsia="sr-Cyrl-CS"/>
        </w:rPr>
        <w:t xml:space="preserve">бр. 1146/2023 </w:t>
      </w:r>
      <w:r w:rsidR="0054501B" w:rsidRPr="00984CBB">
        <w:rPr>
          <w:rFonts w:ascii="Arial" w:hAnsi="Arial" w:cs="Arial"/>
        </w:rPr>
        <w:t>од 18.</w:t>
      </w:r>
      <w:r w:rsidR="0054501B">
        <w:rPr>
          <w:rFonts w:ascii="Arial" w:hAnsi="Arial" w:cs="Arial"/>
          <w:lang w:val="sr-Cyrl-RS"/>
        </w:rPr>
        <w:t>3.</w:t>
      </w:r>
      <w:r w:rsidR="0054501B" w:rsidRPr="00984CBB">
        <w:rPr>
          <w:rFonts w:ascii="Arial" w:hAnsi="Arial" w:cs="Arial"/>
        </w:rPr>
        <w:t xml:space="preserve">2024. године из којих се </w:t>
      </w:r>
      <w:r w:rsidR="0054501B" w:rsidRPr="00984CBB">
        <w:rPr>
          <w:rFonts w:ascii="Arial" w:eastAsia="Times New Roman" w:hAnsi="Arial" w:cs="Arial"/>
          <w:noProof/>
          <w:lang w:val="sr-Cyrl-RS" w:eastAsia="sr-Cyrl-CS"/>
        </w:rPr>
        <w:t xml:space="preserve">види </w:t>
      </w:r>
      <w:r w:rsidR="0054501B">
        <w:rPr>
          <w:rFonts w:ascii="Arial" w:eastAsia="Times New Roman" w:hAnsi="Arial" w:cs="Arial"/>
          <w:noProof/>
          <w:lang w:val="sr-Cyrl-RS" w:eastAsia="sr-Cyrl-CS"/>
        </w:rPr>
        <w:t>неједнако поступање</w:t>
      </w:r>
      <w:r w:rsidR="0054501B" w:rsidRPr="00984CBB">
        <w:rPr>
          <w:rFonts w:ascii="Arial" w:eastAsia="Times New Roman" w:hAnsi="Arial" w:cs="Arial"/>
          <w:noProof/>
          <w:lang w:val="sr-Cyrl-RS" w:eastAsia="sr-Cyrl-CS"/>
        </w:rPr>
        <w:t xml:space="preserve"> у одлучивању по захтевима у зависности од тога да ли се ради о кандидату који је завршио високо образовну установу чије је оснивач Република Србија или </w:t>
      </w:r>
      <w:r w:rsidR="0054501B">
        <w:rPr>
          <w:rFonts w:ascii="Arial" w:eastAsia="Times New Roman" w:hAnsi="Arial" w:cs="Arial"/>
          <w:noProof/>
          <w:lang w:val="sr-Cyrl-RS" w:eastAsia="sr-Cyrl-CS"/>
        </w:rPr>
        <w:t xml:space="preserve">високо образовну </w:t>
      </w:r>
      <w:r w:rsidR="0054501B" w:rsidRPr="00984CBB">
        <w:rPr>
          <w:rFonts w:ascii="Arial" w:eastAsia="Times New Roman" w:hAnsi="Arial" w:cs="Arial"/>
          <w:noProof/>
          <w:lang w:val="sr-Cyrl-RS" w:eastAsia="sr-Cyrl-CS"/>
        </w:rPr>
        <w:t>установу чији оснивач није Република Србија</w:t>
      </w:r>
      <w:r w:rsidR="0054501B">
        <w:rPr>
          <w:rFonts w:ascii="Arial" w:eastAsia="Times New Roman" w:hAnsi="Arial" w:cs="Arial"/>
          <w:noProof/>
          <w:lang w:val="sr-Cyrl-RS" w:eastAsia="sr-Cyrl-CS"/>
        </w:rPr>
        <w:t xml:space="preserve">. </w:t>
      </w:r>
      <w:r w:rsidR="00FD00D9" w:rsidRPr="00984CBB">
        <w:rPr>
          <w:rFonts w:ascii="Arial" w:eastAsia="Times New Roman" w:hAnsi="Arial" w:cs="Arial"/>
          <w:noProof/>
          <w:lang w:val="sr-Cyrl-RS" w:eastAsia="sr-Cyrl-CS"/>
        </w:rPr>
        <w:t xml:space="preserve">Наиме, </w:t>
      </w:r>
      <w:r w:rsidR="00DC5876">
        <w:rPr>
          <w:rFonts w:ascii="Arial" w:eastAsia="Times New Roman" w:hAnsi="Arial" w:cs="Arial"/>
          <w:noProof/>
          <w:lang w:val="sr-Cyrl-RS" w:eastAsia="sr-Cyrl-CS"/>
        </w:rPr>
        <w:t xml:space="preserve">увидом у поменути одговор </w:t>
      </w:r>
      <w:r w:rsidR="00FD00D9" w:rsidRPr="00984CBB">
        <w:rPr>
          <w:rFonts w:ascii="Arial" w:eastAsia="Times New Roman" w:hAnsi="Arial" w:cs="Arial"/>
          <w:noProof/>
          <w:lang w:val="sr-Cyrl-RS" w:eastAsia="sr-Cyrl-CS"/>
        </w:rPr>
        <w:t>АКБ</w:t>
      </w:r>
      <w:r w:rsidR="00FD00D9" w:rsidRPr="00984CBB">
        <w:rPr>
          <w:rFonts w:ascii="Arial" w:hAnsi="Arial" w:cs="Arial"/>
        </w:rPr>
        <w:t xml:space="preserve"> </w:t>
      </w:r>
      <w:r w:rsidR="00DC5876">
        <w:rPr>
          <w:rFonts w:ascii="Arial" w:hAnsi="Arial" w:cs="Arial"/>
        </w:rPr>
        <w:t xml:space="preserve">утврђено је да је </w:t>
      </w:r>
      <w:r w:rsidR="00FD00D9" w:rsidRPr="00984CBB">
        <w:rPr>
          <w:rFonts w:ascii="Arial" w:hAnsi="Arial" w:cs="Arial"/>
        </w:rPr>
        <w:t xml:space="preserve">у периоду </w:t>
      </w:r>
      <w:r w:rsidR="000433C0">
        <w:rPr>
          <w:rFonts w:ascii="Arial" w:hAnsi="Arial" w:cs="Arial"/>
        </w:rPr>
        <w:t xml:space="preserve">од </w:t>
      </w:r>
      <w:r w:rsidR="00FD00D9" w:rsidRPr="00984CBB">
        <w:rPr>
          <w:rFonts w:ascii="Arial" w:hAnsi="Arial" w:cs="Arial"/>
        </w:rPr>
        <w:t xml:space="preserve">јуна 2022. закључно са јануаром 2024. године 64 кандидата са дипломама </w:t>
      </w:r>
      <w:r w:rsidR="006C1E90">
        <w:rPr>
          <w:rFonts w:ascii="Arial" w:hAnsi="Arial" w:cs="Arial"/>
          <w:lang w:val="sr-Cyrl-RS"/>
        </w:rPr>
        <w:t>„</w:t>
      </w:r>
      <w:r w:rsidR="00FD00D9" w:rsidRPr="00984CBB">
        <w:rPr>
          <w:rFonts w:ascii="Arial" w:hAnsi="Arial" w:cs="Arial"/>
        </w:rPr>
        <w:t>приватних</w:t>
      </w:r>
      <w:r w:rsidR="006C1E90">
        <w:rPr>
          <w:rFonts w:ascii="Arial" w:hAnsi="Arial" w:cs="Arial"/>
          <w:lang w:val="sr-Cyrl-RS"/>
        </w:rPr>
        <w:t>“</w:t>
      </w:r>
      <w:r w:rsidR="00FD00D9" w:rsidRPr="00984CBB">
        <w:rPr>
          <w:rFonts w:ascii="Arial" w:hAnsi="Arial" w:cs="Arial"/>
        </w:rPr>
        <w:t xml:space="preserve"> факултета поднело захтев за упис у Именик адвокатских приправника и адвокатских приправника волонтера, а да је број уписаних кандидата у исте 0, док је </w:t>
      </w:r>
      <w:r w:rsidR="00EC756C" w:rsidRPr="00984CBB">
        <w:rPr>
          <w:rFonts w:ascii="Arial" w:hAnsi="Arial" w:cs="Arial"/>
        </w:rPr>
        <w:t>у</w:t>
      </w:r>
      <w:r w:rsidR="00FD00D9" w:rsidRPr="00984CBB">
        <w:rPr>
          <w:rFonts w:ascii="Arial" w:hAnsi="Arial" w:cs="Arial"/>
        </w:rPr>
        <w:t xml:space="preserve"> истом периоду 540 кандидата са факултета чији је оснивач Република Србија поднело захтев за упис у Именик адвокатских приправника и адвокатских приправника волонтера, а 539 њих је уписано у Именике</w:t>
      </w:r>
      <w:r w:rsidR="00CA37EF">
        <w:rPr>
          <w:rFonts w:ascii="Arial" w:hAnsi="Arial" w:cs="Arial"/>
          <w:lang w:val="sr-Cyrl-RS"/>
        </w:rPr>
        <w:t xml:space="preserve"> у траженом периоду</w:t>
      </w:r>
      <w:r w:rsidR="00FD00D9" w:rsidRPr="00984CBB">
        <w:rPr>
          <w:rFonts w:ascii="Arial" w:hAnsi="Arial" w:cs="Arial"/>
        </w:rPr>
        <w:t>.</w:t>
      </w:r>
      <w:r w:rsidR="00FD00D9" w:rsidRPr="00984CBB">
        <w:rPr>
          <w:rFonts w:ascii="Arial" w:eastAsia="Times New Roman" w:hAnsi="Arial" w:cs="Arial"/>
          <w:noProof/>
          <w:lang w:val="sr-Cyrl-RS" w:eastAsia="sr-Cyrl-CS"/>
        </w:rPr>
        <w:t xml:space="preserve"> </w:t>
      </w:r>
      <w:r w:rsidRPr="00984CBB">
        <w:rPr>
          <w:rFonts w:ascii="Arial" w:eastAsia="Times New Roman" w:hAnsi="Arial" w:cs="Arial"/>
          <w:noProof/>
          <w:lang w:val="sr-Cyrl-RS" w:eastAsia="sr-Cyrl-CS"/>
        </w:rPr>
        <w:t xml:space="preserve">Имајући у виду </w:t>
      </w:r>
      <w:r w:rsidR="00FD00D9" w:rsidRPr="00984CBB">
        <w:rPr>
          <w:rFonts w:ascii="Arial" w:eastAsia="Times New Roman" w:hAnsi="Arial" w:cs="Arial"/>
          <w:noProof/>
          <w:lang w:val="sr-Cyrl-RS" w:eastAsia="sr-Cyrl-CS"/>
        </w:rPr>
        <w:t xml:space="preserve">наведено, </w:t>
      </w:r>
      <w:r w:rsidRPr="00984CBB">
        <w:rPr>
          <w:rFonts w:ascii="Arial" w:eastAsia="Times New Roman" w:hAnsi="Arial" w:cs="Arial"/>
          <w:noProof/>
          <w:lang w:val="sr-Cyrl-RS" w:eastAsia="sr-Cyrl-CS"/>
        </w:rPr>
        <w:t>акт дискриминације</w:t>
      </w:r>
      <w:r w:rsidR="00FD00D9" w:rsidRPr="00984CBB">
        <w:rPr>
          <w:rFonts w:ascii="Arial" w:eastAsia="Times New Roman" w:hAnsi="Arial" w:cs="Arial"/>
          <w:noProof/>
          <w:lang w:val="sr-Cyrl-RS" w:eastAsia="sr-Cyrl-CS"/>
        </w:rPr>
        <w:t xml:space="preserve"> је</w:t>
      </w:r>
      <w:r w:rsidRPr="00984CBB">
        <w:rPr>
          <w:rFonts w:ascii="Arial" w:eastAsia="Times New Roman" w:hAnsi="Arial" w:cs="Arial"/>
          <w:noProof/>
          <w:lang w:val="sr-Cyrl-RS" w:eastAsia="sr-Cyrl-CS"/>
        </w:rPr>
        <w:t xml:space="preserve"> учињен вероватним</w:t>
      </w:r>
      <w:r w:rsidRPr="00984CBB">
        <w:rPr>
          <w:rFonts w:ascii="Arial" w:hAnsi="Arial" w:cs="Arial"/>
          <w:lang w:val="sr-Cyrl-RS"/>
        </w:rPr>
        <w:t xml:space="preserve">, </w:t>
      </w:r>
      <w:r w:rsidR="00FD00D9" w:rsidRPr="00984CBB">
        <w:rPr>
          <w:rFonts w:ascii="Arial" w:hAnsi="Arial" w:cs="Arial"/>
          <w:lang w:val="sr-Cyrl-RS"/>
        </w:rPr>
        <w:t xml:space="preserve">те </w:t>
      </w:r>
      <w:r w:rsidRPr="00984CBB">
        <w:rPr>
          <w:rFonts w:ascii="Arial" w:hAnsi="Arial" w:cs="Arial"/>
          <w:lang w:val="sr-Cyrl-RS"/>
        </w:rPr>
        <w:t xml:space="preserve">терет доказивања да услед овог акта није дошло до повреде начела једнакости сноси АКБ. </w:t>
      </w:r>
    </w:p>
    <w:p w:rsidR="00EC3546" w:rsidRPr="00F56E19" w:rsidRDefault="00906DC4" w:rsidP="00F3296F">
      <w:pPr>
        <w:tabs>
          <w:tab w:val="left" w:pos="0"/>
        </w:tabs>
        <w:spacing w:after="120" w:line="240" w:lineRule="auto"/>
        <w:jc w:val="both"/>
        <w:rPr>
          <w:rFonts w:ascii="Arial" w:hAnsi="Arial" w:cs="Arial"/>
          <w:lang w:val="sr-Cyrl-RS"/>
        </w:rPr>
      </w:pPr>
      <w:r w:rsidRPr="00984CBB">
        <w:rPr>
          <w:rFonts w:ascii="Arial" w:hAnsi="Arial" w:cs="Arial"/>
          <w:b/>
          <w:lang w:val="sr-Cyrl-RS"/>
        </w:rPr>
        <w:t>3.</w:t>
      </w:r>
      <w:r w:rsidR="00984CBB" w:rsidRPr="00984CBB">
        <w:rPr>
          <w:rFonts w:ascii="Arial" w:hAnsi="Arial" w:cs="Arial"/>
          <w:b/>
        </w:rPr>
        <w:t>12</w:t>
      </w:r>
      <w:r w:rsidRPr="00984CBB">
        <w:rPr>
          <w:rFonts w:ascii="Arial" w:hAnsi="Arial" w:cs="Arial"/>
          <w:b/>
          <w:lang w:val="sr-Cyrl-RS"/>
        </w:rPr>
        <w:t xml:space="preserve">. </w:t>
      </w:r>
      <w:r w:rsidR="00B031D2" w:rsidRPr="00984CBB">
        <w:rPr>
          <w:rFonts w:ascii="Arial" w:hAnsi="Arial" w:cs="Arial"/>
          <w:lang w:val="sr-Cyrl-RS"/>
        </w:rPr>
        <w:t>Сагласно наведеном</w:t>
      </w:r>
      <w:r w:rsidR="00B031D2" w:rsidRPr="00984CBB">
        <w:rPr>
          <w:rFonts w:ascii="Arial" w:hAnsi="Arial" w:cs="Arial"/>
          <w:b/>
          <w:lang w:val="sr-Cyrl-RS"/>
        </w:rPr>
        <w:t xml:space="preserve">, </w:t>
      </w:r>
      <w:r w:rsidRPr="00984CBB">
        <w:rPr>
          <w:rFonts w:ascii="Arial" w:hAnsi="Arial" w:cs="Arial"/>
          <w:lang w:val="sr-Cyrl-RS"/>
        </w:rPr>
        <w:t xml:space="preserve">Повереник је </w:t>
      </w:r>
      <w:r w:rsidR="00B031D2" w:rsidRPr="00984CBB">
        <w:rPr>
          <w:rFonts w:ascii="Arial" w:hAnsi="Arial" w:cs="Arial"/>
          <w:lang w:val="sr-Cyrl-RS"/>
        </w:rPr>
        <w:t xml:space="preserve">ценио да ли чињенице које је </w:t>
      </w:r>
      <w:r w:rsidR="00CA37EF">
        <w:rPr>
          <w:rFonts w:ascii="Arial" w:hAnsi="Arial" w:cs="Arial"/>
          <w:lang w:val="sr-Cyrl-RS"/>
        </w:rPr>
        <w:t>АКБ</w:t>
      </w:r>
      <w:r w:rsidR="00B031D2" w:rsidRPr="00984CBB">
        <w:rPr>
          <w:rFonts w:ascii="Arial" w:hAnsi="Arial" w:cs="Arial"/>
          <w:lang w:val="sr-Cyrl-RS"/>
        </w:rPr>
        <w:t xml:space="preserve"> понудила </w:t>
      </w:r>
      <w:r w:rsidR="00EC3546" w:rsidRPr="00984CBB">
        <w:rPr>
          <w:rFonts w:ascii="Arial" w:hAnsi="Arial" w:cs="Arial"/>
          <w:lang w:val="sr-Cyrl-RS"/>
        </w:rPr>
        <w:t>у изјаш</w:t>
      </w:r>
      <w:r w:rsidR="0058702A">
        <w:rPr>
          <w:rFonts w:ascii="Arial" w:hAnsi="Arial" w:cs="Arial"/>
          <w:lang w:val="sr-Cyrl-RS"/>
        </w:rPr>
        <w:t>њ</w:t>
      </w:r>
      <w:r w:rsidR="00EC3546" w:rsidRPr="00984CBB">
        <w:rPr>
          <w:rFonts w:ascii="Arial" w:hAnsi="Arial" w:cs="Arial"/>
          <w:lang w:val="sr-Cyrl-RS"/>
        </w:rPr>
        <w:t xml:space="preserve">ењу </w:t>
      </w:r>
      <w:r w:rsidR="00B031D2" w:rsidRPr="00984CBB">
        <w:rPr>
          <w:rFonts w:ascii="Arial" w:hAnsi="Arial" w:cs="Arial"/>
          <w:lang w:val="sr-Cyrl-RS"/>
        </w:rPr>
        <w:t xml:space="preserve">пружају довољно основа за закључак да </w:t>
      </w:r>
      <w:r w:rsidR="00CA37EF">
        <w:rPr>
          <w:rFonts w:ascii="Arial" w:hAnsi="Arial" w:cs="Arial"/>
          <w:lang w:val="sr-Cyrl-RS"/>
        </w:rPr>
        <w:t>АКБ</w:t>
      </w:r>
      <w:r w:rsidR="00B031D2" w:rsidRPr="00984CBB">
        <w:rPr>
          <w:rFonts w:ascii="Arial" w:hAnsi="Arial" w:cs="Arial"/>
          <w:lang w:val="sr-Cyrl-RS"/>
        </w:rPr>
        <w:t xml:space="preserve"> није </w:t>
      </w:r>
      <w:r w:rsidR="00EC3546" w:rsidRPr="00984CBB">
        <w:rPr>
          <w:rFonts w:ascii="Arial" w:hAnsi="Arial" w:cs="Arial"/>
          <w:lang w:val="sr-Cyrl-RS"/>
        </w:rPr>
        <w:t xml:space="preserve">онемогућила </w:t>
      </w:r>
      <w:r w:rsidR="00A1698B">
        <w:rPr>
          <w:rFonts w:ascii="Arial" w:hAnsi="Arial" w:cs="Arial"/>
          <w:lang w:val="sr-Cyrl-RS"/>
        </w:rPr>
        <w:t>АА</w:t>
      </w:r>
      <w:r w:rsidR="00EC3546" w:rsidRPr="00984CBB">
        <w:rPr>
          <w:rFonts w:ascii="Arial" w:hAnsi="Arial" w:cs="Arial"/>
          <w:lang w:val="sr-Cyrl-RS"/>
        </w:rPr>
        <w:t xml:space="preserve"> да се упише у Именик адвокатских приправника из разлога што је </w:t>
      </w:r>
      <w:r w:rsidR="00CA37EF">
        <w:rPr>
          <w:rFonts w:ascii="Arial" w:hAnsi="Arial" w:cs="Arial"/>
          <w:lang w:val="sr-Cyrl-RS"/>
        </w:rPr>
        <w:t>он</w:t>
      </w:r>
      <w:r w:rsidR="00EC3546" w:rsidRPr="00984CBB">
        <w:rPr>
          <w:rFonts w:ascii="Arial" w:hAnsi="Arial" w:cs="Arial"/>
          <w:lang w:val="sr-Cyrl-RS"/>
        </w:rPr>
        <w:t xml:space="preserve"> </w:t>
      </w:r>
      <w:r w:rsidR="00EC3546" w:rsidRPr="00984CBB">
        <w:rPr>
          <w:rFonts w:ascii="Arial" w:hAnsi="Arial" w:cs="Arial"/>
        </w:rPr>
        <w:t xml:space="preserve">звање дипломирани правник стекао на </w:t>
      </w:r>
      <w:r w:rsidR="00EC3546" w:rsidRPr="00984CBB">
        <w:rPr>
          <w:rFonts w:ascii="Arial" w:hAnsi="Arial" w:cs="Arial"/>
          <w:lang w:val="sr-Cyrl-RS"/>
        </w:rPr>
        <w:t>„</w:t>
      </w:r>
      <w:r w:rsidR="00EC3546" w:rsidRPr="00984CBB">
        <w:rPr>
          <w:rFonts w:ascii="Arial" w:hAnsi="Arial" w:cs="Arial"/>
        </w:rPr>
        <w:t>приватном</w:t>
      </w:r>
      <w:r w:rsidR="00EC3546" w:rsidRPr="00984CBB">
        <w:rPr>
          <w:rFonts w:ascii="Arial" w:hAnsi="Arial" w:cs="Arial"/>
          <w:lang w:val="sr-Cyrl-RS"/>
        </w:rPr>
        <w:t>“</w:t>
      </w:r>
      <w:r w:rsidR="00EC3546" w:rsidRPr="00984CBB">
        <w:rPr>
          <w:rFonts w:ascii="Arial" w:hAnsi="Arial" w:cs="Arial"/>
        </w:rPr>
        <w:t xml:space="preserve"> Правном факултету Универзитета Унион у Београду</w:t>
      </w:r>
      <w:r w:rsidR="00EC3546" w:rsidRPr="00984CBB">
        <w:rPr>
          <w:rFonts w:ascii="Arial" w:hAnsi="Arial" w:cs="Arial"/>
          <w:lang w:val="sr-Cyrl-RS"/>
        </w:rPr>
        <w:t xml:space="preserve"> (ПФУУБ), односно п</w:t>
      </w:r>
      <w:r w:rsidR="00EC3546" w:rsidRPr="00984CBB">
        <w:rPr>
          <w:rFonts w:ascii="Arial" w:hAnsi="Arial" w:cs="Arial"/>
        </w:rPr>
        <w:t>равно</w:t>
      </w:r>
      <w:r w:rsidR="00EC3546" w:rsidRPr="00F56E19">
        <w:rPr>
          <w:rFonts w:ascii="Arial" w:hAnsi="Arial" w:cs="Arial"/>
        </w:rPr>
        <w:t>м факултету чији оснивач није Република Србија</w:t>
      </w:r>
      <w:r w:rsidR="00EC3546" w:rsidRPr="00F56E19">
        <w:rPr>
          <w:rFonts w:ascii="Arial" w:hAnsi="Arial" w:cs="Arial"/>
          <w:lang w:val="sr-Cyrl-RS"/>
        </w:rPr>
        <w:t>.</w:t>
      </w:r>
    </w:p>
    <w:p w:rsidR="00D97D82" w:rsidRPr="00350620" w:rsidRDefault="00984CBB" w:rsidP="00F3296F">
      <w:pPr>
        <w:tabs>
          <w:tab w:val="left" w:pos="426"/>
        </w:tabs>
        <w:spacing w:before="120" w:line="240" w:lineRule="auto"/>
        <w:jc w:val="both"/>
        <w:rPr>
          <w:rFonts w:ascii="Arial" w:hAnsi="Arial" w:cs="Arial"/>
          <w:color w:val="000000"/>
        </w:rPr>
      </w:pPr>
      <w:r w:rsidRPr="00F56E19">
        <w:rPr>
          <w:rFonts w:ascii="Arial" w:hAnsi="Arial" w:cs="Arial"/>
          <w:b/>
          <w:lang w:val="sr-Cyrl-RS"/>
        </w:rPr>
        <w:t>3.13</w:t>
      </w:r>
      <w:r w:rsidR="00EC3546" w:rsidRPr="00F56E19">
        <w:rPr>
          <w:rFonts w:ascii="Arial" w:hAnsi="Arial" w:cs="Arial"/>
          <w:b/>
          <w:lang w:val="sr-Cyrl-RS"/>
        </w:rPr>
        <w:t xml:space="preserve">. </w:t>
      </w:r>
      <w:r w:rsidR="00CA37EF">
        <w:rPr>
          <w:rFonts w:ascii="Arial" w:hAnsi="Arial" w:cs="Arial"/>
          <w:lang w:val="sr-Cyrl-RS"/>
        </w:rPr>
        <w:t>У</w:t>
      </w:r>
      <w:r w:rsidR="00EC3546" w:rsidRPr="00F56E19">
        <w:rPr>
          <w:rFonts w:ascii="Arial" w:hAnsi="Arial" w:cs="Arial"/>
          <w:lang w:val="sr-Cyrl-RS"/>
        </w:rPr>
        <w:t xml:space="preserve"> изјаш</w:t>
      </w:r>
      <w:r w:rsidR="0058702A">
        <w:rPr>
          <w:rFonts w:ascii="Arial" w:hAnsi="Arial" w:cs="Arial"/>
          <w:lang w:val="sr-Cyrl-RS"/>
        </w:rPr>
        <w:t>њ</w:t>
      </w:r>
      <w:r w:rsidR="00EC3546" w:rsidRPr="00F56E19">
        <w:rPr>
          <w:rFonts w:ascii="Arial" w:hAnsi="Arial" w:cs="Arial"/>
          <w:lang w:val="sr-Cyrl-RS"/>
        </w:rPr>
        <w:t xml:space="preserve">ењу </w:t>
      </w:r>
      <w:r w:rsidR="00EC3546" w:rsidRPr="00F56E19">
        <w:rPr>
          <w:rFonts w:ascii="Arial" w:hAnsi="Arial" w:cs="Arial"/>
        </w:rPr>
        <w:t xml:space="preserve"> </w:t>
      </w:r>
      <w:r w:rsidR="00EC3546" w:rsidRPr="00F56E19">
        <w:rPr>
          <w:rFonts w:ascii="Arial" w:hAnsi="Arial" w:cs="Arial"/>
          <w:lang w:val="sr-Cyrl-RS"/>
        </w:rPr>
        <w:t xml:space="preserve">Момчила Булатовића, председника </w:t>
      </w:r>
      <w:r w:rsidR="00CA37EF">
        <w:rPr>
          <w:rFonts w:ascii="Arial" w:hAnsi="Arial" w:cs="Arial"/>
          <w:lang w:val="sr-Cyrl-RS"/>
        </w:rPr>
        <w:t>АКБ</w:t>
      </w:r>
      <w:r w:rsidR="00EC3546" w:rsidRPr="00F56E19">
        <w:rPr>
          <w:rFonts w:ascii="Arial" w:hAnsi="Arial" w:cs="Arial"/>
          <w:lang w:val="sr-Cyrl-RS"/>
        </w:rPr>
        <w:t xml:space="preserve">, између осталог, </w:t>
      </w:r>
      <w:r w:rsidR="00EC3546" w:rsidRPr="00F56E19">
        <w:rPr>
          <w:rFonts w:ascii="Arial" w:hAnsi="Arial" w:cs="Arial"/>
        </w:rPr>
        <w:t xml:space="preserve">наведено је </w:t>
      </w:r>
      <w:r w:rsidR="00EC3546" w:rsidRPr="00350620">
        <w:rPr>
          <w:rFonts w:ascii="Arial" w:hAnsi="Arial" w:cs="Arial"/>
        </w:rPr>
        <w:t xml:space="preserve">да је </w:t>
      </w:r>
      <w:r w:rsidR="00AD491B" w:rsidRPr="00350620">
        <w:rPr>
          <w:rFonts w:ascii="Arial" w:hAnsi="Arial" w:cs="Arial"/>
        </w:rPr>
        <w:t>УО</w:t>
      </w:r>
      <w:r w:rsidR="00EC3546" w:rsidRPr="00350620">
        <w:rPr>
          <w:rFonts w:ascii="Arial" w:hAnsi="Arial" w:cs="Arial"/>
        </w:rPr>
        <w:t xml:space="preserve"> АКБ поступао по захтеву </w:t>
      </w:r>
      <w:r w:rsidR="00A1698B">
        <w:rPr>
          <w:rFonts w:ascii="Arial" w:hAnsi="Arial" w:cs="Arial"/>
        </w:rPr>
        <w:t>АА</w:t>
      </w:r>
      <w:r w:rsidR="00C64B40" w:rsidRPr="00350620">
        <w:rPr>
          <w:rFonts w:ascii="Arial" w:hAnsi="Arial" w:cs="Arial"/>
        </w:rPr>
        <w:t xml:space="preserve"> за упис у Именик адвока</w:t>
      </w:r>
      <w:r w:rsidR="00EC3546" w:rsidRPr="00350620">
        <w:rPr>
          <w:rFonts w:ascii="Arial" w:hAnsi="Arial" w:cs="Arial"/>
        </w:rPr>
        <w:t>т</w:t>
      </w:r>
      <w:r w:rsidR="00C64B40" w:rsidRPr="00350620">
        <w:rPr>
          <w:rFonts w:ascii="Arial" w:hAnsi="Arial" w:cs="Arial"/>
        </w:rPr>
        <w:t>с</w:t>
      </w:r>
      <w:r w:rsidR="00EC3546" w:rsidRPr="00350620">
        <w:rPr>
          <w:rFonts w:ascii="Arial" w:hAnsi="Arial" w:cs="Arial"/>
        </w:rPr>
        <w:t>ких приправника волонтера АК</w:t>
      </w:r>
      <w:r w:rsidR="00350620" w:rsidRPr="00350620">
        <w:rPr>
          <w:rFonts w:ascii="Arial" w:hAnsi="Arial" w:cs="Arial"/>
        </w:rPr>
        <w:t xml:space="preserve">Б и одлучивао о истом на седницама </w:t>
      </w:r>
      <w:r w:rsidR="00350620" w:rsidRPr="00350620">
        <w:rPr>
          <w:rFonts w:ascii="Arial" w:hAnsi="Arial" w:cs="Arial"/>
          <w:color w:val="000000"/>
        </w:rPr>
        <w:t>одржаним 14. децембра 2022. године, 14. марта, 25. априла, 25. маја, 22. јуна, 20. новембра 2023. годин</w:t>
      </w:r>
      <w:r w:rsidR="00FA320A">
        <w:rPr>
          <w:rFonts w:ascii="Arial" w:hAnsi="Arial" w:cs="Arial"/>
          <w:color w:val="000000"/>
        </w:rPr>
        <w:t>е,  као и 30. јануара, 6. марта</w:t>
      </w:r>
      <w:r w:rsidR="00350620" w:rsidRPr="00350620">
        <w:rPr>
          <w:rFonts w:ascii="Arial" w:hAnsi="Arial" w:cs="Arial"/>
          <w:color w:val="000000"/>
        </w:rPr>
        <w:t xml:space="preserve">, 11. априла и 16. маја 2024. године али да није донета одлука о истом. </w:t>
      </w:r>
      <w:r w:rsidR="00DC5876">
        <w:rPr>
          <w:rFonts w:ascii="Arial" w:hAnsi="Arial" w:cs="Arial"/>
          <w:lang w:val="sr-Cyrl-RS"/>
        </w:rPr>
        <w:t xml:space="preserve">Даље је наведено </w:t>
      </w:r>
      <w:r w:rsidR="00EC3546" w:rsidRPr="00350620">
        <w:rPr>
          <w:rFonts w:ascii="Arial" w:hAnsi="Arial" w:cs="Arial"/>
        </w:rPr>
        <w:t>да је чланом 137. Закона о општем управном поступку који се примењује у поступку решавања статусних питања прописано да колегијални орган доноси решења већином</w:t>
      </w:r>
      <w:r w:rsidR="00F56E19" w:rsidRPr="00350620">
        <w:rPr>
          <w:rFonts w:ascii="Arial" w:hAnsi="Arial" w:cs="Arial"/>
        </w:rPr>
        <w:t xml:space="preserve"> гласова укупног броја чланова </w:t>
      </w:r>
      <w:r w:rsidR="00EC3546" w:rsidRPr="00350620">
        <w:rPr>
          <w:rFonts w:ascii="Arial" w:hAnsi="Arial" w:cs="Arial"/>
        </w:rPr>
        <w:t xml:space="preserve">ако другачије није прописано, а да је чланом 14. Пословника о раду </w:t>
      </w:r>
      <w:r w:rsidR="00AD491B" w:rsidRPr="00350620">
        <w:rPr>
          <w:rFonts w:ascii="Arial" w:hAnsi="Arial" w:cs="Arial"/>
        </w:rPr>
        <w:t>УО</w:t>
      </w:r>
      <w:r w:rsidR="00EC3546" w:rsidRPr="00350620">
        <w:rPr>
          <w:rFonts w:ascii="Arial" w:hAnsi="Arial" w:cs="Arial"/>
        </w:rPr>
        <w:t xml:space="preserve"> АКБ прописано да ако број гласова за и против предлога одлуке буде једнак, гласање се понавља, а уколико се резултат гласања понови, расправа поводом спорне одлуке се одлаже за прву наредну седницу. </w:t>
      </w:r>
      <w:r w:rsidR="00AD491B" w:rsidRPr="00350620">
        <w:rPr>
          <w:rFonts w:ascii="Arial" w:hAnsi="Arial" w:cs="Arial"/>
        </w:rPr>
        <w:t>Н</w:t>
      </w:r>
      <w:r w:rsidR="00EC3546" w:rsidRPr="00350620">
        <w:rPr>
          <w:rFonts w:ascii="Arial" w:hAnsi="Arial" w:cs="Arial"/>
        </w:rPr>
        <w:t xml:space="preserve">аведено </w:t>
      </w:r>
      <w:r w:rsidR="00AD491B" w:rsidRPr="00350620">
        <w:rPr>
          <w:rFonts w:ascii="Arial" w:hAnsi="Arial" w:cs="Arial"/>
        </w:rPr>
        <w:t xml:space="preserve">је и </w:t>
      </w:r>
      <w:r w:rsidR="00EC3546" w:rsidRPr="00350620">
        <w:rPr>
          <w:rFonts w:ascii="Arial" w:hAnsi="Arial" w:cs="Arial"/>
        </w:rPr>
        <w:t>да</w:t>
      </w:r>
      <w:r w:rsidR="00721770" w:rsidRPr="00350620">
        <w:rPr>
          <w:rFonts w:ascii="Arial" w:hAnsi="Arial" w:cs="Arial"/>
        </w:rPr>
        <w:t xml:space="preserve"> је</w:t>
      </w:r>
      <w:r w:rsidR="00EC3546" w:rsidRPr="00350620">
        <w:rPr>
          <w:rFonts w:ascii="Arial" w:hAnsi="Arial" w:cs="Arial"/>
        </w:rPr>
        <w:t xml:space="preserve"> приликом одлучивања о наведеном захтеву </w:t>
      </w:r>
      <w:r w:rsidR="00A1698B">
        <w:rPr>
          <w:rFonts w:ascii="Arial" w:hAnsi="Arial" w:cs="Arial"/>
        </w:rPr>
        <w:t xml:space="preserve">АА </w:t>
      </w:r>
      <w:r w:rsidR="00EC3546" w:rsidRPr="00350620">
        <w:rPr>
          <w:rFonts w:ascii="Arial" w:hAnsi="Arial" w:cs="Arial"/>
        </w:rPr>
        <w:t>није било потребне већине гласова ни „за“ ни „против“ предлога одлуке те из тог разлога није донета одлука поводом његовог захтева, као и да чланови Управног одбора АКБ гласају потпуно самостално везано за било коју одлуку Управног одбора и као што је већ наведено када одлучују о статусним питањима потребно је да буде осам гласова за одлуку, с обзиром да Управни одбор АКБ има петнаест чланова.</w:t>
      </w:r>
      <w:r w:rsidR="00350620" w:rsidRPr="00350620">
        <w:rPr>
          <w:rFonts w:ascii="Arial" w:hAnsi="Arial" w:cs="Arial"/>
        </w:rPr>
        <w:t xml:space="preserve"> На крају је наведено да је УО АКБ разматрао и одлучивао о захтеву </w:t>
      </w:r>
      <w:r w:rsidR="00A1698B">
        <w:rPr>
          <w:rFonts w:ascii="Arial" w:hAnsi="Arial" w:cs="Arial"/>
        </w:rPr>
        <w:t>АА</w:t>
      </w:r>
      <w:r w:rsidR="00350620" w:rsidRPr="00350620">
        <w:rPr>
          <w:rFonts w:ascii="Arial" w:hAnsi="Arial" w:cs="Arial"/>
        </w:rPr>
        <w:t xml:space="preserve"> и да је у свему поступао у складу са наведеним одредбама Закона о општем управном поступку, Пословника о раду УО АКБ те да се не може говорити о постојању било какве дискриминације у одлучивању</w:t>
      </w:r>
      <w:r w:rsidR="00F56E19" w:rsidRPr="00350620">
        <w:rPr>
          <w:rFonts w:ascii="Arial" w:hAnsi="Arial" w:cs="Arial"/>
        </w:rPr>
        <w:t>.</w:t>
      </w:r>
    </w:p>
    <w:p w:rsidR="00EB678D" w:rsidRDefault="00984CBB" w:rsidP="00EB678D">
      <w:pPr>
        <w:tabs>
          <w:tab w:val="left" w:pos="426"/>
        </w:tabs>
        <w:spacing w:before="120" w:line="240" w:lineRule="auto"/>
        <w:jc w:val="both"/>
        <w:rPr>
          <w:rFonts w:ascii="Arial" w:hAnsi="Arial" w:cs="Arial"/>
          <w:lang w:val="sr-Cyrl-RS"/>
        </w:rPr>
      </w:pPr>
      <w:r w:rsidRPr="00EB678D">
        <w:rPr>
          <w:rFonts w:ascii="Arial" w:hAnsi="Arial" w:cs="Arial"/>
          <w:b/>
        </w:rPr>
        <w:t>3.14</w:t>
      </w:r>
      <w:r w:rsidR="00D97D82" w:rsidRPr="00EB678D">
        <w:rPr>
          <w:rFonts w:ascii="Arial" w:hAnsi="Arial" w:cs="Arial"/>
          <w:b/>
        </w:rPr>
        <w:t>.</w:t>
      </w:r>
      <w:r w:rsidR="00D97D82" w:rsidRPr="00EB678D">
        <w:rPr>
          <w:rFonts w:ascii="Arial" w:hAnsi="Arial" w:cs="Arial"/>
        </w:rPr>
        <w:t xml:space="preserve"> Повереник је од председника АКБ затражио допуну изјашњења и</w:t>
      </w:r>
      <w:r w:rsidR="00D97D82" w:rsidRPr="00EB678D">
        <w:rPr>
          <w:rFonts w:ascii="Arial" w:hAnsi="Arial" w:cs="Arial"/>
          <w:lang w:val="sr-Cyrl-RS"/>
        </w:rPr>
        <w:t xml:space="preserve"> затражио да </w:t>
      </w:r>
      <w:r w:rsidR="00350620" w:rsidRPr="00EB678D">
        <w:rPr>
          <w:rFonts w:ascii="Arial" w:hAnsi="Arial" w:cs="Arial"/>
          <w:lang w:val="sr-Cyrl-RS"/>
        </w:rPr>
        <w:t>прецизира</w:t>
      </w:r>
      <w:r w:rsidR="00350620" w:rsidRPr="00EB678D">
        <w:rPr>
          <w:rFonts w:ascii="Arial" w:hAnsi="Arial" w:cs="Arial"/>
        </w:rPr>
        <w:t xml:space="preserve"> </w:t>
      </w:r>
      <w:r w:rsidR="00350620" w:rsidRPr="00EB678D">
        <w:rPr>
          <w:rFonts w:ascii="Arial" w:hAnsi="Arial" w:cs="Arial"/>
          <w:lang w:val="sr-Cyrl-RS"/>
        </w:rPr>
        <w:t xml:space="preserve">да ли је Управни одбор Адвокатске коморе Београд на одржаним седницама </w:t>
      </w:r>
      <w:r w:rsidR="00350620" w:rsidRPr="00EB678D">
        <w:rPr>
          <w:rFonts w:ascii="Arial" w:hAnsi="Arial" w:cs="Arial"/>
          <w:noProof/>
        </w:rPr>
        <w:t xml:space="preserve">14. децембра 2022. године, 14. марта, 25. априла, 25. маја, 22. јуна и 20. новембра 2023. године, 30. јануара, 6. марта, 11. априла и 16. маја 2024. године </w:t>
      </w:r>
      <w:r w:rsidR="00350620" w:rsidRPr="00EB678D">
        <w:rPr>
          <w:rFonts w:ascii="Arial" w:hAnsi="Arial" w:cs="Arial"/>
          <w:lang w:val="sr-Cyrl-RS"/>
        </w:rPr>
        <w:t xml:space="preserve">одлучивао о захтевима за упис у </w:t>
      </w:r>
      <w:r w:rsidR="00350620" w:rsidRPr="00EB678D">
        <w:rPr>
          <w:rFonts w:ascii="Arial" w:hAnsi="Arial" w:cs="Arial"/>
          <w:noProof/>
        </w:rPr>
        <w:t xml:space="preserve">Именик </w:t>
      </w:r>
      <w:r w:rsidR="00350620" w:rsidRPr="00EB678D">
        <w:rPr>
          <w:rFonts w:ascii="Arial" w:hAnsi="Arial" w:cs="Arial"/>
          <w:lang w:val="sr-Cyrl-RS"/>
        </w:rPr>
        <w:t>адвокатских приправника волонтера АКБ дипломираних правника који су завршили правни факултет чији је оснивач Република Србија и уколико јесте да достави</w:t>
      </w:r>
      <w:r w:rsidR="00EB678D">
        <w:rPr>
          <w:rFonts w:ascii="Arial" w:hAnsi="Arial" w:cs="Arial"/>
          <w:lang w:val="sr-Cyrl-RS"/>
        </w:rPr>
        <w:t xml:space="preserve"> </w:t>
      </w:r>
      <w:r w:rsidR="00350620" w:rsidRPr="00EB678D">
        <w:rPr>
          <w:rFonts w:ascii="Arial" w:hAnsi="Arial" w:cs="Arial"/>
          <w:lang w:val="sr-Cyrl-RS"/>
        </w:rPr>
        <w:t>доказе о истом</w:t>
      </w:r>
      <w:r w:rsidR="00350620" w:rsidRPr="00EB678D">
        <w:rPr>
          <w:rFonts w:ascii="Arial" w:hAnsi="Arial" w:cs="Arial"/>
          <w:lang w:val="sr-Latn-CS"/>
        </w:rPr>
        <w:t>.</w:t>
      </w:r>
      <w:r w:rsidR="00350620" w:rsidRPr="00EB678D">
        <w:rPr>
          <w:rFonts w:ascii="Arial" w:hAnsi="Arial" w:cs="Arial"/>
          <w:lang w:val="sr-Cyrl-RS"/>
        </w:rPr>
        <w:t xml:space="preserve"> </w:t>
      </w:r>
      <w:r w:rsidR="00DC5876" w:rsidRPr="00EB678D">
        <w:rPr>
          <w:rFonts w:ascii="Arial" w:hAnsi="Arial" w:cs="Arial"/>
          <w:color w:val="000000"/>
          <w:lang w:val="sr-Cyrl-RS"/>
        </w:rPr>
        <w:t>С тим у вези, дописом бр. 7208/2024 од 22. јула 2024. године</w:t>
      </w:r>
      <w:r w:rsidR="00DC5876" w:rsidRPr="00EB678D">
        <w:rPr>
          <w:rFonts w:ascii="Arial" w:hAnsi="Arial" w:cs="Arial"/>
          <w:color w:val="1D2228"/>
          <w:shd w:val="clear" w:color="auto" w:fill="FFFFFF"/>
        </w:rPr>
        <w:t xml:space="preserve"> АКБ је обавестила Повереника да је </w:t>
      </w:r>
      <w:r w:rsidR="00DC5876" w:rsidRPr="00EB678D">
        <w:rPr>
          <w:rFonts w:ascii="Arial" w:hAnsi="Arial" w:cs="Arial"/>
          <w:lang w:val="sr-Cyrl-RS"/>
        </w:rPr>
        <w:t xml:space="preserve">Управни одбор Адвокатске коморе Београд на одржаним седницама </w:t>
      </w:r>
      <w:r w:rsidR="00DC5876" w:rsidRPr="00EB678D">
        <w:rPr>
          <w:rFonts w:ascii="Arial" w:hAnsi="Arial" w:cs="Arial"/>
          <w:noProof/>
        </w:rPr>
        <w:t xml:space="preserve">14. децембра 2022. године, 14. марта, 25. априла, 25. маја, 22. јуна и 20. новембра 2023. године, 30. јануара, 6. марта, 11. априла и 16. маја 2024. године </w:t>
      </w:r>
      <w:r w:rsidR="00DC5876" w:rsidRPr="00EB678D">
        <w:rPr>
          <w:rFonts w:ascii="Arial" w:hAnsi="Arial" w:cs="Arial"/>
          <w:lang w:val="sr-Cyrl-RS"/>
        </w:rPr>
        <w:t xml:space="preserve">одлучивао о захтевима за упис у </w:t>
      </w:r>
      <w:r w:rsidR="00DC5876" w:rsidRPr="00EB678D">
        <w:rPr>
          <w:rFonts w:ascii="Arial" w:hAnsi="Arial" w:cs="Arial"/>
          <w:noProof/>
        </w:rPr>
        <w:t xml:space="preserve">Именик </w:t>
      </w:r>
      <w:r w:rsidR="00DC5876" w:rsidRPr="00EB678D">
        <w:rPr>
          <w:rFonts w:ascii="Arial" w:hAnsi="Arial" w:cs="Arial"/>
          <w:lang w:val="sr-Cyrl-RS"/>
        </w:rPr>
        <w:t>адвокатских приправника волонтера АКБ дипломираних правника који су завршили правни факултет чији је оснивач Република Србија, али нису достављени затражени докази о истом.</w:t>
      </w:r>
    </w:p>
    <w:p w:rsidR="00DC5876" w:rsidRPr="00A47B7F" w:rsidRDefault="00EB678D" w:rsidP="00EB678D">
      <w:pPr>
        <w:tabs>
          <w:tab w:val="left" w:pos="426"/>
        </w:tabs>
        <w:spacing w:before="120" w:line="240" w:lineRule="auto"/>
        <w:jc w:val="both"/>
        <w:rPr>
          <w:rFonts w:ascii="Arial" w:hAnsi="Arial" w:cs="Arial"/>
          <w:color w:val="000000"/>
        </w:rPr>
      </w:pPr>
      <w:r w:rsidRPr="00EB678D">
        <w:rPr>
          <w:rFonts w:ascii="Arial" w:hAnsi="Arial" w:cs="Arial"/>
          <w:b/>
        </w:rPr>
        <w:lastRenderedPageBreak/>
        <w:t>3.1</w:t>
      </w:r>
      <w:r>
        <w:rPr>
          <w:rFonts w:ascii="Arial" w:hAnsi="Arial" w:cs="Arial"/>
          <w:b/>
        </w:rPr>
        <w:t>5</w:t>
      </w:r>
      <w:r w:rsidRPr="00EB678D">
        <w:rPr>
          <w:rFonts w:ascii="Arial" w:hAnsi="Arial" w:cs="Arial"/>
          <w:b/>
        </w:rPr>
        <w:t>.</w:t>
      </w:r>
      <w:r w:rsidRPr="00EB678D">
        <w:rPr>
          <w:rFonts w:ascii="Arial" w:hAnsi="Arial" w:cs="Arial"/>
        </w:rPr>
        <w:t xml:space="preserve"> </w:t>
      </w:r>
      <w:r w:rsidR="00DC5876" w:rsidRPr="00A47B7F">
        <w:rPr>
          <w:rFonts w:ascii="Arial" w:hAnsi="Arial" w:cs="Arial"/>
          <w:color w:val="000000"/>
        </w:rPr>
        <w:t xml:space="preserve">Имајући у виду да АКБ </w:t>
      </w:r>
      <w:r w:rsidR="00DC5876" w:rsidRPr="00A47B7F">
        <w:rPr>
          <w:rFonts w:ascii="Arial" w:hAnsi="Arial" w:cs="Arial"/>
          <w:lang w:val="sr-Cyrl-RS"/>
        </w:rPr>
        <w:t xml:space="preserve">није доставила доказе у прилогу </w:t>
      </w:r>
      <w:r w:rsidR="00EB6A16">
        <w:rPr>
          <w:rFonts w:ascii="Arial" w:hAnsi="Arial" w:cs="Arial"/>
          <w:lang w:val="sr-Cyrl-RS"/>
        </w:rPr>
        <w:t xml:space="preserve">допуне </w:t>
      </w:r>
      <w:r w:rsidR="00DC5876" w:rsidRPr="00A47B7F">
        <w:rPr>
          <w:rFonts w:ascii="Arial" w:hAnsi="Arial" w:cs="Arial"/>
          <w:lang w:val="sr-Cyrl-RS"/>
        </w:rPr>
        <w:t xml:space="preserve">изјашњења, </w:t>
      </w:r>
      <w:r w:rsidR="00DC5876" w:rsidRPr="00A47B7F">
        <w:rPr>
          <w:rFonts w:ascii="Arial" w:hAnsi="Arial" w:cs="Arial"/>
          <w:color w:val="000000"/>
        </w:rPr>
        <w:t xml:space="preserve">Повереник је затражио да </w:t>
      </w:r>
      <w:r w:rsidR="00DC5876" w:rsidRPr="00A47B7F">
        <w:rPr>
          <w:rFonts w:ascii="Arial" w:hAnsi="Arial" w:cs="Arial"/>
          <w:lang w:val="sr-Cyrl-RS"/>
        </w:rPr>
        <w:t>доставе све записнике са горе</w:t>
      </w:r>
      <w:r w:rsidR="00841CE1">
        <w:rPr>
          <w:rFonts w:ascii="Arial" w:hAnsi="Arial" w:cs="Arial"/>
          <w:lang w:val="en-US"/>
        </w:rPr>
        <w:t xml:space="preserve"> </w:t>
      </w:r>
      <w:r w:rsidR="00DC5876" w:rsidRPr="00A47B7F">
        <w:rPr>
          <w:rFonts w:ascii="Arial" w:hAnsi="Arial" w:cs="Arial"/>
          <w:lang w:val="sr-Cyrl-RS"/>
        </w:rPr>
        <w:t xml:space="preserve">наведених одржаних седница </w:t>
      </w:r>
      <w:r w:rsidR="00DC5876" w:rsidRPr="00A47B7F">
        <w:rPr>
          <w:rFonts w:ascii="Arial" w:hAnsi="Arial" w:cs="Arial"/>
          <w:noProof/>
        </w:rPr>
        <w:t xml:space="preserve">на којима је </w:t>
      </w:r>
      <w:r w:rsidR="00DC5876" w:rsidRPr="00A47B7F">
        <w:rPr>
          <w:rFonts w:ascii="Arial" w:hAnsi="Arial" w:cs="Arial"/>
          <w:lang w:val="sr-Cyrl-RS"/>
        </w:rPr>
        <w:t xml:space="preserve">одлучивано о захтевима за упис у </w:t>
      </w:r>
      <w:r w:rsidR="00DC5876" w:rsidRPr="00A47B7F">
        <w:rPr>
          <w:rFonts w:ascii="Arial" w:hAnsi="Arial" w:cs="Arial"/>
          <w:noProof/>
        </w:rPr>
        <w:t xml:space="preserve">Именик </w:t>
      </w:r>
      <w:r w:rsidR="00DC5876" w:rsidRPr="00A47B7F">
        <w:rPr>
          <w:rFonts w:ascii="Arial" w:hAnsi="Arial" w:cs="Arial"/>
          <w:lang w:val="sr-Cyrl-RS"/>
        </w:rPr>
        <w:t>адвокатских приправника волонтера АКБ дипломираних правника који су завршили правни факултет чији је оснивач Република Србија. С</w:t>
      </w:r>
      <w:r w:rsidR="00EB6A16">
        <w:rPr>
          <w:rFonts w:ascii="Arial" w:hAnsi="Arial" w:cs="Arial"/>
          <w:lang w:val="sr-Cyrl-RS"/>
        </w:rPr>
        <w:t>тога</w:t>
      </w:r>
      <w:r w:rsidR="00DC5876" w:rsidRPr="00A47B7F">
        <w:rPr>
          <w:rFonts w:ascii="Arial" w:hAnsi="Arial" w:cs="Arial"/>
          <w:lang w:val="sr-Cyrl-RS"/>
        </w:rPr>
        <w:t>, АКБ је 2. септембра 2024. године доставила допис бр. 8607/2024 од 26. августа 2024. године у којем је навела да у складу са захтевом Повереника доставља записнике са седница одржаних 14. децембра 2022. године, 14. марта, 25. априла, 25. маја, 22. јуна и 20. новембра 2023. године, 30. јануара, 6. марта, 11. априла и 16. маја 2024. године на којима је одлучивано о захтевима за упис у Именик адвокатских приправника волонтера АКБ дипломираних правника који су завршили правни факултет чији је оснивач Република Србија.</w:t>
      </w:r>
      <w:r w:rsidR="00960C84">
        <w:rPr>
          <w:rFonts w:ascii="Arial" w:hAnsi="Arial" w:cs="Arial"/>
          <w:lang w:val="sr-Cyrl-RS"/>
        </w:rPr>
        <w:t xml:space="preserve"> </w:t>
      </w:r>
    </w:p>
    <w:p w:rsidR="002755DB" w:rsidRDefault="00EB678D" w:rsidP="002755DB">
      <w:pPr>
        <w:pStyle w:val="ListParagraph"/>
        <w:tabs>
          <w:tab w:val="left" w:pos="540"/>
        </w:tabs>
        <w:spacing w:before="120"/>
        <w:ind w:left="0"/>
        <w:jc w:val="both"/>
        <w:rPr>
          <w:rFonts w:ascii="Arial" w:hAnsi="Arial" w:cs="Arial"/>
          <w:sz w:val="22"/>
          <w:szCs w:val="22"/>
          <w:lang w:val="sr-Cyrl-RS"/>
        </w:rPr>
      </w:pPr>
      <w:r w:rsidRPr="00EB678D">
        <w:rPr>
          <w:rFonts w:ascii="Arial" w:hAnsi="Arial" w:cs="Arial"/>
          <w:b/>
          <w:sz w:val="22"/>
          <w:szCs w:val="22"/>
        </w:rPr>
        <w:t>3.1</w:t>
      </w:r>
      <w:r>
        <w:rPr>
          <w:rFonts w:ascii="Arial" w:hAnsi="Arial" w:cs="Arial"/>
          <w:b/>
        </w:rPr>
        <w:t>6</w:t>
      </w:r>
      <w:r w:rsidRPr="00EB678D">
        <w:rPr>
          <w:rFonts w:ascii="Arial" w:hAnsi="Arial" w:cs="Arial"/>
          <w:b/>
          <w:sz w:val="22"/>
          <w:szCs w:val="22"/>
        </w:rPr>
        <w:t>.</w:t>
      </w:r>
      <w:r w:rsidRPr="00EB678D">
        <w:rPr>
          <w:rFonts w:ascii="Arial" w:hAnsi="Arial" w:cs="Arial"/>
          <w:sz w:val="22"/>
          <w:szCs w:val="22"/>
        </w:rPr>
        <w:t xml:space="preserve"> </w:t>
      </w:r>
      <w:r w:rsidR="009F2F8D">
        <w:rPr>
          <w:rFonts w:ascii="Arial" w:hAnsi="Arial" w:cs="Arial"/>
          <w:sz w:val="22"/>
          <w:szCs w:val="22"/>
          <w:lang w:val="sr-Cyrl-CS"/>
        </w:rPr>
        <w:t>Даље, и</w:t>
      </w:r>
      <w:r w:rsidR="00637F69" w:rsidRPr="001B1437">
        <w:rPr>
          <w:rFonts w:ascii="Arial" w:hAnsi="Arial" w:cs="Arial"/>
          <w:sz w:val="22"/>
          <w:szCs w:val="22"/>
          <w:shd w:val="clear" w:color="auto" w:fill="FFFFFF"/>
          <w:lang w:val="sr-Cyrl-RS"/>
        </w:rPr>
        <w:t xml:space="preserve">мајући у виду </w:t>
      </w:r>
      <w:r w:rsidR="00D76F03" w:rsidRPr="001B1437">
        <w:rPr>
          <w:rFonts w:ascii="Arial" w:hAnsi="Arial" w:cs="Arial"/>
          <w:sz w:val="22"/>
          <w:szCs w:val="22"/>
          <w:shd w:val="clear" w:color="auto" w:fill="FFFFFF"/>
          <w:lang w:val="sr-Cyrl-RS"/>
        </w:rPr>
        <w:t xml:space="preserve">наводе </w:t>
      </w:r>
      <w:r w:rsidR="00637F69" w:rsidRPr="001B1437">
        <w:rPr>
          <w:rFonts w:ascii="Arial" w:hAnsi="Arial" w:cs="Arial"/>
          <w:sz w:val="22"/>
          <w:szCs w:val="22"/>
          <w:shd w:val="clear" w:color="auto" w:fill="FFFFFF"/>
          <w:lang w:val="sr-Cyrl-RS"/>
        </w:rPr>
        <w:t xml:space="preserve">из изјашњења да </w:t>
      </w:r>
      <w:r w:rsidR="002755DB">
        <w:rPr>
          <w:rFonts w:ascii="Arial" w:hAnsi="Arial" w:cs="Arial"/>
          <w:sz w:val="22"/>
          <w:szCs w:val="22"/>
          <w:shd w:val="clear" w:color="auto" w:fill="FFFFFF"/>
          <w:lang w:val="sr-Cyrl-RS"/>
        </w:rPr>
        <w:t xml:space="preserve">је УО АКБ на седницама одржаним </w:t>
      </w:r>
      <w:r w:rsidR="002755DB" w:rsidRPr="002755DB">
        <w:rPr>
          <w:rFonts w:ascii="Arial" w:hAnsi="Arial" w:cs="Arial"/>
          <w:sz w:val="22"/>
          <w:szCs w:val="22"/>
          <w:lang w:val="sr-Cyrl-RS"/>
        </w:rPr>
        <w:t xml:space="preserve">14. децембра 2022. године, 14. марта, 25. априла, 25. маја, 22. јуна и 20. новембра 2023. године, 30. јануара, 6. марта, 11. априла и 16. маја 2024. </w:t>
      </w:r>
      <w:r w:rsidR="002755DB">
        <w:rPr>
          <w:rFonts w:ascii="Arial" w:hAnsi="Arial" w:cs="Arial"/>
          <w:sz w:val="22"/>
          <w:szCs w:val="22"/>
          <w:lang w:val="sr-Cyrl-RS"/>
        </w:rPr>
        <w:t>г</w:t>
      </w:r>
      <w:r w:rsidR="002755DB" w:rsidRPr="002755DB">
        <w:rPr>
          <w:rFonts w:ascii="Arial" w:hAnsi="Arial" w:cs="Arial"/>
          <w:sz w:val="22"/>
          <w:szCs w:val="22"/>
          <w:lang w:val="sr-Cyrl-RS"/>
        </w:rPr>
        <w:t>одине</w:t>
      </w:r>
      <w:r w:rsidR="002755DB">
        <w:rPr>
          <w:rFonts w:ascii="Arial" w:hAnsi="Arial" w:cs="Arial"/>
          <w:sz w:val="22"/>
          <w:szCs w:val="22"/>
          <w:lang w:val="sr-Cyrl-RS"/>
        </w:rPr>
        <w:t xml:space="preserve"> поступао по захтеву </w:t>
      </w:r>
      <w:r w:rsidR="00A1698B">
        <w:rPr>
          <w:rFonts w:ascii="Arial" w:hAnsi="Arial" w:cs="Arial"/>
          <w:sz w:val="22"/>
          <w:szCs w:val="22"/>
          <w:lang w:val="sr-Cyrl-RS"/>
        </w:rPr>
        <w:t>АА</w:t>
      </w:r>
      <w:r w:rsidR="009F2F8D">
        <w:rPr>
          <w:rFonts w:ascii="Arial" w:hAnsi="Arial" w:cs="Arial"/>
          <w:sz w:val="22"/>
          <w:szCs w:val="22"/>
          <w:lang w:val="sr-Cyrl-RS"/>
        </w:rPr>
        <w:t xml:space="preserve"> </w:t>
      </w:r>
      <w:r w:rsidR="002755DB">
        <w:rPr>
          <w:rFonts w:ascii="Arial" w:hAnsi="Arial" w:cs="Arial"/>
          <w:sz w:val="22"/>
          <w:szCs w:val="22"/>
          <w:lang w:val="sr-Cyrl-RS"/>
        </w:rPr>
        <w:t xml:space="preserve">али да одлука није донета, </w:t>
      </w:r>
      <w:r w:rsidR="002755DB" w:rsidRPr="002755DB">
        <w:rPr>
          <w:rFonts w:ascii="Arial" w:hAnsi="Arial" w:cs="Arial"/>
          <w:sz w:val="22"/>
          <w:szCs w:val="22"/>
          <w:lang w:val="sr-Cyrl-CS"/>
        </w:rPr>
        <w:t xml:space="preserve">Повереник најпре </w:t>
      </w:r>
      <w:r w:rsidR="002F73C5">
        <w:rPr>
          <w:rFonts w:ascii="Arial" w:hAnsi="Arial" w:cs="Arial"/>
          <w:sz w:val="22"/>
          <w:szCs w:val="22"/>
          <w:lang w:val="sr-Cyrl-CS"/>
        </w:rPr>
        <w:t xml:space="preserve">констатује </w:t>
      </w:r>
      <w:r w:rsidR="002755DB" w:rsidRPr="002755DB">
        <w:rPr>
          <w:rFonts w:ascii="Arial" w:hAnsi="Arial" w:cs="Arial"/>
          <w:sz w:val="22"/>
          <w:szCs w:val="22"/>
        </w:rPr>
        <w:t xml:space="preserve">да </w:t>
      </w:r>
      <w:r w:rsidR="002755DB" w:rsidRPr="002755DB">
        <w:rPr>
          <w:rFonts w:ascii="Arial" w:hAnsi="Arial" w:cs="Arial"/>
          <w:sz w:val="22"/>
          <w:szCs w:val="22"/>
          <w:lang w:val="sr-Cyrl-CS"/>
        </w:rPr>
        <w:t>из анали</w:t>
      </w:r>
      <w:r w:rsidR="00841CE1">
        <w:rPr>
          <w:rFonts w:ascii="Arial" w:hAnsi="Arial" w:cs="Arial"/>
          <w:sz w:val="22"/>
          <w:szCs w:val="22"/>
          <w:lang w:val="sr-Cyrl-CS"/>
        </w:rPr>
        <w:t xml:space="preserve">зе достављених </w:t>
      </w:r>
      <w:r w:rsidR="00841CE1">
        <w:rPr>
          <w:rFonts w:ascii="Arial" w:hAnsi="Arial" w:cs="Arial"/>
          <w:sz w:val="22"/>
          <w:szCs w:val="22"/>
          <w:lang w:val="sr-Cyrl-RS"/>
        </w:rPr>
        <w:t>и</w:t>
      </w:r>
      <w:r w:rsidR="002755DB" w:rsidRPr="002755DB">
        <w:rPr>
          <w:rFonts w:ascii="Arial" w:hAnsi="Arial" w:cs="Arial"/>
          <w:sz w:val="22"/>
          <w:szCs w:val="22"/>
          <w:lang w:val="sr-Cyrl-CS"/>
        </w:rPr>
        <w:t xml:space="preserve">звода из записника са </w:t>
      </w:r>
      <w:r w:rsidR="00654403">
        <w:rPr>
          <w:rFonts w:ascii="Arial" w:hAnsi="Arial" w:cs="Arial"/>
          <w:sz w:val="22"/>
          <w:szCs w:val="22"/>
          <w:lang w:val="sr-Cyrl-CS"/>
        </w:rPr>
        <w:t xml:space="preserve">10 </w:t>
      </w:r>
      <w:r w:rsidR="002755DB" w:rsidRPr="002755DB">
        <w:rPr>
          <w:rFonts w:ascii="Arial" w:hAnsi="Arial" w:cs="Arial"/>
          <w:sz w:val="22"/>
          <w:szCs w:val="22"/>
          <w:lang w:val="sr-Cyrl-CS"/>
        </w:rPr>
        <w:t xml:space="preserve">одржаних седница УО АКБ произлази да </w:t>
      </w:r>
      <w:r w:rsidR="002755DB">
        <w:rPr>
          <w:rFonts w:ascii="Arial" w:hAnsi="Arial" w:cs="Arial"/>
          <w:sz w:val="22"/>
          <w:szCs w:val="22"/>
          <w:lang w:val="sr-Cyrl-CS"/>
        </w:rPr>
        <w:t xml:space="preserve">је </w:t>
      </w:r>
      <w:r w:rsidR="002755DB">
        <w:rPr>
          <w:rFonts w:ascii="Arial" w:hAnsi="Arial" w:cs="Arial"/>
          <w:noProof/>
          <w:sz w:val="22"/>
          <w:szCs w:val="22"/>
          <w:lang w:val="sr-Cyrl-CS"/>
        </w:rPr>
        <w:t xml:space="preserve">УО АКБ </w:t>
      </w:r>
      <w:r w:rsidR="002755DB">
        <w:rPr>
          <w:rFonts w:ascii="Arial" w:hAnsi="Arial" w:cs="Arial"/>
          <w:sz w:val="22"/>
          <w:szCs w:val="22"/>
          <w:lang w:val="sr-Cyrl-RS"/>
        </w:rPr>
        <w:t>одлучивао</w:t>
      </w:r>
      <w:r w:rsidR="002755DB" w:rsidRPr="00A47B7F">
        <w:rPr>
          <w:rFonts w:ascii="Arial" w:hAnsi="Arial" w:cs="Arial"/>
          <w:sz w:val="22"/>
          <w:szCs w:val="22"/>
          <w:lang w:val="sr-Cyrl-RS"/>
        </w:rPr>
        <w:t xml:space="preserve"> о захтевима за упис у </w:t>
      </w:r>
      <w:r w:rsidR="002755DB" w:rsidRPr="00A47B7F">
        <w:rPr>
          <w:rFonts w:ascii="Arial" w:hAnsi="Arial" w:cs="Arial"/>
          <w:noProof/>
          <w:sz w:val="22"/>
          <w:szCs w:val="22"/>
        </w:rPr>
        <w:t xml:space="preserve">Именик </w:t>
      </w:r>
      <w:r w:rsidR="002755DB" w:rsidRPr="00A47B7F">
        <w:rPr>
          <w:rFonts w:ascii="Arial" w:hAnsi="Arial" w:cs="Arial"/>
          <w:sz w:val="22"/>
          <w:szCs w:val="22"/>
          <w:lang w:val="sr-Cyrl-RS"/>
        </w:rPr>
        <w:t>адвокатских приправника волонтера АКБ дипломираних правника који су завршили правни факултет ч</w:t>
      </w:r>
      <w:r w:rsidR="002755DB">
        <w:rPr>
          <w:rFonts w:ascii="Arial" w:hAnsi="Arial" w:cs="Arial"/>
          <w:sz w:val="22"/>
          <w:szCs w:val="22"/>
          <w:lang w:val="sr-Cyrl-RS"/>
        </w:rPr>
        <w:t xml:space="preserve">ији је оснивач Република Србија, односно да је на истим седницама донета одлука да се у Именик упише 331 кандидат. </w:t>
      </w:r>
    </w:p>
    <w:p w:rsidR="002755DB" w:rsidRDefault="002755DB" w:rsidP="002755DB">
      <w:pPr>
        <w:pStyle w:val="ListParagraph"/>
        <w:tabs>
          <w:tab w:val="left" w:pos="540"/>
        </w:tabs>
        <w:spacing w:before="120"/>
        <w:ind w:left="0"/>
        <w:jc w:val="both"/>
        <w:rPr>
          <w:rFonts w:ascii="Arial" w:hAnsi="Arial" w:cs="Arial"/>
          <w:sz w:val="22"/>
          <w:szCs w:val="22"/>
          <w:lang w:val="sr-Cyrl-RS"/>
        </w:rPr>
      </w:pPr>
    </w:p>
    <w:p w:rsidR="009F2F8D" w:rsidRDefault="002755DB" w:rsidP="009F2F8D">
      <w:pPr>
        <w:pStyle w:val="ListParagraph"/>
        <w:tabs>
          <w:tab w:val="left" w:pos="540"/>
        </w:tabs>
        <w:spacing w:before="120"/>
        <w:ind w:left="0"/>
        <w:jc w:val="both"/>
        <w:rPr>
          <w:rFonts w:ascii="Arial" w:hAnsi="Arial" w:cs="Arial"/>
          <w:sz w:val="22"/>
          <w:szCs w:val="22"/>
          <w:lang w:val="sr-Cyrl-CS"/>
        </w:rPr>
      </w:pPr>
      <w:r w:rsidRPr="00841CE1">
        <w:rPr>
          <w:rFonts w:ascii="Arial" w:hAnsi="Arial" w:cs="Arial"/>
          <w:b/>
          <w:sz w:val="22"/>
          <w:szCs w:val="22"/>
          <w:lang w:val="sr-Cyrl-RS"/>
        </w:rPr>
        <w:t>3.17.</w:t>
      </w:r>
      <w:r>
        <w:rPr>
          <w:rFonts w:ascii="Arial" w:hAnsi="Arial" w:cs="Arial"/>
          <w:sz w:val="22"/>
          <w:szCs w:val="22"/>
          <w:lang w:val="sr-Cyrl-RS"/>
        </w:rPr>
        <w:t xml:space="preserve"> </w:t>
      </w:r>
      <w:r w:rsidR="00654403">
        <w:rPr>
          <w:rFonts w:ascii="Arial" w:hAnsi="Arial" w:cs="Arial"/>
          <w:sz w:val="22"/>
          <w:szCs w:val="22"/>
          <w:lang w:val="sr-Cyrl-CS"/>
        </w:rPr>
        <w:t xml:space="preserve">Повереник подсећа да </w:t>
      </w:r>
      <w:r w:rsidR="00DB5EC5">
        <w:rPr>
          <w:rFonts w:ascii="Arial" w:hAnsi="Arial" w:cs="Arial"/>
          <w:sz w:val="22"/>
          <w:szCs w:val="22"/>
          <w:lang w:val="sr-Cyrl-CS"/>
        </w:rPr>
        <w:t>с</w:t>
      </w:r>
      <w:r w:rsidR="00654403">
        <w:rPr>
          <w:rFonts w:ascii="Arial" w:hAnsi="Arial" w:cs="Arial"/>
          <w:sz w:val="22"/>
          <w:szCs w:val="22"/>
          <w:lang w:val="sr-Cyrl-CS"/>
        </w:rPr>
        <w:t xml:space="preserve">е </w:t>
      </w:r>
      <w:r w:rsidR="00A1698B">
        <w:rPr>
          <w:rFonts w:ascii="Arial" w:hAnsi="Arial" w:cs="Arial"/>
          <w:sz w:val="22"/>
          <w:szCs w:val="22"/>
          <w:lang w:val="sr-Cyrl-CS"/>
        </w:rPr>
        <w:t>АА</w:t>
      </w:r>
      <w:r w:rsidR="00654403">
        <w:rPr>
          <w:rFonts w:ascii="Arial" w:hAnsi="Arial" w:cs="Arial"/>
          <w:sz w:val="22"/>
          <w:szCs w:val="22"/>
          <w:lang w:val="sr-Cyrl-CS"/>
        </w:rPr>
        <w:t xml:space="preserve"> због недоношења решења по захтеву за упис у Именик обраћао и другостепеном органу – Адвокатској комори Србије која је решењем бр.185/2023 усвојила његову жалбу и наложила АКБ да у наредном року  од 30 дана од дана приј</w:t>
      </w:r>
      <w:r w:rsidR="009F2F8D">
        <w:rPr>
          <w:rFonts w:ascii="Arial" w:hAnsi="Arial" w:cs="Arial"/>
          <w:sz w:val="22"/>
          <w:szCs w:val="22"/>
          <w:lang w:val="sr-Cyrl-CS"/>
        </w:rPr>
        <w:t>е</w:t>
      </w:r>
      <w:r w:rsidR="00654403">
        <w:rPr>
          <w:rFonts w:ascii="Arial" w:hAnsi="Arial" w:cs="Arial"/>
          <w:sz w:val="22"/>
          <w:szCs w:val="22"/>
          <w:lang w:val="sr-Cyrl-CS"/>
        </w:rPr>
        <w:t xml:space="preserve">ма решења донесе одлуку о захтеву </w:t>
      </w:r>
      <w:r w:rsidR="00A1698B">
        <w:rPr>
          <w:rFonts w:ascii="Arial" w:hAnsi="Arial" w:cs="Arial"/>
          <w:sz w:val="22"/>
          <w:szCs w:val="22"/>
          <w:lang w:val="sr-Cyrl-CS"/>
        </w:rPr>
        <w:t>АА</w:t>
      </w:r>
      <w:r w:rsidR="00654403">
        <w:rPr>
          <w:rFonts w:ascii="Arial" w:hAnsi="Arial" w:cs="Arial"/>
          <w:sz w:val="22"/>
          <w:szCs w:val="22"/>
          <w:lang w:val="sr-Cyrl-CS"/>
        </w:rPr>
        <w:t>. У поменутом решењу АКС је</w:t>
      </w:r>
      <w:r w:rsidR="00DB5EC5">
        <w:rPr>
          <w:rFonts w:ascii="Arial" w:hAnsi="Arial" w:cs="Arial"/>
          <w:sz w:val="22"/>
          <w:szCs w:val="22"/>
          <w:lang w:val="sr-Cyrl-CS"/>
        </w:rPr>
        <w:t xml:space="preserve"> на основу утврђеног чињеничног стања нашла да је жалба основана и да не постоји оправдан разлог због првостепени орган није донео о</w:t>
      </w:r>
      <w:r w:rsidR="00385F3D">
        <w:rPr>
          <w:rFonts w:ascii="Arial" w:hAnsi="Arial" w:cs="Arial"/>
          <w:sz w:val="22"/>
          <w:szCs w:val="22"/>
          <w:lang w:val="sr-Cyrl-CS"/>
        </w:rPr>
        <w:t xml:space="preserve">длуку по захтеву </w:t>
      </w:r>
      <w:r w:rsidR="00A1698B">
        <w:rPr>
          <w:rFonts w:ascii="Arial" w:hAnsi="Arial" w:cs="Arial"/>
          <w:sz w:val="22"/>
          <w:szCs w:val="22"/>
          <w:lang w:val="sr-Cyrl-CS"/>
        </w:rPr>
        <w:t>АА</w:t>
      </w:r>
      <w:r w:rsidR="00385F3D">
        <w:rPr>
          <w:rFonts w:ascii="Arial" w:hAnsi="Arial" w:cs="Arial"/>
          <w:sz w:val="22"/>
          <w:szCs w:val="22"/>
          <w:lang w:val="sr-Cyrl-CS"/>
        </w:rPr>
        <w:t xml:space="preserve"> </w:t>
      </w:r>
      <w:r w:rsidR="00DB5EC5">
        <w:rPr>
          <w:rFonts w:ascii="Arial" w:hAnsi="Arial" w:cs="Arial"/>
          <w:sz w:val="22"/>
          <w:szCs w:val="22"/>
          <w:lang w:val="sr-Cyrl-CS"/>
        </w:rPr>
        <w:t xml:space="preserve">за упис у Именик адвокатских приправника волонтера АКС у законом прописаном року. </w:t>
      </w:r>
      <w:r w:rsidR="00385F3D">
        <w:rPr>
          <w:rFonts w:ascii="Arial" w:hAnsi="Arial" w:cs="Arial"/>
          <w:sz w:val="22"/>
          <w:szCs w:val="22"/>
          <w:lang w:val="sr-Cyrl-CS"/>
        </w:rPr>
        <w:t xml:space="preserve">Имајући у виду да </w:t>
      </w:r>
      <w:r w:rsidR="003A05AB">
        <w:rPr>
          <w:rFonts w:ascii="Arial" w:hAnsi="Arial" w:cs="Arial"/>
          <w:sz w:val="22"/>
          <w:szCs w:val="22"/>
          <w:lang w:val="sr-Cyrl-CS"/>
        </w:rPr>
        <w:t>АКБ није поступила ни по решењу АКС</w:t>
      </w:r>
      <w:r w:rsidR="00385F3D">
        <w:rPr>
          <w:rFonts w:ascii="Arial" w:hAnsi="Arial" w:cs="Arial"/>
          <w:sz w:val="22"/>
          <w:szCs w:val="22"/>
          <w:lang w:val="sr-Cyrl-CS"/>
        </w:rPr>
        <w:t xml:space="preserve">, </w:t>
      </w:r>
      <w:r w:rsidR="00A1698B">
        <w:rPr>
          <w:rFonts w:ascii="Arial" w:hAnsi="Arial" w:cs="Arial"/>
          <w:sz w:val="22"/>
          <w:szCs w:val="22"/>
          <w:lang w:val="sr-Cyrl-CS"/>
        </w:rPr>
        <w:t>АА</w:t>
      </w:r>
      <w:r w:rsidR="00385F3D">
        <w:rPr>
          <w:rFonts w:ascii="Arial" w:hAnsi="Arial" w:cs="Arial"/>
          <w:sz w:val="22"/>
          <w:szCs w:val="22"/>
          <w:lang w:val="sr-Cyrl-CS"/>
        </w:rPr>
        <w:t xml:space="preserve"> је 6. </w:t>
      </w:r>
      <w:r w:rsidR="00C3496E">
        <w:rPr>
          <w:rFonts w:ascii="Arial" w:hAnsi="Arial" w:cs="Arial"/>
          <w:sz w:val="22"/>
          <w:szCs w:val="22"/>
          <w:lang w:val="sr-Cyrl-CS"/>
        </w:rPr>
        <w:t>ј</w:t>
      </w:r>
      <w:r w:rsidR="00385F3D">
        <w:rPr>
          <w:rFonts w:ascii="Arial" w:hAnsi="Arial" w:cs="Arial"/>
          <w:sz w:val="22"/>
          <w:szCs w:val="22"/>
          <w:lang w:val="sr-Cyrl-CS"/>
        </w:rPr>
        <w:t>ула 2023.</w:t>
      </w:r>
      <w:r w:rsidR="00C3496E">
        <w:rPr>
          <w:rFonts w:ascii="Arial" w:hAnsi="Arial" w:cs="Arial"/>
          <w:sz w:val="22"/>
          <w:szCs w:val="22"/>
          <w:lang w:val="sr-Cyrl-CS"/>
        </w:rPr>
        <w:t xml:space="preserve"> </w:t>
      </w:r>
      <w:r w:rsidR="00385F3D">
        <w:rPr>
          <w:rFonts w:ascii="Arial" w:hAnsi="Arial" w:cs="Arial"/>
          <w:sz w:val="22"/>
          <w:szCs w:val="22"/>
          <w:lang w:val="sr-Cyrl-CS"/>
        </w:rPr>
        <w:t xml:space="preserve">године </w:t>
      </w:r>
      <w:r w:rsidR="00C3496E">
        <w:rPr>
          <w:rFonts w:ascii="Arial" w:hAnsi="Arial" w:cs="Arial"/>
          <w:sz w:val="22"/>
          <w:szCs w:val="22"/>
          <w:lang w:val="sr-Cyrl-CS"/>
        </w:rPr>
        <w:t>поново изјавио жалбу са захтевом за поступање</w:t>
      </w:r>
      <w:r w:rsidR="00385F3D">
        <w:rPr>
          <w:rFonts w:ascii="Arial" w:hAnsi="Arial" w:cs="Arial"/>
          <w:sz w:val="22"/>
          <w:szCs w:val="22"/>
          <w:lang w:val="sr-Cyrl-CS"/>
        </w:rPr>
        <w:t xml:space="preserve"> по решењу А</w:t>
      </w:r>
      <w:r w:rsidR="00C3496E">
        <w:rPr>
          <w:rFonts w:ascii="Arial" w:hAnsi="Arial" w:cs="Arial"/>
          <w:sz w:val="22"/>
          <w:szCs w:val="22"/>
          <w:lang w:val="sr-Cyrl-CS"/>
        </w:rPr>
        <w:t>д</w:t>
      </w:r>
      <w:r w:rsidR="00385F3D">
        <w:rPr>
          <w:rFonts w:ascii="Arial" w:hAnsi="Arial" w:cs="Arial"/>
          <w:sz w:val="22"/>
          <w:szCs w:val="22"/>
          <w:lang w:val="sr-Cyrl-CS"/>
        </w:rPr>
        <w:t>вокатске коморе бр. 185/2023</w:t>
      </w:r>
      <w:r w:rsidR="002F73C5">
        <w:rPr>
          <w:rFonts w:ascii="Arial" w:hAnsi="Arial" w:cs="Arial"/>
          <w:sz w:val="22"/>
          <w:szCs w:val="22"/>
          <w:lang w:val="sr-Cyrl-CS"/>
        </w:rPr>
        <w:t xml:space="preserve"> и предлогом да</w:t>
      </w:r>
      <w:r w:rsidR="00385F3D">
        <w:rPr>
          <w:rFonts w:ascii="Arial" w:hAnsi="Arial" w:cs="Arial"/>
          <w:sz w:val="22"/>
          <w:szCs w:val="22"/>
          <w:lang w:val="sr-Cyrl-CS"/>
        </w:rPr>
        <w:t xml:space="preserve"> </w:t>
      </w:r>
      <w:r w:rsidR="00C3496E">
        <w:rPr>
          <w:rFonts w:ascii="Arial" w:hAnsi="Arial" w:cs="Arial"/>
          <w:sz w:val="22"/>
          <w:szCs w:val="22"/>
          <w:lang w:val="sr-Cyrl-CS"/>
        </w:rPr>
        <w:t>другостепени орган – АКС сам</w:t>
      </w:r>
      <w:r w:rsidR="009F2F8D">
        <w:rPr>
          <w:rFonts w:ascii="Arial" w:hAnsi="Arial" w:cs="Arial"/>
          <w:sz w:val="22"/>
          <w:szCs w:val="22"/>
          <w:lang w:val="sr-Cyrl-CS"/>
        </w:rPr>
        <w:t xml:space="preserve"> у складу са чланом 173. с</w:t>
      </w:r>
      <w:r w:rsidR="00385F3D">
        <w:rPr>
          <w:rFonts w:ascii="Arial" w:hAnsi="Arial" w:cs="Arial"/>
          <w:sz w:val="22"/>
          <w:szCs w:val="22"/>
          <w:lang w:val="sr-Cyrl-CS"/>
        </w:rPr>
        <w:t>тав 3. Закона о општем управном посту</w:t>
      </w:r>
      <w:r w:rsidR="00C3496E">
        <w:rPr>
          <w:rFonts w:ascii="Arial" w:hAnsi="Arial" w:cs="Arial"/>
          <w:sz w:val="22"/>
          <w:szCs w:val="22"/>
          <w:lang w:val="sr-Cyrl-CS"/>
        </w:rPr>
        <w:t>пку одлучи о управној ствари.</w:t>
      </w:r>
    </w:p>
    <w:p w:rsidR="009F2F8D" w:rsidRDefault="009F2F8D" w:rsidP="009F2F8D">
      <w:pPr>
        <w:pStyle w:val="ListParagraph"/>
        <w:tabs>
          <w:tab w:val="left" w:pos="540"/>
        </w:tabs>
        <w:spacing w:before="120"/>
        <w:ind w:left="0"/>
        <w:jc w:val="both"/>
        <w:rPr>
          <w:rFonts w:ascii="Arial" w:hAnsi="Arial" w:cs="Arial"/>
          <w:lang w:val="sr-Cyrl-CS"/>
        </w:rPr>
      </w:pPr>
    </w:p>
    <w:p w:rsidR="00DB5EC5" w:rsidRDefault="009F2F8D" w:rsidP="009F2F8D">
      <w:pPr>
        <w:pStyle w:val="ListParagraph"/>
        <w:tabs>
          <w:tab w:val="left" w:pos="540"/>
        </w:tabs>
        <w:spacing w:before="120"/>
        <w:ind w:left="0"/>
        <w:jc w:val="both"/>
        <w:rPr>
          <w:rFonts w:ascii="Arial" w:hAnsi="Arial" w:cs="Arial"/>
          <w:sz w:val="22"/>
          <w:szCs w:val="22"/>
          <w:lang w:val="sr-Cyrl-RS"/>
        </w:rPr>
      </w:pPr>
      <w:r w:rsidRPr="009F2F8D">
        <w:rPr>
          <w:rFonts w:ascii="Arial" w:hAnsi="Arial" w:cs="Arial"/>
          <w:b/>
          <w:sz w:val="22"/>
          <w:szCs w:val="22"/>
          <w:lang w:val="sr-Cyrl-RS"/>
        </w:rPr>
        <w:t>3.18.</w:t>
      </w:r>
      <w:r>
        <w:rPr>
          <w:rFonts w:ascii="Arial" w:hAnsi="Arial" w:cs="Arial"/>
          <w:sz w:val="22"/>
          <w:szCs w:val="22"/>
          <w:lang w:val="sr-Cyrl-RS"/>
        </w:rPr>
        <w:t xml:space="preserve"> </w:t>
      </w:r>
      <w:r w:rsidR="00385F3D" w:rsidRPr="009F2F8D">
        <w:rPr>
          <w:rFonts w:ascii="Arial" w:hAnsi="Arial" w:cs="Arial"/>
          <w:sz w:val="22"/>
          <w:szCs w:val="22"/>
        </w:rPr>
        <w:t xml:space="preserve">С тим у вези, </w:t>
      </w:r>
      <w:r w:rsidR="00841CE1">
        <w:rPr>
          <w:rFonts w:ascii="Arial" w:hAnsi="Arial" w:cs="Arial"/>
          <w:sz w:val="22"/>
          <w:szCs w:val="22"/>
        </w:rPr>
        <w:t>Повереник је увидом у решење АК</w:t>
      </w:r>
      <w:r w:rsidR="00841CE1">
        <w:rPr>
          <w:rFonts w:ascii="Arial" w:hAnsi="Arial" w:cs="Arial"/>
          <w:sz w:val="22"/>
          <w:szCs w:val="22"/>
          <w:lang w:val="sr-Cyrl-RS"/>
        </w:rPr>
        <w:t>С</w:t>
      </w:r>
      <w:r w:rsidR="00385F3D" w:rsidRPr="009F2F8D">
        <w:rPr>
          <w:rFonts w:ascii="Arial" w:hAnsi="Arial" w:cs="Arial"/>
          <w:sz w:val="22"/>
          <w:szCs w:val="22"/>
        </w:rPr>
        <w:t xml:space="preserve"> бр. 398/2023</w:t>
      </w:r>
      <w:r w:rsidR="00240DE4">
        <w:rPr>
          <w:rFonts w:ascii="Arial" w:hAnsi="Arial" w:cs="Arial"/>
          <w:sz w:val="22"/>
          <w:szCs w:val="22"/>
          <w:lang w:val="sr-Cyrl-CS"/>
        </w:rPr>
        <w:t xml:space="preserve"> од 09.09.2023. године</w:t>
      </w:r>
      <w:r w:rsidR="00385F3D" w:rsidRPr="009F2F8D">
        <w:rPr>
          <w:rFonts w:ascii="Arial" w:hAnsi="Arial" w:cs="Arial"/>
          <w:sz w:val="22"/>
          <w:szCs w:val="22"/>
        </w:rPr>
        <w:t xml:space="preserve"> утврдио да </w:t>
      </w:r>
      <w:r w:rsidR="00C93534" w:rsidRPr="009F2F8D">
        <w:rPr>
          <w:rFonts w:ascii="Arial" w:hAnsi="Arial" w:cs="Arial"/>
          <w:sz w:val="22"/>
          <w:szCs w:val="22"/>
        </w:rPr>
        <w:t>је усвојена</w:t>
      </w:r>
      <w:r w:rsidR="00385F3D" w:rsidRPr="009F2F8D">
        <w:rPr>
          <w:rFonts w:ascii="Arial" w:hAnsi="Arial" w:cs="Arial"/>
          <w:sz w:val="22"/>
          <w:szCs w:val="22"/>
        </w:rPr>
        <w:t xml:space="preserve"> жалба </w:t>
      </w:r>
      <w:r w:rsidR="00A1698B">
        <w:rPr>
          <w:rFonts w:ascii="Arial" w:hAnsi="Arial" w:cs="Arial"/>
          <w:sz w:val="22"/>
          <w:szCs w:val="22"/>
          <w:lang w:val="sr-Cyrl-CS"/>
        </w:rPr>
        <w:t>АА</w:t>
      </w:r>
      <w:r w:rsidR="00385F3D" w:rsidRPr="009F2F8D">
        <w:rPr>
          <w:rFonts w:ascii="Arial" w:hAnsi="Arial" w:cs="Arial"/>
          <w:sz w:val="22"/>
          <w:szCs w:val="22"/>
        </w:rPr>
        <w:t xml:space="preserve"> због недоношења решења о захтеву за упис у Именик ад</w:t>
      </w:r>
      <w:r w:rsidR="00C93534" w:rsidRPr="009F2F8D">
        <w:rPr>
          <w:rFonts w:ascii="Arial" w:hAnsi="Arial" w:cs="Arial"/>
          <w:sz w:val="22"/>
          <w:szCs w:val="22"/>
        </w:rPr>
        <w:t>вокатских приправника и утврђено је</w:t>
      </w:r>
      <w:r w:rsidR="00385F3D" w:rsidRPr="009F2F8D">
        <w:rPr>
          <w:rFonts w:ascii="Arial" w:hAnsi="Arial" w:cs="Arial"/>
          <w:sz w:val="22"/>
          <w:szCs w:val="22"/>
        </w:rPr>
        <w:t xml:space="preserve"> да </w:t>
      </w:r>
      <w:r w:rsidR="00A1698B">
        <w:rPr>
          <w:rFonts w:ascii="Arial" w:hAnsi="Arial" w:cs="Arial"/>
          <w:sz w:val="22"/>
          <w:szCs w:val="22"/>
          <w:lang w:val="sr-Cyrl-CS"/>
        </w:rPr>
        <w:t>АА</w:t>
      </w:r>
      <w:r w:rsidR="00385F3D" w:rsidRPr="009F2F8D">
        <w:rPr>
          <w:rFonts w:ascii="Arial" w:hAnsi="Arial" w:cs="Arial"/>
          <w:sz w:val="22"/>
          <w:szCs w:val="22"/>
        </w:rPr>
        <w:t xml:space="preserve"> дипломирани правник из Београда испуњава услове за упис у Именик адвокатских приправника волонтера АКБ који су прописани одредбом члана 54. Закона о адвокатури</w:t>
      </w:r>
      <w:r w:rsidR="00C93534" w:rsidRPr="009F2F8D">
        <w:rPr>
          <w:rFonts w:ascii="Arial" w:hAnsi="Arial" w:cs="Arial"/>
          <w:sz w:val="22"/>
          <w:szCs w:val="22"/>
        </w:rPr>
        <w:t>, те ј</w:t>
      </w:r>
      <w:r w:rsidR="00385F3D" w:rsidRPr="009F2F8D">
        <w:rPr>
          <w:rFonts w:ascii="Arial" w:hAnsi="Arial" w:cs="Arial"/>
          <w:sz w:val="22"/>
          <w:szCs w:val="22"/>
        </w:rPr>
        <w:t>е АКБ обав</w:t>
      </w:r>
      <w:r w:rsidR="00C93534" w:rsidRPr="009F2F8D">
        <w:rPr>
          <w:rFonts w:ascii="Arial" w:hAnsi="Arial" w:cs="Arial"/>
          <w:sz w:val="22"/>
          <w:szCs w:val="22"/>
        </w:rPr>
        <w:t>езана</w:t>
      </w:r>
      <w:r w:rsidR="00385F3D" w:rsidRPr="009F2F8D">
        <w:rPr>
          <w:rFonts w:ascii="Arial" w:hAnsi="Arial" w:cs="Arial"/>
          <w:sz w:val="22"/>
          <w:szCs w:val="22"/>
        </w:rPr>
        <w:t xml:space="preserve"> да у наредном року од 30 дана пријема другостепеног решења омогући </w:t>
      </w:r>
      <w:r w:rsidR="00A1698B">
        <w:rPr>
          <w:rFonts w:ascii="Arial" w:hAnsi="Arial" w:cs="Arial"/>
          <w:sz w:val="22"/>
          <w:szCs w:val="22"/>
          <w:lang w:val="sr-Cyrl-CS"/>
        </w:rPr>
        <w:t>АА</w:t>
      </w:r>
      <w:r w:rsidR="00385F3D" w:rsidRPr="009F2F8D">
        <w:rPr>
          <w:rFonts w:ascii="Arial" w:hAnsi="Arial" w:cs="Arial"/>
          <w:sz w:val="22"/>
          <w:szCs w:val="22"/>
        </w:rPr>
        <w:t xml:space="preserve"> полагање свечане заклетве адвокатског приправника, те да му по положеној заклетви уручи решење о упису у именик адвокатских приправника волонтера АКБ и изда легитимацију адвокатског приправника у складу са одредбом члана 56. и 57. Закона о адвокатури. </w:t>
      </w:r>
      <w:r w:rsidR="00841CE1">
        <w:rPr>
          <w:rFonts w:ascii="Arial" w:hAnsi="Arial" w:cs="Arial"/>
          <w:sz w:val="22"/>
          <w:szCs w:val="22"/>
          <w:lang w:val="sr-Cyrl-RS"/>
        </w:rPr>
        <w:t>У</w:t>
      </w:r>
      <w:r w:rsidR="00C93534" w:rsidRPr="009F2F8D">
        <w:rPr>
          <w:rFonts w:ascii="Arial" w:hAnsi="Arial" w:cs="Arial"/>
          <w:sz w:val="22"/>
          <w:szCs w:val="22"/>
          <w:lang w:val="sr-Cyrl-RS"/>
        </w:rPr>
        <w:t xml:space="preserve"> поменутом другостепеном поступку поводом жалбе, АКС наводи да је повређен члан 21. Устава Републике Србије којом је прописана забрана дискриминације и да се дискриминација кандидата огледа у непризнавању дипломе акредитоване високошколске установе за студијски програм право и недоношењу одлуке по захтеву за упис само зато што је ова група кандидата дипломирала на високошколској установи чији оснивач није Република Србија.</w:t>
      </w:r>
    </w:p>
    <w:p w:rsidR="00240DE4" w:rsidRDefault="00240DE4" w:rsidP="009F2F8D">
      <w:pPr>
        <w:pStyle w:val="ListParagraph"/>
        <w:tabs>
          <w:tab w:val="left" w:pos="540"/>
        </w:tabs>
        <w:spacing w:before="120"/>
        <w:ind w:left="0"/>
        <w:jc w:val="both"/>
        <w:rPr>
          <w:rFonts w:ascii="Arial" w:hAnsi="Arial" w:cs="Arial"/>
          <w:sz w:val="22"/>
          <w:szCs w:val="22"/>
          <w:lang w:val="sr-Cyrl-RS"/>
        </w:rPr>
      </w:pPr>
    </w:p>
    <w:p w:rsidR="00240DE4" w:rsidRDefault="00240DE4" w:rsidP="009F2F8D">
      <w:pPr>
        <w:pStyle w:val="ListParagraph"/>
        <w:tabs>
          <w:tab w:val="left" w:pos="540"/>
        </w:tabs>
        <w:spacing w:before="120"/>
        <w:ind w:left="0"/>
        <w:jc w:val="both"/>
        <w:rPr>
          <w:rFonts w:ascii="Arial" w:hAnsi="Arial" w:cs="Arial"/>
          <w:lang w:val="sr-Cyrl-RS"/>
        </w:rPr>
      </w:pPr>
      <w:r>
        <w:rPr>
          <w:rFonts w:ascii="Arial" w:hAnsi="Arial" w:cs="Arial"/>
          <w:sz w:val="22"/>
          <w:szCs w:val="22"/>
          <w:lang w:val="sr-Cyrl-RS"/>
        </w:rPr>
        <w:t xml:space="preserve">Такође, Повереник указује </w:t>
      </w:r>
      <w:r w:rsidR="002F73C5">
        <w:rPr>
          <w:rFonts w:ascii="Arial" w:hAnsi="Arial" w:cs="Arial"/>
          <w:sz w:val="22"/>
          <w:szCs w:val="22"/>
          <w:lang w:val="sr-Cyrl-RS"/>
        </w:rPr>
        <w:t xml:space="preserve">и </w:t>
      </w:r>
      <w:r>
        <w:rPr>
          <w:rFonts w:ascii="Arial" w:hAnsi="Arial" w:cs="Arial"/>
          <w:sz w:val="22"/>
          <w:szCs w:val="22"/>
          <w:lang w:val="sr-Cyrl-RS"/>
        </w:rPr>
        <w:t xml:space="preserve">да је након доношења поменутог решења АКС бр. </w:t>
      </w:r>
      <w:r w:rsidRPr="009F2F8D">
        <w:rPr>
          <w:rFonts w:ascii="Arial" w:hAnsi="Arial" w:cs="Arial"/>
          <w:sz w:val="22"/>
          <w:szCs w:val="22"/>
        </w:rPr>
        <w:t>398/2023</w:t>
      </w:r>
      <w:r w:rsidR="002F73C5">
        <w:rPr>
          <w:rFonts w:ascii="Arial" w:hAnsi="Arial" w:cs="Arial"/>
          <w:sz w:val="22"/>
          <w:szCs w:val="22"/>
          <w:lang w:val="sr-Cyrl-CS"/>
        </w:rPr>
        <w:t xml:space="preserve"> од  09.09.2023. године</w:t>
      </w:r>
      <w:r>
        <w:rPr>
          <w:rFonts w:ascii="Arial" w:hAnsi="Arial" w:cs="Arial"/>
          <w:sz w:val="22"/>
          <w:szCs w:val="22"/>
          <w:lang w:val="sr-Cyrl-RS"/>
        </w:rPr>
        <w:t>, АКБ о</w:t>
      </w:r>
      <w:r w:rsidR="002F73C5">
        <w:rPr>
          <w:rFonts w:ascii="Arial" w:hAnsi="Arial" w:cs="Arial"/>
          <w:sz w:val="22"/>
          <w:szCs w:val="22"/>
          <w:lang w:val="sr-Cyrl-RS"/>
        </w:rPr>
        <w:t xml:space="preserve">држала још 5 седница, и то 20. новембра </w:t>
      </w:r>
      <w:r>
        <w:rPr>
          <w:rFonts w:ascii="Arial" w:hAnsi="Arial" w:cs="Arial"/>
          <w:sz w:val="22"/>
          <w:szCs w:val="22"/>
          <w:lang w:val="sr-Cyrl-RS"/>
        </w:rPr>
        <w:t>2023. године,  30. јануара, 6. марта, 11. априла и 16. маја 2024. године и није поступила по истом, док је са друге стране на истим седницама уписала чак 166 кандидата који су звање дипломирани правник стекли на правном факултету чији је оснивач Р</w:t>
      </w:r>
      <w:r w:rsidR="00841CE1">
        <w:rPr>
          <w:rFonts w:ascii="Arial" w:hAnsi="Arial" w:cs="Arial"/>
          <w:sz w:val="22"/>
          <w:szCs w:val="22"/>
          <w:lang w:val="sr-Cyrl-RS"/>
        </w:rPr>
        <w:t>епублика Србија</w:t>
      </w:r>
      <w:r>
        <w:rPr>
          <w:rFonts w:ascii="Arial" w:hAnsi="Arial" w:cs="Arial"/>
          <w:sz w:val="22"/>
          <w:szCs w:val="22"/>
          <w:lang w:val="sr-Cyrl-RS"/>
        </w:rPr>
        <w:t>.</w:t>
      </w:r>
    </w:p>
    <w:p w:rsidR="009F2F8D" w:rsidRPr="009F2F8D" w:rsidRDefault="009F2F8D" w:rsidP="009F2F8D">
      <w:pPr>
        <w:pStyle w:val="ListParagraph"/>
        <w:tabs>
          <w:tab w:val="left" w:pos="540"/>
        </w:tabs>
        <w:spacing w:before="120"/>
        <w:ind w:left="0"/>
        <w:jc w:val="both"/>
        <w:rPr>
          <w:rFonts w:ascii="Arial" w:hAnsi="Arial" w:cs="Arial"/>
          <w:sz w:val="22"/>
          <w:szCs w:val="22"/>
          <w:lang w:val="sr-Cyrl-CS"/>
        </w:rPr>
      </w:pPr>
    </w:p>
    <w:p w:rsidR="00622271" w:rsidRPr="009F2F8D" w:rsidRDefault="00841CE1" w:rsidP="00F3296F">
      <w:pPr>
        <w:pStyle w:val="ListParagraph"/>
        <w:tabs>
          <w:tab w:val="left" w:pos="540"/>
        </w:tabs>
        <w:spacing w:before="120"/>
        <w:ind w:left="0"/>
        <w:jc w:val="both"/>
        <w:rPr>
          <w:rFonts w:ascii="Arial" w:hAnsi="Arial" w:cs="Arial"/>
          <w:sz w:val="22"/>
          <w:szCs w:val="22"/>
          <w:lang w:val="sr-Cyrl-CS"/>
        </w:rPr>
      </w:pPr>
      <w:r>
        <w:rPr>
          <w:rFonts w:ascii="Arial" w:hAnsi="Arial" w:cs="Arial"/>
          <w:b/>
          <w:sz w:val="22"/>
          <w:szCs w:val="22"/>
          <w:lang w:val="sr-Cyrl-CS"/>
        </w:rPr>
        <w:t>3.19</w:t>
      </w:r>
      <w:r w:rsidR="009F2F8D" w:rsidRPr="00841CE1">
        <w:rPr>
          <w:rFonts w:ascii="Arial" w:hAnsi="Arial" w:cs="Arial"/>
          <w:b/>
          <w:sz w:val="22"/>
          <w:szCs w:val="22"/>
          <w:lang w:val="sr-Cyrl-CS"/>
        </w:rPr>
        <w:t>.</w:t>
      </w:r>
      <w:r w:rsidR="009F2F8D">
        <w:rPr>
          <w:rFonts w:ascii="Arial" w:hAnsi="Arial" w:cs="Arial"/>
          <w:sz w:val="22"/>
          <w:szCs w:val="22"/>
          <w:lang w:val="sr-Cyrl-CS"/>
        </w:rPr>
        <w:t xml:space="preserve"> </w:t>
      </w:r>
      <w:r>
        <w:rPr>
          <w:rFonts w:ascii="Arial" w:hAnsi="Arial" w:cs="Arial"/>
          <w:sz w:val="22"/>
          <w:szCs w:val="22"/>
          <w:lang w:val="sr-Cyrl-RS"/>
        </w:rPr>
        <w:t>Н</w:t>
      </w:r>
      <w:r w:rsidR="00906DC4" w:rsidRPr="00984CBB">
        <w:rPr>
          <w:rFonts w:ascii="Arial" w:hAnsi="Arial" w:cs="Arial"/>
          <w:sz w:val="22"/>
          <w:szCs w:val="22"/>
          <w:lang w:val="sr-Cyrl-RS"/>
        </w:rPr>
        <w:t>еодлучивање о захтев</w:t>
      </w:r>
      <w:r w:rsidR="00BD0721" w:rsidRPr="00984CBB">
        <w:rPr>
          <w:rFonts w:ascii="Arial" w:hAnsi="Arial" w:cs="Arial"/>
          <w:sz w:val="22"/>
          <w:szCs w:val="22"/>
          <w:lang w:val="sr-Cyrl-RS"/>
        </w:rPr>
        <w:t xml:space="preserve">у </w:t>
      </w:r>
      <w:r w:rsidR="00A1698B">
        <w:rPr>
          <w:rFonts w:ascii="Arial" w:hAnsi="Arial" w:cs="Arial"/>
          <w:sz w:val="22"/>
          <w:szCs w:val="22"/>
          <w:lang w:val="sr-Cyrl-RS"/>
        </w:rPr>
        <w:t>АА</w:t>
      </w:r>
      <w:r w:rsidR="00BD0721" w:rsidRPr="00984CBB">
        <w:rPr>
          <w:rFonts w:ascii="Arial" w:hAnsi="Arial" w:cs="Arial"/>
          <w:sz w:val="22"/>
          <w:szCs w:val="22"/>
          <w:lang w:val="sr-Cyrl-RS"/>
        </w:rPr>
        <w:t xml:space="preserve"> који је</w:t>
      </w:r>
      <w:r w:rsidR="00906DC4" w:rsidRPr="00984CBB">
        <w:rPr>
          <w:rFonts w:ascii="Arial" w:hAnsi="Arial" w:cs="Arial"/>
          <w:sz w:val="22"/>
          <w:szCs w:val="22"/>
          <w:lang w:val="sr-Cyrl-RS"/>
        </w:rPr>
        <w:t xml:space="preserve"> </w:t>
      </w:r>
      <w:r w:rsidR="00BD0721" w:rsidRPr="00984CBB">
        <w:rPr>
          <w:rFonts w:ascii="Arial" w:hAnsi="Arial" w:cs="Arial"/>
          <w:sz w:val="22"/>
          <w:szCs w:val="22"/>
          <w:lang w:val="sr-Cyrl-RS"/>
        </w:rPr>
        <w:t>стекао</w:t>
      </w:r>
      <w:r w:rsidR="00906DC4" w:rsidRPr="00984CBB">
        <w:rPr>
          <w:rFonts w:ascii="Arial" w:hAnsi="Arial" w:cs="Arial"/>
          <w:sz w:val="22"/>
          <w:szCs w:val="22"/>
          <w:lang w:val="sr-Cyrl-RS"/>
        </w:rPr>
        <w:t xml:space="preserve"> звање дипломирани правник на ПФУУБ који је акредитован код Националног тела за акредитацију и проверу квалитета установе у високом образовању, односно тела које је у складу са законом надлежно да цени испуњеност услова за акредитацију високошколске установе, доводи до вишеструких негативних последица за </w:t>
      </w:r>
      <w:r w:rsidR="00BD0721" w:rsidRPr="00984CBB">
        <w:rPr>
          <w:rFonts w:ascii="Arial" w:hAnsi="Arial" w:cs="Arial"/>
          <w:sz w:val="22"/>
          <w:szCs w:val="22"/>
          <w:lang w:val="sr-Cyrl-RS"/>
        </w:rPr>
        <w:t xml:space="preserve">његово </w:t>
      </w:r>
      <w:r w:rsidR="00906DC4" w:rsidRPr="00984CBB">
        <w:rPr>
          <w:rFonts w:ascii="Arial" w:hAnsi="Arial" w:cs="Arial"/>
          <w:sz w:val="22"/>
          <w:szCs w:val="22"/>
          <w:lang w:val="sr-Cyrl-RS"/>
        </w:rPr>
        <w:t xml:space="preserve">даље стручно </w:t>
      </w:r>
      <w:r w:rsidR="009F2F8D">
        <w:rPr>
          <w:rFonts w:ascii="Arial" w:hAnsi="Arial" w:cs="Arial"/>
          <w:sz w:val="22"/>
          <w:szCs w:val="22"/>
          <w:lang w:val="sr-Cyrl-RS"/>
        </w:rPr>
        <w:t xml:space="preserve">усавршавање. </w:t>
      </w:r>
      <w:r w:rsidR="00906DC4" w:rsidRPr="00984CBB">
        <w:rPr>
          <w:rFonts w:ascii="Arial" w:hAnsi="Arial" w:cs="Arial"/>
          <w:sz w:val="22"/>
          <w:szCs w:val="22"/>
          <w:lang w:val="sr-Cyrl-RS"/>
        </w:rPr>
        <w:t xml:space="preserve">Својим поступањем, АКБ не само да </w:t>
      </w:r>
      <w:r w:rsidR="00C64B40">
        <w:rPr>
          <w:rFonts w:ascii="Arial" w:hAnsi="Arial" w:cs="Arial"/>
          <w:sz w:val="22"/>
          <w:szCs w:val="22"/>
          <w:lang w:val="sr-Cyrl-RS"/>
        </w:rPr>
        <w:t xml:space="preserve">је </w:t>
      </w:r>
      <w:r w:rsidR="00906DC4" w:rsidRPr="00984CBB">
        <w:rPr>
          <w:rFonts w:ascii="Arial" w:hAnsi="Arial" w:cs="Arial"/>
          <w:sz w:val="22"/>
          <w:szCs w:val="22"/>
          <w:lang w:val="sr-Cyrl-RS"/>
        </w:rPr>
        <w:t>онемогућ</w:t>
      </w:r>
      <w:r w:rsidR="00C64B40">
        <w:rPr>
          <w:rFonts w:ascii="Arial" w:hAnsi="Arial" w:cs="Arial"/>
          <w:sz w:val="22"/>
          <w:szCs w:val="22"/>
          <w:lang w:val="sr-Cyrl-RS"/>
        </w:rPr>
        <w:t>ила</w:t>
      </w:r>
      <w:r w:rsidR="00906DC4" w:rsidRPr="00984CBB">
        <w:rPr>
          <w:rFonts w:ascii="Arial" w:hAnsi="Arial" w:cs="Arial"/>
          <w:sz w:val="22"/>
          <w:szCs w:val="22"/>
          <w:lang w:val="sr-Cyrl-RS"/>
        </w:rPr>
        <w:t xml:space="preserve"> </w:t>
      </w:r>
      <w:r w:rsidR="00A1698B">
        <w:rPr>
          <w:rFonts w:ascii="Arial" w:hAnsi="Arial" w:cs="Arial"/>
          <w:sz w:val="22"/>
          <w:szCs w:val="22"/>
          <w:lang w:val="sr-Cyrl-RS"/>
        </w:rPr>
        <w:t>АА</w:t>
      </w:r>
      <w:r w:rsidR="00906DC4" w:rsidRPr="00984CBB">
        <w:rPr>
          <w:rFonts w:ascii="Arial" w:hAnsi="Arial" w:cs="Arial"/>
          <w:sz w:val="22"/>
          <w:szCs w:val="22"/>
          <w:lang w:val="sr-Cyrl-RS"/>
        </w:rPr>
        <w:t xml:space="preserve"> стручно усавршавање, већ и одржавање запослења имајући у виду да уколико се лице не упише у именик адвокатских приправника нити може да стекне услов за полагање правосудног, ни адвокатског испита, нити адвокат који је закључио уговор са приправником има интерес да то лице задржи у адвокатској канцеларији имајући у виду да не може да обавља посао за који се школовало, односно не може да се стручно оспособљава у складу са законом. </w:t>
      </w:r>
    </w:p>
    <w:p w:rsidR="005137C4" w:rsidRPr="003D539E" w:rsidRDefault="00841CE1" w:rsidP="003D539E">
      <w:pPr>
        <w:tabs>
          <w:tab w:val="left" w:pos="540"/>
        </w:tabs>
        <w:spacing w:before="120" w:line="240" w:lineRule="auto"/>
        <w:jc w:val="both"/>
        <w:rPr>
          <w:rFonts w:ascii="Arial" w:hAnsi="Arial" w:cs="Arial"/>
          <w:bCs/>
          <w:lang w:val="sr-Latn-RS"/>
        </w:rPr>
      </w:pPr>
      <w:r>
        <w:rPr>
          <w:rFonts w:ascii="Arial" w:hAnsi="Arial" w:cs="Arial"/>
          <w:b/>
          <w:lang w:val="sr-Cyrl-RS"/>
        </w:rPr>
        <w:t>3.20</w:t>
      </w:r>
      <w:r w:rsidR="00906DC4" w:rsidRPr="00841CE1">
        <w:rPr>
          <w:rFonts w:ascii="Arial" w:hAnsi="Arial" w:cs="Arial"/>
          <w:b/>
          <w:lang w:val="sr-Cyrl-RS"/>
        </w:rPr>
        <w:t>.</w:t>
      </w:r>
      <w:r w:rsidR="00906DC4" w:rsidRPr="00F42863">
        <w:rPr>
          <w:rFonts w:ascii="Arial" w:hAnsi="Arial" w:cs="Arial"/>
          <w:lang w:val="sr-Cyrl-RS"/>
        </w:rPr>
        <w:t xml:space="preserve"> </w:t>
      </w:r>
      <w:r w:rsidR="00F42863" w:rsidRPr="00F42863">
        <w:rPr>
          <w:rFonts w:ascii="Arial" w:hAnsi="Arial" w:cs="Arial"/>
          <w:lang w:val="sr-Cyrl-RS"/>
        </w:rPr>
        <w:t>На крају, Повреник указује и на</w:t>
      </w:r>
      <w:r w:rsidR="00F42863">
        <w:rPr>
          <w:rFonts w:ascii="Arial" w:hAnsi="Arial" w:cs="Arial"/>
          <w:b/>
          <w:lang w:val="sr-Cyrl-RS"/>
        </w:rPr>
        <w:t xml:space="preserve"> </w:t>
      </w:r>
      <w:r w:rsidR="00F42863">
        <w:rPr>
          <w:rFonts w:ascii="Arial" w:hAnsi="Arial" w:cs="Arial"/>
          <w:lang w:val="sr-Cyrl-RS"/>
        </w:rPr>
        <w:t>праксу</w:t>
      </w:r>
      <w:r w:rsidR="00906DC4" w:rsidRPr="00984CBB">
        <w:rPr>
          <w:rFonts w:ascii="Arial" w:hAnsi="Arial" w:cs="Arial"/>
          <w:lang w:val="sr-Cyrl-RS"/>
        </w:rPr>
        <w:t xml:space="preserve"> Европског суда за људска права произлази да право на образовање подразумева да држава појединцима гарантује право приступа постојећим образовним установама, као и обезбеђење користи од стеченог образовања тиме што су им званично признате завршене студије.</w:t>
      </w:r>
      <w:r w:rsidR="00906DC4" w:rsidRPr="00984CBB">
        <w:rPr>
          <w:rStyle w:val="FootnoteReference"/>
          <w:rFonts w:ascii="Arial" w:hAnsi="Arial" w:cs="Arial"/>
          <w:lang w:val="sr-Cyrl-RS"/>
        </w:rPr>
        <w:footnoteReference w:id="8"/>
      </w:r>
      <w:r w:rsidR="00906DC4" w:rsidRPr="00984CBB">
        <w:rPr>
          <w:rFonts w:ascii="Arial" w:hAnsi="Arial" w:cs="Arial"/>
          <w:lang w:val="sr-Cyrl-RS"/>
        </w:rPr>
        <w:t xml:space="preserve"> Права гарантована овим чланом односе се и на државне и на приватне институције, односно на ученике и студенте у државним и приватним школама.</w:t>
      </w:r>
      <w:r w:rsidR="00906DC4" w:rsidRPr="00984CBB">
        <w:rPr>
          <w:rStyle w:val="FootnoteReference"/>
          <w:rFonts w:ascii="Arial" w:hAnsi="Arial" w:cs="Arial"/>
          <w:lang w:val="sr-Cyrl-RS"/>
        </w:rPr>
        <w:footnoteReference w:id="9"/>
      </w:r>
      <w:r w:rsidR="00906DC4" w:rsidRPr="00984CBB">
        <w:rPr>
          <w:rFonts w:ascii="Arial" w:hAnsi="Arial" w:cs="Arial"/>
          <w:lang w:val="sr-Cyrl-RS"/>
        </w:rPr>
        <w:t xml:space="preserve"> </w:t>
      </w:r>
      <w:r w:rsidR="00906DC4" w:rsidRPr="00984CBB">
        <w:rPr>
          <w:rFonts w:ascii="Arial" w:hAnsi="Arial" w:cs="Arial"/>
          <w:bCs/>
          <w:lang w:val="sr-Latn-RS"/>
        </w:rPr>
        <w:t xml:space="preserve">Право на образовање, утврђено </w:t>
      </w:r>
      <w:r w:rsidR="00906DC4" w:rsidRPr="00984CBB">
        <w:rPr>
          <w:rFonts w:ascii="Arial" w:hAnsi="Arial" w:cs="Arial"/>
          <w:bCs/>
          <w:lang w:val="sr-Cyrl-RS"/>
        </w:rPr>
        <w:t xml:space="preserve">је и </w:t>
      </w:r>
      <w:r w:rsidR="00906DC4" w:rsidRPr="00984CBB">
        <w:rPr>
          <w:rFonts w:ascii="Arial" w:hAnsi="Arial" w:cs="Arial"/>
          <w:bCs/>
          <w:lang w:val="sr-Latn-RS"/>
        </w:rPr>
        <w:t xml:space="preserve">у </w:t>
      </w:r>
      <w:r w:rsidR="00906DC4" w:rsidRPr="00984CBB">
        <w:rPr>
          <w:rFonts w:ascii="Arial" w:hAnsi="Arial" w:cs="Arial"/>
          <w:bCs/>
          <w:lang w:val="sr-Cyrl-RS"/>
        </w:rPr>
        <w:t>члану</w:t>
      </w:r>
      <w:r w:rsidR="00906DC4" w:rsidRPr="00984CBB">
        <w:rPr>
          <w:rFonts w:ascii="Arial" w:hAnsi="Arial" w:cs="Arial"/>
          <w:bCs/>
          <w:lang w:val="sr-Latn-RS"/>
        </w:rPr>
        <w:t xml:space="preserve"> 2</w:t>
      </w:r>
      <w:r w:rsidR="00906DC4" w:rsidRPr="00984CBB">
        <w:rPr>
          <w:rFonts w:ascii="Arial" w:hAnsi="Arial" w:cs="Arial"/>
          <w:bCs/>
          <w:lang w:val="sr-Cyrl-RS"/>
        </w:rPr>
        <w:t>.</w:t>
      </w:r>
      <w:r w:rsidR="00906DC4" w:rsidRPr="00984CBB">
        <w:rPr>
          <w:rFonts w:ascii="Arial" w:hAnsi="Arial" w:cs="Arial"/>
          <w:bCs/>
          <w:lang w:val="sr-Latn-RS"/>
        </w:rPr>
        <w:t xml:space="preserve"> Протокола бр. 1</w:t>
      </w:r>
      <w:r w:rsidR="00906DC4" w:rsidRPr="00984CBB">
        <w:rPr>
          <w:rFonts w:ascii="Arial" w:hAnsi="Arial" w:cs="Arial"/>
          <w:bCs/>
          <w:lang w:val="sr-Cyrl-RS"/>
        </w:rPr>
        <w:t xml:space="preserve"> уз Европску конвенцију за заштиту људских права којим се</w:t>
      </w:r>
      <w:r w:rsidR="00906DC4" w:rsidRPr="00984CBB">
        <w:rPr>
          <w:rFonts w:ascii="Arial" w:hAnsi="Arial" w:cs="Arial"/>
          <w:bCs/>
          <w:lang w:val="sr-Latn-RS"/>
        </w:rPr>
        <w:t xml:space="preserve"> гарантује сваком лицу у надлежности држава потписница „право на приступ образовним институцијама које постоје у датом тренутку“, али тај приступ представља само део права на образовање. Да би то право „било ефективно, надаље је потребно да, између осталог, лице које је корисник има могућност да оствари добит из образовања које је стекао, односно, право да добије, у складу с важећим правилима у свакој држави, у овом или оном облику, званично признање студија које је завршио“</w:t>
      </w:r>
      <w:r w:rsidR="0058702A">
        <w:rPr>
          <w:rFonts w:ascii="Arial" w:hAnsi="Arial" w:cs="Arial"/>
          <w:bCs/>
        </w:rPr>
        <w:t>.</w:t>
      </w:r>
      <w:r w:rsidR="00906DC4" w:rsidRPr="00984CBB">
        <w:rPr>
          <w:rStyle w:val="FootnoteReference"/>
          <w:rFonts w:ascii="Arial" w:hAnsi="Arial" w:cs="Arial"/>
          <w:bCs/>
          <w:lang w:val="sr-Latn-RS"/>
        </w:rPr>
        <w:footnoteReference w:id="10"/>
      </w:r>
      <w:r w:rsidR="00906DC4" w:rsidRPr="00984CBB">
        <w:rPr>
          <w:rFonts w:ascii="Arial" w:hAnsi="Arial" w:cs="Arial"/>
          <w:bCs/>
          <w:lang w:val="sr-Latn-RS"/>
        </w:rPr>
        <w:t xml:space="preserve"> </w:t>
      </w:r>
      <w:r w:rsidR="00885E3A">
        <w:rPr>
          <w:rFonts w:ascii="Arial" w:hAnsi="Arial" w:cs="Arial"/>
          <w:bCs/>
          <w:lang w:val="sr-Cyrl-RS"/>
        </w:rPr>
        <w:t xml:space="preserve">Такође, Закон о забрани дискриминације у члану 19. ст. 1. и 2, </w:t>
      </w:r>
      <w:r w:rsidR="00885E3A" w:rsidRPr="00885E3A">
        <w:rPr>
          <w:rFonts w:ascii="Arial" w:hAnsi="Arial" w:cs="Arial"/>
          <w:bCs/>
          <w:lang w:val="sr-Cyrl-RS"/>
        </w:rPr>
        <w:t>између осталог, пропис</w:t>
      </w:r>
      <w:r w:rsidR="00885E3A">
        <w:rPr>
          <w:rFonts w:ascii="Arial" w:hAnsi="Arial" w:cs="Arial"/>
          <w:bCs/>
          <w:lang w:val="sr-Cyrl-RS"/>
        </w:rPr>
        <w:t>ује</w:t>
      </w:r>
      <w:r w:rsidR="00885E3A" w:rsidRPr="00885E3A">
        <w:rPr>
          <w:rFonts w:ascii="Arial" w:hAnsi="Arial" w:cs="Arial"/>
          <w:bCs/>
          <w:lang w:val="sr-Cyrl-RS"/>
        </w:rPr>
        <w:t xml:space="preserve"> да свако има право на високо образовање и стручно усавршавање под једнаким условима у складу са законом, као и да је забрањена дискриминација васпитних и образовних установа које обављају делатност у складу са законом и другим прописом, као и лица која користе или су користили услуге ових установа</w:t>
      </w:r>
      <w:r w:rsidR="003D539E">
        <w:rPr>
          <w:rFonts w:ascii="Arial" w:hAnsi="Arial" w:cs="Arial"/>
          <w:bCs/>
          <w:lang w:val="sr-Cyrl-RS"/>
        </w:rPr>
        <w:t>.</w:t>
      </w:r>
      <w:r w:rsidR="007F1C80" w:rsidRPr="007F1C80">
        <w:rPr>
          <w:rFonts w:ascii="Arial" w:hAnsi="Arial" w:cs="Arial"/>
          <w:bCs/>
          <w:lang w:val="sr-Cyrl-RS"/>
        </w:rPr>
        <w:t xml:space="preserve"> </w:t>
      </w:r>
    </w:p>
    <w:p w:rsidR="002A1E14" w:rsidRPr="00874037" w:rsidRDefault="00906DC4" w:rsidP="00F3296F">
      <w:pPr>
        <w:tabs>
          <w:tab w:val="left" w:pos="0"/>
        </w:tabs>
        <w:spacing w:after="120" w:line="240" w:lineRule="auto"/>
        <w:jc w:val="both"/>
        <w:rPr>
          <w:rFonts w:ascii="Arial" w:hAnsi="Arial" w:cs="Arial"/>
          <w:lang w:val="sr-Cyrl-RS"/>
        </w:rPr>
      </w:pPr>
      <w:r w:rsidRPr="00984CBB">
        <w:rPr>
          <w:rFonts w:ascii="Arial" w:hAnsi="Arial" w:cs="Arial"/>
          <w:b/>
          <w:lang w:val="sr-Cyrl-RS"/>
        </w:rPr>
        <w:t>3.</w:t>
      </w:r>
      <w:r w:rsidR="007F1C80">
        <w:rPr>
          <w:rFonts w:ascii="Arial" w:hAnsi="Arial" w:cs="Arial"/>
          <w:b/>
          <w:lang w:val="sr-Cyrl-RS"/>
        </w:rPr>
        <w:t>21</w:t>
      </w:r>
      <w:r w:rsidRPr="00984CBB">
        <w:rPr>
          <w:rFonts w:ascii="Arial" w:hAnsi="Arial" w:cs="Arial"/>
          <w:b/>
          <w:lang w:val="sr-Cyrl-RS"/>
        </w:rPr>
        <w:t>.</w:t>
      </w:r>
      <w:r w:rsidRPr="00984CBB">
        <w:rPr>
          <w:rFonts w:ascii="Arial" w:hAnsi="Arial" w:cs="Arial"/>
          <w:lang w:val="sr-Cyrl-RS"/>
        </w:rPr>
        <w:t xml:space="preserve"> </w:t>
      </w:r>
      <w:r w:rsidRPr="00984CBB">
        <w:rPr>
          <w:rFonts w:ascii="Arial" w:hAnsi="Arial" w:cs="Arial"/>
          <w:shd w:val="clear" w:color="auto" w:fill="FFFFFF"/>
        </w:rPr>
        <w:t xml:space="preserve">Сагласно свему наведеном, </w:t>
      </w:r>
      <w:r w:rsidRPr="00984CBB">
        <w:rPr>
          <w:rFonts w:ascii="Arial" w:hAnsi="Arial" w:cs="Arial"/>
          <w:shd w:val="clear" w:color="auto" w:fill="FFFFFF"/>
          <w:lang w:val="sr-Cyrl-RS"/>
        </w:rPr>
        <w:t>уз примену правила о прерасподели терета доказивања</w:t>
      </w:r>
      <w:r w:rsidRPr="00984CBB">
        <w:rPr>
          <w:rFonts w:ascii="Arial" w:hAnsi="Arial" w:cs="Arial"/>
          <w:shd w:val="clear" w:color="auto" w:fill="FFFFFF"/>
        </w:rPr>
        <w:t xml:space="preserve">, Повереник закључује да је у конкретном случају очигледно </w:t>
      </w:r>
      <w:r w:rsidR="00885E3A">
        <w:rPr>
          <w:rFonts w:ascii="Arial" w:hAnsi="Arial" w:cs="Arial"/>
          <w:shd w:val="clear" w:color="auto" w:fill="FFFFFF"/>
          <w:lang w:val="sr-Cyrl-RS"/>
        </w:rPr>
        <w:t xml:space="preserve">од стране АКБ </w:t>
      </w:r>
      <w:r w:rsidRPr="00984CBB">
        <w:rPr>
          <w:rFonts w:ascii="Arial" w:hAnsi="Arial" w:cs="Arial"/>
          <w:shd w:val="clear" w:color="auto" w:fill="FFFFFF"/>
        </w:rPr>
        <w:t xml:space="preserve">направљена разлика </w:t>
      </w:r>
      <w:r w:rsidR="00885E3A">
        <w:rPr>
          <w:rFonts w:ascii="Arial" w:hAnsi="Arial" w:cs="Arial"/>
          <w:shd w:val="clear" w:color="auto" w:fill="FFFFFF"/>
          <w:lang w:val="sr-Cyrl-RS"/>
        </w:rPr>
        <w:t xml:space="preserve">приликом одлучивања по захтеву </w:t>
      </w:r>
      <w:r w:rsidR="00A1698B">
        <w:rPr>
          <w:rFonts w:ascii="Arial" w:hAnsi="Arial" w:cs="Arial"/>
          <w:shd w:val="clear" w:color="auto" w:fill="FFFFFF"/>
          <w:lang w:val="sr-Cyrl-RS"/>
        </w:rPr>
        <w:t>АА</w:t>
      </w:r>
      <w:r w:rsidR="00874037">
        <w:rPr>
          <w:rFonts w:ascii="Arial" w:hAnsi="Arial" w:cs="Arial"/>
          <w:shd w:val="clear" w:color="auto" w:fill="FFFFFF"/>
          <w:lang w:val="sr-Cyrl-RS"/>
        </w:rPr>
        <w:t xml:space="preserve"> </w:t>
      </w:r>
      <w:r w:rsidR="00885E3A">
        <w:rPr>
          <w:rFonts w:ascii="Arial" w:hAnsi="Arial" w:cs="Arial"/>
          <w:shd w:val="clear" w:color="auto" w:fill="FFFFFF"/>
          <w:lang w:val="sr-Cyrl-RS"/>
        </w:rPr>
        <w:t xml:space="preserve">за упис у Именик адвокатских приправника само због чињенице </w:t>
      </w:r>
      <w:r w:rsidR="00A377F7" w:rsidRPr="00984CBB">
        <w:rPr>
          <w:rFonts w:ascii="Arial" w:hAnsi="Arial" w:cs="Arial"/>
        </w:rPr>
        <w:t xml:space="preserve">да </w:t>
      </w:r>
      <w:r w:rsidR="0080719E" w:rsidRPr="00984CBB">
        <w:rPr>
          <w:rFonts w:ascii="Arial" w:hAnsi="Arial" w:cs="Arial"/>
        </w:rPr>
        <w:t>ј</w:t>
      </w:r>
      <w:r w:rsidR="00A377F7" w:rsidRPr="00984CBB">
        <w:rPr>
          <w:rFonts w:ascii="Arial" w:hAnsi="Arial" w:cs="Arial"/>
        </w:rPr>
        <w:t xml:space="preserve">е </w:t>
      </w:r>
      <w:r w:rsidR="00874037">
        <w:rPr>
          <w:rFonts w:ascii="Arial" w:hAnsi="Arial" w:cs="Arial"/>
          <w:lang w:val="sr-Cyrl-RS"/>
        </w:rPr>
        <w:t xml:space="preserve">подносилац притужбе стекао </w:t>
      </w:r>
      <w:r w:rsidRPr="00984CBB">
        <w:rPr>
          <w:rFonts w:ascii="Arial" w:hAnsi="Arial" w:cs="Arial"/>
        </w:rPr>
        <w:t xml:space="preserve">звање </w:t>
      </w:r>
      <w:r w:rsidR="00A377F7" w:rsidRPr="00984CBB">
        <w:rPr>
          <w:rFonts w:ascii="Arial" w:hAnsi="Arial" w:cs="Arial"/>
        </w:rPr>
        <w:t>дипломирани правник</w:t>
      </w:r>
      <w:r w:rsidRPr="00984CBB">
        <w:rPr>
          <w:rFonts w:ascii="Arial" w:hAnsi="Arial" w:cs="Arial"/>
        </w:rPr>
        <w:t xml:space="preserve"> на </w:t>
      </w:r>
      <w:r w:rsidRPr="00984CBB">
        <w:rPr>
          <w:rFonts w:ascii="Arial" w:hAnsi="Arial" w:cs="Arial"/>
          <w:lang w:val="sr-Cyrl-RS"/>
        </w:rPr>
        <w:t>„</w:t>
      </w:r>
      <w:r w:rsidRPr="00984CBB">
        <w:rPr>
          <w:rFonts w:ascii="Arial" w:hAnsi="Arial" w:cs="Arial"/>
        </w:rPr>
        <w:t>приватном</w:t>
      </w:r>
      <w:r w:rsidRPr="00984CBB">
        <w:rPr>
          <w:rFonts w:ascii="Arial" w:hAnsi="Arial" w:cs="Arial"/>
          <w:lang w:val="sr-Cyrl-RS"/>
        </w:rPr>
        <w:t>“ факултету</w:t>
      </w:r>
      <w:r w:rsidRPr="00984CBB">
        <w:rPr>
          <w:rFonts w:ascii="Arial" w:hAnsi="Arial" w:cs="Arial"/>
        </w:rPr>
        <w:t xml:space="preserve"> </w:t>
      </w:r>
      <w:r w:rsidR="00885E3A">
        <w:rPr>
          <w:rFonts w:ascii="Arial" w:hAnsi="Arial" w:cs="Arial"/>
          <w:lang w:val="sr-Cyrl-RS"/>
        </w:rPr>
        <w:t xml:space="preserve">ПФУУБ, </w:t>
      </w:r>
      <w:r w:rsidRPr="00984CBB">
        <w:rPr>
          <w:rFonts w:ascii="Arial" w:hAnsi="Arial" w:cs="Arial"/>
          <w:lang w:val="sr-Cyrl-RS"/>
        </w:rPr>
        <w:t xml:space="preserve">тј. </w:t>
      </w:r>
      <w:r w:rsidR="00841CE1">
        <w:rPr>
          <w:rFonts w:ascii="Arial" w:hAnsi="Arial" w:cs="Arial"/>
          <w:lang w:val="sr-Cyrl-RS"/>
        </w:rPr>
        <w:t>п</w:t>
      </w:r>
      <w:r w:rsidRPr="00984CBB">
        <w:rPr>
          <w:rFonts w:ascii="Arial" w:hAnsi="Arial" w:cs="Arial"/>
        </w:rPr>
        <w:t>равном факултету чији оснивач није Република Србија</w:t>
      </w:r>
      <w:r w:rsidRPr="00984CBB">
        <w:rPr>
          <w:rFonts w:ascii="Arial" w:hAnsi="Arial" w:cs="Arial"/>
          <w:lang w:val="sr-Cyrl-RS"/>
        </w:rPr>
        <w:t xml:space="preserve">, </w:t>
      </w:r>
      <w:r w:rsidR="00885E3A">
        <w:rPr>
          <w:rFonts w:ascii="Arial" w:hAnsi="Arial" w:cs="Arial"/>
          <w:lang w:val="sr-Cyrl-RS"/>
        </w:rPr>
        <w:t xml:space="preserve">чиме </w:t>
      </w:r>
      <w:r w:rsidR="00874037">
        <w:rPr>
          <w:rFonts w:ascii="Arial" w:hAnsi="Arial" w:cs="Arial"/>
          <w:lang w:val="sr-Cyrl-RS"/>
        </w:rPr>
        <w:t xml:space="preserve">му </w:t>
      </w:r>
      <w:r w:rsidR="00885E3A">
        <w:rPr>
          <w:rFonts w:ascii="Arial" w:hAnsi="Arial" w:cs="Arial"/>
          <w:lang w:val="sr-Cyrl-RS"/>
        </w:rPr>
        <w:t xml:space="preserve">је </w:t>
      </w:r>
      <w:r w:rsidRPr="00984CBB">
        <w:rPr>
          <w:rFonts w:ascii="Arial" w:hAnsi="Arial" w:cs="Arial"/>
          <w:shd w:val="clear" w:color="auto" w:fill="FFFFFF"/>
        </w:rPr>
        <w:t>онемогућено</w:t>
      </w:r>
      <w:r w:rsidR="00196780">
        <w:rPr>
          <w:rFonts w:ascii="Arial" w:hAnsi="Arial" w:cs="Arial"/>
          <w:shd w:val="clear" w:color="auto" w:fill="FFFFFF"/>
          <w:lang w:val="sr-Cyrl-RS"/>
        </w:rPr>
        <w:t xml:space="preserve"> </w:t>
      </w:r>
      <w:r w:rsidRPr="00984CBB">
        <w:rPr>
          <w:rFonts w:ascii="Arial" w:hAnsi="Arial" w:cs="Arial"/>
          <w:shd w:val="clear" w:color="auto" w:fill="FFFFFF"/>
          <w:lang w:val="sr-Cyrl-RS"/>
        </w:rPr>
        <w:t xml:space="preserve">да </w:t>
      </w:r>
      <w:r w:rsidRPr="00984CBB">
        <w:rPr>
          <w:rFonts w:ascii="Arial" w:hAnsi="Arial" w:cs="Arial"/>
          <w:shd w:val="clear" w:color="auto" w:fill="FFFFFF"/>
        </w:rPr>
        <w:t>обавља приправничку вежбу</w:t>
      </w:r>
      <w:r w:rsidR="00874037">
        <w:rPr>
          <w:rFonts w:ascii="Arial" w:hAnsi="Arial" w:cs="Arial"/>
          <w:shd w:val="clear" w:color="auto" w:fill="FFFFFF"/>
          <w:lang w:val="sr-Cyrl-RS"/>
        </w:rPr>
        <w:t>,</w:t>
      </w:r>
      <w:r w:rsidRPr="00984CBB">
        <w:rPr>
          <w:rFonts w:ascii="Arial" w:hAnsi="Arial" w:cs="Arial"/>
          <w:shd w:val="clear" w:color="auto" w:fill="FFFFFF"/>
        </w:rPr>
        <w:t xml:space="preserve"> односно да се </w:t>
      </w:r>
      <w:r w:rsidR="00874037">
        <w:rPr>
          <w:rFonts w:ascii="Arial" w:hAnsi="Arial" w:cs="Arial"/>
          <w:shd w:val="clear" w:color="auto" w:fill="FFFFFF"/>
          <w:lang w:val="sr-Cyrl-RS"/>
        </w:rPr>
        <w:t xml:space="preserve">стручно усавршава за бављење послом </w:t>
      </w:r>
      <w:r w:rsidRPr="00984CBB">
        <w:rPr>
          <w:rFonts w:ascii="Arial" w:hAnsi="Arial" w:cs="Arial"/>
          <w:shd w:val="clear" w:color="auto" w:fill="FFFFFF"/>
        </w:rPr>
        <w:t>за који се школов</w:t>
      </w:r>
      <w:r w:rsidR="00A377F7" w:rsidRPr="00984CBB">
        <w:rPr>
          <w:rFonts w:ascii="Arial" w:hAnsi="Arial" w:cs="Arial"/>
          <w:shd w:val="clear" w:color="auto" w:fill="FFFFFF"/>
        </w:rPr>
        <w:t>ао</w:t>
      </w:r>
      <w:r w:rsidR="00721770">
        <w:rPr>
          <w:rFonts w:ascii="Arial" w:hAnsi="Arial" w:cs="Arial"/>
          <w:shd w:val="clear" w:color="auto" w:fill="FFFFFF"/>
        </w:rPr>
        <w:t>.</w:t>
      </w:r>
      <w:r w:rsidRPr="00984CBB">
        <w:rPr>
          <w:rFonts w:ascii="Arial" w:hAnsi="Arial" w:cs="Arial"/>
          <w:shd w:val="clear" w:color="auto" w:fill="FFFFFF"/>
          <w:lang w:val="sr-Cyrl-RS"/>
        </w:rPr>
        <w:t xml:space="preserve"> </w:t>
      </w:r>
      <w:r w:rsidR="00874037">
        <w:rPr>
          <w:rFonts w:ascii="Arial" w:hAnsi="Arial" w:cs="Arial"/>
          <w:shd w:val="clear" w:color="auto" w:fill="FFFFFF"/>
          <w:lang w:val="sr-Cyrl-RS"/>
        </w:rPr>
        <w:t xml:space="preserve">С тим у вези, Повереник је, сагледавајући све чињенице и достављене доказе, донео мишљење којим је утврдио повреду права из Закона о забрани дискриминације. </w:t>
      </w:r>
    </w:p>
    <w:p w:rsidR="00906DC4" w:rsidRPr="00181D97" w:rsidRDefault="00906DC4" w:rsidP="00F3296F">
      <w:pPr>
        <w:tabs>
          <w:tab w:val="left" w:pos="0"/>
        </w:tabs>
        <w:spacing w:after="0" w:line="240" w:lineRule="auto"/>
        <w:jc w:val="both"/>
        <w:rPr>
          <w:rFonts w:ascii="Arial" w:hAnsi="Arial" w:cs="Arial"/>
          <w:lang w:val="sr-Cyrl-RS"/>
        </w:rPr>
      </w:pPr>
    </w:p>
    <w:p w:rsidR="00906DC4" w:rsidRPr="00841CE1" w:rsidRDefault="00841CE1" w:rsidP="00841CE1">
      <w:pPr>
        <w:tabs>
          <w:tab w:val="left" w:pos="450"/>
        </w:tabs>
        <w:autoSpaceDE w:val="0"/>
        <w:autoSpaceDN w:val="0"/>
        <w:adjustRightInd w:val="0"/>
        <w:spacing w:before="120" w:after="240"/>
        <w:jc w:val="both"/>
        <w:rPr>
          <w:rFonts w:ascii="Arial" w:hAnsi="Arial" w:cs="Arial"/>
          <w:b/>
        </w:rPr>
      </w:pPr>
      <w:r>
        <w:rPr>
          <w:rFonts w:ascii="Arial" w:hAnsi="Arial" w:cs="Arial"/>
          <w:b/>
          <w:lang w:val="sr-Cyrl-RS"/>
        </w:rPr>
        <w:t xml:space="preserve">4. </w:t>
      </w:r>
      <w:r w:rsidR="00906DC4" w:rsidRPr="00841CE1">
        <w:rPr>
          <w:rFonts w:ascii="Arial" w:hAnsi="Arial" w:cs="Arial"/>
          <w:b/>
        </w:rPr>
        <w:t>МИШЉЕЊЕ</w:t>
      </w:r>
    </w:p>
    <w:p w:rsidR="00906DC4" w:rsidRPr="009F2F8D" w:rsidRDefault="00EE0C53" w:rsidP="00F3296F">
      <w:pPr>
        <w:tabs>
          <w:tab w:val="left" w:pos="0"/>
        </w:tabs>
        <w:spacing w:after="120" w:line="240" w:lineRule="auto"/>
        <w:jc w:val="both"/>
        <w:rPr>
          <w:rFonts w:ascii="Arial" w:hAnsi="Arial" w:cs="Arial"/>
          <w:noProof/>
          <w:lang w:val="sr-Cyrl-RS"/>
        </w:rPr>
      </w:pPr>
      <w:r w:rsidRPr="00EE0C53">
        <w:rPr>
          <w:rFonts w:ascii="Arial" w:hAnsi="Arial" w:cs="Arial"/>
        </w:rPr>
        <w:lastRenderedPageBreak/>
        <w:t xml:space="preserve">Пропуштањем </w:t>
      </w:r>
      <w:r w:rsidR="00906DC4" w:rsidRPr="00EE0C53">
        <w:rPr>
          <w:rFonts w:ascii="Arial" w:hAnsi="Arial" w:cs="Arial"/>
        </w:rPr>
        <w:t>Адвокатск</w:t>
      </w:r>
      <w:r w:rsidRPr="00EE0C53">
        <w:rPr>
          <w:rFonts w:ascii="Arial" w:hAnsi="Arial" w:cs="Arial"/>
        </w:rPr>
        <w:t>е</w:t>
      </w:r>
      <w:r w:rsidR="00906DC4" w:rsidRPr="00EE0C53">
        <w:rPr>
          <w:rFonts w:ascii="Arial" w:hAnsi="Arial" w:cs="Arial"/>
        </w:rPr>
        <w:t xml:space="preserve"> комора Београд</w:t>
      </w:r>
      <w:r w:rsidR="00F42863">
        <w:rPr>
          <w:rFonts w:ascii="Arial" w:hAnsi="Arial" w:cs="Arial"/>
        </w:rPr>
        <w:t>а</w:t>
      </w:r>
      <w:r w:rsidR="00906DC4" w:rsidRPr="00EE0C53">
        <w:rPr>
          <w:rFonts w:ascii="Arial" w:hAnsi="Arial" w:cs="Arial"/>
        </w:rPr>
        <w:t xml:space="preserve"> </w:t>
      </w:r>
      <w:r w:rsidRPr="00EE0C53">
        <w:rPr>
          <w:rFonts w:ascii="Arial" w:hAnsi="Arial" w:cs="Arial"/>
        </w:rPr>
        <w:t xml:space="preserve">да донесе одлуку о захтеву </w:t>
      </w:r>
      <w:r w:rsidR="00A1698B">
        <w:rPr>
          <w:rFonts w:ascii="Arial" w:hAnsi="Arial" w:cs="Arial"/>
        </w:rPr>
        <w:t>АА</w:t>
      </w:r>
      <w:r w:rsidRPr="00EE0C53">
        <w:rPr>
          <w:rFonts w:ascii="Arial" w:hAnsi="Arial" w:cs="Arial"/>
        </w:rPr>
        <w:t xml:space="preserve"> за упис у Именик адвокатских приправника и адвокатских приправника - волонтера А</w:t>
      </w:r>
      <w:r w:rsidRPr="00EE0C53">
        <w:rPr>
          <w:rFonts w:ascii="Arial" w:hAnsi="Arial" w:cs="Arial"/>
          <w:lang w:val="sr-Cyrl-RS"/>
        </w:rPr>
        <w:t>КБ зато што је звање дипломирани правник стекао на Правном факултету чији оснивач није Р</w:t>
      </w:r>
      <w:r w:rsidR="00311327">
        <w:rPr>
          <w:rFonts w:ascii="Arial" w:hAnsi="Arial" w:cs="Arial"/>
          <w:lang w:val="sr-Cyrl-RS"/>
        </w:rPr>
        <w:t>епублика Србија</w:t>
      </w:r>
      <w:r w:rsidRPr="00EE0C53">
        <w:rPr>
          <w:rFonts w:ascii="Arial" w:hAnsi="Arial" w:cs="Arial"/>
          <w:lang w:val="sr-Cyrl-RS"/>
        </w:rPr>
        <w:t>, односно на „приватном“ Правном факултету Универзитета Унион у Београду, Адвокатска комора Београд</w:t>
      </w:r>
      <w:r w:rsidR="00F42863">
        <w:rPr>
          <w:rFonts w:ascii="Arial" w:hAnsi="Arial" w:cs="Arial"/>
          <w:lang w:val="sr-Cyrl-RS"/>
        </w:rPr>
        <w:t>а</w:t>
      </w:r>
      <w:r w:rsidRPr="00EE0C53">
        <w:rPr>
          <w:rFonts w:ascii="Arial" w:hAnsi="Arial" w:cs="Arial"/>
        </w:rPr>
        <w:t xml:space="preserve"> </w:t>
      </w:r>
      <w:r w:rsidR="00906DC4" w:rsidRPr="00EE0C53">
        <w:rPr>
          <w:rFonts w:ascii="Arial" w:hAnsi="Arial" w:cs="Arial"/>
          <w:noProof/>
        </w:rPr>
        <w:t xml:space="preserve">повредила је одредбе члана  </w:t>
      </w:r>
      <w:r w:rsidR="00F42863" w:rsidRPr="009F2F8D">
        <w:rPr>
          <w:rFonts w:ascii="Arial" w:hAnsi="Arial" w:cs="Arial"/>
          <w:noProof/>
        </w:rPr>
        <w:t>6</w:t>
      </w:r>
      <w:r w:rsidR="00F42863" w:rsidRPr="009F2F8D">
        <w:rPr>
          <w:rFonts w:ascii="Arial" w:hAnsi="Arial" w:cs="Arial"/>
          <w:noProof/>
          <w:lang w:val="sr-Cyrl-RS"/>
        </w:rPr>
        <w:t xml:space="preserve">, 16. ст.1 </w:t>
      </w:r>
      <w:r w:rsidR="00026ADC" w:rsidRPr="009F2F8D">
        <w:rPr>
          <w:rFonts w:ascii="Arial" w:hAnsi="Arial" w:cs="Arial"/>
          <w:noProof/>
          <w:lang w:val="sr-Cyrl-RS"/>
        </w:rPr>
        <w:t>и члана 19. ст</w:t>
      </w:r>
      <w:r w:rsidR="00E97CBE" w:rsidRPr="009F2F8D">
        <w:rPr>
          <w:rFonts w:ascii="Arial" w:hAnsi="Arial" w:cs="Arial"/>
          <w:noProof/>
          <w:lang w:val="sr-Cyrl-RS"/>
        </w:rPr>
        <w:t>.</w:t>
      </w:r>
      <w:r w:rsidR="00026ADC" w:rsidRPr="009F2F8D">
        <w:rPr>
          <w:rFonts w:ascii="Arial" w:hAnsi="Arial" w:cs="Arial"/>
          <w:noProof/>
          <w:lang w:val="sr-Cyrl-RS"/>
        </w:rPr>
        <w:t xml:space="preserve"> </w:t>
      </w:r>
      <w:r w:rsidR="00721770" w:rsidRPr="009F2F8D">
        <w:rPr>
          <w:rFonts w:ascii="Arial" w:hAnsi="Arial" w:cs="Arial"/>
          <w:noProof/>
          <w:lang w:val="en-US"/>
        </w:rPr>
        <w:t xml:space="preserve">1. </w:t>
      </w:r>
      <w:r w:rsidR="00721770" w:rsidRPr="009F2F8D">
        <w:rPr>
          <w:rFonts w:ascii="Arial" w:hAnsi="Arial" w:cs="Arial"/>
          <w:noProof/>
        </w:rPr>
        <w:t xml:space="preserve">и </w:t>
      </w:r>
      <w:r w:rsidR="00026ADC" w:rsidRPr="009F2F8D">
        <w:rPr>
          <w:rFonts w:ascii="Arial" w:hAnsi="Arial" w:cs="Arial"/>
          <w:noProof/>
          <w:lang w:val="sr-Cyrl-RS"/>
        </w:rPr>
        <w:t>2</w:t>
      </w:r>
      <w:r w:rsidR="00906DC4" w:rsidRPr="009F2F8D">
        <w:rPr>
          <w:rFonts w:ascii="Arial" w:hAnsi="Arial" w:cs="Arial"/>
          <w:noProof/>
          <w:lang w:val="sr-Cyrl-RS"/>
        </w:rPr>
        <w:t>.</w:t>
      </w:r>
      <w:r w:rsidR="00906DC4" w:rsidRPr="009F2F8D">
        <w:rPr>
          <w:rFonts w:ascii="Arial" w:hAnsi="Arial" w:cs="Arial"/>
          <w:noProof/>
        </w:rPr>
        <w:t xml:space="preserve">  Закона о забрани дискриминације.</w:t>
      </w:r>
      <w:r w:rsidR="00906DC4" w:rsidRPr="009F2F8D">
        <w:rPr>
          <w:rFonts w:ascii="Arial" w:hAnsi="Arial" w:cs="Arial"/>
          <w:noProof/>
          <w:lang w:val="sr-Cyrl-RS"/>
        </w:rPr>
        <w:t xml:space="preserve"> </w:t>
      </w:r>
    </w:p>
    <w:p w:rsidR="00906DC4" w:rsidRPr="007D130C" w:rsidRDefault="00906DC4" w:rsidP="00F3296F">
      <w:pPr>
        <w:tabs>
          <w:tab w:val="left" w:pos="450"/>
        </w:tabs>
        <w:autoSpaceDE w:val="0"/>
        <w:autoSpaceDN w:val="0"/>
        <w:adjustRightInd w:val="0"/>
        <w:spacing w:before="120" w:after="240" w:line="240" w:lineRule="auto"/>
        <w:contextualSpacing/>
        <w:jc w:val="both"/>
        <w:rPr>
          <w:rFonts w:ascii="Arial" w:hAnsi="Arial" w:cs="Arial"/>
          <w:lang w:val="sr-Cyrl-RS"/>
        </w:rPr>
      </w:pPr>
    </w:p>
    <w:p w:rsidR="00906DC4" w:rsidRPr="00F932AE" w:rsidRDefault="00841CE1" w:rsidP="00841CE1">
      <w:pPr>
        <w:tabs>
          <w:tab w:val="left" w:pos="450"/>
        </w:tabs>
        <w:autoSpaceDE w:val="0"/>
        <w:autoSpaceDN w:val="0"/>
        <w:adjustRightInd w:val="0"/>
        <w:spacing w:before="120" w:after="240" w:line="240" w:lineRule="auto"/>
        <w:contextualSpacing/>
        <w:jc w:val="both"/>
        <w:rPr>
          <w:rFonts w:ascii="Arial" w:hAnsi="Arial" w:cs="Arial"/>
        </w:rPr>
      </w:pPr>
      <w:r>
        <w:rPr>
          <w:rFonts w:ascii="Arial" w:hAnsi="Arial" w:cs="Arial"/>
          <w:b/>
          <w:lang w:val="sr-Cyrl-RS"/>
        </w:rPr>
        <w:t xml:space="preserve">5. </w:t>
      </w:r>
      <w:r w:rsidR="00906DC4" w:rsidRPr="007D130C">
        <w:rPr>
          <w:rFonts w:ascii="Arial" w:hAnsi="Arial" w:cs="Arial"/>
          <w:b/>
        </w:rPr>
        <w:t>ПРЕПОРУКА</w:t>
      </w:r>
    </w:p>
    <w:p w:rsidR="00906DC4" w:rsidRDefault="00906DC4" w:rsidP="00F3296F">
      <w:pPr>
        <w:tabs>
          <w:tab w:val="left" w:pos="450"/>
        </w:tabs>
        <w:autoSpaceDE w:val="0"/>
        <w:autoSpaceDN w:val="0"/>
        <w:adjustRightInd w:val="0"/>
        <w:spacing w:before="120" w:after="240" w:line="240" w:lineRule="auto"/>
        <w:contextualSpacing/>
        <w:jc w:val="both"/>
        <w:rPr>
          <w:rFonts w:ascii="Arial" w:hAnsi="Arial" w:cs="Arial"/>
          <w:b/>
        </w:rPr>
      </w:pPr>
    </w:p>
    <w:p w:rsidR="00906DC4" w:rsidRDefault="00906DC4" w:rsidP="00F3296F">
      <w:pPr>
        <w:tabs>
          <w:tab w:val="left" w:pos="450"/>
        </w:tabs>
        <w:autoSpaceDE w:val="0"/>
        <w:autoSpaceDN w:val="0"/>
        <w:adjustRightInd w:val="0"/>
        <w:spacing w:after="120" w:line="240" w:lineRule="auto"/>
        <w:jc w:val="both"/>
        <w:rPr>
          <w:rFonts w:ascii="Arial" w:hAnsi="Arial" w:cs="Arial"/>
        </w:rPr>
      </w:pPr>
      <w:r w:rsidRPr="00C8453C">
        <w:rPr>
          <w:rFonts w:ascii="Arial" w:hAnsi="Arial" w:cs="Arial"/>
        </w:rPr>
        <w:t>Повереник за заштиту равноправности препоручује Адвокатској комори Београд</w:t>
      </w:r>
      <w:r w:rsidR="00F42863">
        <w:rPr>
          <w:rFonts w:ascii="Arial" w:hAnsi="Arial" w:cs="Arial"/>
          <w:lang w:val="en-US"/>
        </w:rPr>
        <w:t>a</w:t>
      </w:r>
      <w:r w:rsidRPr="00C8453C">
        <w:rPr>
          <w:rFonts w:ascii="Arial" w:hAnsi="Arial" w:cs="Arial"/>
        </w:rPr>
        <w:t>:</w:t>
      </w:r>
    </w:p>
    <w:p w:rsidR="00F42863" w:rsidRDefault="00F42863" w:rsidP="00F42863">
      <w:pPr>
        <w:tabs>
          <w:tab w:val="left" w:pos="450"/>
        </w:tabs>
        <w:autoSpaceDE w:val="0"/>
        <w:autoSpaceDN w:val="0"/>
        <w:adjustRightInd w:val="0"/>
        <w:spacing w:after="120" w:line="240" w:lineRule="auto"/>
        <w:jc w:val="both"/>
        <w:rPr>
          <w:rFonts w:ascii="Arial" w:hAnsi="Arial" w:cs="Arial"/>
          <w:lang w:val="en-US"/>
        </w:rPr>
      </w:pPr>
      <w:r w:rsidRPr="00F42863">
        <w:rPr>
          <w:rFonts w:ascii="Arial" w:hAnsi="Arial" w:cs="Arial"/>
          <w:b/>
        </w:rPr>
        <w:t>5</w:t>
      </w:r>
      <w:r w:rsidRPr="00F42863">
        <w:rPr>
          <w:rFonts w:ascii="Arial" w:hAnsi="Arial" w:cs="Arial"/>
          <w:b/>
          <w:lang w:val="en-US"/>
        </w:rPr>
        <w:t>.</w:t>
      </w:r>
      <w:r w:rsidRPr="00F42863">
        <w:rPr>
          <w:rFonts w:ascii="Arial" w:hAnsi="Arial" w:cs="Arial"/>
          <w:b/>
        </w:rPr>
        <w:t>1.</w:t>
      </w:r>
      <w:r w:rsidRPr="00F42863">
        <w:rPr>
          <w:rFonts w:ascii="Arial" w:hAnsi="Arial" w:cs="Arial"/>
        </w:rPr>
        <w:tab/>
        <w:t xml:space="preserve">Да одмах по пријему овог мишљења, односно у што краћем року, одлучи о захтеву </w:t>
      </w:r>
      <w:r w:rsidR="00A1698B">
        <w:rPr>
          <w:rFonts w:ascii="Arial" w:hAnsi="Arial" w:cs="Arial"/>
        </w:rPr>
        <w:t>АА</w:t>
      </w:r>
      <w:r w:rsidRPr="00F42863">
        <w:rPr>
          <w:rFonts w:ascii="Arial" w:hAnsi="Arial" w:cs="Arial"/>
        </w:rPr>
        <w:t xml:space="preserve"> за упис у Именик адвокатских приправника – волонтера АКБ који је у АКБ заведен под деловодним бројем. 8743/22</w:t>
      </w:r>
      <w:r>
        <w:rPr>
          <w:rFonts w:ascii="Arial" w:hAnsi="Arial" w:cs="Arial"/>
          <w:lang w:val="en-US"/>
        </w:rPr>
        <w:t>;</w:t>
      </w:r>
    </w:p>
    <w:p w:rsidR="00E97CBE" w:rsidRPr="00F42863" w:rsidRDefault="00F42863" w:rsidP="00F42863">
      <w:pPr>
        <w:tabs>
          <w:tab w:val="left" w:pos="450"/>
        </w:tabs>
        <w:autoSpaceDE w:val="0"/>
        <w:autoSpaceDN w:val="0"/>
        <w:adjustRightInd w:val="0"/>
        <w:spacing w:after="120" w:line="240" w:lineRule="auto"/>
        <w:jc w:val="both"/>
        <w:rPr>
          <w:rFonts w:ascii="Arial" w:hAnsi="Arial" w:cs="Arial"/>
          <w:lang w:val="en-US"/>
        </w:rPr>
      </w:pPr>
      <w:r w:rsidRPr="00F42863">
        <w:rPr>
          <w:rFonts w:ascii="Arial" w:hAnsi="Arial" w:cs="Arial"/>
          <w:b/>
          <w:lang w:val="en-US"/>
        </w:rPr>
        <w:t>5.2.</w:t>
      </w:r>
      <w:r>
        <w:rPr>
          <w:rFonts w:ascii="Arial" w:hAnsi="Arial" w:cs="Arial"/>
          <w:lang w:val="en-US"/>
        </w:rPr>
        <w:t xml:space="preserve"> </w:t>
      </w:r>
      <w:r w:rsidR="00953AA6" w:rsidRPr="00F42863">
        <w:rPr>
          <w:rFonts w:ascii="Arial" w:hAnsi="Arial" w:cs="Arial"/>
          <w:lang w:val="sr-Cyrl-RS"/>
        </w:rPr>
        <w:t xml:space="preserve">Да </w:t>
      </w:r>
      <w:r w:rsidR="00E97CBE" w:rsidRPr="00F42863">
        <w:rPr>
          <w:rFonts w:ascii="Arial" w:hAnsi="Arial" w:cs="Arial"/>
          <w:lang w:val="sr-Cyrl-RS"/>
        </w:rPr>
        <w:t>једнако поступа по захтевима подносиоца без обзира да ли су диплому стекли на ПФУУБ или на правном факултету чије је оснивач Република Србија докле год су на овим факултетима испуњени услови у погледу одговарајуће акредитације и дозволе за рад за студијски програм право у складу са законом и подзаконским актима који ур</w:t>
      </w:r>
      <w:r w:rsidR="00841CE1">
        <w:rPr>
          <w:rFonts w:ascii="Arial" w:hAnsi="Arial" w:cs="Arial"/>
          <w:lang w:val="sr-Cyrl-RS"/>
        </w:rPr>
        <w:t>еђују област високог образовања.</w:t>
      </w:r>
    </w:p>
    <w:p w:rsidR="00906DC4" w:rsidRPr="00E647BC" w:rsidRDefault="00906DC4" w:rsidP="00F3296F">
      <w:pPr>
        <w:tabs>
          <w:tab w:val="left" w:pos="450"/>
        </w:tabs>
        <w:autoSpaceDE w:val="0"/>
        <w:autoSpaceDN w:val="0"/>
        <w:adjustRightInd w:val="0"/>
        <w:spacing w:after="120" w:line="240" w:lineRule="auto"/>
        <w:jc w:val="both"/>
        <w:rPr>
          <w:rFonts w:ascii="Arial" w:hAnsi="Arial" w:cs="Arial"/>
          <w:lang w:val="sr-Latn-CS"/>
        </w:rPr>
      </w:pPr>
      <w:r w:rsidRPr="00E647BC">
        <w:rPr>
          <w:rFonts w:ascii="Arial" w:hAnsi="Arial" w:cs="Arial"/>
          <w:b/>
          <w:lang w:val="sr-Cyrl-RS"/>
        </w:rPr>
        <w:t>5.3.</w:t>
      </w:r>
      <w:r w:rsidRPr="00E647BC">
        <w:rPr>
          <w:rFonts w:ascii="Arial" w:hAnsi="Arial" w:cs="Arial"/>
          <w:lang w:val="sr-Cyrl-RS"/>
        </w:rPr>
        <w:t xml:space="preserve"> Да са мишљењем Повереника упозна Адвокатску комору Србије</w:t>
      </w:r>
      <w:r w:rsidRPr="00E647BC">
        <w:rPr>
          <w:rFonts w:ascii="Arial" w:hAnsi="Arial" w:cs="Arial"/>
          <w:lang w:val="sr-Latn-CS"/>
        </w:rPr>
        <w:t>.</w:t>
      </w:r>
    </w:p>
    <w:p w:rsidR="00906DC4" w:rsidRPr="00E647BC" w:rsidRDefault="00906DC4" w:rsidP="00F3296F">
      <w:pPr>
        <w:tabs>
          <w:tab w:val="left" w:pos="450"/>
        </w:tabs>
        <w:autoSpaceDE w:val="0"/>
        <w:autoSpaceDN w:val="0"/>
        <w:adjustRightInd w:val="0"/>
        <w:spacing w:after="120" w:line="240" w:lineRule="auto"/>
        <w:jc w:val="both"/>
        <w:rPr>
          <w:rFonts w:ascii="Arial" w:hAnsi="Arial" w:cs="Arial"/>
          <w:lang w:val="sr-Latn-CS"/>
        </w:rPr>
      </w:pPr>
      <w:r w:rsidRPr="00E647BC">
        <w:rPr>
          <w:rFonts w:ascii="Arial" w:hAnsi="Arial" w:cs="Arial"/>
          <w:b/>
          <w:lang w:val="sr-Cyrl-RS"/>
        </w:rPr>
        <w:t>5.4.</w:t>
      </w:r>
      <w:r w:rsidRPr="00E647BC">
        <w:rPr>
          <w:rFonts w:ascii="Arial" w:hAnsi="Arial" w:cs="Arial"/>
          <w:b/>
          <w:lang w:val="sr-Latn-CS"/>
        </w:rPr>
        <w:t xml:space="preserve"> </w:t>
      </w:r>
      <w:r w:rsidRPr="00E647BC">
        <w:rPr>
          <w:rFonts w:ascii="Arial" w:hAnsi="Arial" w:cs="Arial"/>
          <w:lang w:val="sr-Cyrl-RS"/>
        </w:rPr>
        <w:t>Да се убудуће придржавају прописа о забрани дискриминације.</w:t>
      </w:r>
    </w:p>
    <w:p w:rsidR="00906DC4" w:rsidRPr="00C8453C" w:rsidRDefault="00906DC4" w:rsidP="00F3296F">
      <w:pPr>
        <w:spacing w:after="120" w:line="240" w:lineRule="auto"/>
        <w:jc w:val="both"/>
        <w:rPr>
          <w:rFonts w:ascii="Arial" w:hAnsi="Arial" w:cs="Arial"/>
        </w:rPr>
      </w:pPr>
      <w:r w:rsidRPr="00C8453C">
        <w:rPr>
          <w:rFonts w:ascii="Arial" w:hAnsi="Arial" w:cs="Arial"/>
        </w:rPr>
        <w:t>Потребно је да Адвокатска комора Београд</w:t>
      </w:r>
      <w:r w:rsidR="00F42863">
        <w:rPr>
          <w:rFonts w:ascii="Arial" w:hAnsi="Arial" w:cs="Arial"/>
          <w:lang w:val="en-US"/>
        </w:rPr>
        <w:t>a</w:t>
      </w:r>
      <w:r w:rsidRPr="00C8453C">
        <w:rPr>
          <w:rFonts w:ascii="Arial" w:hAnsi="Arial" w:cs="Arial"/>
        </w:rPr>
        <w:t xml:space="preserve"> обавести Повереника за заштиту равноправности о спровођењу ове препоруке, у року од 30 дана од дана пријема мишљења са препоруком.</w:t>
      </w:r>
    </w:p>
    <w:p w:rsidR="00906DC4" w:rsidRPr="00C8453C" w:rsidRDefault="00906DC4" w:rsidP="00F3296F">
      <w:pPr>
        <w:tabs>
          <w:tab w:val="left" w:pos="450"/>
        </w:tabs>
        <w:autoSpaceDE w:val="0"/>
        <w:autoSpaceDN w:val="0"/>
        <w:adjustRightInd w:val="0"/>
        <w:spacing w:after="120" w:line="240" w:lineRule="auto"/>
        <w:jc w:val="both"/>
        <w:rPr>
          <w:rFonts w:ascii="Arial" w:hAnsi="Arial" w:cs="Arial"/>
        </w:rPr>
      </w:pPr>
      <w:r w:rsidRPr="00C8453C">
        <w:rPr>
          <w:rFonts w:ascii="Arial" w:hAnsi="Arial" w:cs="Arial"/>
        </w:rPr>
        <w:t>Сагласно члану 40. Закона о забрани дискриминације, уколико Адвокатска комора Београд</w:t>
      </w:r>
      <w:r w:rsidR="00F42863">
        <w:rPr>
          <w:rFonts w:ascii="Arial" w:hAnsi="Arial" w:cs="Arial"/>
          <w:lang w:val="en-US"/>
        </w:rPr>
        <w:t>a</w:t>
      </w:r>
      <w:r w:rsidRPr="00C8453C">
        <w:rPr>
          <w:rFonts w:ascii="Arial" w:hAnsi="Arial" w:cs="Arial"/>
        </w:rPr>
        <w:t xml:space="preserve"> не поступи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Повереник за заштиту равноправности може о томе обавестити јавност преко средстава јавног информисања и на други погодан начин.</w:t>
      </w:r>
    </w:p>
    <w:p w:rsidR="00906DC4" w:rsidRDefault="00906DC4" w:rsidP="00F3296F">
      <w:pPr>
        <w:tabs>
          <w:tab w:val="left" w:pos="450"/>
        </w:tabs>
        <w:autoSpaceDE w:val="0"/>
        <w:autoSpaceDN w:val="0"/>
        <w:adjustRightInd w:val="0"/>
        <w:spacing w:after="120" w:line="240" w:lineRule="auto"/>
        <w:jc w:val="both"/>
        <w:rPr>
          <w:rFonts w:ascii="Arial" w:hAnsi="Arial" w:cs="Arial"/>
        </w:rPr>
      </w:pPr>
      <w:r w:rsidRPr="00C8453C">
        <w:rPr>
          <w:rFonts w:ascii="Arial" w:hAnsi="Arial" w:cs="Arial"/>
        </w:rPr>
        <w:t>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w:t>
      </w:r>
      <w:r w:rsidRPr="00B67012">
        <w:rPr>
          <w:rFonts w:ascii="Arial" w:hAnsi="Arial" w:cs="Arial"/>
        </w:rPr>
        <w:t xml:space="preserve"> </w:t>
      </w:r>
    </w:p>
    <w:p w:rsidR="00906DC4" w:rsidRDefault="00906DC4" w:rsidP="00F3296F">
      <w:pPr>
        <w:tabs>
          <w:tab w:val="left" w:pos="450"/>
        </w:tabs>
        <w:autoSpaceDE w:val="0"/>
        <w:autoSpaceDN w:val="0"/>
        <w:adjustRightInd w:val="0"/>
        <w:spacing w:after="120" w:line="240" w:lineRule="auto"/>
        <w:jc w:val="both"/>
        <w:rPr>
          <w:rFonts w:ascii="Arial" w:hAnsi="Arial" w:cs="Arial"/>
        </w:rPr>
      </w:pPr>
    </w:p>
    <w:p w:rsidR="00906DC4" w:rsidRPr="00915F11" w:rsidRDefault="00906DC4" w:rsidP="00F3296F">
      <w:pPr>
        <w:tabs>
          <w:tab w:val="left" w:pos="9072"/>
        </w:tabs>
        <w:spacing w:after="0" w:line="240" w:lineRule="auto"/>
        <w:jc w:val="center"/>
        <w:rPr>
          <w:rFonts w:ascii="Arial" w:eastAsia="Times New Roman" w:hAnsi="Arial" w:cs="Arial"/>
          <w:b/>
          <w:noProof/>
          <w:color w:val="000000"/>
          <w:sz w:val="24"/>
          <w:szCs w:val="24"/>
          <w:lang w:val="sr-Cyrl-RS" w:eastAsia="sr-Cyrl-CS"/>
        </w:rPr>
      </w:pPr>
      <w:r>
        <w:rPr>
          <w:rFonts w:ascii="Arial" w:eastAsia="Times New Roman" w:hAnsi="Arial" w:cs="Arial"/>
          <w:b/>
          <w:noProof/>
          <w:color w:val="000000"/>
          <w:sz w:val="24"/>
          <w:szCs w:val="24"/>
          <w:lang w:val="sr-Cyrl-RS" w:eastAsia="sr-Cyrl-CS"/>
        </w:rPr>
        <w:t xml:space="preserve">                                                                                 </w:t>
      </w:r>
      <w:r w:rsidRPr="00915F11">
        <w:rPr>
          <w:rFonts w:ascii="Arial" w:eastAsia="Times New Roman" w:hAnsi="Arial" w:cs="Arial"/>
          <w:b/>
          <w:noProof/>
          <w:color w:val="000000"/>
          <w:sz w:val="24"/>
          <w:szCs w:val="24"/>
          <w:lang w:val="sr-Cyrl-RS" w:eastAsia="sr-Cyrl-CS"/>
        </w:rPr>
        <w:t xml:space="preserve">ПОВЕРЕНИЦА </w:t>
      </w:r>
    </w:p>
    <w:p w:rsidR="00906DC4" w:rsidRPr="00915F11" w:rsidRDefault="00906DC4" w:rsidP="00F3296F">
      <w:pPr>
        <w:tabs>
          <w:tab w:val="left" w:pos="9072"/>
        </w:tabs>
        <w:spacing w:after="0" w:line="240" w:lineRule="auto"/>
        <w:jc w:val="right"/>
        <w:rPr>
          <w:rFonts w:ascii="Arial" w:eastAsia="Times New Roman" w:hAnsi="Arial" w:cs="Arial"/>
          <w:b/>
          <w:noProof/>
          <w:color w:val="000000"/>
          <w:sz w:val="24"/>
          <w:szCs w:val="24"/>
          <w:lang w:val="sr-Cyrl-RS" w:eastAsia="sr-Cyrl-CS"/>
        </w:rPr>
      </w:pPr>
      <w:r w:rsidRPr="00915F11">
        <w:rPr>
          <w:rFonts w:ascii="Arial" w:eastAsia="Times New Roman" w:hAnsi="Arial" w:cs="Arial"/>
          <w:b/>
          <w:noProof/>
          <w:color w:val="000000"/>
          <w:sz w:val="24"/>
          <w:szCs w:val="24"/>
          <w:lang w:val="sr-Cyrl-RS" w:eastAsia="sr-Cyrl-CS"/>
        </w:rPr>
        <w:t>ЗА ЗАШТИТУ РАВНОПРАВНОСТИ</w:t>
      </w:r>
    </w:p>
    <w:p w:rsidR="00F3296F" w:rsidRDefault="00F3296F" w:rsidP="00F3296F">
      <w:pPr>
        <w:tabs>
          <w:tab w:val="left" w:pos="9072"/>
        </w:tabs>
        <w:spacing w:after="0" w:line="240" w:lineRule="auto"/>
        <w:jc w:val="center"/>
        <w:rPr>
          <w:rFonts w:ascii="Arial" w:eastAsia="Times New Roman" w:hAnsi="Arial" w:cs="Arial"/>
          <w:b/>
          <w:lang w:val="sr-Cyrl-RS" w:eastAsia="sr-Cyrl-CS"/>
        </w:rPr>
      </w:pPr>
    </w:p>
    <w:p w:rsidR="00906DC4" w:rsidRPr="001F493D" w:rsidRDefault="00906DC4" w:rsidP="00F3296F">
      <w:pPr>
        <w:tabs>
          <w:tab w:val="left" w:pos="9072"/>
        </w:tabs>
        <w:spacing w:after="0" w:line="240" w:lineRule="auto"/>
        <w:jc w:val="center"/>
        <w:rPr>
          <w:sz w:val="2"/>
          <w:szCs w:val="2"/>
          <w:lang w:val="en-US"/>
        </w:rPr>
      </w:pPr>
      <w:r w:rsidRPr="00915F11">
        <w:rPr>
          <w:rFonts w:ascii="Arial" w:eastAsia="Times New Roman" w:hAnsi="Arial" w:cs="Arial"/>
          <w:b/>
          <w:lang w:val="sr-Cyrl-RS" w:eastAsia="sr-Cyrl-CS"/>
        </w:rPr>
        <w:t xml:space="preserve">                                                                                          </w:t>
      </w:r>
      <w:r w:rsidRPr="00915F11">
        <w:rPr>
          <w:rFonts w:ascii="Arial" w:eastAsia="Times New Roman" w:hAnsi="Arial" w:cs="Arial"/>
          <w:b/>
          <w:sz w:val="24"/>
          <w:szCs w:val="24"/>
          <w:lang w:val="sr-Cyrl-RS"/>
        </w:rPr>
        <w:t>Бранкица Јанковић</w:t>
      </w:r>
    </w:p>
    <w:p w:rsidR="00906DC4" w:rsidRDefault="00906DC4" w:rsidP="00F3296F">
      <w:pPr>
        <w:tabs>
          <w:tab w:val="left" w:pos="450"/>
        </w:tabs>
        <w:autoSpaceDE w:val="0"/>
        <w:autoSpaceDN w:val="0"/>
        <w:adjustRightInd w:val="0"/>
        <w:spacing w:after="0" w:line="240" w:lineRule="auto"/>
        <w:jc w:val="both"/>
        <w:rPr>
          <w:rFonts w:ascii="Arial" w:hAnsi="Arial" w:cs="Arial"/>
          <w:i/>
          <w:sz w:val="20"/>
          <w:szCs w:val="20"/>
        </w:rPr>
      </w:pPr>
    </w:p>
    <w:p w:rsidR="00A1698B" w:rsidRPr="005B5A59" w:rsidRDefault="00A1698B" w:rsidP="00F3296F">
      <w:pPr>
        <w:tabs>
          <w:tab w:val="left" w:pos="450"/>
        </w:tabs>
        <w:autoSpaceDE w:val="0"/>
        <w:autoSpaceDN w:val="0"/>
        <w:adjustRightInd w:val="0"/>
        <w:spacing w:after="0" w:line="240" w:lineRule="auto"/>
        <w:jc w:val="both"/>
        <w:rPr>
          <w:rFonts w:ascii="Arial" w:hAnsi="Arial" w:cs="Arial"/>
          <w:i/>
          <w:sz w:val="20"/>
          <w:szCs w:val="20"/>
          <w:lang w:val="sr-Cyrl-RS"/>
        </w:rPr>
      </w:pPr>
    </w:p>
    <w:sectPr w:rsidR="00A1698B" w:rsidRPr="005B5A59" w:rsidSect="00841CE1">
      <w:footerReference w:type="default" r:id="rId11"/>
      <w:footerReference w:type="first" r:id="rId12"/>
      <w:pgSz w:w="11906" w:h="16838"/>
      <w:pgMar w:top="1135" w:right="1286" w:bottom="2268"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E6" w:rsidRDefault="000D45E6" w:rsidP="00AE733B">
      <w:pPr>
        <w:spacing w:after="0" w:line="240" w:lineRule="auto"/>
      </w:pPr>
      <w:r>
        <w:separator/>
      </w:r>
    </w:p>
  </w:endnote>
  <w:endnote w:type="continuationSeparator" w:id="0">
    <w:p w:rsidR="000D45E6" w:rsidRDefault="000D45E6" w:rsidP="00AE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old">
    <w:panose1 w:val="020B0704020202020204"/>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D5" w:rsidRDefault="003C37D5">
    <w:pPr>
      <w:pStyle w:val="Footer"/>
    </w:pPr>
    <w:r w:rsidRPr="008E44B5">
      <w:rPr>
        <w:noProof/>
        <w:lang w:val="sr-Latn-CS" w:eastAsia="sr-Latn-CS"/>
      </w:rPr>
      <mc:AlternateContent>
        <mc:Choice Requires="wps">
          <w:drawing>
            <wp:anchor distT="152400" distB="152400" distL="152400" distR="152400" simplePos="0" relativeHeight="251653120" behindDoc="0" locked="0" layoutInCell="1" allowOverlap="1" wp14:anchorId="21EB40B2" wp14:editId="591DC035">
              <wp:simplePos x="0" y="0"/>
              <wp:positionH relativeFrom="page">
                <wp:posOffset>711200</wp:posOffset>
              </wp:positionH>
              <wp:positionV relativeFrom="page">
                <wp:posOffset>9858375</wp:posOffset>
              </wp:positionV>
              <wp:extent cx="6165850" cy="571500"/>
              <wp:effectExtent l="0" t="0" r="0" b="0"/>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C37D5" w:rsidRPr="00937FDC" w:rsidRDefault="003C37D5"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1"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3C37D5" w:rsidRPr="00721C4C" w:rsidRDefault="003C37D5"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hyperlink r:id="rId2"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546987" w:rsidRPr="00546987">
                            <w:rPr>
                              <w:rFonts w:ascii="Arial" w:hAnsi="Arial" w:cs="Arial"/>
                              <w:noProof/>
                              <w:sz w:val="16"/>
                              <w:szCs w:val="16"/>
                              <w:lang w:val="ru-RU"/>
                            </w:rPr>
                            <w:t>7</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pt;margin-top:776.25pt;width:485.5pt;height:45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DqOdLgnQIAAIoFAAAOAAAAAAAAAAAAAAAAAC4CAABkcnMv&#10;ZTJvRG9jLnhtbFBLAQItABQABgAIAAAAIQDbsftY3gAAAA4BAAAPAAAAAAAAAAAAAAAAAPcEAABk&#10;cnMvZG93bnJldi54bWxQSwUGAAAAAAQABADzAAAAAgYAAAAA&#10;" filled="f" stroked="f" strokeweight="1pt">
              <v:path arrowok="t"/>
              <v:textbox inset="0,0,0,0">
                <w:txbxContent>
                  <w:p w:rsidR="003C37D5" w:rsidRPr="00937FDC" w:rsidRDefault="003C37D5"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3"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3C37D5" w:rsidRPr="00721C4C" w:rsidRDefault="003C37D5"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w:t>
                    </w:r>
                    <w:r>
                      <w:rPr>
                        <w:rFonts w:ascii="Arial" w:hAnsi="Arial"/>
                        <w:spacing w:val="-1"/>
                        <w:sz w:val="16"/>
                        <w:lang w:val="sr-Cyrl-CS"/>
                      </w:rPr>
                      <w:t>Булевар краља Александра 84</w:t>
                    </w:r>
                    <w:r w:rsidRPr="00937FDC">
                      <w:rPr>
                        <w:rFonts w:ascii="Arial" w:hAnsi="Arial"/>
                        <w:spacing w:val="-1"/>
                        <w:sz w:val="16"/>
                        <w:lang w:val="ru-RU"/>
                      </w:rPr>
                      <w:t xml:space="preserve">, 11000 Београд, Република Србија           </w:t>
                    </w:r>
                    <w:hyperlink r:id="rId4"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r w:rsidRPr="00937FDC">
                      <w:rPr>
                        <w:rFonts w:ascii="Arial" w:hAnsi="Arial" w:cs="Arial"/>
                        <w:sz w:val="16"/>
                        <w:szCs w:val="16"/>
                        <w:lang w:val="ru-RU"/>
                      </w:rPr>
                      <w:tab/>
                    </w:r>
                    <w:r>
                      <w:rPr>
                        <w:rFonts w:ascii="Arial" w:hAnsi="Arial" w:cs="Arial"/>
                        <w:sz w:val="16"/>
                        <w:szCs w:val="16"/>
                        <w:lang w:val="sr-Cyrl-CS"/>
                      </w:rPr>
                      <w:t xml:space="preserve">  </w:t>
                    </w:r>
                    <w:r>
                      <w:rPr>
                        <w:rFonts w:ascii="Arial" w:hAnsi="Arial" w:cs="Arial"/>
                        <w:sz w:val="16"/>
                        <w:szCs w:val="16"/>
                        <w:lang w:val="sr-Cyrl-CS"/>
                      </w:rPr>
                      <w:tab/>
                    </w:r>
                    <w:r w:rsidRPr="00721C4C">
                      <w:rPr>
                        <w:rFonts w:ascii="Arial" w:hAnsi="Arial" w:cs="Arial"/>
                        <w:sz w:val="16"/>
                        <w:szCs w:val="16"/>
                      </w:rPr>
                      <w:fldChar w:fldCharType="begin"/>
                    </w:r>
                    <w:r w:rsidRPr="00937FDC">
                      <w:rPr>
                        <w:rFonts w:ascii="Arial" w:hAnsi="Arial" w:cs="Arial"/>
                        <w:sz w:val="16"/>
                        <w:szCs w:val="16"/>
                        <w:lang w:val="ru-RU"/>
                      </w:rPr>
                      <w:instrText xml:space="preserve"> </w:instrText>
                    </w:r>
                    <w:r w:rsidRPr="00721C4C">
                      <w:rPr>
                        <w:rFonts w:ascii="Arial" w:hAnsi="Arial" w:cs="Arial"/>
                        <w:sz w:val="16"/>
                        <w:szCs w:val="16"/>
                      </w:rPr>
                      <w:instrText>PAGE</w:instrText>
                    </w:r>
                    <w:r w:rsidRPr="00937FDC">
                      <w:rPr>
                        <w:rFonts w:ascii="Arial" w:hAnsi="Arial" w:cs="Arial"/>
                        <w:sz w:val="16"/>
                        <w:szCs w:val="16"/>
                        <w:lang w:val="ru-RU"/>
                      </w:rPr>
                      <w:instrText xml:space="preserve">   \* </w:instrText>
                    </w:r>
                    <w:r w:rsidRPr="00721C4C">
                      <w:rPr>
                        <w:rFonts w:ascii="Arial" w:hAnsi="Arial" w:cs="Arial"/>
                        <w:sz w:val="16"/>
                        <w:szCs w:val="16"/>
                      </w:rPr>
                      <w:instrText>MERGEFORMAT</w:instrText>
                    </w:r>
                    <w:r w:rsidRPr="00937FDC">
                      <w:rPr>
                        <w:rFonts w:ascii="Arial" w:hAnsi="Arial" w:cs="Arial"/>
                        <w:sz w:val="16"/>
                        <w:szCs w:val="16"/>
                        <w:lang w:val="ru-RU"/>
                      </w:rPr>
                      <w:instrText xml:space="preserve"> </w:instrText>
                    </w:r>
                    <w:r w:rsidRPr="00721C4C">
                      <w:rPr>
                        <w:rFonts w:ascii="Arial" w:hAnsi="Arial" w:cs="Arial"/>
                        <w:sz w:val="16"/>
                        <w:szCs w:val="16"/>
                      </w:rPr>
                      <w:fldChar w:fldCharType="separate"/>
                    </w:r>
                    <w:r w:rsidR="00546987" w:rsidRPr="00546987">
                      <w:rPr>
                        <w:rFonts w:ascii="Arial" w:hAnsi="Arial" w:cs="Arial"/>
                        <w:noProof/>
                        <w:sz w:val="16"/>
                        <w:szCs w:val="16"/>
                        <w:lang w:val="ru-RU"/>
                      </w:rPr>
                      <w:t>7</w:t>
                    </w:r>
                    <w:r w:rsidRPr="00721C4C">
                      <w:rPr>
                        <w:rFonts w:ascii="Arial" w:hAnsi="Arial" w:cs="Arial"/>
                        <w:sz w:val="16"/>
                        <w:szCs w:val="16"/>
                      </w:rPr>
                      <w:fldChar w:fldCharType="end"/>
                    </w:r>
                  </w:p>
                </w:txbxContent>
              </v:textbox>
              <w10:wrap type="square" anchorx="page" anchory="page"/>
            </v:rect>
          </w:pict>
        </mc:Fallback>
      </mc:AlternateContent>
    </w:r>
    <w:r>
      <w:rPr>
        <w:noProof/>
        <w:lang w:val="sr-Latn-CS" w:eastAsia="sr-Latn-CS"/>
      </w:rPr>
      <w:drawing>
        <wp:anchor distT="0" distB="0" distL="114300" distR="114300" simplePos="0" relativeHeight="251657216" behindDoc="0" locked="0" layoutInCell="1" allowOverlap="1" wp14:anchorId="65639F66" wp14:editId="39E6E658">
          <wp:simplePos x="0" y="0"/>
          <wp:positionH relativeFrom="page">
            <wp:posOffset>457200</wp:posOffset>
          </wp:positionH>
          <wp:positionV relativeFrom="page">
            <wp:posOffset>9458325</wp:posOffset>
          </wp:positionV>
          <wp:extent cx="6642100" cy="523875"/>
          <wp:effectExtent l="0" t="0" r="0" b="0"/>
          <wp:wrapNone/>
          <wp:docPr id="15"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D5" w:rsidRDefault="003C37D5">
    <w:pPr>
      <w:pStyle w:val="Footer"/>
    </w:pPr>
    <w:r>
      <w:rPr>
        <w:noProof/>
        <w:lang w:val="sr-Latn-CS" w:eastAsia="sr-Latn-CS"/>
      </w:rPr>
      <w:drawing>
        <wp:anchor distT="0" distB="0" distL="114300" distR="114300" simplePos="0" relativeHeight="251665408" behindDoc="0" locked="0" layoutInCell="1" allowOverlap="1" wp14:anchorId="6A1F9316" wp14:editId="585A9A04">
          <wp:simplePos x="0" y="0"/>
          <wp:positionH relativeFrom="page">
            <wp:posOffset>457835</wp:posOffset>
          </wp:positionH>
          <wp:positionV relativeFrom="page">
            <wp:posOffset>9457690</wp:posOffset>
          </wp:positionV>
          <wp:extent cx="6642100" cy="523875"/>
          <wp:effectExtent l="0" t="0" r="0" b="0"/>
          <wp:wrapNone/>
          <wp:docPr id="16" name="Слик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r-Latn-CS" w:eastAsia="sr-Latn-CS"/>
      </w:rPr>
      <mc:AlternateContent>
        <mc:Choice Requires="wps">
          <w:drawing>
            <wp:anchor distT="152400" distB="152400" distL="152400" distR="152400" simplePos="0" relativeHeight="251660288" behindDoc="0" locked="0" layoutInCell="1" allowOverlap="1" wp14:anchorId="26D3824B" wp14:editId="1B3A2DDF">
              <wp:simplePos x="0" y="0"/>
              <wp:positionH relativeFrom="page">
                <wp:posOffset>711835</wp:posOffset>
              </wp:positionH>
              <wp:positionV relativeFrom="page">
                <wp:posOffset>9857740</wp:posOffset>
              </wp:positionV>
              <wp:extent cx="6165850" cy="571500"/>
              <wp:effectExtent l="0" t="0" r="0" b="6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C37D5" w:rsidRPr="00937FDC" w:rsidRDefault="003C37D5"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2"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3C37D5" w:rsidRPr="00721C4C" w:rsidRDefault="003C37D5"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hyperlink r:id="rId3"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D3824B" id="Rectangle 3" o:spid="_x0000_s1027" style="position:absolute;margin-left:56.05pt;margin-top:776.2pt;width:485.5pt;height: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" filled="f" stroked="f" strokeweight="1pt">
              <v:path arrowok="t"/>
              <v:textbox inset="0,0,0,0">
                <w:txbxContent>
                  <w:p w:rsidR="003C37D5" w:rsidRPr="00937FDC" w:rsidRDefault="003C37D5" w:rsidP="00DF6885">
                    <w:pPr>
                      <w:pStyle w:val="FreeFormAA"/>
                      <w:spacing w:line="288" w:lineRule="auto"/>
                      <w:rPr>
                        <w:rFonts w:ascii="Arial Bold" w:hAnsi="Arial Bold"/>
                        <w:spacing w:val="-1"/>
                        <w:sz w:val="16"/>
                        <w:lang w:val="ru-RU"/>
                      </w:rPr>
                    </w:pPr>
                    <w:r w:rsidRPr="00937FDC">
                      <w:rPr>
                        <w:rFonts w:ascii="Arial" w:hAnsi="Arial"/>
                        <w:spacing w:val="-1"/>
                        <w:sz w:val="16"/>
                        <w:lang w:val="ru-RU"/>
                      </w:rPr>
                      <w:br/>
                    </w:r>
                    <w:r w:rsidRPr="00937FDC">
                      <w:rPr>
                        <w:rFonts w:ascii="Arial" w:hAnsi="Arial"/>
                        <w:spacing w:val="-1"/>
                        <w:sz w:val="16"/>
                        <w:lang w:val="ru-RU"/>
                      </w:rPr>
                      <w:t xml:space="preserve">Повереник за заштиту равноправности  </w:t>
                    </w:r>
                    <w:r w:rsidRPr="00937FDC">
                      <w:rPr>
                        <w:rFonts w:ascii="Arial" w:hAnsi="Arial"/>
                        <w:spacing w:val="-1"/>
                        <w:sz w:val="16"/>
                        <w:lang w:val="ru-RU"/>
                      </w:rPr>
                      <w:tab/>
                    </w:r>
                    <w:r w:rsidRPr="00937FDC">
                      <w:rPr>
                        <w:rFonts w:ascii="Arial" w:hAnsi="Arial"/>
                        <w:spacing w:val="-1"/>
                        <w:sz w:val="16"/>
                        <w:lang w:val="ru-RU"/>
                      </w:rPr>
                      <w:tab/>
                      <w:t xml:space="preserve">             </w:t>
                    </w:r>
                    <w:r>
                      <w:rPr>
                        <w:rFonts w:ascii="Arial Bold" w:hAnsi="Arial Bold"/>
                        <w:spacing w:val="-1"/>
                        <w:sz w:val="16"/>
                      </w:rPr>
                      <w:t>T</w:t>
                    </w:r>
                    <w:r w:rsidRPr="00937FDC">
                      <w:rPr>
                        <w:rFonts w:ascii="Arial Bold" w:hAnsi="Arial Bold"/>
                        <w:spacing w:val="-1"/>
                        <w:sz w:val="16"/>
                        <w:lang w:val="ru-RU"/>
                      </w:rPr>
                      <w:t>ел/ Факс:</w:t>
                    </w:r>
                    <w:r w:rsidRPr="00937FDC">
                      <w:rPr>
                        <w:rFonts w:ascii="Arial" w:hAnsi="Arial"/>
                        <w:spacing w:val="-1"/>
                        <w:sz w:val="16"/>
                        <w:lang w:val="ru-RU"/>
                      </w:rPr>
                      <w:t xml:space="preserve"> +381 11 243 81 84</w:t>
                    </w:r>
                    <w:r w:rsidRPr="00937FDC">
                      <w:rPr>
                        <w:rFonts w:ascii="Arial" w:hAnsi="Arial"/>
                        <w:spacing w:val="-1"/>
                        <w:sz w:val="16"/>
                        <w:lang w:val="ru-RU"/>
                      </w:rPr>
                      <w:tab/>
                      <w:t xml:space="preserve">               </w:t>
                    </w:r>
                    <w:hyperlink r:id="rId4" w:history="1">
                      <w:r>
                        <w:rPr>
                          <w:rFonts w:ascii="Arial" w:hAnsi="Arial"/>
                          <w:spacing w:val="-1"/>
                          <w:sz w:val="16"/>
                        </w:rPr>
                        <w:t>www</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p w:rsidR="003C37D5" w:rsidRPr="00721C4C" w:rsidRDefault="003C37D5" w:rsidP="00DF6885">
                    <w:pPr>
                      <w:pStyle w:val="FreeFormAA"/>
                      <w:spacing w:line="288" w:lineRule="auto"/>
                      <w:rPr>
                        <w:rFonts w:ascii="Arial" w:eastAsia="Times New Roman" w:hAnsi="Arial" w:cs="Arial"/>
                        <w:color w:val="auto"/>
                        <w:sz w:val="16"/>
                        <w:szCs w:val="16"/>
                        <w:lang w:val="sr-Cyrl-CS"/>
                      </w:rPr>
                    </w:pPr>
                    <w:r w:rsidRPr="00937FDC">
                      <w:rPr>
                        <w:rFonts w:ascii="Arial Bold" w:hAnsi="Arial Bold"/>
                        <w:spacing w:val="-1"/>
                        <w:sz w:val="16"/>
                        <w:lang w:val="ru-RU"/>
                      </w:rPr>
                      <w:t>Адреса:</w:t>
                    </w:r>
                    <w:r w:rsidRPr="00937FDC">
                      <w:rPr>
                        <w:rFonts w:ascii="Arial" w:hAnsi="Arial"/>
                        <w:spacing w:val="-1"/>
                        <w:sz w:val="16"/>
                        <w:lang w:val="ru-RU"/>
                      </w:rPr>
                      <w:t xml:space="preserve"> Булевар краља Александра 84, 11000 Београд, Република Србија           </w:t>
                    </w:r>
                    <w:hyperlink r:id="rId5" w:history="1">
                      <w:r>
                        <w:rPr>
                          <w:rFonts w:ascii="Arial" w:hAnsi="Arial"/>
                          <w:spacing w:val="-1"/>
                          <w:sz w:val="16"/>
                        </w:rPr>
                        <w:t>poverenik</w:t>
                      </w:r>
                      <w:r w:rsidRPr="00937FDC">
                        <w:rPr>
                          <w:rFonts w:ascii="Arial" w:hAnsi="Arial"/>
                          <w:spacing w:val="-1"/>
                          <w:sz w:val="16"/>
                          <w:lang w:val="ru-RU"/>
                        </w:rPr>
                        <w:t>@</w:t>
                      </w:r>
                      <w:r>
                        <w:rPr>
                          <w:rFonts w:ascii="Arial" w:hAnsi="Arial"/>
                          <w:spacing w:val="-1"/>
                          <w:sz w:val="16"/>
                        </w:rPr>
                        <w:t>ravnopravnost</w:t>
                      </w:r>
                      <w:r w:rsidRPr="00937FDC">
                        <w:rPr>
                          <w:rFonts w:ascii="Arial" w:hAnsi="Arial"/>
                          <w:spacing w:val="-1"/>
                          <w:sz w:val="16"/>
                          <w:lang w:val="ru-RU"/>
                        </w:rPr>
                        <w:t>.</w:t>
                      </w:r>
                      <w:r>
                        <w:rPr>
                          <w:rFonts w:ascii="Arial" w:hAnsi="Arial"/>
                          <w:spacing w:val="-1"/>
                          <w:sz w:val="16"/>
                        </w:rPr>
                        <w:t>gov</w:t>
                      </w:r>
                      <w:r w:rsidRPr="00937FDC">
                        <w:rPr>
                          <w:rFonts w:ascii="Arial" w:hAnsi="Arial"/>
                          <w:spacing w:val="-1"/>
                          <w:sz w:val="16"/>
                          <w:lang w:val="ru-RU"/>
                        </w:rPr>
                        <w:t>.</w:t>
                      </w:r>
                      <w:r>
                        <w:rPr>
                          <w:rFonts w:ascii="Arial" w:hAnsi="Arial"/>
                          <w:spacing w:val="-1"/>
                          <w:sz w:val="16"/>
                        </w:rPr>
                        <w:t>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E6" w:rsidRDefault="000D45E6" w:rsidP="00AE733B">
      <w:pPr>
        <w:spacing w:after="0" w:line="240" w:lineRule="auto"/>
      </w:pPr>
      <w:r>
        <w:separator/>
      </w:r>
    </w:p>
  </w:footnote>
  <w:footnote w:type="continuationSeparator" w:id="0">
    <w:p w:rsidR="000D45E6" w:rsidRDefault="000D45E6" w:rsidP="00AE733B">
      <w:pPr>
        <w:spacing w:after="0" w:line="240" w:lineRule="auto"/>
      </w:pPr>
      <w:r>
        <w:continuationSeparator/>
      </w:r>
    </w:p>
  </w:footnote>
  <w:footnote w:id="1">
    <w:p w:rsidR="003C37D5" w:rsidRPr="005B5A59" w:rsidRDefault="003C37D5" w:rsidP="008802AC">
      <w:pPr>
        <w:pStyle w:val="FootnoteText"/>
        <w:jc w:val="both"/>
        <w:rPr>
          <w:rFonts w:ascii="Arial" w:hAnsi="Arial" w:cs="Arial"/>
          <w:sz w:val="16"/>
          <w:szCs w:val="16"/>
          <w:lang w:val="sr-Cyrl-RS"/>
        </w:rPr>
      </w:pPr>
      <w:r w:rsidRPr="005B5A59">
        <w:rPr>
          <w:rStyle w:val="FootnoteReference"/>
          <w:rFonts w:ascii="Arial" w:hAnsi="Arial" w:cs="Arial"/>
          <w:sz w:val="16"/>
          <w:szCs w:val="16"/>
        </w:rPr>
        <w:footnoteRef/>
      </w:r>
      <w:r w:rsidRPr="005B5A59">
        <w:rPr>
          <w:rFonts w:ascii="Arial" w:hAnsi="Arial" w:cs="Arial"/>
          <w:sz w:val="16"/>
          <w:szCs w:val="16"/>
        </w:rPr>
        <w:t xml:space="preserve"> </w:t>
      </w:r>
      <w:r w:rsidRPr="005B5A59">
        <w:rPr>
          <w:rFonts w:ascii="Arial" w:hAnsi="Arial" w:cs="Arial"/>
          <w:sz w:val="16"/>
          <w:szCs w:val="16"/>
          <w:lang w:val="sr-Latn-CS"/>
        </w:rPr>
        <w:t>Закон о забрани дискриминације</w:t>
      </w:r>
      <w:r w:rsidRPr="005B5A59">
        <w:rPr>
          <w:rFonts w:ascii="Arial" w:hAnsi="Arial" w:cs="Arial"/>
          <w:sz w:val="16"/>
          <w:szCs w:val="16"/>
          <w:lang w:val="sr-Cyrl-RS"/>
        </w:rPr>
        <w:t xml:space="preserve">, члан </w:t>
      </w:r>
      <w:r w:rsidRPr="005B5A59">
        <w:rPr>
          <w:rFonts w:ascii="Arial" w:hAnsi="Arial" w:cs="Arial"/>
          <w:sz w:val="16"/>
          <w:szCs w:val="16"/>
          <w:lang w:val="sr-Latn-CS"/>
        </w:rPr>
        <w:t>33.</w:t>
      </w:r>
    </w:p>
  </w:footnote>
  <w:footnote w:id="2">
    <w:p w:rsidR="003C37D5" w:rsidRPr="005B5A59" w:rsidRDefault="003C37D5" w:rsidP="008802AC">
      <w:pPr>
        <w:pStyle w:val="FootnoteText"/>
        <w:jc w:val="both"/>
        <w:rPr>
          <w:rFonts w:ascii="Arial" w:hAnsi="Arial" w:cs="Arial"/>
          <w:sz w:val="16"/>
          <w:szCs w:val="16"/>
          <w:lang w:val="sr-Cyrl-CS"/>
        </w:rPr>
      </w:pPr>
      <w:r w:rsidRPr="005B5A59">
        <w:rPr>
          <w:rStyle w:val="FootnoteReference"/>
          <w:rFonts w:ascii="Arial" w:hAnsi="Arial" w:cs="Arial"/>
          <w:sz w:val="16"/>
          <w:szCs w:val="16"/>
        </w:rPr>
        <w:footnoteRef/>
      </w:r>
      <w:r w:rsidRPr="005B5A59">
        <w:rPr>
          <w:rFonts w:ascii="Arial" w:hAnsi="Arial" w:cs="Arial"/>
          <w:sz w:val="16"/>
          <w:szCs w:val="16"/>
        </w:rPr>
        <w:t xml:space="preserve"> </w:t>
      </w:r>
      <w:r w:rsidRPr="005B5A59">
        <w:rPr>
          <w:rFonts w:ascii="Arial" w:hAnsi="Arial" w:cs="Arial"/>
          <w:sz w:val="16"/>
          <w:szCs w:val="16"/>
          <w:lang w:val="sr-Latn-CS"/>
        </w:rPr>
        <w:t>„Сл</w:t>
      </w:r>
      <w:r w:rsidRPr="005B5A59">
        <w:rPr>
          <w:rFonts w:ascii="Arial" w:hAnsi="Arial" w:cs="Arial"/>
          <w:sz w:val="16"/>
          <w:szCs w:val="16"/>
          <w:lang w:val="sr-Cyrl-RS"/>
        </w:rPr>
        <w:t>ужбени</w:t>
      </w:r>
      <w:r w:rsidRPr="005B5A59">
        <w:rPr>
          <w:rFonts w:ascii="Arial" w:hAnsi="Arial" w:cs="Arial"/>
          <w:sz w:val="16"/>
          <w:szCs w:val="16"/>
          <w:lang w:val="sr-Latn-CS"/>
        </w:rPr>
        <w:t xml:space="preserve"> гласник РС</w:t>
      </w:r>
      <w:r w:rsidRPr="005B5A59">
        <w:rPr>
          <w:rFonts w:ascii="Arial" w:hAnsi="Arial" w:cs="Arial"/>
          <w:sz w:val="16"/>
          <w:szCs w:val="16"/>
        </w:rPr>
        <w:t>“,</w:t>
      </w:r>
      <w:r w:rsidRPr="005B5A59">
        <w:rPr>
          <w:rFonts w:ascii="Arial" w:hAnsi="Arial" w:cs="Arial"/>
          <w:sz w:val="16"/>
          <w:szCs w:val="16"/>
          <w:lang w:val="sr-Latn-CS"/>
        </w:rPr>
        <w:t xml:space="preserve"> бр</w:t>
      </w:r>
      <w:r w:rsidRPr="005B5A59">
        <w:rPr>
          <w:rFonts w:ascii="Arial" w:hAnsi="Arial" w:cs="Arial"/>
          <w:sz w:val="16"/>
          <w:szCs w:val="16"/>
          <w:lang w:val="sr-Cyrl-RS"/>
        </w:rPr>
        <w:t>.</w:t>
      </w:r>
      <w:r w:rsidRPr="005B5A59">
        <w:rPr>
          <w:rFonts w:ascii="Arial" w:hAnsi="Arial" w:cs="Arial"/>
          <w:sz w:val="16"/>
          <w:szCs w:val="16"/>
          <w:lang w:val="sr-Latn-CS"/>
        </w:rPr>
        <w:t xml:space="preserve"> 98/06</w:t>
      </w:r>
      <w:r w:rsidRPr="005B5A59">
        <w:rPr>
          <w:rFonts w:ascii="Arial" w:hAnsi="Arial" w:cs="Arial"/>
          <w:sz w:val="16"/>
          <w:szCs w:val="16"/>
          <w:lang w:val="sr-Cyrl-CS"/>
        </w:rPr>
        <w:t xml:space="preserve"> и 115/21</w:t>
      </w:r>
    </w:p>
  </w:footnote>
  <w:footnote w:id="3">
    <w:p w:rsidR="003C37D5" w:rsidRPr="005B5A59" w:rsidRDefault="003C37D5" w:rsidP="002B1799">
      <w:pPr>
        <w:pStyle w:val="FootnoteText"/>
        <w:rPr>
          <w:rFonts w:ascii="Arial" w:hAnsi="Arial" w:cs="Arial"/>
          <w:sz w:val="16"/>
          <w:szCs w:val="16"/>
          <w:lang w:val="sr-Cyrl-CS"/>
        </w:rPr>
      </w:pPr>
      <w:r w:rsidRPr="005B5A59">
        <w:rPr>
          <w:rStyle w:val="FootnoteReference"/>
          <w:rFonts w:ascii="Arial" w:hAnsi="Arial" w:cs="Arial"/>
          <w:sz w:val="16"/>
          <w:szCs w:val="16"/>
        </w:rPr>
        <w:footnoteRef/>
      </w:r>
      <w:r w:rsidRPr="005B5A59">
        <w:rPr>
          <w:rFonts w:ascii="Arial" w:hAnsi="Arial" w:cs="Arial"/>
          <w:sz w:val="16"/>
          <w:szCs w:val="16"/>
        </w:rPr>
        <w:t xml:space="preserve"> </w:t>
      </w:r>
      <w:r w:rsidRPr="005B5A59">
        <w:rPr>
          <w:rFonts w:ascii="Arial" w:hAnsi="Arial" w:cs="Arial"/>
          <w:iCs/>
          <w:sz w:val="16"/>
          <w:szCs w:val="16"/>
          <w:lang w:val="sr-Latn-RS"/>
        </w:rPr>
        <w:t>„</w:t>
      </w:r>
      <w:r w:rsidRPr="005B5A59">
        <w:rPr>
          <w:rFonts w:ascii="Arial" w:hAnsi="Arial" w:cs="Arial"/>
          <w:iCs/>
          <w:sz w:val="16"/>
          <w:szCs w:val="16"/>
          <w:lang w:val="sr-Cyrl-CS"/>
        </w:rPr>
        <w:t>Службени гласник РС“, бр. 22/09 и 52/21</w:t>
      </w:r>
    </w:p>
  </w:footnote>
  <w:footnote w:id="4">
    <w:p w:rsidR="003C37D5" w:rsidRPr="002F73C5" w:rsidRDefault="003C37D5" w:rsidP="002B1799">
      <w:pPr>
        <w:pStyle w:val="FootnoteText"/>
        <w:jc w:val="both"/>
        <w:rPr>
          <w:rFonts w:ascii="Arial" w:eastAsia="Times New Roman" w:hAnsi="Arial" w:cs="Arial"/>
          <w:bCs/>
          <w:iCs/>
          <w:color w:val="FFE8BF"/>
          <w:sz w:val="16"/>
          <w:szCs w:val="16"/>
          <w:lang w:val="sr-Cyrl-CS" w:eastAsia="sr-Latn-CS"/>
        </w:rPr>
      </w:pPr>
      <w:r w:rsidRPr="00E131BF">
        <w:rPr>
          <w:rStyle w:val="FootnoteReference"/>
          <w:rFonts w:ascii="Arial" w:hAnsi="Arial" w:cs="Arial"/>
          <w:sz w:val="16"/>
          <w:szCs w:val="16"/>
        </w:rPr>
        <w:footnoteRef/>
      </w:r>
      <w:r w:rsidRPr="00E131BF">
        <w:rPr>
          <w:rFonts w:ascii="Arial" w:hAnsi="Arial" w:cs="Arial"/>
          <w:sz w:val="16"/>
          <w:szCs w:val="16"/>
        </w:rPr>
        <w:t xml:space="preserve"> </w:t>
      </w:r>
      <w:r w:rsidRPr="00E131BF">
        <w:rPr>
          <w:rFonts w:ascii="Arial" w:hAnsi="Arial" w:cs="Arial"/>
          <w:iCs/>
          <w:sz w:val="16"/>
          <w:szCs w:val="16"/>
          <w:lang w:val="sr-Latn-RS"/>
        </w:rPr>
        <w:t>„</w:t>
      </w:r>
      <w:r w:rsidRPr="00E131BF">
        <w:rPr>
          <w:rFonts w:ascii="Arial" w:hAnsi="Arial" w:cs="Arial"/>
          <w:iCs/>
          <w:sz w:val="16"/>
          <w:szCs w:val="16"/>
          <w:lang w:val="sr-Cyrl-CS"/>
        </w:rPr>
        <w:t>Сл</w:t>
      </w:r>
      <w:r>
        <w:rPr>
          <w:rFonts w:ascii="Arial" w:hAnsi="Arial" w:cs="Arial"/>
          <w:iCs/>
          <w:sz w:val="16"/>
          <w:szCs w:val="16"/>
          <w:lang w:val="sr-Cyrl-CS"/>
        </w:rPr>
        <w:t>ужбени</w:t>
      </w:r>
      <w:r w:rsidRPr="00E131BF">
        <w:rPr>
          <w:rFonts w:ascii="Arial" w:hAnsi="Arial" w:cs="Arial"/>
          <w:iCs/>
          <w:sz w:val="16"/>
          <w:szCs w:val="16"/>
          <w:lang w:val="sr-Cyrl-CS"/>
        </w:rPr>
        <w:t xml:space="preserve"> гласник </w:t>
      </w:r>
      <w:r w:rsidRPr="002F73C5">
        <w:rPr>
          <w:rFonts w:ascii="Arial" w:hAnsi="Arial" w:cs="Arial"/>
          <w:iCs/>
          <w:sz w:val="16"/>
          <w:szCs w:val="16"/>
          <w:lang w:val="sr-Cyrl-CS"/>
        </w:rPr>
        <w:t>РС“, бр. 31/11 и 24/12</w:t>
      </w:r>
    </w:p>
  </w:footnote>
  <w:footnote w:id="5">
    <w:p w:rsidR="002F73C5" w:rsidRPr="002F73C5" w:rsidRDefault="002F73C5" w:rsidP="002F73C5">
      <w:pPr>
        <w:pStyle w:val="FootnoteText"/>
        <w:rPr>
          <w:rFonts w:ascii="Arial" w:hAnsi="Arial" w:cs="Arial"/>
          <w:bCs/>
          <w:iCs/>
          <w:sz w:val="16"/>
          <w:szCs w:val="16"/>
          <w:lang w:val="sr-Latn-CS"/>
        </w:rPr>
      </w:pPr>
      <w:r w:rsidRPr="002F73C5">
        <w:rPr>
          <w:rStyle w:val="FootnoteReference"/>
          <w:rFonts w:ascii="Arial" w:hAnsi="Arial" w:cs="Arial"/>
          <w:sz w:val="16"/>
          <w:szCs w:val="16"/>
        </w:rPr>
        <w:footnoteRef/>
      </w:r>
      <w:r w:rsidRPr="002F73C5">
        <w:rPr>
          <w:rFonts w:ascii="Arial" w:hAnsi="Arial" w:cs="Arial"/>
          <w:sz w:val="16"/>
          <w:szCs w:val="16"/>
        </w:rPr>
        <w:t xml:space="preserve"> </w:t>
      </w:r>
      <w:r w:rsidRPr="002F73C5">
        <w:rPr>
          <w:rFonts w:ascii="Arial" w:hAnsi="Arial" w:cs="Arial"/>
          <w:iCs/>
          <w:sz w:val="16"/>
          <w:szCs w:val="16"/>
          <w:lang w:val="sr-Latn-RS"/>
        </w:rPr>
        <w:t>„</w:t>
      </w:r>
      <w:r w:rsidRPr="002F73C5">
        <w:rPr>
          <w:rFonts w:ascii="Arial" w:hAnsi="Arial" w:cs="Arial"/>
          <w:iCs/>
          <w:sz w:val="16"/>
          <w:szCs w:val="16"/>
          <w:lang w:val="sr-Cyrl-CS"/>
        </w:rPr>
        <w:t xml:space="preserve">Службени гласник РС“, </w:t>
      </w:r>
      <w:r>
        <w:rPr>
          <w:rFonts w:ascii="Arial" w:hAnsi="Arial" w:cs="Arial"/>
          <w:bCs/>
          <w:iCs/>
          <w:sz w:val="16"/>
          <w:szCs w:val="16"/>
          <w:lang w:val="sr-Cyrl-CS"/>
        </w:rPr>
        <w:t>бр</w:t>
      </w:r>
      <w:r>
        <w:rPr>
          <w:rFonts w:ascii="Arial" w:hAnsi="Arial" w:cs="Arial"/>
          <w:bCs/>
          <w:iCs/>
          <w:sz w:val="16"/>
          <w:szCs w:val="16"/>
          <w:lang w:val="sr-Latn-CS"/>
        </w:rPr>
        <w:t xml:space="preserve">. 88/2017, 73/2018, 27/2018 - </w:t>
      </w:r>
      <w:r>
        <w:rPr>
          <w:rFonts w:ascii="Arial" w:hAnsi="Arial" w:cs="Arial"/>
          <w:bCs/>
          <w:iCs/>
          <w:sz w:val="16"/>
          <w:szCs w:val="16"/>
          <w:lang w:val="sr-Cyrl-CS"/>
        </w:rPr>
        <w:t>др</w:t>
      </w:r>
      <w:r w:rsidRPr="002F73C5">
        <w:rPr>
          <w:rFonts w:ascii="Arial" w:hAnsi="Arial" w:cs="Arial"/>
          <w:bCs/>
          <w:iCs/>
          <w:sz w:val="16"/>
          <w:szCs w:val="16"/>
          <w:lang w:val="sr-Latn-CS"/>
        </w:rPr>
        <w:t xml:space="preserve">. </w:t>
      </w:r>
      <w:r>
        <w:rPr>
          <w:rFonts w:ascii="Arial" w:hAnsi="Arial" w:cs="Arial"/>
          <w:bCs/>
          <w:iCs/>
          <w:sz w:val="16"/>
          <w:szCs w:val="16"/>
          <w:lang w:val="sr-Cyrl-CS"/>
        </w:rPr>
        <w:t>закон</w:t>
      </w:r>
      <w:r w:rsidRPr="002F73C5">
        <w:rPr>
          <w:rFonts w:ascii="Arial" w:hAnsi="Arial" w:cs="Arial"/>
          <w:bCs/>
          <w:iCs/>
          <w:sz w:val="16"/>
          <w:szCs w:val="16"/>
          <w:lang w:val="sr-Latn-CS"/>
        </w:rPr>
        <w:t xml:space="preserve">, 67/2019, 6/2020 </w:t>
      </w:r>
      <w:r>
        <w:rPr>
          <w:rFonts w:ascii="Arial" w:hAnsi="Arial" w:cs="Arial"/>
          <w:bCs/>
          <w:iCs/>
          <w:sz w:val="16"/>
          <w:szCs w:val="16"/>
          <w:lang w:val="sr-Latn-CS"/>
        </w:rPr>
        <w:t>–</w:t>
      </w:r>
      <w:r w:rsidRPr="002F73C5">
        <w:rPr>
          <w:rFonts w:ascii="Arial" w:hAnsi="Arial" w:cs="Arial"/>
          <w:bCs/>
          <w:iCs/>
          <w:sz w:val="16"/>
          <w:szCs w:val="16"/>
          <w:lang w:val="sr-Latn-CS"/>
        </w:rPr>
        <w:t xml:space="preserve"> </w:t>
      </w:r>
      <w:r>
        <w:rPr>
          <w:rFonts w:ascii="Arial" w:hAnsi="Arial" w:cs="Arial"/>
          <w:bCs/>
          <w:iCs/>
          <w:sz w:val="16"/>
          <w:szCs w:val="16"/>
          <w:lang w:val="sr-Cyrl-CS"/>
        </w:rPr>
        <w:t>дрзакони</w:t>
      </w:r>
      <w:r>
        <w:rPr>
          <w:rFonts w:ascii="Arial" w:hAnsi="Arial" w:cs="Arial"/>
          <w:bCs/>
          <w:iCs/>
          <w:sz w:val="16"/>
          <w:szCs w:val="16"/>
          <w:lang w:val="sr-Latn-CS"/>
        </w:rPr>
        <w:t xml:space="preserve">, 11/2021 – </w:t>
      </w:r>
      <w:r>
        <w:rPr>
          <w:rFonts w:ascii="Arial" w:hAnsi="Arial" w:cs="Arial"/>
          <w:bCs/>
          <w:iCs/>
          <w:sz w:val="16"/>
          <w:szCs w:val="16"/>
          <w:lang w:val="sr-Cyrl-CS"/>
        </w:rPr>
        <w:t>аутентично тумачење</w:t>
      </w:r>
      <w:r>
        <w:rPr>
          <w:rFonts w:ascii="Arial" w:hAnsi="Arial" w:cs="Arial"/>
          <w:bCs/>
          <w:iCs/>
          <w:sz w:val="16"/>
          <w:szCs w:val="16"/>
          <w:lang w:val="sr-Latn-CS"/>
        </w:rPr>
        <w:t xml:space="preserve">, 67/2021, 67/2021 - </w:t>
      </w:r>
      <w:r>
        <w:rPr>
          <w:rFonts w:ascii="Arial" w:hAnsi="Arial" w:cs="Arial"/>
          <w:bCs/>
          <w:iCs/>
          <w:sz w:val="16"/>
          <w:szCs w:val="16"/>
          <w:lang w:val="sr-Cyrl-CS"/>
        </w:rPr>
        <w:t>др</w:t>
      </w:r>
      <w:r w:rsidRPr="002F73C5">
        <w:rPr>
          <w:rFonts w:ascii="Arial" w:hAnsi="Arial" w:cs="Arial"/>
          <w:bCs/>
          <w:iCs/>
          <w:sz w:val="16"/>
          <w:szCs w:val="16"/>
          <w:lang w:val="sr-Latn-CS"/>
        </w:rPr>
        <w:t xml:space="preserve">. </w:t>
      </w:r>
      <w:r>
        <w:rPr>
          <w:rFonts w:ascii="Arial" w:hAnsi="Arial" w:cs="Arial"/>
          <w:bCs/>
          <w:iCs/>
          <w:sz w:val="16"/>
          <w:szCs w:val="16"/>
          <w:lang w:val="sr-Cyrl-CS"/>
        </w:rPr>
        <w:t>закон и</w:t>
      </w:r>
      <w:r w:rsidRPr="002F73C5">
        <w:rPr>
          <w:rFonts w:ascii="Arial" w:hAnsi="Arial" w:cs="Arial"/>
          <w:bCs/>
          <w:iCs/>
          <w:sz w:val="16"/>
          <w:szCs w:val="16"/>
          <w:lang w:val="sr-Latn-CS"/>
        </w:rPr>
        <w:t xml:space="preserve"> 76/2023)</w:t>
      </w:r>
    </w:p>
    <w:p w:rsidR="002F73C5" w:rsidRPr="002F73C5" w:rsidRDefault="002F73C5">
      <w:pPr>
        <w:pStyle w:val="FootnoteText"/>
        <w:rPr>
          <w:lang w:val="sr-Cyrl-CS"/>
        </w:rPr>
      </w:pPr>
    </w:p>
  </w:footnote>
  <w:footnote w:id="6">
    <w:p w:rsidR="003C37D5" w:rsidRPr="009B1E6D" w:rsidRDefault="003C37D5" w:rsidP="009B1E6D">
      <w:pPr>
        <w:pStyle w:val="FootnoteText"/>
        <w:jc w:val="both"/>
        <w:rPr>
          <w:rFonts w:ascii="Arial" w:hAnsi="Arial" w:cs="Arial"/>
          <w:sz w:val="16"/>
          <w:szCs w:val="16"/>
          <w:lang w:val="sr-Cyrl-CS"/>
        </w:rPr>
      </w:pPr>
      <w:r w:rsidRPr="009B1E6D">
        <w:rPr>
          <w:rStyle w:val="FootnoteReference"/>
          <w:rFonts w:ascii="Arial" w:hAnsi="Arial" w:cs="Arial"/>
          <w:sz w:val="16"/>
          <w:szCs w:val="16"/>
        </w:rPr>
        <w:footnoteRef/>
      </w:r>
      <w:r w:rsidRPr="009B1E6D">
        <w:rPr>
          <w:rFonts w:ascii="Arial" w:hAnsi="Arial" w:cs="Arial"/>
          <w:sz w:val="16"/>
          <w:szCs w:val="16"/>
        </w:rPr>
        <w:t xml:space="preserve"> </w:t>
      </w:r>
      <w:r w:rsidRPr="009B1E6D">
        <w:rPr>
          <w:rFonts w:ascii="Arial" w:hAnsi="Arial" w:cs="Arial"/>
          <w:iCs/>
          <w:sz w:val="16"/>
          <w:szCs w:val="16"/>
          <w:lang w:val="sr-Latn-RS"/>
        </w:rPr>
        <w:t>„</w:t>
      </w:r>
      <w:r w:rsidRPr="009B1E6D">
        <w:rPr>
          <w:rFonts w:ascii="Arial" w:hAnsi="Arial" w:cs="Arial"/>
          <w:iCs/>
          <w:sz w:val="16"/>
          <w:szCs w:val="16"/>
          <w:lang w:val="sr-Cyrl-CS"/>
        </w:rPr>
        <w:t xml:space="preserve">Службени гласник РС", број </w:t>
      </w:r>
      <w:r w:rsidRPr="009B1E6D">
        <w:rPr>
          <w:rFonts w:ascii="Arial" w:hAnsi="Arial" w:cs="Arial"/>
          <w:color w:val="000000"/>
          <w:sz w:val="16"/>
          <w:szCs w:val="16"/>
          <w:shd w:val="clear" w:color="auto" w:fill="FFFFFF"/>
          <w:lang w:val="sr-Cyrl-CS"/>
        </w:rPr>
        <w:t>18/</w:t>
      </w:r>
      <w:r w:rsidRPr="009B1E6D">
        <w:rPr>
          <w:rFonts w:ascii="Arial" w:hAnsi="Arial" w:cs="Arial"/>
          <w:color w:val="000000"/>
          <w:sz w:val="16"/>
          <w:szCs w:val="16"/>
          <w:shd w:val="clear" w:color="auto" w:fill="FFFFFF"/>
        </w:rPr>
        <w:t>1</w:t>
      </w:r>
      <w:r w:rsidRPr="009B1E6D">
        <w:rPr>
          <w:rFonts w:ascii="Arial" w:hAnsi="Arial" w:cs="Arial"/>
          <w:color w:val="000000"/>
          <w:sz w:val="16"/>
          <w:szCs w:val="16"/>
          <w:shd w:val="clear" w:color="auto" w:fill="FFFFFF"/>
          <w:lang w:val="sr-Cyrl-CS"/>
        </w:rPr>
        <w:t>6, 95/18 – аутентично тумачење и 2/2023- одлука УС</w:t>
      </w:r>
    </w:p>
  </w:footnote>
  <w:footnote w:id="7">
    <w:p w:rsidR="003C37D5" w:rsidRPr="000279B9" w:rsidRDefault="003C37D5" w:rsidP="009B1E6D">
      <w:pPr>
        <w:pStyle w:val="FootnoteText"/>
        <w:jc w:val="both"/>
        <w:rPr>
          <w:rFonts w:ascii="Arial" w:hAnsi="Arial" w:cs="Arial"/>
          <w:sz w:val="16"/>
          <w:szCs w:val="16"/>
          <w:lang w:val="sr-Cyrl-CS"/>
        </w:rPr>
      </w:pPr>
      <w:r w:rsidRPr="009B1E6D">
        <w:rPr>
          <w:rStyle w:val="FootnoteReference"/>
          <w:rFonts w:ascii="Arial" w:hAnsi="Arial" w:cs="Arial"/>
          <w:sz w:val="16"/>
          <w:szCs w:val="16"/>
        </w:rPr>
        <w:footnoteRef/>
      </w:r>
      <w:r w:rsidRPr="009B1E6D">
        <w:rPr>
          <w:rFonts w:ascii="Arial" w:hAnsi="Arial" w:cs="Arial"/>
          <w:sz w:val="16"/>
          <w:szCs w:val="16"/>
        </w:rPr>
        <w:t xml:space="preserve"> </w:t>
      </w:r>
      <w:r w:rsidRPr="009B1E6D">
        <w:rPr>
          <w:rFonts w:ascii="Arial" w:hAnsi="Arial" w:cs="Arial"/>
          <w:iCs/>
          <w:sz w:val="16"/>
          <w:szCs w:val="16"/>
          <w:lang w:val="sr-Latn-RS"/>
        </w:rPr>
        <w:t>„</w:t>
      </w:r>
      <w:r w:rsidRPr="009B1E6D">
        <w:rPr>
          <w:rFonts w:ascii="Arial" w:hAnsi="Arial" w:cs="Arial"/>
          <w:iCs/>
          <w:sz w:val="16"/>
          <w:szCs w:val="16"/>
          <w:lang w:val="sr-Cyrl-CS"/>
        </w:rPr>
        <w:t xml:space="preserve">Службени гласник РС", број </w:t>
      </w:r>
      <w:r w:rsidRPr="009B1E6D">
        <w:rPr>
          <w:rFonts w:ascii="Arial" w:hAnsi="Arial" w:cs="Arial"/>
          <w:color w:val="000000"/>
          <w:sz w:val="16"/>
          <w:szCs w:val="16"/>
          <w:shd w:val="clear" w:color="auto" w:fill="FFFFFF"/>
        </w:rPr>
        <w:t>13</w:t>
      </w:r>
      <w:r w:rsidRPr="009B1E6D">
        <w:rPr>
          <w:rFonts w:ascii="Arial" w:hAnsi="Arial" w:cs="Arial"/>
          <w:color w:val="000000"/>
          <w:sz w:val="16"/>
          <w:szCs w:val="16"/>
          <w:shd w:val="clear" w:color="auto" w:fill="FFFFFF"/>
          <w:lang w:val="sr-Cyrl-CS"/>
        </w:rPr>
        <w:t>/</w:t>
      </w:r>
      <w:r w:rsidRPr="009B1E6D">
        <w:rPr>
          <w:rFonts w:ascii="Arial" w:hAnsi="Arial" w:cs="Arial"/>
          <w:color w:val="000000"/>
          <w:sz w:val="16"/>
          <w:szCs w:val="16"/>
          <w:shd w:val="clear" w:color="auto" w:fill="FFFFFF"/>
        </w:rPr>
        <w:t>19</w:t>
      </w:r>
    </w:p>
  </w:footnote>
  <w:footnote w:id="8">
    <w:p w:rsidR="003C37D5" w:rsidRPr="007F1C80" w:rsidRDefault="003C37D5" w:rsidP="00906DC4">
      <w:pPr>
        <w:pStyle w:val="FootnoteText"/>
        <w:rPr>
          <w:rFonts w:ascii="Arial" w:hAnsi="Arial" w:cs="Arial"/>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Case relating to certain aspects of the laws on the use of languages in education v. Belgium, </w:t>
      </w:r>
      <w:r w:rsidRPr="007F1C80">
        <w:rPr>
          <w:rFonts w:ascii="Arial" w:hAnsi="Arial" w:cs="Arial"/>
          <w:sz w:val="16"/>
          <w:szCs w:val="16"/>
          <w:lang w:val="sr-Cyrl-RS"/>
        </w:rPr>
        <w:t>представка бр.</w:t>
      </w:r>
      <w:r w:rsidRPr="007F1C80">
        <w:rPr>
          <w:rFonts w:ascii="Arial" w:hAnsi="Arial" w:cs="Arial"/>
          <w:sz w:val="16"/>
          <w:szCs w:val="16"/>
        </w:rPr>
        <w:t xml:space="preserve"> 1474/62 et seq., </w:t>
      </w:r>
      <w:r w:rsidRPr="007F1C80">
        <w:rPr>
          <w:rFonts w:ascii="Arial" w:hAnsi="Arial" w:cs="Arial"/>
          <w:sz w:val="16"/>
          <w:szCs w:val="16"/>
          <w:lang w:val="sr-Cyrl-RS"/>
        </w:rPr>
        <w:t>пресуда</w:t>
      </w:r>
      <w:r w:rsidRPr="007F1C80">
        <w:rPr>
          <w:rFonts w:ascii="Arial" w:hAnsi="Arial" w:cs="Arial"/>
          <w:sz w:val="16"/>
          <w:szCs w:val="16"/>
        </w:rPr>
        <w:t xml:space="preserve"> od 23. </w:t>
      </w:r>
      <w:r w:rsidRPr="007F1C80">
        <w:rPr>
          <w:rFonts w:ascii="Arial" w:hAnsi="Arial" w:cs="Arial"/>
          <w:sz w:val="16"/>
          <w:szCs w:val="16"/>
          <w:lang w:val="sr-Cyrl-RS"/>
        </w:rPr>
        <w:t>јула</w:t>
      </w:r>
      <w:r w:rsidRPr="007F1C80">
        <w:rPr>
          <w:rFonts w:ascii="Arial" w:hAnsi="Arial" w:cs="Arial"/>
          <w:sz w:val="16"/>
          <w:szCs w:val="16"/>
        </w:rPr>
        <w:t xml:space="preserve"> 1968, stav 4.</w:t>
      </w:r>
    </w:p>
  </w:footnote>
  <w:footnote w:id="9">
    <w:p w:rsidR="003C37D5" w:rsidRPr="007F1C80" w:rsidRDefault="003C37D5" w:rsidP="00906DC4">
      <w:pPr>
        <w:pStyle w:val="FootnoteText"/>
        <w:rPr>
          <w:rFonts w:ascii="Arial" w:hAnsi="Arial" w:cs="Arial"/>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Ingrid Jordebo Foundation of Christan Schools and Ingrid Jordebo v. Sweden, </w:t>
      </w:r>
      <w:r w:rsidRPr="007F1C80">
        <w:rPr>
          <w:rFonts w:ascii="Arial" w:hAnsi="Arial" w:cs="Arial"/>
          <w:sz w:val="16"/>
          <w:szCs w:val="16"/>
          <w:lang w:val="sr-Cyrl-RS"/>
        </w:rPr>
        <w:t>Европска комисија, представка бр.</w:t>
      </w:r>
      <w:r w:rsidRPr="007F1C80">
        <w:rPr>
          <w:rFonts w:ascii="Arial" w:hAnsi="Arial" w:cs="Arial"/>
          <w:sz w:val="16"/>
          <w:szCs w:val="16"/>
        </w:rPr>
        <w:t xml:space="preserve"> 11533/85, </w:t>
      </w:r>
      <w:r w:rsidRPr="007F1C80">
        <w:rPr>
          <w:rFonts w:ascii="Arial" w:hAnsi="Arial" w:cs="Arial"/>
          <w:sz w:val="16"/>
          <w:szCs w:val="16"/>
          <w:lang w:val="sr-Cyrl-RS"/>
        </w:rPr>
        <w:t>одлука од</w:t>
      </w:r>
      <w:r w:rsidRPr="007F1C80">
        <w:rPr>
          <w:rFonts w:ascii="Arial" w:hAnsi="Arial" w:cs="Arial"/>
          <w:sz w:val="16"/>
          <w:szCs w:val="16"/>
        </w:rPr>
        <w:t xml:space="preserve"> 6. </w:t>
      </w:r>
      <w:r w:rsidRPr="007F1C80">
        <w:rPr>
          <w:rFonts w:ascii="Arial" w:hAnsi="Arial" w:cs="Arial"/>
          <w:sz w:val="16"/>
          <w:szCs w:val="16"/>
          <w:lang w:val="sr-Cyrl-RS"/>
        </w:rPr>
        <w:t>марта</w:t>
      </w:r>
      <w:r w:rsidRPr="007F1C80">
        <w:rPr>
          <w:rFonts w:ascii="Arial" w:hAnsi="Arial" w:cs="Arial"/>
          <w:sz w:val="16"/>
          <w:szCs w:val="16"/>
        </w:rPr>
        <w:t xml:space="preserve"> 1987. </w:t>
      </w:r>
      <w:r w:rsidRPr="007F1C80">
        <w:rPr>
          <w:rFonts w:ascii="Arial" w:hAnsi="Arial" w:cs="Arial"/>
          <w:sz w:val="16"/>
          <w:szCs w:val="16"/>
          <w:lang w:val="sr-Cyrl-RS"/>
        </w:rPr>
        <w:t>Видети и</w:t>
      </w:r>
      <w:r w:rsidRPr="007F1C80">
        <w:rPr>
          <w:rFonts w:ascii="Arial" w:hAnsi="Arial" w:cs="Arial"/>
          <w:sz w:val="16"/>
          <w:szCs w:val="16"/>
        </w:rPr>
        <w:t xml:space="preserve"> Leyla Sahin v. Turkey, </w:t>
      </w:r>
      <w:r w:rsidRPr="007F1C80">
        <w:rPr>
          <w:rFonts w:ascii="Arial" w:hAnsi="Arial" w:cs="Arial"/>
          <w:sz w:val="16"/>
          <w:szCs w:val="16"/>
          <w:lang w:val="sr-Cyrl-RS"/>
        </w:rPr>
        <w:t>представка</w:t>
      </w:r>
      <w:r w:rsidRPr="007F1C80">
        <w:rPr>
          <w:rFonts w:ascii="Arial" w:hAnsi="Arial" w:cs="Arial"/>
          <w:sz w:val="16"/>
          <w:szCs w:val="16"/>
        </w:rPr>
        <w:t xml:space="preserve"> </w:t>
      </w:r>
      <w:r w:rsidRPr="007F1C80">
        <w:rPr>
          <w:rFonts w:ascii="Arial" w:hAnsi="Arial" w:cs="Arial"/>
          <w:sz w:val="16"/>
          <w:szCs w:val="16"/>
          <w:lang w:val="sr-Cyrl-RS"/>
        </w:rPr>
        <w:t>бр</w:t>
      </w:r>
      <w:r w:rsidRPr="007F1C80">
        <w:rPr>
          <w:rFonts w:ascii="Arial" w:hAnsi="Arial" w:cs="Arial"/>
          <w:sz w:val="16"/>
          <w:szCs w:val="16"/>
        </w:rPr>
        <w:t xml:space="preserve">. 44774/98, </w:t>
      </w:r>
      <w:r w:rsidRPr="007F1C80">
        <w:rPr>
          <w:rFonts w:ascii="Arial" w:hAnsi="Arial" w:cs="Arial"/>
          <w:sz w:val="16"/>
          <w:szCs w:val="16"/>
          <w:lang w:val="sr-Cyrl-RS"/>
        </w:rPr>
        <w:t>пресуда од</w:t>
      </w:r>
      <w:r w:rsidRPr="007F1C80">
        <w:rPr>
          <w:rFonts w:ascii="Arial" w:hAnsi="Arial" w:cs="Arial"/>
          <w:sz w:val="16"/>
          <w:szCs w:val="16"/>
        </w:rPr>
        <w:t xml:space="preserve"> 10. </w:t>
      </w:r>
      <w:r w:rsidRPr="007F1C80">
        <w:rPr>
          <w:rFonts w:ascii="Arial" w:hAnsi="Arial" w:cs="Arial"/>
          <w:sz w:val="16"/>
          <w:szCs w:val="16"/>
          <w:lang w:val="sr-Cyrl-RS"/>
        </w:rPr>
        <w:t>новембра</w:t>
      </w:r>
      <w:r w:rsidRPr="007F1C80">
        <w:rPr>
          <w:rFonts w:ascii="Arial" w:hAnsi="Arial" w:cs="Arial"/>
          <w:sz w:val="16"/>
          <w:szCs w:val="16"/>
        </w:rPr>
        <w:t xml:space="preserve"> 2005, </w:t>
      </w:r>
      <w:r w:rsidRPr="007F1C80">
        <w:rPr>
          <w:rFonts w:ascii="Arial" w:hAnsi="Arial" w:cs="Arial"/>
          <w:sz w:val="16"/>
          <w:szCs w:val="16"/>
          <w:lang w:val="sr-Cyrl-RS"/>
        </w:rPr>
        <w:t>став</w:t>
      </w:r>
      <w:r w:rsidRPr="007F1C80">
        <w:rPr>
          <w:rFonts w:ascii="Arial" w:hAnsi="Arial" w:cs="Arial"/>
          <w:sz w:val="16"/>
          <w:szCs w:val="16"/>
        </w:rPr>
        <w:t xml:space="preserve"> 153. </w:t>
      </w:r>
    </w:p>
  </w:footnote>
  <w:footnote w:id="10">
    <w:p w:rsidR="003C37D5" w:rsidRPr="007F1C80" w:rsidRDefault="003C37D5" w:rsidP="00906DC4">
      <w:pPr>
        <w:pStyle w:val="FootnoteText"/>
        <w:rPr>
          <w:rFonts w:ascii="Arial" w:hAnsi="Arial" w:cs="Arial"/>
          <w:bCs/>
          <w:sz w:val="16"/>
          <w:szCs w:val="16"/>
          <w:lang w:val="sr-Cyrl-RS"/>
        </w:rPr>
      </w:pPr>
      <w:r w:rsidRPr="007F1C80">
        <w:rPr>
          <w:rStyle w:val="FootnoteReference"/>
          <w:rFonts w:ascii="Arial" w:hAnsi="Arial" w:cs="Arial"/>
          <w:sz w:val="16"/>
          <w:szCs w:val="16"/>
        </w:rPr>
        <w:footnoteRef/>
      </w:r>
      <w:r w:rsidRPr="007F1C80">
        <w:rPr>
          <w:rFonts w:ascii="Arial" w:hAnsi="Arial" w:cs="Arial"/>
          <w:sz w:val="16"/>
          <w:szCs w:val="16"/>
        </w:rPr>
        <w:t xml:space="preserve"> </w:t>
      </w:r>
      <w:r w:rsidRPr="007F1C80">
        <w:rPr>
          <w:rFonts w:ascii="Arial" w:hAnsi="Arial" w:cs="Arial"/>
          <w:bCs/>
          <w:sz w:val="16"/>
          <w:szCs w:val="16"/>
          <w:lang w:val="sr-Latn-RS"/>
        </w:rPr>
        <w:t>//efaidnbmnnnibpcajpcglclefindmkaj/https://advokat-prnjavorac.com/zakoni/Odabrane-presude-ESLJP3.pdf   str. 281</w:t>
      </w:r>
      <w:r w:rsidRPr="007F1C80">
        <w:rPr>
          <w:rFonts w:ascii="Arial" w:hAnsi="Arial" w:cs="Arial"/>
          <w:bCs/>
          <w:sz w:val="16"/>
          <w:szCs w:val="16"/>
          <w:lang w:val="sr-Cyrl-RS"/>
        </w:rPr>
        <w:t>.</w:t>
      </w:r>
    </w:p>
    <w:p w:rsidR="003C37D5" w:rsidRPr="005137C4" w:rsidRDefault="003C37D5" w:rsidP="00906DC4">
      <w:pPr>
        <w:pStyle w:val="FootnoteText"/>
        <w:rPr>
          <w:rFonts w:ascii="Arial" w:hAnsi="Arial" w:cs="Arial"/>
          <w:sz w:val="16"/>
          <w:szCs w:val="16"/>
          <w:lang w:val="sr-Cyrl-RS"/>
        </w:rPr>
      </w:pPr>
      <w:r w:rsidRPr="005137C4">
        <w:rPr>
          <w:rFonts w:ascii="Arial" w:hAnsi="Arial" w:cs="Arial"/>
          <w:bCs/>
          <w:sz w:val="16"/>
          <w:szCs w:val="16"/>
          <w:lang w:val="sr-Latn-RS"/>
        </w:rPr>
        <w:t xml:space="preserve">Belgian Linguistic case, </w:t>
      </w:r>
      <w:r w:rsidRPr="005137C4">
        <w:rPr>
          <w:rFonts w:ascii="Arial" w:hAnsi="Arial" w:cs="Arial"/>
          <w:bCs/>
          <w:sz w:val="16"/>
          <w:szCs w:val="16"/>
          <w:lang w:val="sr-Cyrl-RS"/>
        </w:rPr>
        <w:t>пресуда стр</w:t>
      </w:r>
      <w:r w:rsidRPr="005137C4">
        <w:rPr>
          <w:rFonts w:ascii="Arial" w:hAnsi="Arial" w:cs="Arial"/>
          <w:bCs/>
          <w:sz w:val="16"/>
          <w:szCs w:val="16"/>
          <w:lang w:val="sr-Latn-RS"/>
        </w:rPr>
        <w:t xml:space="preserve">. 30–32, </w:t>
      </w:r>
      <w:r w:rsidRPr="005137C4">
        <w:rPr>
          <w:rFonts w:ascii="Arial" w:hAnsi="Arial" w:cs="Arial"/>
          <w:bCs/>
          <w:sz w:val="16"/>
          <w:szCs w:val="16"/>
          <w:lang w:val="sr-Cyrl-RS"/>
        </w:rPr>
        <w:t>ст</w:t>
      </w:r>
      <w:r w:rsidRPr="005137C4">
        <w:rPr>
          <w:rFonts w:ascii="Arial" w:hAnsi="Arial" w:cs="Arial"/>
          <w:bCs/>
          <w:sz w:val="16"/>
          <w:szCs w:val="16"/>
          <w:lang w:val="sr-Latn-RS"/>
        </w:rPr>
        <w:t xml:space="preserve">. 3–5; </w:t>
      </w:r>
      <w:r w:rsidRPr="005137C4">
        <w:rPr>
          <w:rFonts w:ascii="Arial" w:hAnsi="Arial" w:cs="Arial"/>
          <w:bCs/>
          <w:sz w:val="16"/>
          <w:szCs w:val="16"/>
          <w:lang w:val="sr-Cyrl-RS"/>
        </w:rPr>
        <w:t>видети такође</w:t>
      </w:r>
      <w:r w:rsidRPr="005137C4">
        <w:rPr>
          <w:rFonts w:ascii="Arial" w:hAnsi="Arial" w:cs="Arial"/>
          <w:bCs/>
          <w:sz w:val="16"/>
          <w:szCs w:val="16"/>
          <w:lang w:val="sr-Latn-RS"/>
        </w:rPr>
        <w:t xml:space="preserve"> Kjeldsen, Busk Madsen and Pedersen v. Denmark, </w:t>
      </w:r>
      <w:r w:rsidRPr="005137C4">
        <w:rPr>
          <w:rFonts w:ascii="Arial" w:hAnsi="Arial" w:cs="Arial"/>
          <w:bCs/>
          <w:sz w:val="16"/>
          <w:szCs w:val="16"/>
          <w:lang w:val="sr-Cyrl-RS"/>
        </w:rPr>
        <w:t>пресуда од</w:t>
      </w:r>
      <w:r w:rsidRPr="005137C4">
        <w:rPr>
          <w:rFonts w:ascii="Arial" w:hAnsi="Arial" w:cs="Arial"/>
          <w:bCs/>
          <w:sz w:val="16"/>
          <w:szCs w:val="16"/>
          <w:lang w:val="sr-Latn-RS"/>
        </w:rPr>
        <w:t xml:space="preserve"> 7. </w:t>
      </w:r>
      <w:r w:rsidRPr="005137C4">
        <w:rPr>
          <w:rFonts w:ascii="Arial" w:hAnsi="Arial" w:cs="Arial"/>
          <w:bCs/>
          <w:sz w:val="16"/>
          <w:szCs w:val="16"/>
          <w:lang w:val="sr-Cyrl-RS"/>
        </w:rPr>
        <w:t>децембра</w:t>
      </w:r>
      <w:r w:rsidRPr="005137C4">
        <w:rPr>
          <w:rFonts w:ascii="Arial" w:hAnsi="Arial" w:cs="Arial"/>
          <w:bCs/>
          <w:sz w:val="16"/>
          <w:szCs w:val="16"/>
          <w:lang w:val="sr-Latn-RS"/>
        </w:rPr>
        <w:t xml:space="preserve"> 1976, </w:t>
      </w:r>
      <w:r w:rsidRPr="005137C4">
        <w:rPr>
          <w:rFonts w:ascii="Arial" w:hAnsi="Arial" w:cs="Arial"/>
          <w:bCs/>
          <w:sz w:val="16"/>
          <w:szCs w:val="16"/>
          <w:lang w:val="sr-Cyrl-RS"/>
        </w:rPr>
        <w:t>Серија</w:t>
      </w:r>
      <w:r w:rsidRPr="005137C4">
        <w:rPr>
          <w:rFonts w:ascii="Arial" w:hAnsi="Arial" w:cs="Arial"/>
          <w:bCs/>
          <w:sz w:val="16"/>
          <w:szCs w:val="16"/>
          <w:lang w:val="sr-Latn-RS"/>
        </w:rPr>
        <w:t xml:space="preserve"> A </w:t>
      </w:r>
      <w:r w:rsidRPr="005137C4">
        <w:rPr>
          <w:rFonts w:ascii="Arial" w:hAnsi="Arial" w:cs="Arial"/>
          <w:bCs/>
          <w:sz w:val="16"/>
          <w:szCs w:val="16"/>
          <w:lang w:val="sr-Cyrl-RS"/>
        </w:rPr>
        <w:t>бр</w:t>
      </w:r>
      <w:r w:rsidRPr="005137C4">
        <w:rPr>
          <w:rFonts w:ascii="Arial" w:hAnsi="Arial" w:cs="Arial"/>
          <w:bCs/>
          <w:sz w:val="16"/>
          <w:szCs w:val="16"/>
          <w:lang w:val="sr-Latn-RS"/>
        </w:rPr>
        <w:t xml:space="preserve">. 23, </w:t>
      </w:r>
      <w:r w:rsidRPr="005137C4">
        <w:rPr>
          <w:rFonts w:ascii="Arial" w:hAnsi="Arial" w:cs="Arial"/>
          <w:bCs/>
          <w:sz w:val="16"/>
          <w:szCs w:val="16"/>
          <w:lang w:val="sr-Cyrl-RS"/>
        </w:rPr>
        <w:t>стр</w:t>
      </w:r>
      <w:r w:rsidRPr="005137C4">
        <w:rPr>
          <w:rFonts w:ascii="Arial" w:hAnsi="Arial" w:cs="Arial"/>
          <w:bCs/>
          <w:sz w:val="16"/>
          <w:szCs w:val="16"/>
          <w:lang w:val="sr-Latn-RS"/>
        </w:rPr>
        <w:t xml:space="preserve">. 25–26, </w:t>
      </w:r>
      <w:r w:rsidRPr="005137C4">
        <w:rPr>
          <w:rFonts w:ascii="Arial" w:hAnsi="Arial" w:cs="Arial"/>
          <w:bCs/>
          <w:sz w:val="16"/>
          <w:szCs w:val="16"/>
          <w:lang w:val="sr-Cyrl-RS"/>
        </w:rPr>
        <w:t>ст</w:t>
      </w:r>
      <w:r w:rsidRPr="005137C4">
        <w:rPr>
          <w:rFonts w:ascii="Arial" w:hAnsi="Arial" w:cs="Arial"/>
          <w:bCs/>
          <w:sz w:val="16"/>
          <w:szCs w:val="16"/>
          <w:lang w:val="sr-Latn-RS"/>
        </w:rPr>
        <w:t xml:space="preserve">. 52). </w:t>
      </w:r>
      <w:r w:rsidRPr="005137C4">
        <w:rPr>
          <w:rFonts w:ascii="Arial" w:hAnsi="Arial" w:cs="Arial"/>
          <w:bCs/>
          <w:sz w:val="16"/>
          <w:szCs w:val="16"/>
          <w:lang w:val="sr-Cyrl-RS"/>
        </w:rPr>
        <w:t>Такође</w:t>
      </w:r>
      <w:r w:rsidRPr="005137C4">
        <w:rPr>
          <w:rFonts w:ascii="Arial" w:hAnsi="Arial" w:cs="Arial"/>
          <w:bCs/>
          <w:sz w:val="16"/>
          <w:szCs w:val="16"/>
          <w:lang w:val="sr-Latn-RS"/>
        </w:rPr>
        <w:t xml:space="preserve">, </w:t>
      </w:r>
      <w:r w:rsidRPr="005137C4">
        <w:rPr>
          <w:rFonts w:ascii="Arial" w:hAnsi="Arial" w:cs="Arial"/>
          <w:bCs/>
          <w:sz w:val="16"/>
          <w:szCs w:val="16"/>
          <w:lang w:val="sr-Cyrl-RS"/>
        </w:rPr>
        <w:t>имплицитно садржано у изразу</w:t>
      </w:r>
      <w:r w:rsidRPr="005137C4">
        <w:rPr>
          <w:rFonts w:ascii="Arial" w:hAnsi="Arial" w:cs="Arial"/>
          <w:bCs/>
          <w:sz w:val="16"/>
          <w:szCs w:val="16"/>
          <w:lang w:val="sr-Latn-RS"/>
        </w:rPr>
        <w:t xml:space="preserve"> „</w:t>
      </w:r>
      <w:r w:rsidRPr="005137C4">
        <w:rPr>
          <w:rFonts w:ascii="Arial" w:hAnsi="Arial" w:cs="Arial"/>
          <w:bCs/>
          <w:sz w:val="16"/>
          <w:szCs w:val="16"/>
          <w:lang w:val="sr-Cyrl-RS"/>
        </w:rPr>
        <w:t>нико не може</w:t>
      </w:r>
      <w:r w:rsidRPr="005137C4">
        <w:rPr>
          <w:rFonts w:ascii="Arial" w:hAnsi="Arial" w:cs="Arial"/>
          <w:bCs/>
          <w:sz w:val="16"/>
          <w:szCs w:val="16"/>
          <w:lang w:val="sr-Latn-RS"/>
        </w:rPr>
        <w:t xml:space="preserve">...“ </w:t>
      </w:r>
      <w:r w:rsidRPr="005137C4">
        <w:rPr>
          <w:rFonts w:ascii="Arial" w:hAnsi="Arial" w:cs="Arial"/>
          <w:bCs/>
          <w:sz w:val="16"/>
          <w:szCs w:val="16"/>
          <w:lang w:val="sr-Cyrl-RS"/>
        </w:rPr>
        <w:t>је начело равноправности у поступању према свим грађанима у коришћењу њиховог права на образовање.</w:t>
      </w:r>
      <w:r w:rsidRPr="005137C4">
        <w:rPr>
          <w:rFonts w:ascii="Arial" w:hAnsi="Arial" w:cs="Arial"/>
          <w:sz w:val="16"/>
          <w:szCs w:val="16"/>
          <w:lang w:val="sr-Latn-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550"/>
    <w:multiLevelType w:val="multilevel"/>
    <w:tmpl w:val="E3CCAE6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865110"/>
    <w:multiLevelType w:val="hybridMultilevel"/>
    <w:tmpl w:val="63DA2EE8"/>
    <w:lvl w:ilvl="0" w:tplc="A770EA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5BA0"/>
    <w:multiLevelType w:val="multilevel"/>
    <w:tmpl w:val="BD0632BC"/>
    <w:lvl w:ilvl="0">
      <w:start w:val="3"/>
      <w:numFmt w:val="decimal"/>
      <w:lvlText w:val="%1."/>
      <w:lvlJc w:val="left"/>
      <w:pPr>
        <w:ind w:left="480" w:hanging="480"/>
      </w:pPr>
      <w:rPr>
        <w:rFonts w:hint="default"/>
        <w:color w:val="595959" w:themeColor="text1" w:themeTint="A6"/>
      </w:rPr>
    </w:lvl>
    <w:lvl w:ilvl="1">
      <w:start w:val="18"/>
      <w:numFmt w:val="decimal"/>
      <w:lvlText w:val="%1.%2."/>
      <w:lvlJc w:val="left"/>
      <w:pPr>
        <w:ind w:left="720" w:hanging="720"/>
      </w:pPr>
      <w:rPr>
        <w:rFonts w:hint="default"/>
        <w:color w:val="595959" w:themeColor="text1" w:themeTint="A6"/>
      </w:rPr>
    </w:lvl>
    <w:lvl w:ilvl="2">
      <w:start w:val="1"/>
      <w:numFmt w:val="decimal"/>
      <w:lvlText w:val="%1.%2.%3."/>
      <w:lvlJc w:val="left"/>
      <w:pPr>
        <w:ind w:left="720" w:hanging="720"/>
      </w:pPr>
      <w:rPr>
        <w:rFonts w:hint="default"/>
        <w:color w:val="595959" w:themeColor="text1" w:themeTint="A6"/>
      </w:rPr>
    </w:lvl>
    <w:lvl w:ilvl="3">
      <w:start w:val="1"/>
      <w:numFmt w:val="decimal"/>
      <w:lvlText w:val="%1.%2.%3.%4."/>
      <w:lvlJc w:val="left"/>
      <w:pPr>
        <w:ind w:left="1080" w:hanging="1080"/>
      </w:pPr>
      <w:rPr>
        <w:rFonts w:hint="default"/>
        <w:color w:val="595959" w:themeColor="text1" w:themeTint="A6"/>
      </w:rPr>
    </w:lvl>
    <w:lvl w:ilvl="4">
      <w:start w:val="1"/>
      <w:numFmt w:val="decimal"/>
      <w:lvlText w:val="%1.%2.%3.%4.%5."/>
      <w:lvlJc w:val="left"/>
      <w:pPr>
        <w:ind w:left="1080" w:hanging="1080"/>
      </w:pPr>
      <w:rPr>
        <w:rFonts w:hint="default"/>
        <w:color w:val="595959" w:themeColor="text1" w:themeTint="A6"/>
      </w:rPr>
    </w:lvl>
    <w:lvl w:ilvl="5">
      <w:start w:val="1"/>
      <w:numFmt w:val="decimal"/>
      <w:lvlText w:val="%1.%2.%3.%4.%5.%6."/>
      <w:lvlJc w:val="left"/>
      <w:pPr>
        <w:ind w:left="1440" w:hanging="1440"/>
      </w:pPr>
      <w:rPr>
        <w:rFonts w:hint="default"/>
        <w:color w:val="595959" w:themeColor="text1" w:themeTint="A6"/>
      </w:rPr>
    </w:lvl>
    <w:lvl w:ilvl="6">
      <w:start w:val="1"/>
      <w:numFmt w:val="decimal"/>
      <w:lvlText w:val="%1.%2.%3.%4.%5.%6.%7."/>
      <w:lvlJc w:val="left"/>
      <w:pPr>
        <w:ind w:left="1440" w:hanging="1440"/>
      </w:pPr>
      <w:rPr>
        <w:rFonts w:hint="default"/>
        <w:color w:val="595959" w:themeColor="text1" w:themeTint="A6"/>
      </w:rPr>
    </w:lvl>
    <w:lvl w:ilvl="7">
      <w:start w:val="1"/>
      <w:numFmt w:val="decimal"/>
      <w:lvlText w:val="%1.%2.%3.%4.%5.%6.%7.%8."/>
      <w:lvlJc w:val="left"/>
      <w:pPr>
        <w:ind w:left="1800" w:hanging="1800"/>
      </w:pPr>
      <w:rPr>
        <w:rFonts w:hint="default"/>
        <w:color w:val="595959" w:themeColor="text1" w:themeTint="A6"/>
      </w:rPr>
    </w:lvl>
    <w:lvl w:ilvl="8">
      <w:start w:val="1"/>
      <w:numFmt w:val="decimal"/>
      <w:lvlText w:val="%1.%2.%3.%4.%5.%6.%7.%8.%9."/>
      <w:lvlJc w:val="left"/>
      <w:pPr>
        <w:ind w:left="1800" w:hanging="1800"/>
      </w:pPr>
      <w:rPr>
        <w:rFonts w:hint="default"/>
        <w:color w:val="595959" w:themeColor="text1" w:themeTint="A6"/>
      </w:rPr>
    </w:lvl>
  </w:abstractNum>
  <w:abstractNum w:abstractNumId="3">
    <w:nsid w:val="389729EE"/>
    <w:multiLevelType w:val="hybridMultilevel"/>
    <w:tmpl w:val="8C2AB132"/>
    <w:lvl w:ilvl="0" w:tplc="C566777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37692"/>
    <w:multiLevelType w:val="hybridMultilevel"/>
    <w:tmpl w:val="EC8A158A"/>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A4784"/>
    <w:multiLevelType w:val="hybridMultilevel"/>
    <w:tmpl w:val="B8D69196"/>
    <w:lvl w:ilvl="0" w:tplc="C5667776">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71CA3"/>
    <w:multiLevelType w:val="multilevel"/>
    <w:tmpl w:val="D9E494E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6F3613B"/>
    <w:multiLevelType w:val="hybridMultilevel"/>
    <w:tmpl w:val="EFFC5950"/>
    <w:lvl w:ilvl="0" w:tplc="DF0C5546">
      <w:start w:val="1"/>
      <w:numFmt w:val="bullet"/>
      <w:lvlText w:val="–"/>
      <w:lvlJc w:val="left"/>
      <w:pPr>
        <w:ind w:left="1571" w:hanging="360"/>
      </w:pPr>
      <w:rPr>
        <w:rFonts w:ascii="Georgia" w:eastAsia="Times New Roman" w:hAnsi="Georgia"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7AC24AB"/>
    <w:multiLevelType w:val="hybridMultilevel"/>
    <w:tmpl w:val="44D641A6"/>
    <w:lvl w:ilvl="0" w:tplc="AD8EC5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983AAE"/>
    <w:multiLevelType w:val="multilevel"/>
    <w:tmpl w:val="B2423906"/>
    <w:lvl w:ilvl="0">
      <w:start w:val="3"/>
      <w:numFmt w:val="decimal"/>
      <w:lvlText w:val="%1."/>
      <w:lvlJc w:val="left"/>
      <w:pPr>
        <w:ind w:left="480" w:hanging="480"/>
      </w:pPr>
      <w:rPr>
        <w:rFonts w:eastAsia="Calibri" w:hint="default"/>
        <w:color w:val="auto"/>
      </w:rPr>
    </w:lvl>
    <w:lvl w:ilvl="1">
      <w:start w:val="18"/>
      <w:numFmt w:val="decimal"/>
      <w:lvlText w:val="%1.%2."/>
      <w:lvlJc w:val="left"/>
      <w:pPr>
        <w:ind w:left="720" w:hanging="72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nsid w:val="63C82B94"/>
    <w:multiLevelType w:val="multilevel"/>
    <w:tmpl w:val="2C762732"/>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6232AFA"/>
    <w:multiLevelType w:val="multilevel"/>
    <w:tmpl w:val="B71ACE72"/>
    <w:lvl w:ilvl="0">
      <w:start w:val="5"/>
      <w:numFmt w:val="decimal"/>
      <w:lvlText w:val="%1."/>
      <w:lvlJc w:val="left"/>
      <w:pPr>
        <w:ind w:left="360" w:hanging="360"/>
      </w:pPr>
      <w:rPr>
        <w:rFonts w:hint="default"/>
      </w:rPr>
    </w:lvl>
    <w:lvl w:ilvl="1">
      <w:start w:val="1"/>
      <w:numFmt w:val="decimal"/>
      <w:lvlText w:val="%1.%2."/>
      <w:lvlJc w:val="left"/>
      <w:pPr>
        <w:ind w:left="3839"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6E4F0A09"/>
    <w:multiLevelType w:val="hybridMultilevel"/>
    <w:tmpl w:val="026E81C2"/>
    <w:lvl w:ilvl="0" w:tplc="DF0C5546">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F23DA5"/>
    <w:multiLevelType w:val="hybridMultilevel"/>
    <w:tmpl w:val="5178D3B8"/>
    <w:lvl w:ilvl="0" w:tplc="DF0C5546">
      <w:start w:val="1"/>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7"/>
  </w:num>
  <w:num w:numId="8">
    <w:abstractNumId w:val="4"/>
  </w:num>
  <w:num w:numId="9">
    <w:abstractNumId w:val="3"/>
  </w:num>
  <w:num w:numId="10">
    <w:abstractNumId w:val="1"/>
  </w:num>
  <w:num w:numId="11">
    <w:abstractNumId w:val="5"/>
  </w:num>
  <w:num w:numId="12">
    <w:abstractNumId w:val="0"/>
  </w:num>
  <w:num w:numId="13">
    <w:abstractNumId w:val="10"/>
  </w:num>
  <w:num w:numId="14">
    <w:abstractNumId w:val="8"/>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3B"/>
    <w:rsid w:val="00002F85"/>
    <w:rsid w:val="00004306"/>
    <w:rsid w:val="0000626D"/>
    <w:rsid w:val="00007455"/>
    <w:rsid w:val="00014FC2"/>
    <w:rsid w:val="0001522C"/>
    <w:rsid w:val="00021B20"/>
    <w:rsid w:val="00022738"/>
    <w:rsid w:val="00024DFE"/>
    <w:rsid w:val="00026ADC"/>
    <w:rsid w:val="00036B9E"/>
    <w:rsid w:val="00037E1E"/>
    <w:rsid w:val="00042A1E"/>
    <w:rsid w:val="000433C0"/>
    <w:rsid w:val="00043DC6"/>
    <w:rsid w:val="00045D5E"/>
    <w:rsid w:val="00046AAC"/>
    <w:rsid w:val="0004725A"/>
    <w:rsid w:val="00051AAE"/>
    <w:rsid w:val="00061236"/>
    <w:rsid w:val="00063169"/>
    <w:rsid w:val="0006396B"/>
    <w:rsid w:val="000668B7"/>
    <w:rsid w:val="00075F3A"/>
    <w:rsid w:val="0008560E"/>
    <w:rsid w:val="00085A31"/>
    <w:rsid w:val="00086D6D"/>
    <w:rsid w:val="000913D5"/>
    <w:rsid w:val="000915B6"/>
    <w:rsid w:val="00091F2A"/>
    <w:rsid w:val="00096087"/>
    <w:rsid w:val="000A1F87"/>
    <w:rsid w:val="000A5648"/>
    <w:rsid w:val="000B45E9"/>
    <w:rsid w:val="000B47A8"/>
    <w:rsid w:val="000C5A0A"/>
    <w:rsid w:val="000D45E6"/>
    <w:rsid w:val="000D7A31"/>
    <w:rsid w:val="000E557E"/>
    <w:rsid w:val="000F3AE2"/>
    <w:rsid w:val="000F6B9F"/>
    <w:rsid w:val="00102D7B"/>
    <w:rsid w:val="00103260"/>
    <w:rsid w:val="00111CC9"/>
    <w:rsid w:val="001146BE"/>
    <w:rsid w:val="001170F8"/>
    <w:rsid w:val="00121251"/>
    <w:rsid w:val="001229D0"/>
    <w:rsid w:val="00125F7B"/>
    <w:rsid w:val="00125FC3"/>
    <w:rsid w:val="0013356D"/>
    <w:rsid w:val="00133AEC"/>
    <w:rsid w:val="00153D0C"/>
    <w:rsid w:val="00153DFB"/>
    <w:rsid w:val="00154110"/>
    <w:rsid w:val="0016008B"/>
    <w:rsid w:val="001611A6"/>
    <w:rsid w:val="00163F8B"/>
    <w:rsid w:val="00174162"/>
    <w:rsid w:val="00177055"/>
    <w:rsid w:val="00177E0A"/>
    <w:rsid w:val="001873D9"/>
    <w:rsid w:val="00192AF3"/>
    <w:rsid w:val="00195B19"/>
    <w:rsid w:val="00196780"/>
    <w:rsid w:val="00196DAB"/>
    <w:rsid w:val="001B076B"/>
    <w:rsid w:val="001B1437"/>
    <w:rsid w:val="001B661D"/>
    <w:rsid w:val="001C0234"/>
    <w:rsid w:val="001C3A37"/>
    <w:rsid w:val="001D057D"/>
    <w:rsid w:val="001D1240"/>
    <w:rsid w:val="001D1FA4"/>
    <w:rsid w:val="001D3E64"/>
    <w:rsid w:val="001E5056"/>
    <w:rsid w:val="002007D0"/>
    <w:rsid w:val="002058B3"/>
    <w:rsid w:val="00210624"/>
    <w:rsid w:val="0021549A"/>
    <w:rsid w:val="002163F5"/>
    <w:rsid w:val="00216500"/>
    <w:rsid w:val="00216EEB"/>
    <w:rsid w:val="0021774A"/>
    <w:rsid w:val="002338DC"/>
    <w:rsid w:val="00233C3F"/>
    <w:rsid w:val="00235591"/>
    <w:rsid w:val="00240DE4"/>
    <w:rsid w:val="0024183A"/>
    <w:rsid w:val="00244A7A"/>
    <w:rsid w:val="00245938"/>
    <w:rsid w:val="002556E2"/>
    <w:rsid w:val="002578D6"/>
    <w:rsid w:val="002645CE"/>
    <w:rsid w:val="002666ED"/>
    <w:rsid w:val="0027407B"/>
    <w:rsid w:val="002755DB"/>
    <w:rsid w:val="00283292"/>
    <w:rsid w:val="002868FD"/>
    <w:rsid w:val="002930CB"/>
    <w:rsid w:val="0029414A"/>
    <w:rsid w:val="002A0A56"/>
    <w:rsid w:val="002A1E14"/>
    <w:rsid w:val="002A5756"/>
    <w:rsid w:val="002B1799"/>
    <w:rsid w:val="002C3235"/>
    <w:rsid w:val="002C4E40"/>
    <w:rsid w:val="002D145C"/>
    <w:rsid w:val="002D1633"/>
    <w:rsid w:val="002D191E"/>
    <w:rsid w:val="002E69A4"/>
    <w:rsid w:val="002F31BF"/>
    <w:rsid w:val="002F66E7"/>
    <w:rsid w:val="002F73C5"/>
    <w:rsid w:val="002F7ECB"/>
    <w:rsid w:val="00300294"/>
    <w:rsid w:val="00300575"/>
    <w:rsid w:val="00306C61"/>
    <w:rsid w:val="00311327"/>
    <w:rsid w:val="00311600"/>
    <w:rsid w:val="00321130"/>
    <w:rsid w:val="003367F7"/>
    <w:rsid w:val="00337028"/>
    <w:rsid w:val="00344F28"/>
    <w:rsid w:val="00350620"/>
    <w:rsid w:val="00352A69"/>
    <w:rsid w:val="003638E2"/>
    <w:rsid w:val="00371965"/>
    <w:rsid w:val="00372049"/>
    <w:rsid w:val="003807AF"/>
    <w:rsid w:val="00383985"/>
    <w:rsid w:val="00385041"/>
    <w:rsid w:val="00385F3D"/>
    <w:rsid w:val="00391E3C"/>
    <w:rsid w:val="0039581E"/>
    <w:rsid w:val="003A05AB"/>
    <w:rsid w:val="003A2416"/>
    <w:rsid w:val="003A5458"/>
    <w:rsid w:val="003A55D0"/>
    <w:rsid w:val="003B093E"/>
    <w:rsid w:val="003B293D"/>
    <w:rsid w:val="003C1167"/>
    <w:rsid w:val="003C2A3E"/>
    <w:rsid w:val="003C37D5"/>
    <w:rsid w:val="003C3C9E"/>
    <w:rsid w:val="003C4AE6"/>
    <w:rsid w:val="003C6292"/>
    <w:rsid w:val="003C7A03"/>
    <w:rsid w:val="003D3998"/>
    <w:rsid w:val="003D539E"/>
    <w:rsid w:val="003D5D40"/>
    <w:rsid w:val="003D6C55"/>
    <w:rsid w:val="003D6F76"/>
    <w:rsid w:val="003E264E"/>
    <w:rsid w:val="003E5FF6"/>
    <w:rsid w:val="003F24CE"/>
    <w:rsid w:val="003F56A7"/>
    <w:rsid w:val="003F6B69"/>
    <w:rsid w:val="004035AD"/>
    <w:rsid w:val="0040649C"/>
    <w:rsid w:val="00413D99"/>
    <w:rsid w:val="00414E20"/>
    <w:rsid w:val="00415767"/>
    <w:rsid w:val="004357E5"/>
    <w:rsid w:val="0044095D"/>
    <w:rsid w:val="00443C9B"/>
    <w:rsid w:val="00450741"/>
    <w:rsid w:val="00457DAE"/>
    <w:rsid w:val="00471E91"/>
    <w:rsid w:val="004766BC"/>
    <w:rsid w:val="00476E84"/>
    <w:rsid w:val="00477BE8"/>
    <w:rsid w:val="004849C9"/>
    <w:rsid w:val="00487433"/>
    <w:rsid w:val="00492EE7"/>
    <w:rsid w:val="00495F15"/>
    <w:rsid w:val="004A1708"/>
    <w:rsid w:val="004A355B"/>
    <w:rsid w:val="004A761D"/>
    <w:rsid w:val="004B33DE"/>
    <w:rsid w:val="004B57DB"/>
    <w:rsid w:val="004B71BC"/>
    <w:rsid w:val="004C3DE4"/>
    <w:rsid w:val="004C5AA5"/>
    <w:rsid w:val="004D485A"/>
    <w:rsid w:val="004E01D3"/>
    <w:rsid w:val="004E1A7F"/>
    <w:rsid w:val="004E2399"/>
    <w:rsid w:val="004E39B6"/>
    <w:rsid w:val="004E648C"/>
    <w:rsid w:val="00501356"/>
    <w:rsid w:val="00501D4F"/>
    <w:rsid w:val="00506E85"/>
    <w:rsid w:val="00507752"/>
    <w:rsid w:val="005137C4"/>
    <w:rsid w:val="00513E69"/>
    <w:rsid w:val="00517A19"/>
    <w:rsid w:val="0052113D"/>
    <w:rsid w:val="00524C14"/>
    <w:rsid w:val="0053571E"/>
    <w:rsid w:val="00537C1C"/>
    <w:rsid w:val="00540782"/>
    <w:rsid w:val="005421D7"/>
    <w:rsid w:val="00544F76"/>
    <w:rsid w:val="0054501B"/>
    <w:rsid w:val="00546987"/>
    <w:rsid w:val="0055097C"/>
    <w:rsid w:val="005510C2"/>
    <w:rsid w:val="00551D13"/>
    <w:rsid w:val="005532C1"/>
    <w:rsid w:val="005544F9"/>
    <w:rsid w:val="00555537"/>
    <w:rsid w:val="00561109"/>
    <w:rsid w:val="00561948"/>
    <w:rsid w:val="00562812"/>
    <w:rsid w:val="005645C6"/>
    <w:rsid w:val="005649ED"/>
    <w:rsid w:val="005654E2"/>
    <w:rsid w:val="00565B22"/>
    <w:rsid w:val="00577F81"/>
    <w:rsid w:val="005820D4"/>
    <w:rsid w:val="0058252A"/>
    <w:rsid w:val="005828F6"/>
    <w:rsid w:val="0058702A"/>
    <w:rsid w:val="005916E7"/>
    <w:rsid w:val="00591FCD"/>
    <w:rsid w:val="005A4A42"/>
    <w:rsid w:val="005A4EDC"/>
    <w:rsid w:val="005A5EEB"/>
    <w:rsid w:val="005A7A85"/>
    <w:rsid w:val="005B5CB5"/>
    <w:rsid w:val="005C1C29"/>
    <w:rsid w:val="005C7561"/>
    <w:rsid w:val="005C76EE"/>
    <w:rsid w:val="005C7CD3"/>
    <w:rsid w:val="005D577C"/>
    <w:rsid w:val="005D729D"/>
    <w:rsid w:val="005D7A53"/>
    <w:rsid w:val="005F1E6C"/>
    <w:rsid w:val="005F6DB1"/>
    <w:rsid w:val="00601AF6"/>
    <w:rsid w:val="006041A0"/>
    <w:rsid w:val="006110F4"/>
    <w:rsid w:val="0061340E"/>
    <w:rsid w:val="00615C9B"/>
    <w:rsid w:val="00620724"/>
    <w:rsid w:val="00622271"/>
    <w:rsid w:val="00627BF6"/>
    <w:rsid w:val="00633548"/>
    <w:rsid w:val="006365E2"/>
    <w:rsid w:val="00637F69"/>
    <w:rsid w:val="00640CB3"/>
    <w:rsid w:val="006441A9"/>
    <w:rsid w:val="00654403"/>
    <w:rsid w:val="00660852"/>
    <w:rsid w:val="006645F7"/>
    <w:rsid w:val="006649CA"/>
    <w:rsid w:val="0067061E"/>
    <w:rsid w:val="00692CEC"/>
    <w:rsid w:val="00695B57"/>
    <w:rsid w:val="006B2501"/>
    <w:rsid w:val="006C1E90"/>
    <w:rsid w:val="006C66A3"/>
    <w:rsid w:val="006C66B8"/>
    <w:rsid w:val="006D20CF"/>
    <w:rsid w:val="006D4B65"/>
    <w:rsid w:val="006D65E9"/>
    <w:rsid w:val="006F4CBA"/>
    <w:rsid w:val="006F4F86"/>
    <w:rsid w:val="00700183"/>
    <w:rsid w:val="00702239"/>
    <w:rsid w:val="007047DA"/>
    <w:rsid w:val="007174B9"/>
    <w:rsid w:val="00720379"/>
    <w:rsid w:val="00721770"/>
    <w:rsid w:val="00721DBF"/>
    <w:rsid w:val="00723BC0"/>
    <w:rsid w:val="00726951"/>
    <w:rsid w:val="00731E7A"/>
    <w:rsid w:val="00737160"/>
    <w:rsid w:val="0074034C"/>
    <w:rsid w:val="0074191D"/>
    <w:rsid w:val="0074256A"/>
    <w:rsid w:val="00743A65"/>
    <w:rsid w:val="0075532A"/>
    <w:rsid w:val="00761F7D"/>
    <w:rsid w:val="00764418"/>
    <w:rsid w:val="007729FD"/>
    <w:rsid w:val="00777ED4"/>
    <w:rsid w:val="00780FE4"/>
    <w:rsid w:val="00782F42"/>
    <w:rsid w:val="0078364E"/>
    <w:rsid w:val="007846D9"/>
    <w:rsid w:val="00784C59"/>
    <w:rsid w:val="00786996"/>
    <w:rsid w:val="0079084A"/>
    <w:rsid w:val="0079132F"/>
    <w:rsid w:val="00791378"/>
    <w:rsid w:val="00792CF6"/>
    <w:rsid w:val="00795745"/>
    <w:rsid w:val="00796FE9"/>
    <w:rsid w:val="007971B0"/>
    <w:rsid w:val="007A0AC9"/>
    <w:rsid w:val="007A430F"/>
    <w:rsid w:val="007A4DD2"/>
    <w:rsid w:val="007A62A9"/>
    <w:rsid w:val="007A7E1A"/>
    <w:rsid w:val="007B5C5C"/>
    <w:rsid w:val="007B7505"/>
    <w:rsid w:val="007C70DA"/>
    <w:rsid w:val="007D075D"/>
    <w:rsid w:val="007E01BB"/>
    <w:rsid w:val="007E07E2"/>
    <w:rsid w:val="007E2FC6"/>
    <w:rsid w:val="007E5461"/>
    <w:rsid w:val="007F1C80"/>
    <w:rsid w:val="007F71D6"/>
    <w:rsid w:val="00805CFF"/>
    <w:rsid w:val="00805E57"/>
    <w:rsid w:val="0080719E"/>
    <w:rsid w:val="00812E0B"/>
    <w:rsid w:val="008132F6"/>
    <w:rsid w:val="0082380A"/>
    <w:rsid w:val="00825414"/>
    <w:rsid w:val="00840744"/>
    <w:rsid w:val="008413AC"/>
    <w:rsid w:val="00841CE1"/>
    <w:rsid w:val="00843DE1"/>
    <w:rsid w:val="00860894"/>
    <w:rsid w:val="00864BC2"/>
    <w:rsid w:val="00866F0E"/>
    <w:rsid w:val="00867356"/>
    <w:rsid w:val="00874037"/>
    <w:rsid w:val="008802AC"/>
    <w:rsid w:val="00881CA2"/>
    <w:rsid w:val="00885E3A"/>
    <w:rsid w:val="00891F51"/>
    <w:rsid w:val="008941AD"/>
    <w:rsid w:val="00895CC8"/>
    <w:rsid w:val="008979A0"/>
    <w:rsid w:val="008A30BF"/>
    <w:rsid w:val="008A383B"/>
    <w:rsid w:val="008A5FBF"/>
    <w:rsid w:val="008B24DD"/>
    <w:rsid w:val="008B7D53"/>
    <w:rsid w:val="008D2892"/>
    <w:rsid w:val="008D5402"/>
    <w:rsid w:val="008D7EC9"/>
    <w:rsid w:val="008E382A"/>
    <w:rsid w:val="008E700A"/>
    <w:rsid w:val="008E736B"/>
    <w:rsid w:val="008E7600"/>
    <w:rsid w:val="008F3838"/>
    <w:rsid w:val="008F50F4"/>
    <w:rsid w:val="008F6B2A"/>
    <w:rsid w:val="008F7386"/>
    <w:rsid w:val="0090121D"/>
    <w:rsid w:val="00906DC4"/>
    <w:rsid w:val="009108BA"/>
    <w:rsid w:val="00912C31"/>
    <w:rsid w:val="009143AB"/>
    <w:rsid w:val="0091531C"/>
    <w:rsid w:val="00915BA4"/>
    <w:rsid w:val="00931686"/>
    <w:rsid w:val="0093182D"/>
    <w:rsid w:val="00933DFB"/>
    <w:rsid w:val="009379F6"/>
    <w:rsid w:val="0094730E"/>
    <w:rsid w:val="0095175F"/>
    <w:rsid w:val="00952A92"/>
    <w:rsid w:val="00953455"/>
    <w:rsid w:val="00953AA6"/>
    <w:rsid w:val="00953AE1"/>
    <w:rsid w:val="00954DCD"/>
    <w:rsid w:val="00960C84"/>
    <w:rsid w:val="0096392E"/>
    <w:rsid w:val="0097070F"/>
    <w:rsid w:val="009721DA"/>
    <w:rsid w:val="00972879"/>
    <w:rsid w:val="0097317A"/>
    <w:rsid w:val="00976579"/>
    <w:rsid w:val="00977810"/>
    <w:rsid w:val="009815FD"/>
    <w:rsid w:val="0098182B"/>
    <w:rsid w:val="00983E23"/>
    <w:rsid w:val="00984704"/>
    <w:rsid w:val="00984CBB"/>
    <w:rsid w:val="00986BB3"/>
    <w:rsid w:val="00996B3B"/>
    <w:rsid w:val="009A0C9E"/>
    <w:rsid w:val="009A1D21"/>
    <w:rsid w:val="009A2798"/>
    <w:rsid w:val="009B1E6D"/>
    <w:rsid w:val="009B2DA3"/>
    <w:rsid w:val="009B6D35"/>
    <w:rsid w:val="009C086D"/>
    <w:rsid w:val="009C123C"/>
    <w:rsid w:val="009C1BD7"/>
    <w:rsid w:val="009C3CC1"/>
    <w:rsid w:val="009C62AF"/>
    <w:rsid w:val="009D3FEC"/>
    <w:rsid w:val="009D4769"/>
    <w:rsid w:val="009D7F72"/>
    <w:rsid w:val="009E24E4"/>
    <w:rsid w:val="009E3120"/>
    <w:rsid w:val="009F2F8D"/>
    <w:rsid w:val="00A05AEE"/>
    <w:rsid w:val="00A07128"/>
    <w:rsid w:val="00A10E5B"/>
    <w:rsid w:val="00A1119F"/>
    <w:rsid w:val="00A1698B"/>
    <w:rsid w:val="00A201D0"/>
    <w:rsid w:val="00A223FF"/>
    <w:rsid w:val="00A249F9"/>
    <w:rsid w:val="00A32D00"/>
    <w:rsid w:val="00A34ED3"/>
    <w:rsid w:val="00A3611A"/>
    <w:rsid w:val="00A37454"/>
    <w:rsid w:val="00A377F7"/>
    <w:rsid w:val="00A42DF9"/>
    <w:rsid w:val="00A45463"/>
    <w:rsid w:val="00A464B3"/>
    <w:rsid w:val="00A4656B"/>
    <w:rsid w:val="00A46DA0"/>
    <w:rsid w:val="00A47B7F"/>
    <w:rsid w:val="00A522BA"/>
    <w:rsid w:val="00A52657"/>
    <w:rsid w:val="00A52CE2"/>
    <w:rsid w:val="00A52F4B"/>
    <w:rsid w:val="00A56557"/>
    <w:rsid w:val="00A6423C"/>
    <w:rsid w:val="00A74F70"/>
    <w:rsid w:val="00A81C26"/>
    <w:rsid w:val="00A830DA"/>
    <w:rsid w:val="00A868C0"/>
    <w:rsid w:val="00A86BB9"/>
    <w:rsid w:val="00A8713A"/>
    <w:rsid w:val="00A87FC5"/>
    <w:rsid w:val="00A91235"/>
    <w:rsid w:val="00A944C6"/>
    <w:rsid w:val="00A96F1D"/>
    <w:rsid w:val="00A97961"/>
    <w:rsid w:val="00AA1F89"/>
    <w:rsid w:val="00AA240C"/>
    <w:rsid w:val="00AB2964"/>
    <w:rsid w:val="00AB7E23"/>
    <w:rsid w:val="00AC550C"/>
    <w:rsid w:val="00AC69B9"/>
    <w:rsid w:val="00AD491B"/>
    <w:rsid w:val="00AE733B"/>
    <w:rsid w:val="00AF0716"/>
    <w:rsid w:val="00AF6693"/>
    <w:rsid w:val="00AF6932"/>
    <w:rsid w:val="00B003C8"/>
    <w:rsid w:val="00B014F6"/>
    <w:rsid w:val="00B02021"/>
    <w:rsid w:val="00B0215F"/>
    <w:rsid w:val="00B02F1D"/>
    <w:rsid w:val="00B031D2"/>
    <w:rsid w:val="00B03FFD"/>
    <w:rsid w:val="00B04482"/>
    <w:rsid w:val="00B077B2"/>
    <w:rsid w:val="00B13696"/>
    <w:rsid w:val="00B202EC"/>
    <w:rsid w:val="00B2207F"/>
    <w:rsid w:val="00B23AF7"/>
    <w:rsid w:val="00B26ECC"/>
    <w:rsid w:val="00B3087C"/>
    <w:rsid w:val="00B34EFC"/>
    <w:rsid w:val="00B42BE5"/>
    <w:rsid w:val="00B456BF"/>
    <w:rsid w:val="00B5014E"/>
    <w:rsid w:val="00B506F8"/>
    <w:rsid w:val="00B55ACE"/>
    <w:rsid w:val="00B56D7F"/>
    <w:rsid w:val="00B56F6F"/>
    <w:rsid w:val="00B5789C"/>
    <w:rsid w:val="00B62181"/>
    <w:rsid w:val="00B66F73"/>
    <w:rsid w:val="00B70625"/>
    <w:rsid w:val="00B73521"/>
    <w:rsid w:val="00B8076A"/>
    <w:rsid w:val="00B8213E"/>
    <w:rsid w:val="00B863BD"/>
    <w:rsid w:val="00B92E27"/>
    <w:rsid w:val="00BB0642"/>
    <w:rsid w:val="00BB4221"/>
    <w:rsid w:val="00BB4B71"/>
    <w:rsid w:val="00BB7582"/>
    <w:rsid w:val="00BC170F"/>
    <w:rsid w:val="00BC3993"/>
    <w:rsid w:val="00BC3F0F"/>
    <w:rsid w:val="00BC7838"/>
    <w:rsid w:val="00BD0721"/>
    <w:rsid w:val="00BD07F6"/>
    <w:rsid w:val="00BD1B3B"/>
    <w:rsid w:val="00BD339B"/>
    <w:rsid w:val="00BD56B7"/>
    <w:rsid w:val="00BE0808"/>
    <w:rsid w:val="00BE092B"/>
    <w:rsid w:val="00BE4041"/>
    <w:rsid w:val="00BE5591"/>
    <w:rsid w:val="00BE6D82"/>
    <w:rsid w:val="00BF2729"/>
    <w:rsid w:val="00C027A0"/>
    <w:rsid w:val="00C117F7"/>
    <w:rsid w:val="00C141C4"/>
    <w:rsid w:val="00C17046"/>
    <w:rsid w:val="00C17083"/>
    <w:rsid w:val="00C214ED"/>
    <w:rsid w:val="00C2248E"/>
    <w:rsid w:val="00C304C4"/>
    <w:rsid w:val="00C31B31"/>
    <w:rsid w:val="00C3496E"/>
    <w:rsid w:val="00C37DA2"/>
    <w:rsid w:val="00C43121"/>
    <w:rsid w:val="00C525D2"/>
    <w:rsid w:val="00C61778"/>
    <w:rsid w:val="00C64B40"/>
    <w:rsid w:val="00C651CC"/>
    <w:rsid w:val="00C6729A"/>
    <w:rsid w:val="00C72FB5"/>
    <w:rsid w:val="00C76132"/>
    <w:rsid w:val="00C855A0"/>
    <w:rsid w:val="00C91D38"/>
    <w:rsid w:val="00C932A6"/>
    <w:rsid w:val="00C93534"/>
    <w:rsid w:val="00C9688A"/>
    <w:rsid w:val="00CA00E9"/>
    <w:rsid w:val="00CA1F58"/>
    <w:rsid w:val="00CA37EF"/>
    <w:rsid w:val="00CA5F65"/>
    <w:rsid w:val="00CB1B9B"/>
    <w:rsid w:val="00CB2806"/>
    <w:rsid w:val="00CB2836"/>
    <w:rsid w:val="00CC14E6"/>
    <w:rsid w:val="00CC2CCE"/>
    <w:rsid w:val="00CC3A2F"/>
    <w:rsid w:val="00CD5E76"/>
    <w:rsid w:val="00CE37FD"/>
    <w:rsid w:val="00CF5888"/>
    <w:rsid w:val="00D07B82"/>
    <w:rsid w:val="00D24753"/>
    <w:rsid w:val="00D33670"/>
    <w:rsid w:val="00D34788"/>
    <w:rsid w:val="00D356A9"/>
    <w:rsid w:val="00D40304"/>
    <w:rsid w:val="00D41847"/>
    <w:rsid w:val="00D53067"/>
    <w:rsid w:val="00D56DAD"/>
    <w:rsid w:val="00D56FA3"/>
    <w:rsid w:val="00D71CC7"/>
    <w:rsid w:val="00D76835"/>
    <w:rsid w:val="00D76F03"/>
    <w:rsid w:val="00D80CB4"/>
    <w:rsid w:val="00D81DD2"/>
    <w:rsid w:val="00D83EF4"/>
    <w:rsid w:val="00D87017"/>
    <w:rsid w:val="00D90A4D"/>
    <w:rsid w:val="00D91621"/>
    <w:rsid w:val="00D92040"/>
    <w:rsid w:val="00D92E7D"/>
    <w:rsid w:val="00D97A71"/>
    <w:rsid w:val="00D97D82"/>
    <w:rsid w:val="00DB3B4F"/>
    <w:rsid w:val="00DB41B2"/>
    <w:rsid w:val="00DB5EC5"/>
    <w:rsid w:val="00DC0A7E"/>
    <w:rsid w:val="00DC5876"/>
    <w:rsid w:val="00DC59CB"/>
    <w:rsid w:val="00DC6636"/>
    <w:rsid w:val="00DC68FB"/>
    <w:rsid w:val="00DD2FAE"/>
    <w:rsid w:val="00DE38AE"/>
    <w:rsid w:val="00DE3B89"/>
    <w:rsid w:val="00DE6C8D"/>
    <w:rsid w:val="00DF1AE6"/>
    <w:rsid w:val="00DF477E"/>
    <w:rsid w:val="00DF6885"/>
    <w:rsid w:val="00E03744"/>
    <w:rsid w:val="00E045E7"/>
    <w:rsid w:val="00E078CF"/>
    <w:rsid w:val="00E15E31"/>
    <w:rsid w:val="00E17BDE"/>
    <w:rsid w:val="00E21181"/>
    <w:rsid w:val="00E21E9B"/>
    <w:rsid w:val="00E233C3"/>
    <w:rsid w:val="00E24DED"/>
    <w:rsid w:val="00E26FE9"/>
    <w:rsid w:val="00E274A6"/>
    <w:rsid w:val="00E35107"/>
    <w:rsid w:val="00E42219"/>
    <w:rsid w:val="00E458AD"/>
    <w:rsid w:val="00E6754D"/>
    <w:rsid w:val="00E8376D"/>
    <w:rsid w:val="00E90C8F"/>
    <w:rsid w:val="00E9417C"/>
    <w:rsid w:val="00E95860"/>
    <w:rsid w:val="00E97CBE"/>
    <w:rsid w:val="00EA1A74"/>
    <w:rsid w:val="00EA3B10"/>
    <w:rsid w:val="00EA6CAB"/>
    <w:rsid w:val="00EB0ADF"/>
    <w:rsid w:val="00EB164B"/>
    <w:rsid w:val="00EB678D"/>
    <w:rsid w:val="00EB6A16"/>
    <w:rsid w:val="00EB7940"/>
    <w:rsid w:val="00EB7F00"/>
    <w:rsid w:val="00EC23CF"/>
    <w:rsid w:val="00EC3546"/>
    <w:rsid w:val="00EC612D"/>
    <w:rsid w:val="00EC756C"/>
    <w:rsid w:val="00ED2FEC"/>
    <w:rsid w:val="00ED6CC6"/>
    <w:rsid w:val="00ED6F53"/>
    <w:rsid w:val="00EE0C53"/>
    <w:rsid w:val="00EE3918"/>
    <w:rsid w:val="00EE4683"/>
    <w:rsid w:val="00EF0FBF"/>
    <w:rsid w:val="00EF3E5C"/>
    <w:rsid w:val="00F0304F"/>
    <w:rsid w:val="00F0458D"/>
    <w:rsid w:val="00F10057"/>
    <w:rsid w:val="00F13D4F"/>
    <w:rsid w:val="00F17731"/>
    <w:rsid w:val="00F27941"/>
    <w:rsid w:val="00F32706"/>
    <w:rsid w:val="00F3296F"/>
    <w:rsid w:val="00F33396"/>
    <w:rsid w:val="00F34CD8"/>
    <w:rsid w:val="00F36A15"/>
    <w:rsid w:val="00F42863"/>
    <w:rsid w:val="00F5170C"/>
    <w:rsid w:val="00F56650"/>
    <w:rsid w:val="00F56E19"/>
    <w:rsid w:val="00F6149B"/>
    <w:rsid w:val="00F63E61"/>
    <w:rsid w:val="00F66FC7"/>
    <w:rsid w:val="00F67E21"/>
    <w:rsid w:val="00F75AAA"/>
    <w:rsid w:val="00F770BD"/>
    <w:rsid w:val="00F77424"/>
    <w:rsid w:val="00F82C1A"/>
    <w:rsid w:val="00F87B86"/>
    <w:rsid w:val="00F93660"/>
    <w:rsid w:val="00FA313A"/>
    <w:rsid w:val="00FA320A"/>
    <w:rsid w:val="00FB69C4"/>
    <w:rsid w:val="00FB7082"/>
    <w:rsid w:val="00FC47CC"/>
    <w:rsid w:val="00FC4EA6"/>
    <w:rsid w:val="00FC7562"/>
    <w:rsid w:val="00FD00D9"/>
    <w:rsid w:val="00FD0470"/>
    <w:rsid w:val="00FD4719"/>
    <w:rsid w:val="00FD4E4C"/>
    <w:rsid w:val="00FD66A5"/>
    <w:rsid w:val="00FD71A2"/>
    <w:rsid w:val="00FE1B6A"/>
    <w:rsid w:val="00FE23DC"/>
    <w:rsid w:val="00FE77A2"/>
    <w:rsid w:val="00FF03C3"/>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BE"/>
    <w:pPr>
      <w:spacing w:before="0" w:beforeAutospacing="0" w:after="200" w:afterAutospacing="0" w:line="276" w:lineRule="auto"/>
    </w:pPr>
    <w:rPr>
      <w:rFonts w:ascii="Calibri" w:eastAsia="Calibri" w:hAnsi="Calibri" w:cs="Times New Roman"/>
      <w:sz w:val="22"/>
      <w:lang w:val="sr-Cyrl-CS"/>
    </w:rPr>
  </w:style>
  <w:style w:type="paragraph" w:styleId="Heading2">
    <w:name w:val="heading 2"/>
    <w:basedOn w:val="Normal"/>
    <w:link w:val="Heading2Char"/>
    <w:uiPriority w:val="9"/>
    <w:qFormat/>
    <w:rsid w:val="009B1E6D"/>
    <w:pPr>
      <w:spacing w:before="100" w:beforeAutospacing="1" w:after="100" w:afterAutospacing="1" w:line="240" w:lineRule="auto"/>
      <w:outlineLvl w:val="1"/>
    </w:pPr>
    <w:rPr>
      <w:rFonts w:ascii="Times New Roman" w:eastAsia="Times New Roman" w:hAnsi="Times New Roman"/>
      <w:b/>
      <w:bCs/>
      <w:sz w:val="36"/>
      <w:szCs w:val="3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33B"/>
    <w:rPr>
      <w:rFonts w:ascii="Calibri" w:eastAsia="Calibri" w:hAnsi="Calibri" w:cs="Times New Roman"/>
      <w:sz w:val="22"/>
      <w:lang w:val="sr-Cyrl-CS"/>
    </w:rPr>
  </w:style>
  <w:style w:type="paragraph" w:customStyle="1" w:styleId="FreeFormAA">
    <w:name w:val="Free Form A A"/>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AE733B"/>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AE733B"/>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fn Cha"/>
    <w:link w:val="BVIfnrCharCharCharChar1CharChar"/>
    <w:uiPriority w:val="99"/>
    <w:unhideWhenUsed/>
    <w:qFormat/>
    <w:rsid w:val="00AE733B"/>
    <w:rPr>
      <w:vertAlign w:val="superscript"/>
    </w:rPr>
  </w:style>
  <w:style w:type="paragraph" w:customStyle="1" w:styleId="Body">
    <w:name w:val="Body"/>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ListParagraph">
    <w:name w:val="List Paragraph"/>
    <w:aliases w:val="List Paragraph1"/>
    <w:basedOn w:val="Normal"/>
    <w:link w:val="ListParagraphChar"/>
    <w:uiPriority w:val="34"/>
    <w:qFormat/>
    <w:rsid w:val="00AE733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AE733B"/>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E733B"/>
    <w:pPr>
      <w:spacing w:after="160" w:line="240" w:lineRule="exact"/>
    </w:pPr>
    <w:rPr>
      <w:rFonts w:ascii="Times New Roman" w:eastAsiaTheme="minorHAnsi" w:hAnsi="Times New Roman" w:cstheme="minorBidi"/>
      <w:sz w:val="24"/>
      <w:vertAlign w:val="superscript"/>
      <w:lang w:val="en-US"/>
    </w:rPr>
  </w:style>
  <w:style w:type="character" w:customStyle="1" w:styleId="apple-converted-space">
    <w:name w:val="apple-converted-space"/>
    <w:rsid w:val="00AE733B"/>
  </w:style>
  <w:style w:type="character" w:styleId="CommentReference">
    <w:name w:val="annotation reference"/>
    <w:basedOn w:val="DefaultParagraphFont"/>
    <w:uiPriority w:val="99"/>
    <w:semiHidden/>
    <w:unhideWhenUsed/>
    <w:rsid w:val="00075F3A"/>
    <w:rPr>
      <w:sz w:val="16"/>
      <w:szCs w:val="16"/>
    </w:rPr>
  </w:style>
  <w:style w:type="paragraph" w:styleId="CommentText">
    <w:name w:val="annotation text"/>
    <w:basedOn w:val="Normal"/>
    <w:link w:val="CommentTextChar"/>
    <w:uiPriority w:val="99"/>
    <w:semiHidden/>
    <w:unhideWhenUsed/>
    <w:rsid w:val="00075F3A"/>
    <w:pPr>
      <w:spacing w:line="240" w:lineRule="auto"/>
    </w:pPr>
    <w:rPr>
      <w:sz w:val="20"/>
      <w:szCs w:val="20"/>
    </w:rPr>
  </w:style>
  <w:style w:type="character" w:customStyle="1" w:styleId="CommentTextChar">
    <w:name w:val="Comment Text Char"/>
    <w:basedOn w:val="DefaultParagraphFont"/>
    <w:link w:val="CommentText"/>
    <w:uiPriority w:val="99"/>
    <w:semiHidden/>
    <w:rsid w:val="00075F3A"/>
    <w:rPr>
      <w:rFonts w:ascii="Calibri" w:eastAsia="Calibri" w:hAnsi="Calibri" w:cs="Times New Roman"/>
      <w:sz w:val="20"/>
      <w:szCs w:val="20"/>
      <w:lang w:val="sr-Cyrl-CS"/>
    </w:rPr>
  </w:style>
  <w:style w:type="paragraph" w:styleId="BalloonText">
    <w:name w:val="Balloon Text"/>
    <w:basedOn w:val="Normal"/>
    <w:link w:val="BalloonTextChar"/>
    <w:uiPriority w:val="99"/>
    <w:semiHidden/>
    <w:unhideWhenUsed/>
    <w:rsid w:val="0007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3A"/>
    <w:rPr>
      <w:rFonts w:ascii="Tahoma" w:eastAsia="Calibri" w:hAnsi="Tahoma" w:cs="Tahoma"/>
      <w:sz w:val="16"/>
      <w:szCs w:val="16"/>
      <w:lang w:val="sr-Cyrl-CS"/>
    </w:rPr>
  </w:style>
  <w:style w:type="character" w:customStyle="1" w:styleId="ListParagraphChar">
    <w:name w:val="List Paragraph Char"/>
    <w:aliases w:val="List Paragraph1 Char"/>
    <w:link w:val="ListParagraph"/>
    <w:uiPriority w:val="34"/>
    <w:rsid w:val="003F6B69"/>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4357E5"/>
    <w:rPr>
      <w:b/>
      <w:bCs/>
    </w:rPr>
  </w:style>
  <w:style w:type="character" w:customStyle="1" w:styleId="CommentSubjectChar">
    <w:name w:val="Comment Subject Char"/>
    <w:basedOn w:val="CommentTextChar"/>
    <w:link w:val="CommentSubject"/>
    <w:uiPriority w:val="99"/>
    <w:semiHidden/>
    <w:rsid w:val="004357E5"/>
    <w:rPr>
      <w:rFonts w:ascii="Calibri" w:eastAsia="Calibri" w:hAnsi="Calibri" w:cs="Times New Roman"/>
      <w:b/>
      <w:bCs/>
      <w:sz w:val="20"/>
      <w:szCs w:val="20"/>
      <w:lang w:val="sr-Cyrl-CS"/>
    </w:rPr>
  </w:style>
  <w:style w:type="paragraph" w:customStyle="1" w:styleId="Normal1">
    <w:name w:val="Normal1"/>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rsid w:val="009B1E6D"/>
    <w:rPr>
      <w:rFonts w:eastAsia="Times New Roman" w:cs="Times New Roman"/>
      <w:b/>
      <w:bCs/>
      <w:sz w:val="36"/>
      <w:szCs w:val="3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BE"/>
    <w:pPr>
      <w:spacing w:before="0" w:beforeAutospacing="0" w:after="200" w:afterAutospacing="0" w:line="276" w:lineRule="auto"/>
    </w:pPr>
    <w:rPr>
      <w:rFonts w:ascii="Calibri" w:eastAsia="Calibri" w:hAnsi="Calibri" w:cs="Times New Roman"/>
      <w:sz w:val="22"/>
      <w:lang w:val="sr-Cyrl-CS"/>
    </w:rPr>
  </w:style>
  <w:style w:type="paragraph" w:styleId="Heading2">
    <w:name w:val="heading 2"/>
    <w:basedOn w:val="Normal"/>
    <w:link w:val="Heading2Char"/>
    <w:uiPriority w:val="9"/>
    <w:qFormat/>
    <w:rsid w:val="009B1E6D"/>
    <w:pPr>
      <w:spacing w:before="100" w:beforeAutospacing="1" w:after="100" w:afterAutospacing="1" w:line="240" w:lineRule="auto"/>
      <w:outlineLvl w:val="1"/>
    </w:pPr>
    <w:rPr>
      <w:rFonts w:ascii="Times New Roman" w:eastAsia="Times New Roman" w:hAnsi="Times New Roman"/>
      <w:b/>
      <w:bCs/>
      <w:sz w:val="36"/>
      <w:szCs w:val="3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3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33B"/>
    <w:rPr>
      <w:rFonts w:ascii="Calibri" w:eastAsia="Calibri" w:hAnsi="Calibri" w:cs="Times New Roman"/>
      <w:sz w:val="22"/>
      <w:lang w:val="sr-Cyrl-CS"/>
    </w:rPr>
  </w:style>
  <w:style w:type="paragraph" w:customStyle="1" w:styleId="FreeFormAA">
    <w:name w:val="Free Form A A"/>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AE733B"/>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AE733B"/>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fn Cha"/>
    <w:link w:val="BVIfnrCharCharCharChar1CharChar"/>
    <w:uiPriority w:val="99"/>
    <w:unhideWhenUsed/>
    <w:qFormat/>
    <w:rsid w:val="00AE733B"/>
    <w:rPr>
      <w:vertAlign w:val="superscript"/>
    </w:rPr>
  </w:style>
  <w:style w:type="paragraph" w:customStyle="1" w:styleId="Body">
    <w:name w:val="Body"/>
    <w:rsid w:val="00AE733B"/>
    <w:pPr>
      <w:spacing w:before="0" w:beforeAutospacing="0" w:after="0" w:afterAutospacing="0"/>
    </w:pPr>
    <w:rPr>
      <w:rFonts w:ascii="Helvetica" w:eastAsia="ヒラギノ角ゴ Pro W3" w:hAnsi="Helvetica" w:cs="Times New Roman"/>
      <w:color w:val="000000"/>
      <w:szCs w:val="20"/>
      <w:lang w:eastAsia="sr-Cyrl-CS"/>
    </w:rPr>
  </w:style>
  <w:style w:type="paragraph" w:styleId="ListParagraph">
    <w:name w:val="List Paragraph"/>
    <w:aliases w:val="List Paragraph1"/>
    <w:basedOn w:val="Normal"/>
    <w:link w:val="ListParagraphChar"/>
    <w:uiPriority w:val="34"/>
    <w:qFormat/>
    <w:rsid w:val="00AE733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AE733B"/>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E733B"/>
    <w:pPr>
      <w:spacing w:after="160" w:line="240" w:lineRule="exact"/>
    </w:pPr>
    <w:rPr>
      <w:rFonts w:ascii="Times New Roman" w:eastAsiaTheme="minorHAnsi" w:hAnsi="Times New Roman" w:cstheme="minorBidi"/>
      <w:sz w:val="24"/>
      <w:vertAlign w:val="superscript"/>
      <w:lang w:val="en-US"/>
    </w:rPr>
  </w:style>
  <w:style w:type="character" w:customStyle="1" w:styleId="apple-converted-space">
    <w:name w:val="apple-converted-space"/>
    <w:rsid w:val="00AE733B"/>
  </w:style>
  <w:style w:type="character" w:styleId="CommentReference">
    <w:name w:val="annotation reference"/>
    <w:basedOn w:val="DefaultParagraphFont"/>
    <w:uiPriority w:val="99"/>
    <w:semiHidden/>
    <w:unhideWhenUsed/>
    <w:rsid w:val="00075F3A"/>
    <w:rPr>
      <w:sz w:val="16"/>
      <w:szCs w:val="16"/>
    </w:rPr>
  </w:style>
  <w:style w:type="paragraph" w:styleId="CommentText">
    <w:name w:val="annotation text"/>
    <w:basedOn w:val="Normal"/>
    <w:link w:val="CommentTextChar"/>
    <w:uiPriority w:val="99"/>
    <w:semiHidden/>
    <w:unhideWhenUsed/>
    <w:rsid w:val="00075F3A"/>
    <w:pPr>
      <w:spacing w:line="240" w:lineRule="auto"/>
    </w:pPr>
    <w:rPr>
      <w:sz w:val="20"/>
      <w:szCs w:val="20"/>
    </w:rPr>
  </w:style>
  <w:style w:type="character" w:customStyle="1" w:styleId="CommentTextChar">
    <w:name w:val="Comment Text Char"/>
    <w:basedOn w:val="DefaultParagraphFont"/>
    <w:link w:val="CommentText"/>
    <w:uiPriority w:val="99"/>
    <w:semiHidden/>
    <w:rsid w:val="00075F3A"/>
    <w:rPr>
      <w:rFonts w:ascii="Calibri" w:eastAsia="Calibri" w:hAnsi="Calibri" w:cs="Times New Roman"/>
      <w:sz w:val="20"/>
      <w:szCs w:val="20"/>
      <w:lang w:val="sr-Cyrl-CS"/>
    </w:rPr>
  </w:style>
  <w:style w:type="paragraph" w:styleId="BalloonText">
    <w:name w:val="Balloon Text"/>
    <w:basedOn w:val="Normal"/>
    <w:link w:val="BalloonTextChar"/>
    <w:uiPriority w:val="99"/>
    <w:semiHidden/>
    <w:unhideWhenUsed/>
    <w:rsid w:val="0007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3A"/>
    <w:rPr>
      <w:rFonts w:ascii="Tahoma" w:eastAsia="Calibri" w:hAnsi="Tahoma" w:cs="Tahoma"/>
      <w:sz w:val="16"/>
      <w:szCs w:val="16"/>
      <w:lang w:val="sr-Cyrl-CS"/>
    </w:rPr>
  </w:style>
  <w:style w:type="character" w:customStyle="1" w:styleId="ListParagraphChar">
    <w:name w:val="List Paragraph Char"/>
    <w:aliases w:val="List Paragraph1 Char"/>
    <w:link w:val="ListParagraph"/>
    <w:uiPriority w:val="34"/>
    <w:rsid w:val="003F6B69"/>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4357E5"/>
    <w:rPr>
      <w:b/>
      <w:bCs/>
    </w:rPr>
  </w:style>
  <w:style w:type="character" w:customStyle="1" w:styleId="CommentSubjectChar">
    <w:name w:val="Comment Subject Char"/>
    <w:basedOn w:val="CommentTextChar"/>
    <w:link w:val="CommentSubject"/>
    <w:uiPriority w:val="99"/>
    <w:semiHidden/>
    <w:rsid w:val="004357E5"/>
    <w:rPr>
      <w:rFonts w:ascii="Calibri" w:eastAsia="Calibri" w:hAnsi="Calibri" w:cs="Times New Roman"/>
      <w:b/>
      <w:bCs/>
      <w:sz w:val="20"/>
      <w:szCs w:val="20"/>
      <w:lang w:val="sr-Cyrl-CS"/>
    </w:rPr>
  </w:style>
  <w:style w:type="paragraph" w:customStyle="1" w:styleId="Normal1">
    <w:name w:val="Normal1"/>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8802AC"/>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rsid w:val="009B1E6D"/>
    <w:rPr>
      <w:rFonts w:eastAsia="Times New Roman" w:cs="Times New Roman"/>
      <w:b/>
      <w:bCs/>
      <w:sz w:val="36"/>
      <w:szCs w:val="3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9990">
      <w:bodyDiv w:val="1"/>
      <w:marLeft w:val="0"/>
      <w:marRight w:val="0"/>
      <w:marTop w:val="0"/>
      <w:marBottom w:val="0"/>
      <w:divBdr>
        <w:top w:val="none" w:sz="0" w:space="0" w:color="auto"/>
        <w:left w:val="none" w:sz="0" w:space="0" w:color="auto"/>
        <w:bottom w:val="none" w:sz="0" w:space="0" w:color="auto"/>
        <w:right w:val="none" w:sz="0" w:space="0" w:color="auto"/>
      </w:divBdr>
    </w:div>
    <w:div w:id="132604723">
      <w:bodyDiv w:val="1"/>
      <w:marLeft w:val="0"/>
      <w:marRight w:val="0"/>
      <w:marTop w:val="0"/>
      <w:marBottom w:val="0"/>
      <w:divBdr>
        <w:top w:val="none" w:sz="0" w:space="0" w:color="auto"/>
        <w:left w:val="none" w:sz="0" w:space="0" w:color="auto"/>
        <w:bottom w:val="none" w:sz="0" w:space="0" w:color="auto"/>
        <w:right w:val="none" w:sz="0" w:space="0" w:color="auto"/>
      </w:divBdr>
    </w:div>
    <w:div w:id="175922365">
      <w:bodyDiv w:val="1"/>
      <w:marLeft w:val="0"/>
      <w:marRight w:val="0"/>
      <w:marTop w:val="0"/>
      <w:marBottom w:val="0"/>
      <w:divBdr>
        <w:top w:val="none" w:sz="0" w:space="0" w:color="auto"/>
        <w:left w:val="none" w:sz="0" w:space="0" w:color="auto"/>
        <w:bottom w:val="none" w:sz="0" w:space="0" w:color="auto"/>
        <w:right w:val="none" w:sz="0" w:space="0" w:color="auto"/>
      </w:divBdr>
    </w:div>
    <w:div w:id="196549005">
      <w:bodyDiv w:val="1"/>
      <w:marLeft w:val="0"/>
      <w:marRight w:val="0"/>
      <w:marTop w:val="0"/>
      <w:marBottom w:val="0"/>
      <w:divBdr>
        <w:top w:val="none" w:sz="0" w:space="0" w:color="auto"/>
        <w:left w:val="none" w:sz="0" w:space="0" w:color="auto"/>
        <w:bottom w:val="none" w:sz="0" w:space="0" w:color="auto"/>
        <w:right w:val="none" w:sz="0" w:space="0" w:color="auto"/>
      </w:divBdr>
    </w:div>
    <w:div w:id="233782899">
      <w:bodyDiv w:val="1"/>
      <w:marLeft w:val="0"/>
      <w:marRight w:val="0"/>
      <w:marTop w:val="0"/>
      <w:marBottom w:val="0"/>
      <w:divBdr>
        <w:top w:val="none" w:sz="0" w:space="0" w:color="auto"/>
        <w:left w:val="none" w:sz="0" w:space="0" w:color="auto"/>
        <w:bottom w:val="none" w:sz="0" w:space="0" w:color="auto"/>
        <w:right w:val="none" w:sz="0" w:space="0" w:color="auto"/>
      </w:divBdr>
    </w:div>
    <w:div w:id="264122485">
      <w:bodyDiv w:val="1"/>
      <w:marLeft w:val="0"/>
      <w:marRight w:val="0"/>
      <w:marTop w:val="0"/>
      <w:marBottom w:val="0"/>
      <w:divBdr>
        <w:top w:val="none" w:sz="0" w:space="0" w:color="auto"/>
        <w:left w:val="none" w:sz="0" w:space="0" w:color="auto"/>
        <w:bottom w:val="none" w:sz="0" w:space="0" w:color="auto"/>
        <w:right w:val="none" w:sz="0" w:space="0" w:color="auto"/>
      </w:divBdr>
    </w:div>
    <w:div w:id="535311040">
      <w:bodyDiv w:val="1"/>
      <w:marLeft w:val="0"/>
      <w:marRight w:val="0"/>
      <w:marTop w:val="0"/>
      <w:marBottom w:val="0"/>
      <w:divBdr>
        <w:top w:val="none" w:sz="0" w:space="0" w:color="auto"/>
        <w:left w:val="none" w:sz="0" w:space="0" w:color="auto"/>
        <w:bottom w:val="none" w:sz="0" w:space="0" w:color="auto"/>
        <w:right w:val="none" w:sz="0" w:space="0" w:color="auto"/>
      </w:divBdr>
    </w:div>
    <w:div w:id="650906896">
      <w:bodyDiv w:val="1"/>
      <w:marLeft w:val="0"/>
      <w:marRight w:val="0"/>
      <w:marTop w:val="0"/>
      <w:marBottom w:val="0"/>
      <w:divBdr>
        <w:top w:val="none" w:sz="0" w:space="0" w:color="auto"/>
        <w:left w:val="none" w:sz="0" w:space="0" w:color="auto"/>
        <w:bottom w:val="none" w:sz="0" w:space="0" w:color="auto"/>
        <w:right w:val="none" w:sz="0" w:space="0" w:color="auto"/>
      </w:divBdr>
    </w:div>
    <w:div w:id="673149902">
      <w:bodyDiv w:val="1"/>
      <w:marLeft w:val="0"/>
      <w:marRight w:val="0"/>
      <w:marTop w:val="0"/>
      <w:marBottom w:val="0"/>
      <w:divBdr>
        <w:top w:val="none" w:sz="0" w:space="0" w:color="auto"/>
        <w:left w:val="none" w:sz="0" w:space="0" w:color="auto"/>
        <w:bottom w:val="none" w:sz="0" w:space="0" w:color="auto"/>
        <w:right w:val="none" w:sz="0" w:space="0" w:color="auto"/>
      </w:divBdr>
    </w:div>
    <w:div w:id="709257480">
      <w:bodyDiv w:val="1"/>
      <w:marLeft w:val="0"/>
      <w:marRight w:val="0"/>
      <w:marTop w:val="0"/>
      <w:marBottom w:val="0"/>
      <w:divBdr>
        <w:top w:val="none" w:sz="0" w:space="0" w:color="auto"/>
        <w:left w:val="none" w:sz="0" w:space="0" w:color="auto"/>
        <w:bottom w:val="none" w:sz="0" w:space="0" w:color="auto"/>
        <w:right w:val="none" w:sz="0" w:space="0" w:color="auto"/>
      </w:divBdr>
    </w:div>
    <w:div w:id="1071122994">
      <w:bodyDiv w:val="1"/>
      <w:marLeft w:val="0"/>
      <w:marRight w:val="0"/>
      <w:marTop w:val="0"/>
      <w:marBottom w:val="0"/>
      <w:divBdr>
        <w:top w:val="none" w:sz="0" w:space="0" w:color="auto"/>
        <w:left w:val="none" w:sz="0" w:space="0" w:color="auto"/>
        <w:bottom w:val="none" w:sz="0" w:space="0" w:color="auto"/>
        <w:right w:val="none" w:sz="0" w:space="0" w:color="auto"/>
      </w:divBdr>
    </w:div>
    <w:div w:id="1221136218">
      <w:bodyDiv w:val="1"/>
      <w:marLeft w:val="0"/>
      <w:marRight w:val="0"/>
      <w:marTop w:val="0"/>
      <w:marBottom w:val="0"/>
      <w:divBdr>
        <w:top w:val="none" w:sz="0" w:space="0" w:color="auto"/>
        <w:left w:val="none" w:sz="0" w:space="0" w:color="auto"/>
        <w:bottom w:val="none" w:sz="0" w:space="0" w:color="auto"/>
        <w:right w:val="none" w:sz="0" w:space="0" w:color="auto"/>
      </w:divBdr>
    </w:div>
    <w:div w:id="1228804524">
      <w:bodyDiv w:val="1"/>
      <w:marLeft w:val="0"/>
      <w:marRight w:val="0"/>
      <w:marTop w:val="0"/>
      <w:marBottom w:val="0"/>
      <w:divBdr>
        <w:top w:val="none" w:sz="0" w:space="0" w:color="auto"/>
        <w:left w:val="none" w:sz="0" w:space="0" w:color="auto"/>
        <w:bottom w:val="none" w:sz="0" w:space="0" w:color="auto"/>
        <w:right w:val="none" w:sz="0" w:space="0" w:color="auto"/>
      </w:divBdr>
    </w:div>
    <w:div w:id="1263032070">
      <w:bodyDiv w:val="1"/>
      <w:marLeft w:val="0"/>
      <w:marRight w:val="0"/>
      <w:marTop w:val="0"/>
      <w:marBottom w:val="0"/>
      <w:divBdr>
        <w:top w:val="none" w:sz="0" w:space="0" w:color="auto"/>
        <w:left w:val="none" w:sz="0" w:space="0" w:color="auto"/>
        <w:bottom w:val="none" w:sz="0" w:space="0" w:color="auto"/>
        <w:right w:val="none" w:sz="0" w:space="0" w:color="auto"/>
      </w:divBdr>
    </w:div>
    <w:div w:id="1288123659">
      <w:bodyDiv w:val="1"/>
      <w:marLeft w:val="0"/>
      <w:marRight w:val="0"/>
      <w:marTop w:val="0"/>
      <w:marBottom w:val="0"/>
      <w:divBdr>
        <w:top w:val="none" w:sz="0" w:space="0" w:color="auto"/>
        <w:left w:val="none" w:sz="0" w:space="0" w:color="auto"/>
        <w:bottom w:val="none" w:sz="0" w:space="0" w:color="auto"/>
        <w:right w:val="none" w:sz="0" w:space="0" w:color="auto"/>
      </w:divBdr>
    </w:div>
    <w:div w:id="1793285730">
      <w:bodyDiv w:val="1"/>
      <w:marLeft w:val="0"/>
      <w:marRight w:val="0"/>
      <w:marTop w:val="0"/>
      <w:marBottom w:val="0"/>
      <w:divBdr>
        <w:top w:val="none" w:sz="0" w:space="0" w:color="auto"/>
        <w:left w:val="none" w:sz="0" w:space="0" w:color="auto"/>
        <w:bottom w:val="none" w:sz="0" w:space="0" w:color="auto"/>
        <w:right w:val="none" w:sz="0" w:space="0" w:color="auto"/>
      </w:divBdr>
    </w:div>
    <w:div w:id="1862474947">
      <w:bodyDiv w:val="1"/>
      <w:marLeft w:val="0"/>
      <w:marRight w:val="0"/>
      <w:marTop w:val="0"/>
      <w:marBottom w:val="0"/>
      <w:divBdr>
        <w:top w:val="none" w:sz="0" w:space="0" w:color="auto"/>
        <w:left w:val="none" w:sz="0" w:space="0" w:color="auto"/>
        <w:bottom w:val="none" w:sz="0" w:space="0" w:color="auto"/>
        <w:right w:val="none" w:sz="0" w:space="0" w:color="auto"/>
      </w:divBdr>
    </w:div>
    <w:div w:id="1941327987">
      <w:bodyDiv w:val="1"/>
      <w:marLeft w:val="0"/>
      <w:marRight w:val="0"/>
      <w:marTop w:val="0"/>
      <w:marBottom w:val="0"/>
      <w:divBdr>
        <w:top w:val="none" w:sz="0" w:space="0" w:color="auto"/>
        <w:left w:val="none" w:sz="0" w:space="0" w:color="auto"/>
        <w:bottom w:val="none" w:sz="0" w:space="0" w:color="auto"/>
        <w:right w:val="none" w:sz="0" w:space="0" w:color="auto"/>
      </w:divBdr>
    </w:div>
    <w:div w:id="1996108514">
      <w:bodyDiv w:val="1"/>
      <w:marLeft w:val="0"/>
      <w:marRight w:val="0"/>
      <w:marTop w:val="0"/>
      <w:marBottom w:val="0"/>
      <w:divBdr>
        <w:top w:val="none" w:sz="0" w:space="0" w:color="auto"/>
        <w:left w:val="none" w:sz="0" w:space="0" w:color="auto"/>
        <w:bottom w:val="none" w:sz="0" w:space="0" w:color="auto"/>
        <w:right w:val="none" w:sz="0" w:space="0" w:color="auto"/>
      </w:divBdr>
    </w:div>
    <w:div w:id="21162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03C6-025A-4C33-BF3A-2A726EDE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10346</Words>
  <Characters>58977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Jovo</dc:creator>
  <cp:lastModifiedBy>Poverenik27</cp:lastModifiedBy>
  <cp:revision>2</cp:revision>
  <cp:lastPrinted>2024-09-12T13:55:00Z</cp:lastPrinted>
  <dcterms:created xsi:type="dcterms:W3CDTF">2024-09-30T10:36:00Z</dcterms:created>
  <dcterms:modified xsi:type="dcterms:W3CDTF">2024-09-30T10:36:00Z</dcterms:modified>
</cp:coreProperties>
</file>