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B21DF3" w:rsidRPr="00182450" w:rsidTr="003866EA">
        <w:trPr>
          <w:trHeight w:val="2130"/>
        </w:trPr>
        <w:tc>
          <w:tcPr>
            <w:tcW w:w="2324" w:type="dxa"/>
            <w:gridSpan w:val="3"/>
          </w:tcPr>
          <w:p w:rsidR="00B21DF3" w:rsidRPr="00182450" w:rsidRDefault="00B21DF3" w:rsidP="002A3136">
            <w:pPr>
              <w:spacing w:after="0" w:line="240" w:lineRule="auto"/>
              <w:rPr>
                <w:rFonts w:ascii="Calibri" w:eastAsia="Calibri" w:hAnsi="Calibri" w:cs="Times New Roman"/>
                <w:lang w:val="sr-Cyrl-CS"/>
              </w:rPr>
            </w:pPr>
            <w:r w:rsidRPr="00182450">
              <w:rPr>
                <w:rFonts w:ascii="Calibri" w:eastAsia="Calibri" w:hAnsi="Calibri" w:cs="Times New Roman"/>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72" w:type="dxa"/>
          </w:tcPr>
          <w:p w:rsidR="00B21DF3" w:rsidRPr="00182450" w:rsidRDefault="00B21DF3" w:rsidP="002A3136">
            <w:pPr>
              <w:spacing w:after="0" w:line="240" w:lineRule="auto"/>
              <w:rPr>
                <w:rFonts w:ascii="Calibri" w:eastAsia="Calibri" w:hAnsi="Calibri" w:cs="Times New Roman"/>
                <w:lang w:val="sr-Cyrl-CS"/>
              </w:rPr>
            </w:pPr>
          </w:p>
        </w:tc>
        <w:tc>
          <w:tcPr>
            <w:tcW w:w="3784" w:type="dxa"/>
          </w:tcPr>
          <w:p w:rsidR="00B21DF3" w:rsidRPr="00182450" w:rsidRDefault="00B21DF3" w:rsidP="002A3136">
            <w:pPr>
              <w:spacing w:after="0" w:line="240" w:lineRule="auto"/>
              <w:jc w:val="center"/>
              <w:rPr>
                <w:rFonts w:ascii="Calibri" w:eastAsia="Calibri" w:hAnsi="Calibri" w:cs="Times New Roman"/>
                <w:lang w:val="sr-Cyrl-CS"/>
              </w:rPr>
            </w:pPr>
            <w:r w:rsidRPr="00182450">
              <w:rPr>
                <w:rFonts w:ascii="Calibri" w:eastAsia="Calibri" w:hAnsi="Calibri" w:cs="Times New Roman"/>
                <w:noProof/>
                <w:lang w:val="en-US"/>
              </w:rPr>
              <w:drawing>
                <wp:anchor distT="152400" distB="152400" distL="152400" distR="152400" simplePos="0" relativeHeight="251660288" behindDoc="0" locked="0" layoutInCell="1" allowOverlap="1" wp14:anchorId="3A32A06E" wp14:editId="43416218">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B21DF3" w:rsidRPr="00182450" w:rsidTr="00A43C2D">
        <w:tc>
          <w:tcPr>
            <w:tcW w:w="388" w:type="dxa"/>
          </w:tcPr>
          <w:p w:rsidR="00B21DF3" w:rsidRPr="00182450" w:rsidRDefault="00B21DF3" w:rsidP="002A3136">
            <w:pPr>
              <w:spacing w:after="0" w:line="240" w:lineRule="auto"/>
              <w:rPr>
                <w:rFonts w:ascii="Arial" w:eastAsia="Calibri" w:hAnsi="Arial" w:cs="Arial"/>
                <w:lang w:val="sr-Cyrl-CS"/>
              </w:rPr>
            </w:pPr>
          </w:p>
        </w:tc>
        <w:tc>
          <w:tcPr>
            <w:tcW w:w="996" w:type="dxa"/>
            <w:noWrap/>
            <w:tcMar>
              <w:left w:w="0" w:type="dxa"/>
              <w:right w:w="0" w:type="dxa"/>
            </w:tcMar>
          </w:tcPr>
          <w:p w:rsidR="00B21DF3" w:rsidRPr="0034654A" w:rsidRDefault="0034654A" w:rsidP="002A3136">
            <w:pPr>
              <w:spacing w:after="0" w:line="240" w:lineRule="auto"/>
              <w:jc w:val="center"/>
              <w:rPr>
                <w:rFonts w:ascii="Arial" w:eastAsia="Calibri" w:hAnsi="Arial" w:cs="Arial"/>
                <w:sz w:val="18"/>
                <w:szCs w:val="18"/>
                <w:lang w:val="sr-Cyrl-RS"/>
              </w:rPr>
            </w:pPr>
            <w:r>
              <w:rPr>
                <w:rFonts w:ascii="Arial" w:eastAsia="Calibri" w:hAnsi="Arial" w:cs="Arial"/>
                <w:sz w:val="18"/>
                <w:szCs w:val="18"/>
                <w:lang w:val="sr-Cyrl-CS"/>
              </w:rPr>
              <w:t>М</w:t>
            </w:r>
            <w:r>
              <w:rPr>
                <w:rFonts w:ascii="Arial" w:eastAsia="Calibri" w:hAnsi="Arial" w:cs="Arial"/>
                <w:sz w:val="18"/>
                <w:szCs w:val="18"/>
                <w:lang w:val="sr-Cyrl-RS"/>
              </w:rPr>
              <w:t>С</w:t>
            </w:r>
          </w:p>
          <w:p w:rsidR="00B21DF3" w:rsidRPr="0034654A" w:rsidRDefault="0034654A" w:rsidP="002A3136">
            <w:pPr>
              <w:spacing w:after="0" w:line="240" w:lineRule="auto"/>
              <w:jc w:val="center"/>
              <w:rPr>
                <w:rFonts w:ascii="Arial" w:eastAsia="Calibri" w:hAnsi="Arial" w:cs="Arial"/>
                <w:sz w:val="18"/>
                <w:szCs w:val="18"/>
                <w:lang w:val="sr-Cyrl-RS"/>
              </w:rPr>
            </w:pPr>
            <w:r>
              <w:rPr>
                <w:rFonts w:ascii="Arial" w:eastAsia="Calibri" w:hAnsi="Arial" w:cs="Arial"/>
                <w:sz w:val="18"/>
                <w:szCs w:val="18"/>
                <w:lang w:val="sr-Cyrl-RS"/>
              </w:rPr>
              <w:t>353</w:t>
            </w:r>
            <w:r>
              <w:rPr>
                <w:rFonts w:ascii="Arial" w:eastAsia="Calibri" w:hAnsi="Arial" w:cs="Arial"/>
                <w:sz w:val="18"/>
                <w:szCs w:val="18"/>
              </w:rPr>
              <w:t>/202</w:t>
            </w:r>
            <w:r>
              <w:rPr>
                <w:rFonts w:ascii="Arial" w:eastAsia="Calibri" w:hAnsi="Arial" w:cs="Arial"/>
                <w:sz w:val="18"/>
                <w:szCs w:val="18"/>
                <w:lang w:val="sr-Cyrl-RS"/>
              </w:rPr>
              <w:t>3</w:t>
            </w:r>
          </w:p>
        </w:tc>
        <w:tc>
          <w:tcPr>
            <w:tcW w:w="940" w:type="dxa"/>
          </w:tcPr>
          <w:p w:rsidR="00B21DF3" w:rsidRPr="00182450" w:rsidRDefault="00B21DF3" w:rsidP="002A3136">
            <w:pPr>
              <w:spacing w:after="0" w:line="240" w:lineRule="auto"/>
              <w:rPr>
                <w:rFonts w:ascii="Arial" w:eastAsia="Calibri" w:hAnsi="Arial" w:cs="Arial"/>
                <w:sz w:val="18"/>
                <w:szCs w:val="18"/>
                <w:lang w:val="sr-Cyrl-CS"/>
              </w:rPr>
            </w:pPr>
          </w:p>
        </w:tc>
        <w:tc>
          <w:tcPr>
            <w:tcW w:w="3972" w:type="dxa"/>
          </w:tcPr>
          <w:p w:rsidR="00B21DF3" w:rsidRPr="00182450" w:rsidRDefault="00B21DF3" w:rsidP="002A3136">
            <w:pPr>
              <w:spacing w:after="0" w:line="240" w:lineRule="auto"/>
              <w:rPr>
                <w:rFonts w:ascii="Calibri" w:eastAsia="Calibri" w:hAnsi="Calibri" w:cs="Times New Roman"/>
                <w:lang w:val="sr-Cyrl-CS"/>
              </w:rPr>
            </w:pPr>
          </w:p>
        </w:tc>
        <w:tc>
          <w:tcPr>
            <w:tcW w:w="3784" w:type="dxa"/>
          </w:tcPr>
          <w:p w:rsidR="00B21DF3" w:rsidRPr="00182450" w:rsidRDefault="00B21DF3" w:rsidP="002A3136">
            <w:pPr>
              <w:spacing w:after="0" w:line="240" w:lineRule="auto"/>
              <w:jc w:val="center"/>
              <w:rPr>
                <w:rFonts w:ascii="Calibri" w:eastAsia="Calibri" w:hAnsi="Calibri" w:cs="Times New Roman"/>
                <w:lang w:val="sr-Cyrl-CS"/>
              </w:rPr>
            </w:pPr>
          </w:p>
        </w:tc>
      </w:tr>
    </w:tbl>
    <w:p w:rsidR="00B21DF3" w:rsidRPr="00182450" w:rsidRDefault="00B21DF3" w:rsidP="002A3136">
      <w:pPr>
        <w:spacing w:after="0" w:line="240" w:lineRule="auto"/>
        <w:rPr>
          <w:rFonts w:ascii="Arial" w:eastAsia="ヒラギノ角ゴ Pro W3" w:hAnsi="Arial" w:cs="Times New Roman"/>
          <w:color w:val="000000"/>
          <w:spacing w:val="-1"/>
          <w:sz w:val="20"/>
          <w:szCs w:val="20"/>
          <w:lang w:eastAsia="sr-Cyrl-CS"/>
        </w:rPr>
      </w:pPr>
      <w:proofErr w:type="spellStart"/>
      <w:proofErr w:type="gramStart"/>
      <w:r w:rsidRPr="00182450">
        <w:rPr>
          <w:rFonts w:ascii="Arial" w:eastAsia="ヒラギノ角ゴ Pro W3" w:hAnsi="Arial" w:cs="Times New Roman"/>
          <w:color w:val="000000"/>
          <w:spacing w:val="-1"/>
          <w:sz w:val="20"/>
          <w:szCs w:val="20"/>
          <w:lang w:val="en-US" w:eastAsia="sr-Cyrl-CS"/>
        </w:rPr>
        <w:t>бр</w:t>
      </w:r>
      <w:proofErr w:type="spellEnd"/>
      <w:proofErr w:type="gramEnd"/>
      <w:r w:rsidRPr="00182450">
        <w:rPr>
          <w:rFonts w:ascii="Arial" w:eastAsia="ヒラギノ角ゴ Pro W3" w:hAnsi="Arial" w:cs="Times New Roman"/>
          <w:color w:val="000000"/>
          <w:spacing w:val="-1"/>
          <w:sz w:val="20"/>
          <w:szCs w:val="20"/>
          <w:lang w:val="en-US" w:eastAsia="sr-Cyrl-CS"/>
        </w:rPr>
        <w:t>.</w:t>
      </w:r>
      <w:r w:rsidRPr="00182450">
        <w:rPr>
          <w:rFonts w:ascii="Arial" w:eastAsia="ヒラギノ角ゴ Pro W3" w:hAnsi="Arial" w:cs="Times New Roman"/>
          <w:color w:val="000000"/>
          <w:spacing w:val="-1"/>
          <w:sz w:val="20"/>
          <w:szCs w:val="20"/>
          <w:lang w:eastAsia="sr-Cyrl-CS"/>
        </w:rPr>
        <w:t xml:space="preserve"> </w:t>
      </w:r>
      <w:r w:rsidR="0034654A">
        <w:rPr>
          <w:rFonts w:ascii="Arial" w:eastAsia="ヒラギノ角ゴ Pro W3" w:hAnsi="Arial" w:cs="Times New Roman"/>
          <w:color w:val="000000"/>
          <w:spacing w:val="-1"/>
          <w:sz w:val="20"/>
          <w:szCs w:val="20"/>
          <w:lang w:eastAsia="sr-Cyrl-CS"/>
        </w:rPr>
        <w:t>07-00-</w:t>
      </w:r>
      <w:r w:rsidR="0034654A">
        <w:rPr>
          <w:rFonts w:ascii="Arial" w:eastAsia="ヒラギノ角ゴ Pro W3" w:hAnsi="Arial" w:cs="Times New Roman"/>
          <w:color w:val="000000"/>
          <w:spacing w:val="-1"/>
          <w:sz w:val="20"/>
          <w:szCs w:val="20"/>
          <w:lang w:val="sr-Cyrl-RS" w:eastAsia="sr-Cyrl-CS"/>
        </w:rPr>
        <w:t>280</w:t>
      </w:r>
      <w:r w:rsidR="0034654A">
        <w:rPr>
          <w:rFonts w:ascii="Arial" w:eastAsia="ヒラギノ角ゴ Pro W3" w:hAnsi="Arial" w:cs="Times New Roman"/>
          <w:color w:val="000000"/>
          <w:spacing w:val="-1"/>
          <w:sz w:val="20"/>
          <w:szCs w:val="20"/>
          <w:lang w:eastAsia="sr-Cyrl-CS"/>
        </w:rPr>
        <w:t>/202</w:t>
      </w:r>
      <w:r w:rsidR="0034654A">
        <w:rPr>
          <w:rFonts w:ascii="Arial" w:eastAsia="ヒラギノ角ゴ Pro W3" w:hAnsi="Arial" w:cs="Times New Roman"/>
          <w:color w:val="000000"/>
          <w:spacing w:val="-1"/>
          <w:sz w:val="20"/>
          <w:szCs w:val="20"/>
          <w:lang w:val="sr-Cyrl-RS" w:eastAsia="sr-Cyrl-CS"/>
        </w:rPr>
        <w:t>3</w:t>
      </w:r>
      <w:r w:rsidRPr="00182450">
        <w:rPr>
          <w:rFonts w:ascii="Arial" w:eastAsia="ヒラギノ角ゴ Pro W3" w:hAnsi="Arial" w:cs="Times New Roman"/>
          <w:color w:val="000000"/>
          <w:spacing w:val="-1"/>
          <w:sz w:val="20"/>
          <w:szCs w:val="20"/>
          <w:lang w:eastAsia="sr-Cyrl-CS"/>
        </w:rPr>
        <w:t>-02</w:t>
      </w:r>
      <w:r w:rsidRPr="00182450">
        <w:rPr>
          <w:rFonts w:ascii="Arial" w:eastAsia="ヒラギノ角ゴ Pro W3" w:hAnsi="Arial" w:cs="Times New Roman"/>
          <w:color w:val="000000"/>
          <w:spacing w:val="-1"/>
          <w:sz w:val="20"/>
          <w:szCs w:val="20"/>
          <w:lang w:val="en-US" w:eastAsia="sr-Cyrl-CS"/>
        </w:rPr>
        <w:t xml:space="preserve">   </w:t>
      </w:r>
      <w:proofErr w:type="spellStart"/>
      <w:r w:rsidRPr="00182450">
        <w:rPr>
          <w:rFonts w:ascii="Arial" w:eastAsia="ヒラギノ角ゴ Pro W3" w:hAnsi="Arial" w:cs="Times New Roman"/>
          <w:color w:val="000000"/>
          <w:spacing w:val="-1"/>
          <w:sz w:val="20"/>
          <w:szCs w:val="20"/>
          <w:lang w:val="en-US" w:eastAsia="sr-Cyrl-CS"/>
        </w:rPr>
        <w:t>датум</w:t>
      </w:r>
      <w:proofErr w:type="spellEnd"/>
      <w:r w:rsidRPr="00182450">
        <w:rPr>
          <w:rFonts w:ascii="Arial" w:eastAsia="ヒラギノ角ゴ Pro W3" w:hAnsi="Arial" w:cs="Times New Roman"/>
          <w:color w:val="000000"/>
          <w:spacing w:val="-1"/>
          <w:sz w:val="20"/>
          <w:szCs w:val="20"/>
          <w:lang w:val="en-US" w:eastAsia="sr-Cyrl-CS"/>
        </w:rPr>
        <w:t>:</w:t>
      </w:r>
      <w:r w:rsidR="004043FF">
        <w:rPr>
          <w:rFonts w:ascii="Arial" w:eastAsia="ヒラギノ角ゴ Pro W3" w:hAnsi="Arial" w:cs="Times New Roman"/>
          <w:color w:val="000000"/>
          <w:spacing w:val="-1"/>
          <w:sz w:val="20"/>
          <w:szCs w:val="20"/>
          <w:lang w:eastAsia="sr-Cyrl-CS"/>
        </w:rPr>
        <w:t xml:space="preserve"> </w:t>
      </w:r>
      <w:r w:rsidR="00F10F7D">
        <w:rPr>
          <w:rFonts w:ascii="Arial" w:eastAsia="ヒラギノ角ゴ Pro W3" w:hAnsi="Arial" w:cs="Times New Roman"/>
          <w:color w:val="000000"/>
          <w:spacing w:val="-1"/>
          <w:sz w:val="20"/>
          <w:szCs w:val="20"/>
          <w:lang w:val="sr-Cyrl-RS" w:eastAsia="sr-Cyrl-CS"/>
        </w:rPr>
        <w:t>8</w:t>
      </w:r>
      <w:r w:rsidR="0034654A">
        <w:rPr>
          <w:rFonts w:ascii="Arial" w:eastAsia="ヒラギノ角ゴ Pro W3" w:hAnsi="Arial" w:cs="Times New Roman"/>
          <w:color w:val="000000"/>
          <w:spacing w:val="-1"/>
          <w:sz w:val="20"/>
          <w:szCs w:val="20"/>
          <w:lang w:eastAsia="sr-Cyrl-CS"/>
        </w:rPr>
        <w:t>.</w:t>
      </w:r>
      <w:r w:rsidR="00F10F7D">
        <w:rPr>
          <w:rFonts w:ascii="Arial" w:eastAsia="ヒラギノ角ゴ Pro W3" w:hAnsi="Arial" w:cs="Times New Roman"/>
          <w:color w:val="000000"/>
          <w:spacing w:val="-1"/>
          <w:sz w:val="20"/>
          <w:szCs w:val="20"/>
          <w:lang w:val="sr-Cyrl-RS" w:eastAsia="sr-Cyrl-CS"/>
        </w:rPr>
        <w:t>11</w:t>
      </w:r>
      <w:r w:rsidR="0034654A">
        <w:rPr>
          <w:rFonts w:ascii="Arial" w:eastAsia="ヒラギノ角ゴ Pro W3" w:hAnsi="Arial" w:cs="Times New Roman"/>
          <w:color w:val="000000"/>
          <w:spacing w:val="-1"/>
          <w:sz w:val="20"/>
          <w:szCs w:val="20"/>
          <w:lang w:eastAsia="sr-Cyrl-CS"/>
        </w:rPr>
        <w:t>.202</w:t>
      </w:r>
      <w:r w:rsidR="0034654A">
        <w:rPr>
          <w:rFonts w:ascii="Arial" w:eastAsia="ヒラギノ角ゴ Pro W3" w:hAnsi="Arial" w:cs="Times New Roman"/>
          <w:color w:val="000000"/>
          <w:spacing w:val="-1"/>
          <w:sz w:val="20"/>
          <w:szCs w:val="20"/>
          <w:lang w:val="sr-Cyrl-RS" w:eastAsia="sr-Cyrl-CS"/>
        </w:rPr>
        <w:t>3</w:t>
      </w:r>
      <w:r w:rsidRPr="00182450">
        <w:rPr>
          <w:rFonts w:ascii="Arial" w:eastAsia="ヒラギノ角ゴ Pro W3" w:hAnsi="Arial" w:cs="Times New Roman"/>
          <w:color w:val="000000"/>
          <w:spacing w:val="-1"/>
          <w:sz w:val="20"/>
          <w:szCs w:val="20"/>
          <w:lang w:eastAsia="sr-Cyrl-CS"/>
        </w:rPr>
        <w:t>.</w:t>
      </w:r>
    </w:p>
    <w:p w:rsidR="001E7E61" w:rsidRPr="001E7E61" w:rsidRDefault="001E7E61" w:rsidP="002A3136">
      <w:pPr>
        <w:spacing w:after="0" w:line="240" w:lineRule="auto"/>
        <w:rPr>
          <w:rFonts w:ascii="Arial" w:eastAsia="ヒラギノ角ゴ Pro W3" w:hAnsi="Arial" w:cs="Times New Roman"/>
          <w:color w:val="000000"/>
          <w:spacing w:val="-1"/>
          <w:sz w:val="20"/>
          <w:szCs w:val="20"/>
          <w:lang w:val="sr-Cyrl-RS" w:eastAsia="sr-Cyrl-CS"/>
        </w:rPr>
      </w:pPr>
    </w:p>
    <w:p w:rsidR="00B21DF3" w:rsidRPr="000134D3" w:rsidRDefault="00B21DF3" w:rsidP="002A3136">
      <w:pPr>
        <w:spacing w:before="120" w:line="240" w:lineRule="auto"/>
        <w:jc w:val="center"/>
        <w:rPr>
          <w:rFonts w:ascii="Arial" w:eastAsia="Times New Roman" w:hAnsi="Arial" w:cs="Arial"/>
          <w:b/>
          <w:sz w:val="28"/>
          <w:szCs w:val="28"/>
          <w:lang w:val="sr-Cyrl-CS"/>
        </w:rPr>
      </w:pPr>
      <w:r w:rsidRPr="000134D3">
        <w:rPr>
          <w:rFonts w:ascii="Arial" w:eastAsia="Calibri" w:hAnsi="Arial" w:cs="Arial"/>
          <w:b/>
          <w:sz w:val="28"/>
          <w:szCs w:val="28"/>
        </w:rPr>
        <w:t>МИШЉЕЊЕ</w:t>
      </w:r>
      <w:r w:rsidRPr="000134D3">
        <w:rPr>
          <w:rFonts w:ascii="Arial" w:eastAsia="Times New Roman" w:hAnsi="Arial" w:cs="Arial"/>
          <w:b/>
          <w:sz w:val="28"/>
          <w:szCs w:val="28"/>
          <w:lang w:val="sr-Cyrl-CS"/>
        </w:rPr>
        <w:t xml:space="preserve"> </w:t>
      </w:r>
    </w:p>
    <w:p w:rsidR="002A26CA" w:rsidRPr="002A26CA" w:rsidRDefault="00B21DF3" w:rsidP="002A3136">
      <w:pPr>
        <w:spacing w:line="240" w:lineRule="auto"/>
        <w:jc w:val="both"/>
        <w:rPr>
          <w:rFonts w:ascii="Arial" w:eastAsia="Calibri" w:hAnsi="Arial" w:cs="Arial"/>
          <w:i/>
          <w:lang w:val="sr-Cyrl-CS"/>
        </w:rPr>
      </w:pPr>
      <w:r w:rsidRPr="000134D3">
        <w:rPr>
          <w:rFonts w:ascii="Arial" w:eastAsia="Calibri" w:hAnsi="Arial" w:cs="Arial"/>
          <w:i/>
          <w:lang w:val="sr-Cyrl-CS"/>
        </w:rPr>
        <w:t>Мишљење је донето у поступку поводом притужбе</w:t>
      </w:r>
      <w:r w:rsidR="0034654A">
        <w:rPr>
          <w:rFonts w:ascii="Arial" w:eastAsia="Calibri" w:hAnsi="Arial" w:cs="Arial"/>
          <w:i/>
          <w:lang w:val="sr-Cyrl-CS"/>
        </w:rPr>
        <w:t xml:space="preserve"> </w:t>
      </w:r>
      <w:r w:rsidR="005B2CF0">
        <w:rPr>
          <w:rFonts w:ascii="Arial" w:eastAsia="Calibri" w:hAnsi="Arial" w:cs="Arial"/>
          <w:i/>
          <w:lang w:val="sr-Cyrl-CS"/>
        </w:rPr>
        <w:t>коју је Удружење грађана „</w:t>
      </w:r>
      <w:r w:rsidR="006D2C72">
        <w:rPr>
          <w:rFonts w:ascii="Arial" w:eastAsia="Calibri" w:hAnsi="Arial" w:cs="Arial"/>
          <w:i/>
        </w:rPr>
        <w:t>AA</w:t>
      </w:r>
      <w:r w:rsidR="00A46870">
        <w:rPr>
          <w:rFonts w:ascii="Arial" w:eastAsia="Calibri" w:hAnsi="Arial" w:cs="Arial"/>
          <w:i/>
          <w:lang w:val="sr-Cyrl-CS"/>
        </w:rPr>
        <w:t>“</w:t>
      </w:r>
      <w:r w:rsidR="005B2CF0">
        <w:rPr>
          <w:rFonts w:ascii="Arial" w:eastAsia="Calibri" w:hAnsi="Arial" w:cs="Arial"/>
          <w:i/>
          <w:lang w:val="sr-Cyrl-CS"/>
        </w:rPr>
        <w:t xml:space="preserve"> </w:t>
      </w:r>
      <w:r w:rsidR="005B2CF0">
        <w:rPr>
          <w:rFonts w:ascii="Arial" w:eastAsia="Calibri" w:hAnsi="Arial" w:cs="Arial"/>
          <w:i/>
        </w:rPr>
        <w:t>под</w:t>
      </w:r>
      <w:r w:rsidR="005B2CF0">
        <w:rPr>
          <w:rFonts w:ascii="Arial" w:eastAsia="Calibri" w:hAnsi="Arial" w:cs="Arial"/>
          <w:i/>
          <w:lang w:val="sr-Cyrl-RS"/>
        </w:rPr>
        <w:t>нело против Независних дневних новина „</w:t>
      </w:r>
      <w:r w:rsidR="006D2C72">
        <w:rPr>
          <w:rFonts w:ascii="Arial" w:eastAsia="Calibri" w:hAnsi="Arial" w:cs="Arial"/>
          <w:i/>
          <w:lang w:val="sr-Cyrl-RS"/>
        </w:rPr>
        <w:t>ББ</w:t>
      </w:r>
      <w:r w:rsidR="005B2CF0">
        <w:rPr>
          <w:rFonts w:ascii="Arial" w:eastAsia="Calibri" w:hAnsi="Arial" w:cs="Arial"/>
          <w:i/>
          <w:lang w:val="sr-Cyrl-RS"/>
        </w:rPr>
        <w:t>“</w:t>
      </w:r>
      <w:r w:rsidR="002C4722">
        <w:rPr>
          <w:rFonts w:ascii="Arial" w:eastAsia="Calibri" w:hAnsi="Arial" w:cs="Arial"/>
          <w:i/>
          <w:lang w:val="sr-Cyrl-RS"/>
        </w:rPr>
        <w:t>,</w:t>
      </w:r>
      <w:r w:rsidR="005B2CF0">
        <w:rPr>
          <w:rFonts w:ascii="Arial" w:eastAsia="Calibri" w:hAnsi="Arial" w:cs="Arial"/>
          <w:i/>
          <w:lang w:val="sr-Cyrl-RS"/>
        </w:rPr>
        <w:t xml:space="preserve"> и то главног уредника</w:t>
      </w:r>
      <w:r w:rsidR="006D2C72">
        <w:rPr>
          <w:rFonts w:ascii="Arial" w:eastAsia="Calibri" w:hAnsi="Arial" w:cs="Arial"/>
          <w:i/>
          <w:lang w:val="sr-Cyrl-RS"/>
        </w:rPr>
        <w:t xml:space="preserve"> ВВ</w:t>
      </w:r>
      <w:r w:rsidR="005B2CF0">
        <w:rPr>
          <w:rFonts w:ascii="Arial" w:eastAsia="Calibri" w:hAnsi="Arial" w:cs="Arial"/>
          <w:i/>
          <w:lang w:val="sr-Cyrl-RS"/>
        </w:rPr>
        <w:t xml:space="preserve"> и</w:t>
      </w:r>
      <w:r w:rsidR="006D2C72">
        <w:rPr>
          <w:rFonts w:ascii="Arial" w:eastAsia="Calibri" w:hAnsi="Arial" w:cs="Arial"/>
          <w:i/>
          <w:lang w:val="sr-Cyrl-RS"/>
        </w:rPr>
        <w:t xml:space="preserve"> ГГ</w:t>
      </w:r>
      <w:r w:rsidR="005B2CF0">
        <w:rPr>
          <w:rFonts w:ascii="Arial" w:eastAsia="Calibri" w:hAnsi="Arial" w:cs="Arial"/>
          <w:i/>
          <w:lang w:val="sr-Cyrl-RS"/>
        </w:rPr>
        <w:t>, одговорног уредника ов</w:t>
      </w:r>
      <w:r w:rsidR="00F46D08">
        <w:rPr>
          <w:rFonts w:ascii="Arial" w:eastAsia="Calibri" w:hAnsi="Arial" w:cs="Arial"/>
          <w:i/>
          <w:lang w:val="sr-Cyrl-RS"/>
        </w:rPr>
        <w:t>ог медија</w:t>
      </w:r>
      <w:r w:rsidR="005B2CF0">
        <w:rPr>
          <w:rFonts w:ascii="Arial" w:eastAsia="Calibri" w:hAnsi="Arial" w:cs="Arial"/>
          <w:i/>
          <w:lang w:val="sr-Cyrl-RS"/>
        </w:rPr>
        <w:t xml:space="preserve">. У притужби и допуни притужбе, </w:t>
      </w:r>
      <w:r w:rsidRPr="000134D3">
        <w:rPr>
          <w:rFonts w:ascii="Arial" w:eastAsia="Calibri" w:hAnsi="Arial" w:cs="Arial"/>
          <w:i/>
          <w:lang w:val="sr-Cyrl-CS"/>
        </w:rPr>
        <w:t>између осталог, наведено</w:t>
      </w:r>
      <w:r w:rsidRPr="000134D3">
        <w:rPr>
          <w:i/>
        </w:rPr>
        <w:t xml:space="preserve"> </w:t>
      </w:r>
      <w:r w:rsidR="005B2CF0" w:rsidRPr="005B2CF0">
        <w:rPr>
          <w:rFonts w:ascii="Arial" w:hAnsi="Arial" w:cs="Arial"/>
          <w:i/>
          <w:lang w:val="sr-Cyrl-RS"/>
        </w:rPr>
        <w:t>је</w:t>
      </w:r>
      <w:r w:rsidR="005B2CF0">
        <w:rPr>
          <w:i/>
          <w:lang w:val="sr-Cyrl-RS"/>
        </w:rPr>
        <w:t xml:space="preserve"> </w:t>
      </w:r>
      <w:r w:rsidRPr="000134D3">
        <w:rPr>
          <w:rFonts w:ascii="Arial" w:eastAsia="Calibri" w:hAnsi="Arial" w:cs="Arial"/>
          <w:i/>
          <w:lang w:val="sr-Cyrl-CS"/>
        </w:rPr>
        <w:t xml:space="preserve">да </w:t>
      </w:r>
      <w:r w:rsidR="002C4722">
        <w:rPr>
          <w:rFonts w:ascii="Arial" w:eastAsia="Calibri" w:hAnsi="Arial" w:cs="Arial"/>
          <w:i/>
          <w:lang w:val="sr-Cyrl-CS"/>
        </w:rPr>
        <w:t>су Н</w:t>
      </w:r>
      <w:r w:rsidR="005B2CF0">
        <w:rPr>
          <w:rFonts w:ascii="Arial" w:eastAsia="Calibri" w:hAnsi="Arial" w:cs="Arial"/>
          <w:i/>
          <w:lang w:val="sr-Cyrl-CS"/>
        </w:rPr>
        <w:t>езависне дневне новине „</w:t>
      </w:r>
      <w:r w:rsidR="006D2C72">
        <w:rPr>
          <w:rFonts w:ascii="Arial" w:eastAsia="Calibri" w:hAnsi="Arial" w:cs="Arial"/>
          <w:i/>
          <w:lang w:val="sr-Cyrl-CS"/>
        </w:rPr>
        <w:t>ББ</w:t>
      </w:r>
      <w:r w:rsidR="005B2CF0">
        <w:rPr>
          <w:rFonts w:ascii="Arial" w:eastAsia="Calibri" w:hAnsi="Arial" w:cs="Arial"/>
          <w:i/>
          <w:lang w:val="sr-Cyrl-CS"/>
        </w:rPr>
        <w:t>“ у броју 2.288 од уторка 16. маја 2023. године</w:t>
      </w:r>
      <w:r w:rsidR="00F46D08">
        <w:rPr>
          <w:rFonts w:ascii="Arial" w:eastAsia="Calibri" w:hAnsi="Arial" w:cs="Arial"/>
          <w:i/>
          <w:lang w:val="sr-Cyrl-CS"/>
        </w:rPr>
        <w:t xml:space="preserve"> обја</w:t>
      </w:r>
      <w:r w:rsidR="005B2CF0">
        <w:rPr>
          <w:rFonts w:ascii="Arial" w:eastAsia="Calibri" w:hAnsi="Arial" w:cs="Arial"/>
          <w:i/>
          <w:lang w:val="sr-Cyrl-CS"/>
        </w:rPr>
        <w:t xml:space="preserve">виле текст </w:t>
      </w:r>
      <w:r w:rsidR="00F46D08">
        <w:rPr>
          <w:rFonts w:ascii="Arial" w:eastAsia="Calibri" w:hAnsi="Arial" w:cs="Arial"/>
          <w:i/>
          <w:lang w:val="sr-Cyrl-CS"/>
        </w:rPr>
        <w:t xml:space="preserve">са </w:t>
      </w:r>
      <w:r w:rsidR="005B2CF0">
        <w:rPr>
          <w:rFonts w:ascii="Arial" w:eastAsia="Calibri" w:hAnsi="Arial" w:cs="Arial"/>
          <w:i/>
          <w:lang w:val="sr-Cyrl-CS"/>
        </w:rPr>
        <w:t>насловом „Албанци нам трују дец</w:t>
      </w:r>
      <w:r w:rsidR="00F46D08">
        <w:rPr>
          <w:rFonts w:ascii="Arial" w:eastAsia="Calibri" w:hAnsi="Arial" w:cs="Arial"/>
          <w:i/>
          <w:lang w:val="sr-Cyrl-CS"/>
        </w:rPr>
        <w:t xml:space="preserve">у-продају сок који изазива рак“, да овакав наслов </w:t>
      </w:r>
      <w:r w:rsidR="005B2CF0">
        <w:rPr>
          <w:rFonts w:ascii="Arial" w:eastAsia="Calibri" w:hAnsi="Arial" w:cs="Arial"/>
          <w:i/>
          <w:lang w:val="sr-Cyrl-CS"/>
        </w:rPr>
        <w:t xml:space="preserve">доводи до стварања </w:t>
      </w:r>
      <w:r w:rsidR="00020353">
        <w:rPr>
          <w:rFonts w:ascii="Arial" w:eastAsia="Calibri" w:hAnsi="Arial" w:cs="Arial"/>
          <w:i/>
          <w:lang w:val="sr-Cyrl-CS"/>
        </w:rPr>
        <w:t>предрасуда према свим Албанцима</w:t>
      </w:r>
      <w:r w:rsidR="005B2CF0">
        <w:rPr>
          <w:rFonts w:ascii="Arial" w:eastAsia="Calibri" w:hAnsi="Arial" w:cs="Arial"/>
          <w:i/>
          <w:lang w:val="sr-Cyrl-CS"/>
        </w:rPr>
        <w:t xml:space="preserve"> без обзира на њихове индивидуалне карактеристике</w:t>
      </w:r>
      <w:r w:rsidR="00020353">
        <w:rPr>
          <w:rFonts w:ascii="Arial" w:eastAsia="Calibri" w:hAnsi="Arial" w:cs="Arial"/>
          <w:i/>
          <w:lang w:val="sr-Cyrl-CS"/>
        </w:rPr>
        <w:t>,</w:t>
      </w:r>
      <w:r w:rsidR="00F46D08">
        <w:rPr>
          <w:rFonts w:ascii="Arial" w:eastAsia="Calibri" w:hAnsi="Arial" w:cs="Arial"/>
          <w:i/>
          <w:lang w:val="sr-Cyrl-CS"/>
        </w:rPr>
        <w:t xml:space="preserve"> и да </w:t>
      </w:r>
      <w:r w:rsidR="002C4722">
        <w:rPr>
          <w:rFonts w:ascii="Arial" w:eastAsia="Calibri" w:hAnsi="Arial" w:cs="Arial"/>
          <w:i/>
          <w:lang w:val="sr-Cyrl-CS"/>
        </w:rPr>
        <w:t>подстиче мржњу према поменутој друштвеној групи.</w:t>
      </w:r>
      <w:r w:rsidR="0025135A">
        <w:rPr>
          <w:rFonts w:ascii="Arial" w:eastAsia="Calibri" w:hAnsi="Arial" w:cs="Arial"/>
          <w:i/>
          <w:lang w:val="sr-Cyrl-CS"/>
        </w:rPr>
        <w:t xml:space="preserve"> </w:t>
      </w:r>
      <w:r w:rsidR="0025135A" w:rsidRPr="0025135A">
        <w:rPr>
          <w:rFonts w:ascii="Arial" w:eastAsia="Times New Roman" w:hAnsi="Arial" w:cs="Arial"/>
          <w:i/>
          <w:lang w:val="sr-Cyrl-RS"/>
        </w:rPr>
        <w:t>С обзиром да се главни и одговорни уредник Независних дневних новина „</w:t>
      </w:r>
      <w:r w:rsidR="006D2C72">
        <w:rPr>
          <w:rFonts w:ascii="Arial" w:eastAsia="Times New Roman" w:hAnsi="Arial" w:cs="Arial"/>
          <w:i/>
          <w:lang w:val="sr-Cyrl-RS"/>
        </w:rPr>
        <w:t>ББ</w:t>
      </w:r>
      <w:r w:rsidR="00A46870">
        <w:rPr>
          <w:rFonts w:ascii="Arial" w:eastAsia="Times New Roman" w:hAnsi="Arial" w:cs="Arial"/>
          <w:i/>
          <w:lang w:val="sr-Cyrl-RS"/>
        </w:rPr>
        <w:t>“, против којих је поднета при</w:t>
      </w:r>
      <w:r w:rsidR="0025135A" w:rsidRPr="0025135A">
        <w:rPr>
          <w:rFonts w:ascii="Arial" w:eastAsia="Times New Roman" w:hAnsi="Arial" w:cs="Arial"/>
          <w:i/>
          <w:lang w:val="sr-Cyrl-RS"/>
        </w:rPr>
        <w:t xml:space="preserve">тижба, нису изјаснили на наводе из притужбе у законом прописаном року за достављање изјашњења, нити до окончања овог поступка, Повереник је имајући у виду правило о прерасподели и пребацивању терета доказивања које је прописано одредбама члана 45. Закона о забрани дискриминације, приликом доношења мишљења у овом предмету </w:t>
      </w:r>
      <w:r w:rsidR="00020353">
        <w:rPr>
          <w:rFonts w:ascii="Arial" w:eastAsia="Times New Roman" w:hAnsi="Arial" w:cs="Arial"/>
          <w:i/>
          <w:lang w:val="sr-Cyrl-RS"/>
        </w:rPr>
        <w:t xml:space="preserve">имао у виду </w:t>
      </w:r>
      <w:r w:rsidR="0025135A" w:rsidRPr="0025135A">
        <w:rPr>
          <w:rFonts w:ascii="Arial" w:eastAsia="Times New Roman" w:hAnsi="Arial" w:cs="Arial"/>
          <w:i/>
          <w:lang w:val="sr-Cyrl-RS"/>
        </w:rPr>
        <w:t xml:space="preserve">наводе притужбе и доказ који </w:t>
      </w:r>
      <w:r w:rsidR="00BF2C01">
        <w:rPr>
          <w:rFonts w:ascii="Arial" w:eastAsia="Times New Roman" w:hAnsi="Arial" w:cs="Arial"/>
          <w:i/>
          <w:lang w:val="sr-Cyrl-RS"/>
        </w:rPr>
        <w:t>је</w:t>
      </w:r>
      <w:r w:rsidR="0025135A" w:rsidRPr="0025135A">
        <w:rPr>
          <w:rFonts w:ascii="Arial" w:eastAsia="Times New Roman" w:hAnsi="Arial" w:cs="Arial"/>
          <w:i/>
          <w:lang w:val="sr-Cyrl-RS"/>
        </w:rPr>
        <w:t xml:space="preserve"> уз притужбу достављен. </w:t>
      </w:r>
      <w:r w:rsidR="0025135A">
        <w:rPr>
          <w:rFonts w:ascii="Arial" w:hAnsi="Arial" w:cs="Arial"/>
          <w:i/>
          <w:lang w:val="sr-Cyrl-RS"/>
        </w:rPr>
        <w:t xml:space="preserve">Током поступка утврђено је да је </w:t>
      </w:r>
      <w:r w:rsidR="0025135A">
        <w:rPr>
          <w:rFonts w:ascii="Arial" w:eastAsia="Times New Roman" w:hAnsi="Arial" w:cs="Arial"/>
          <w:i/>
          <w:lang w:val="sr-Cyrl-RS"/>
        </w:rPr>
        <w:t>у штампаном издању Независних дневних новина</w:t>
      </w:r>
      <w:r w:rsidR="0025135A" w:rsidRPr="0025135A">
        <w:rPr>
          <w:rFonts w:ascii="Arial" w:eastAsia="Times New Roman" w:hAnsi="Arial" w:cs="Arial"/>
          <w:i/>
          <w:lang w:val="sr-Cyrl-RS"/>
        </w:rPr>
        <w:t xml:space="preserve"> „</w:t>
      </w:r>
      <w:r w:rsidR="006D2C72">
        <w:rPr>
          <w:rFonts w:ascii="Arial" w:eastAsia="Times New Roman" w:hAnsi="Arial" w:cs="Arial"/>
          <w:i/>
          <w:lang w:val="sr-Cyrl-RS"/>
        </w:rPr>
        <w:t>ББ</w:t>
      </w:r>
      <w:r w:rsidR="0025135A">
        <w:rPr>
          <w:rFonts w:ascii="Arial" w:eastAsia="Times New Roman" w:hAnsi="Arial" w:cs="Arial"/>
          <w:i/>
          <w:lang w:val="sr-Cyrl-RS"/>
        </w:rPr>
        <w:t>“</w:t>
      </w:r>
      <w:r w:rsidR="0025135A" w:rsidRPr="0025135A">
        <w:rPr>
          <w:rFonts w:ascii="Arial" w:eastAsia="Times New Roman" w:hAnsi="Arial" w:cs="Arial"/>
          <w:i/>
          <w:lang w:val="sr-Cyrl-RS"/>
        </w:rPr>
        <w:t xml:space="preserve"> од 16. маја 2023. године</w:t>
      </w:r>
      <w:r w:rsidR="0025135A">
        <w:rPr>
          <w:rFonts w:ascii="Arial" w:hAnsi="Arial" w:cs="Arial"/>
          <w:i/>
          <w:lang w:val="sr-Cyrl-RS"/>
        </w:rPr>
        <w:t xml:space="preserve"> </w:t>
      </w:r>
      <w:r w:rsidR="0025135A">
        <w:rPr>
          <w:rFonts w:ascii="Arial" w:eastAsia="Times New Roman" w:hAnsi="Arial" w:cs="Arial"/>
          <w:i/>
          <w:lang w:val="sr-Cyrl-RS"/>
        </w:rPr>
        <w:t xml:space="preserve">објављен текст са </w:t>
      </w:r>
      <w:r w:rsidR="0025135A" w:rsidRPr="0025135A">
        <w:rPr>
          <w:rFonts w:ascii="Arial" w:eastAsia="Times New Roman" w:hAnsi="Arial" w:cs="Arial"/>
          <w:i/>
          <w:lang w:val="sr-Cyrl-RS"/>
        </w:rPr>
        <w:t>насловом „Албанци нам трују децу-продају сок који изазива рак</w:t>
      </w:r>
      <w:r w:rsidR="0025135A">
        <w:rPr>
          <w:rFonts w:ascii="Arial" w:eastAsia="Times New Roman" w:hAnsi="Arial" w:cs="Arial"/>
          <w:i/>
          <w:lang w:val="sr-Cyrl-RS"/>
        </w:rPr>
        <w:t>“</w:t>
      </w:r>
      <w:r w:rsidR="0025135A">
        <w:rPr>
          <w:rFonts w:ascii="Arial" w:hAnsi="Arial" w:cs="Arial"/>
          <w:i/>
          <w:lang w:val="sr-Cyrl-RS"/>
        </w:rPr>
        <w:t xml:space="preserve"> у коме се, </w:t>
      </w:r>
      <w:r w:rsidR="0025135A">
        <w:rPr>
          <w:rFonts w:ascii="Arial" w:eastAsia="Times New Roman" w:hAnsi="Arial" w:cs="Arial"/>
          <w:i/>
        </w:rPr>
        <w:t xml:space="preserve">између осталог, </w:t>
      </w:r>
      <w:r w:rsidR="0025135A">
        <w:rPr>
          <w:rFonts w:ascii="Arial" w:eastAsia="Times New Roman" w:hAnsi="Arial" w:cs="Arial"/>
          <w:i/>
          <w:lang w:val="sr-Cyrl-RS"/>
        </w:rPr>
        <w:t xml:space="preserve">наводи </w:t>
      </w:r>
      <w:r w:rsidR="0025135A">
        <w:rPr>
          <w:rFonts w:ascii="Arial" w:eastAsia="Times New Roman" w:hAnsi="Arial" w:cs="Arial"/>
          <w:i/>
        </w:rPr>
        <w:t>да</w:t>
      </w:r>
      <w:r w:rsidR="0025135A">
        <w:rPr>
          <w:rFonts w:ascii="Arial" w:eastAsia="Times New Roman" w:hAnsi="Arial" w:cs="Arial"/>
          <w:i/>
          <w:lang w:val="sr-Cyrl-RS"/>
        </w:rPr>
        <w:t xml:space="preserve"> се у Србију увозе „сокићи произвођача „</w:t>
      </w:r>
      <w:r w:rsidR="0025135A" w:rsidRPr="00F46D08">
        <w:rPr>
          <w:rFonts w:ascii="Arial" w:eastAsia="Times New Roman" w:hAnsi="Arial" w:cs="Arial"/>
          <w:i/>
          <w:lang w:val="sr-Cyrl-RS"/>
        </w:rPr>
        <w:t>Jaffa champion“</w:t>
      </w:r>
      <w:r w:rsidR="00894359">
        <w:rPr>
          <w:rFonts w:ascii="Arial" w:eastAsia="Times New Roman" w:hAnsi="Arial" w:cs="Arial"/>
          <w:i/>
          <w:lang w:val="sr-Cyrl-RS"/>
        </w:rPr>
        <w:t xml:space="preserve"> са Косова</w:t>
      </w:r>
      <w:r w:rsidR="0025135A">
        <w:rPr>
          <w:rFonts w:ascii="Arial" w:eastAsia="Times New Roman" w:hAnsi="Arial" w:cs="Arial"/>
          <w:i/>
          <w:lang w:val="sr-Cyrl-RS"/>
        </w:rPr>
        <w:t xml:space="preserve"> и да ови сокови садрже вештачки заслађивач</w:t>
      </w:r>
      <w:r w:rsidR="0025135A" w:rsidRPr="00F46D08">
        <w:rPr>
          <w:rFonts w:ascii="Arial" w:eastAsia="Times New Roman" w:hAnsi="Arial" w:cs="Arial"/>
          <w:i/>
          <w:lang w:val="sr-Cyrl-RS"/>
        </w:rPr>
        <w:t xml:space="preserve"> цикламат који </w:t>
      </w:r>
      <w:r w:rsidR="0025135A">
        <w:rPr>
          <w:rFonts w:ascii="Arial" w:eastAsia="Times New Roman" w:hAnsi="Arial" w:cs="Arial"/>
          <w:i/>
          <w:lang w:val="sr-Cyrl-RS"/>
        </w:rPr>
        <w:t xml:space="preserve">се </w:t>
      </w:r>
      <w:r w:rsidR="0025135A" w:rsidRPr="00F46D08">
        <w:rPr>
          <w:rFonts w:ascii="Arial" w:eastAsia="Times New Roman" w:hAnsi="Arial" w:cs="Arial"/>
          <w:i/>
          <w:lang w:val="sr-Cyrl-RS"/>
        </w:rPr>
        <w:t>у Европској унији налази на листи супстанци због истраживања која показују да изазива рак тестиса и беши</w:t>
      </w:r>
      <w:r w:rsidR="0025135A">
        <w:rPr>
          <w:rFonts w:ascii="Arial" w:eastAsia="Times New Roman" w:hAnsi="Arial" w:cs="Arial"/>
          <w:i/>
          <w:lang w:val="sr-Cyrl-RS"/>
        </w:rPr>
        <w:t xml:space="preserve">ке и друге здравствене проблеме“. Даље, </w:t>
      </w:r>
      <w:r w:rsidR="00894359">
        <w:rPr>
          <w:rFonts w:ascii="Arial" w:eastAsia="Times New Roman" w:hAnsi="Arial" w:cs="Arial"/>
          <w:i/>
          <w:lang w:val="sr-Cyrl-RS"/>
        </w:rPr>
        <w:t xml:space="preserve">наведено је да је </w:t>
      </w:r>
      <w:r w:rsidR="00894359" w:rsidRPr="00F46D08">
        <w:rPr>
          <w:rFonts w:ascii="Arial" w:eastAsia="Times New Roman" w:hAnsi="Arial" w:cs="Arial"/>
          <w:i/>
          <w:lang w:val="sr-Cyrl-RS"/>
        </w:rPr>
        <w:t xml:space="preserve">цикламат </w:t>
      </w:r>
      <w:r w:rsidR="00894359">
        <w:rPr>
          <w:rFonts w:ascii="Arial" w:eastAsia="Times New Roman" w:hAnsi="Arial" w:cs="Arial"/>
          <w:i/>
          <w:lang w:val="sr-Cyrl-RS"/>
        </w:rPr>
        <w:t xml:space="preserve">у Србији дозвољен </w:t>
      </w:r>
      <w:r w:rsidR="00894359" w:rsidRPr="00F46D08">
        <w:rPr>
          <w:rFonts w:ascii="Arial" w:eastAsia="Times New Roman" w:hAnsi="Arial" w:cs="Arial"/>
          <w:i/>
          <w:lang w:val="sr-Cyrl-RS"/>
        </w:rPr>
        <w:t>у концентрацији до 2.500 милиграма</w:t>
      </w:r>
      <w:r w:rsidR="00894359">
        <w:rPr>
          <w:rFonts w:ascii="Arial" w:eastAsia="Times New Roman" w:hAnsi="Arial" w:cs="Arial"/>
          <w:i/>
          <w:lang w:val="sr-Cyrl-RS"/>
        </w:rPr>
        <w:t xml:space="preserve"> </w:t>
      </w:r>
      <w:r w:rsidR="00894359" w:rsidRPr="00F46D08">
        <w:rPr>
          <w:rFonts w:ascii="Arial" w:eastAsia="Times New Roman" w:hAnsi="Arial" w:cs="Arial"/>
          <w:i/>
          <w:lang w:val="sr-Cyrl-RS"/>
        </w:rPr>
        <w:t xml:space="preserve">на килограм, али </w:t>
      </w:r>
      <w:r w:rsidR="00894359">
        <w:rPr>
          <w:rFonts w:ascii="Arial" w:eastAsia="Times New Roman" w:hAnsi="Arial" w:cs="Arial"/>
          <w:i/>
          <w:lang w:val="sr-Cyrl-RS"/>
        </w:rPr>
        <w:t xml:space="preserve">да </w:t>
      </w:r>
      <w:r w:rsidR="00894359" w:rsidRPr="00F46D08">
        <w:rPr>
          <w:rFonts w:ascii="Arial" w:eastAsia="Times New Roman" w:hAnsi="Arial" w:cs="Arial"/>
          <w:i/>
          <w:lang w:val="sr-Cyrl-RS"/>
        </w:rPr>
        <w:t xml:space="preserve">конкретно, на соку </w:t>
      </w:r>
      <w:r w:rsidR="00894359">
        <w:rPr>
          <w:rFonts w:ascii="Arial" w:eastAsia="Times New Roman" w:hAnsi="Arial" w:cs="Arial"/>
          <w:i/>
          <w:lang w:val="sr-Cyrl-RS"/>
        </w:rPr>
        <w:t xml:space="preserve">фирме </w:t>
      </w:r>
      <w:r w:rsidR="00894359" w:rsidRPr="00894359">
        <w:rPr>
          <w:rFonts w:ascii="Arial" w:eastAsia="Times New Roman" w:hAnsi="Arial" w:cs="Arial"/>
          <w:i/>
          <w:lang w:val="sr-Cyrl-RS"/>
        </w:rPr>
        <w:t>„</w:t>
      </w:r>
      <w:r w:rsidR="006D2C72">
        <w:rPr>
          <w:rFonts w:ascii="Arial" w:eastAsia="Times New Roman" w:hAnsi="Arial" w:cs="Arial"/>
          <w:i/>
          <w:lang w:val="sr-Cyrl-RS"/>
        </w:rPr>
        <w:t>ДД</w:t>
      </w:r>
      <w:r w:rsidR="00894359" w:rsidRPr="00894359">
        <w:rPr>
          <w:rFonts w:ascii="Arial" w:eastAsia="Times New Roman" w:hAnsi="Arial" w:cs="Arial"/>
          <w:i/>
          <w:lang w:val="sr-Cyrl-RS"/>
        </w:rPr>
        <w:t xml:space="preserve">“, </w:t>
      </w:r>
      <w:r w:rsidR="00894359" w:rsidRPr="00F46D08">
        <w:rPr>
          <w:rFonts w:ascii="Arial" w:eastAsia="Times New Roman" w:hAnsi="Arial" w:cs="Arial"/>
          <w:i/>
          <w:lang w:val="sr-Cyrl-RS"/>
        </w:rPr>
        <w:t>нема података о количини, односно уделу заслађивача</w:t>
      </w:r>
      <w:r w:rsidR="00894359">
        <w:rPr>
          <w:rFonts w:ascii="Arial" w:eastAsia="Times New Roman" w:hAnsi="Arial" w:cs="Arial"/>
          <w:i/>
          <w:lang w:val="sr-Cyrl-RS"/>
        </w:rPr>
        <w:t xml:space="preserve"> у производу и истакнуто</w:t>
      </w:r>
      <w:r w:rsidR="00020353">
        <w:rPr>
          <w:rFonts w:ascii="Arial" w:eastAsia="Times New Roman" w:hAnsi="Arial" w:cs="Arial"/>
          <w:i/>
          <w:lang w:val="sr-Cyrl-RS"/>
        </w:rPr>
        <w:t xml:space="preserve"> је</w:t>
      </w:r>
      <w:r w:rsidR="00894359">
        <w:rPr>
          <w:rFonts w:ascii="Arial" w:eastAsia="Times New Roman" w:hAnsi="Arial" w:cs="Arial"/>
          <w:i/>
          <w:lang w:val="sr-Cyrl-RS"/>
        </w:rPr>
        <w:t xml:space="preserve"> које све штетне после</w:t>
      </w:r>
      <w:r w:rsidR="00BF2C01">
        <w:rPr>
          <w:rFonts w:ascii="Arial" w:eastAsia="Times New Roman" w:hAnsi="Arial" w:cs="Arial"/>
          <w:i/>
          <w:lang w:val="sr-Cyrl-RS"/>
        </w:rPr>
        <w:t>д</w:t>
      </w:r>
      <w:r w:rsidR="00894359">
        <w:rPr>
          <w:rFonts w:ascii="Arial" w:eastAsia="Times New Roman" w:hAnsi="Arial" w:cs="Arial"/>
          <w:i/>
          <w:lang w:val="sr-Cyrl-RS"/>
        </w:rPr>
        <w:t xml:space="preserve">ице његов прекомерни унос може да проузрокује. </w:t>
      </w:r>
      <w:r w:rsidR="00140F00">
        <w:rPr>
          <w:rFonts w:ascii="Arial" w:eastAsia="Times New Roman" w:hAnsi="Arial" w:cs="Arial"/>
          <w:i/>
          <w:lang w:val="sr-Cyrl-RS"/>
        </w:rPr>
        <w:t xml:space="preserve">Имајући у виду наведено, </w:t>
      </w:r>
      <w:r w:rsidR="00894359" w:rsidRPr="00894359">
        <w:rPr>
          <w:rFonts w:ascii="Arial" w:eastAsia="Times New Roman" w:hAnsi="Arial" w:cs="Arial"/>
          <w:i/>
          <w:lang w:val="sr-Cyrl-RS"/>
        </w:rPr>
        <w:t>може констатовати да је наслов сензационалистички и да није ни</w:t>
      </w:r>
      <w:r w:rsidR="00894359">
        <w:rPr>
          <w:rFonts w:ascii="Arial" w:eastAsia="Times New Roman" w:hAnsi="Arial" w:cs="Arial"/>
          <w:i/>
          <w:lang w:val="sr-Cyrl-RS"/>
        </w:rPr>
        <w:t xml:space="preserve"> и каквој вези са осталом садржином текста. Даље, с</w:t>
      </w:r>
      <w:r w:rsidR="0025135A" w:rsidRPr="0025135A">
        <w:rPr>
          <w:rFonts w:ascii="Arial" w:eastAsia="Times New Roman" w:hAnsi="Arial" w:cs="Arial"/>
          <w:i/>
          <w:lang w:val="sr-Cyrl-RS"/>
        </w:rPr>
        <w:t xml:space="preserve"> обзиром да из самог текста произлази да је непозната количина цикламата који је заступљен у соковима фирме „</w:t>
      </w:r>
      <w:r w:rsidR="006D2C72">
        <w:rPr>
          <w:rFonts w:ascii="Arial" w:eastAsia="Times New Roman" w:hAnsi="Arial" w:cs="Arial"/>
          <w:i/>
          <w:lang w:val="sr-Cyrl-RS"/>
        </w:rPr>
        <w:t>ДД</w:t>
      </w:r>
      <w:r w:rsidR="0025135A" w:rsidRPr="0025135A">
        <w:rPr>
          <w:rFonts w:ascii="Arial" w:eastAsia="Times New Roman" w:hAnsi="Arial" w:cs="Arial"/>
          <w:i/>
          <w:lang w:val="sr-Cyrl-RS"/>
        </w:rPr>
        <w:t xml:space="preserve">“, нејасно </w:t>
      </w:r>
      <w:r w:rsidR="00894359">
        <w:rPr>
          <w:rFonts w:ascii="Arial" w:eastAsia="Times New Roman" w:hAnsi="Arial" w:cs="Arial"/>
          <w:i/>
          <w:lang w:val="sr-Cyrl-RS"/>
        </w:rPr>
        <w:t xml:space="preserve">је </w:t>
      </w:r>
      <w:r w:rsidR="0025135A" w:rsidRPr="0025135A">
        <w:rPr>
          <w:rFonts w:ascii="Arial" w:eastAsia="Times New Roman" w:hAnsi="Arial" w:cs="Arial"/>
          <w:i/>
          <w:lang w:val="sr-Cyrl-RS"/>
        </w:rPr>
        <w:t>на који начин се дошло до закључка да је количина ове супст</w:t>
      </w:r>
      <w:r w:rsidR="00782F1C">
        <w:rPr>
          <w:rFonts w:ascii="Arial" w:eastAsia="Times New Roman" w:hAnsi="Arial" w:cs="Arial"/>
          <w:i/>
          <w:lang w:val="sr-Cyrl-RS"/>
        </w:rPr>
        <w:t>анце изнад дозвољеног максимума</w:t>
      </w:r>
      <w:r w:rsidR="002A3136" w:rsidRPr="002A3136">
        <w:rPr>
          <w:rFonts w:ascii="Arial" w:eastAsia="Times New Roman" w:hAnsi="Arial" w:cs="Arial"/>
          <w:i/>
          <w:lang w:val="sr-Cyrl-RS"/>
        </w:rPr>
        <w:t>, имајући у виду да се у тексту наводи да „су се овим поводом обратили Министарству пољопривреде чија је инспекција задужена за контролу безбедности хране, али да до закључења броја нисмо добили одговор“.</w:t>
      </w:r>
      <w:r w:rsidR="0025135A" w:rsidRPr="0025135A">
        <w:rPr>
          <w:rFonts w:ascii="Arial" w:eastAsia="Times New Roman" w:hAnsi="Arial" w:cs="Arial"/>
          <w:i/>
          <w:lang w:val="sr-Cyrl-RS"/>
        </w:rPr>
        <w:t xml:space="preserve"> </w:t>
      </w:r>
      <w:r w:rsidR="00BF2C01">
        <w:rPr>
          <w:rFonts w:ascii="Arial" w:eastAsia="Times New Roman" w:hAnsi="Arial" w:cs="Arial"/>
          <w:i/>
          <w:lang w:val="sr-Cyrl-RS"/>
        </w:rPr>
        <w:t>И</w:t>
      </w:r>
      <w:r w:rsidR="0025135A" w:rsidRPr="0025135A">
        <w:rPr>
          <w:rFonts w:ascii="Arial" w:eastAsia="Times New Roman" w:hAnsi="Arial" w:cs="Arial"/>
          <w:i/>
          <w:lang w:val="sr-Cyrl-RS"/>
        </w:rPr>
        <w:t xml:space="preserve">ако се из целокупне садржине може закључити да је намера аутора текста била да читаоцима приближи </w:t>
      </w:r>
      <w:r w:rsidR="0025135A">
        <w:rPr>
          <w:rFonts w:ascii="Arial" w:eastAsia="Times New Roman" w:hAnsi="Arial" w:cs="Arial"/>
          <w:i/>
          <w:lang w:val="sr-Cyrl-RS"/>
        </w:rPr>
        <w:t xml:space="preserve">штетне </w:t>
      </w:r>
      <w:r w:rsidR="0025135A" w:rsidRPr="0025135A">
        <w:rPr>
          <w:rFonts w:ascii="Arial" w:eastAsia="Times New Roman" w:hAnsi="Arial" w:cs="Arial"/>
          <w:i/>
          <w:lang w:val="sr-Cyrl-RS"/>
        </w:rPr>
        <w:t xml:space="preserve">ефекте вештачких заслађивача, </w:t>
      </w:r>
      <w:r w:rsidR="00894359">
        <w:rPr>
          <w:rFonts w:ascii="Arial" w:eastAsia="Times New Roman" w:hAnsi="Arial" w:cs="Arial"/>
          <w:i/>
          <w:lang w:val="sr-Cyrl-RS"/>
        </w:rPr>
        <w:t>пре свега „цикламата“</w:t>
      </w:r>
      <w:r w:rsidR="0025135A" w:rsidRPr="0025135A">
        <w:rPr>
          <w:rFonts w:ascii="Arial" w:eastAsia="Times New Roman" w:hAnsi="Arial" w:cs="Arial"/>
          <w:i/>
          <w:lang w:val="sr-Cyrl-RS"/>
        </w:rPr>
        <w:t>, Повереник указује да је истицање националне припадности у самом наслову текста потпуно ирелеватно и да ни на који начин не доприноси бољем разумевању теме која се у тексту обрађује, већ се на овај начин пажња, у негативном контексту</w:t>
      </w:r>
      <w:r w:rsidR="00782F1C">
        <w:rPr>
          <w:rFonts w:ascii="Arial" w:eastAsia="Times New Roman" w:hAnsi="Arial" w:cs="Arial"/>
          <w:i/>
          <w:lang w:val="sr-Cyrl-RS"/>
        </w:rPr>
        <w:t xml:space="preserve"> везује за албанску националну припадност</w:t>
      </w:r>
      <w:r w:rsidR="0025135A" w:rsidRPr="0025135A">
        <w:rPr>
          <w:rFonts w:ascii="Arial" w:eastAsia="Times New Roman" w:hAnsi="Arial" w:cs="Arial"/>
          <w:i/>
          <w:lang w:val="sr-Cyrl-RS"/>
        </w:rPr>
        <w:t xml:space="preserve"> и у односу на њ</w:t>
      </w:r>
      <w:r w:rsidR="00782F1C">
        <w:rPr>
          <w:rFonts w:ascii="Arial" w:eastAsia="Times New Roman" w:hAnsi="Arial" w:cs="Arial"/>
          <w:i/>
          <w:lang w:val="sr-Cyrl-RS"/>
        </w:rPr>
        <w:t>у ст</w:t>
      </w:r>
      <w:r w:rsidR="0025135A" w:rsidRPr="0025135A">
        <w:rPr>
          <w:rFonts w:ascii="Arial" w:eastAsia="Times New Roman" w:hAnsi="Arial" w:cs="Arial"/>
          <w:i/>
          <w:lang w:val="sr-Cyrl-RS"/>
        </w:rPr>
        <w:t>вара непријатељско окружење. Наиме, у самом наслову текста изнете су озбиљне оптужбе на рачун читаве групе лица ко</w:t>
      </w:r>
      <w:r w:rsidR="00782F1C">
        <w:rPr>
          <w:rFonts w:ascii="Arial" w:eastAsia="Times New Roman" w:hAnsi="Arial" w:cs="Arial"/>
          <w:i/>
          <w:lang w:val="sr-Cyrl-RS"/>
        </w:rPr>
        <w:t>је повезује исто лично својство</w:t>
      </w:r>
      <w:r w:rsidR="0025135A" w:rsidRPr="0025135A">
        <w:rPr>
          <w:rFonts w:ascii="Arial" w:eastAsia="Times New Roman" w:hAnsi="Arial" w:cs="Arial"/>
          <w:i/>
          <w:lang w:val="sr-Cyrl-RS"/>
        </w:rPr>
        <w:t xml:space="preserve"> </w:t>
      </w:r>
      <w:r w:rsidR="00BF2C01">
        <w:rPr>
          <w:rFonts w:ascii="Arial" w:eastAsia="Times New Roman" w:hAnsi="Arial" w:cs="Arial"/>
          <w:i/>
          <w:lang w:val="sr-Cyrl-RS"/>
        </w:rPr>
        <w:t>којима</w:t>
      </w:r>
      <w:r w:rsidR="0025135A" w:rsidRPr="0025135A">
        <w:rPr>
          <w:rFonts w:ascii="Arial" w:eastAsia="Times New Roman" w:hAnsi="Arial" w:cs="Arial"/>
          <w:i/>
          <w:lang w:val="sr-Cyrl-RS"/>
        </w:rPr>
        <w:t xml:space="preserve"> се генерализује и стигматизује </w:t>
      </w:r>
      <w:r w:rsidR="00BF2C01">
        <w:rPr>
          <w:rFonts w:ascii="Arial" w:eastAsia="Times New Roman" w:hAnsi="Arial" w:cs="Arial"/>
          <w:i/>
          <w:lang w:val="sr-Cyrl-RS"/>
        </w:rPr>
        <w:t>читава група лица и</w:t>
      </w:r>
      <w:r w:rsidR="0025135A" w:rsidRPr="0025135A">
        <w:rPr>
          <w:rFonts w:ascii="Arial" w:eastAsia="Times New Roman" w:hAnsi="Arial" w:cs="Arial"/>
          <w:i/>
          <w:lang w:val="sr-Cyrl-RS"/>
        </w:rPr>
        <w:t xml:space="preserve"> шири мржња према припадницима </w:t>
      </w:r>
      <w:r w:rsidR="00782F1C">
        <w:rPr>
          <w:rFonts w:ascii="Arial" w:eastAsia="Times New Roman" w:hAnsi="Arial" w:cs="Arial"/>
          <w:i/>
          <w:lang w:val="sr-Cyrl-RS"/>
        </w:rPr>
        <w:t>албанске националности</w:t>
      </w:r>
      <w:r w:rsidR="0025135A" w:rsidRPr="0025135A">
        <w:rPr>
          <w:rFonts w:ascii="Arial" w:eastAsia="Times New Roman" w:hAnsi="Arial" w:cs="Arial"/>
          <w:i/>
          <w:lang w:val="sr-Cyrl-RS"/>
        </w:rPr>
        <w:t xml:space="preserve">. Уколико је аутор текста желео да скрене пажњу читалачкој публици на одређени производ, то је било неопходно урадити на начин који није дискриминаторан и стигматизујући. Критика или анализа производа требала би бити базирана на чињеницама и аргументима, а не на генерализацији или негативном етикетирању одређене националне групе и ширењу и подстицању неутемељеног и непотребног страха и </w:t>
      </w:r>
      <w:r w:rsidR="0025135A" w:rsidRPr="0025135A">
        <w:rPr>
          <w:rFonts w:ascii="Arial" w:eastAsia="Times New Roman" w:hAnsi="Arial" w:cs="Arial"/>
          <w:i/>
          <w:lang w:val="sr-Cyrl-RS"/>
        </w:rPr>
        <w:lastRenderedPageBreak/>
        <w:t xml:space="preserve">нетрпељивости, посебно имајући у виду да су изнете оптужбе стављене у контекст најосетљивије групе лица-деце. </w:t>
      </w:r>
      <w:r w:rsidR="00870DB0" w:rsidRPr="00870DB0">
        <w:rPr>
          <w:rFonts w:ascii="Arial" w:eastAsia="Times New Roman" w:hAnsi="Arial" w:cs="Arial"/>
          <w:i/>
          <w:lang w:val="sr-Cyrl-RS"/>
        </w:rPr>
        <w:t xml:space="preserve">Приликом доношења мишљења у овом предмету Повереник је имао у виду одредбе </w:t>
      </w:r>
      <w:r w:rsidR="00BF2C01">
        <w:rPr>
          <w:rFonts w:ascii="Arial" w:eastAsia="Times New Roman" w:hAnsi="Arial" w:cs="Arial"/>
          <w:i/>
          <w:lang w:val="sr-Cyrl-RS"/>
        </w:rPr>
        <w:t>члана</w:t>
      </w:r>
      <w:r w:rsidR="00870DB0" w:rsidRPr="00870DB0">
        <w:rPr>
          <w:rFonts w:ascii="Arial" w:eastAsia="Times New Roman" w:hAnsi="Arial" w:cs="Arial"/>
          <w:i/>
          <w:lang w:val="sr-Cyrl-RS"/>
        </w:rPr>
        <w:t xml:space="preserve"> 12. став 1. Закона о забрани дискриминације</w:t>
      </w:r>
      <w:r w:rsidR="00BF2C01">
        <w:rPr>
          <w:rFonts w:ascii="Arial" w:eastAsia="Times New Roman" w:hAnsi="Arial" w:cs="Arial"/>
          <w:i/>
          <w:lang w:val="sr-Cyrl-RS"/>
        </w:rPr>
        <w:t xml:space="preserve"> којима је, поред осталог,</w:t>
      </w:r>
      <w:r w:rsidR="00870DB0" w:rsidRPr="00870DB0">
        <w:rPr>
          <w:rFonts w:ascii="Arial" w:eastAsia="Times New Roman" w:hAnsi="Arial" w:cs="Arial"/>
          <w:i/>
          <w:lang w:val="sr-Cyrl-RS"/>
        </w:rPr>
        <w:t xml:space="preserve"> забрањено узнемиравање, понижавајуће поступање која има за циљ или представља повреду достојанства лица или групе лица на основу личног својства, а нарочито ако се тиме ствара застрашујуће, непријатењско, деградирајуће, понижавајуће и увредљиво окружење. </w:t>
      </w:r>
      <w:r w:rsidR="00870DB0">
        <w:rPr>
          <w:rFonts w:ascii="Arial" w:eastAsia="Times New Roman" w:hAnsi="Arial" w:cs="Arial"/>
          <w:i/>
          <w:lang w:val="sr-Cyrl-RS"/>
        </w:rPr>
        <w:t xml:space="preserve">Поред тога, Кодекс новинара Србије прописује да </w:t>
      </w:r>
      <w:r w:rsidR="00870DB0" w:rsidRPr="00870DB0">
        <w:rPr>
          <w:rFonts w:ascii="Arial" w:eastAsia="Times New Roman" w:hAnsi="Arial" w:cs="Arial"/>
          <w:i/>
          <w:lang w:val="sr-Cyrl-RS"/>
        </w:rPr>
        <w:t>новинар мора бити свестан опасности од дискриминације коју могу да шире медији</w:t>
      </w:r>
      <w:r w:rsidR="00870DB0">
        <w:rPr>
          <w:rFonts w:ascii="Arial" w:eastAsia="Times New Roman" w:hAnsi="Arial" w:cs="Arial"/>
          <w:i/>
          <w:lang w:val="sr-Cyrl-RS"/>
        </w:rPr>
        <w:t>, као и да се п</w:t>
      </w:r>
      <w:r w:rsidR="00870DB0" w:rsidRPr="00870DB0">
        <w:rPr>
          <w:rFonts w:ascii="Arial" w:eastAsia="Times New Roman" w:hAnsi="Arial" w:cs="Arial"/>
          <w:i/>
          <w:lang w:val="sr-Cyrl-RS"/>
        </w:rPr>
        <w:t xml:space="preserve">рипадност одређеној етничкој, политичкој, идеолошкој, или некој другој групи, </w:t>
      </w:r>
      <w:r w:rsidR="00870DB0">
        <w:rPr>
          <w:rFonts w:ascii="Arial" w:eastAsia="Times New Roman" w:hAnsi="Arial" w:cs="Arial"/>
          <w:i/>
          <w:lang w:val="sr-Cyrl-RS"/>
        </w:rPr>
        <w:t xml:space="preserve">наводи </w:t>
      </w:r>
      <w:r w:rsidR="00870DB0" w:rsidRPr="00870DB0">
        <w:rPr>
          <w:rFonts w:ascii="Arial" w:eastAsia="Times New Roman" w:hAnsi="Arial" w:cs="Arial"/>
          <w:i/>
          <w:lang w:val="sr-Cyrl-RS"/>
        </w:rPr>
        <w:t xml:space="preserve">само у случајевима када је тај податак неопходан за пуно разумевање контекста догађаја о којем се извештава. </w:t>
      </w:r>
      <w:r w:rsidR="00020353" w:rsidRPr="00020353">
        <w:rPr>
          <w:rFonts w:ascii="Arial" w:eastAsia="Times New Roman" w:hAnsi="Arial" w:cs="Arial"/>
          <w:i/>
          <w:lang w:val="sr-Cyrl-RS"/>
        </w:rPr>
        <w:t xml:space="preserve">Повереник за заштиту равноправности у потпуности подржава слободу медија и њихову дужност да извештавају о свим догађајима за које јавност има право да зна, односно, да пружају информације и </w:t>
      </w:r>
      <w:r w:rsidR="00782F1C">
        <w:rPr>
          <w:rFonts w:ascii="Arial" w:eastAsia="Times New Roman" w:hAnsi="Arial" w:cs="Arial"/>
          <w:i/>
          <w:lang w:val="sr-Cyrl-RS"/>
        </w:rPr>
        <w:t xml:space="preserve">извештавају </w:t>
      </w:r>
      <w:r w:rsidR="00020353" w:rsidRPr="00020353">
        <w:rPr>
          <w:rFonts w:ascii="Arial" w:eastAsia="Times New Roman" w:hAnsi="Arial" w:cs="Arial"/>
          <w:i/>
          <w:lang w:val="sr-Cyrl-RS"/>
        </w:rPr>
        <w:t xml:space="preserve">у духу своје уређивачке политике. </w:t>
      </w:r>
      <w:r w:rsidR="00020353">
        <w:rPr>
          <w:rFonts w:ascii="Arial" w:eastAsia="Times New Roman" w:hAnsi="Arial" w:cs="Arial"/>
          <w:i/>
          <w:lang w:val="sr-Cyrl-RS"/>
        </w:rPr>
        <w:t xml:space="preserve">Међутим, </w:t>
      </w:r>
      <w:r w:rsidR="00020353">
        <w:rPr>
          <w:rFonts w:ascii="Arial" w:hAnsi="Arial" w:cs="Arial"/>
          <w:i/>
          <w:lang w:val="sr-Cyrl-RS"/>
        </w:rPr>
        <w:t xml:space="preserve">веома </w:t>
      </w:r>
      <w:r w:rsidR="00020353" w:rsidRPr="00020353">
        <w:rPr>
          <w:rFonts w:ascii="Arial" w:eastAsia="Calibri" w:hAnsi="Arial" w:cs="Arial"/>
          <w:i/>
          <w:noProof/>
          <w:lang w:val="sr-Cyrl-RS"/>
        </w:rPr>
        <w:t xml:space="preserve">је важно да се приликом </w:t>
      </w:r>
      <w:r w:rsidR="003866EA" w:rsidRPr="003866EA">
        <w:rPr>
          <w:rFonts w:ascii="Arial" w:eastAsia="Calibri" w:hAnsi="Arial" w:cs="Arial"/>
          <w:i/>
          <w:noProof/>
          <w:lang w:val="sr-Cyrl-RS"/>
        </w:rPr>
        <w:t xml:space="preserve">објављивања текстова </w:t>
      </w:r>
      <w:r w:rsidR="00020353" w:rsidRPr="00020353">
        <w:rPr>
          <w:rFonts w:ascii="Arial" w:eastAsia="Calibri" w:hAnsi="Arial" w:cs="Arial"/>
          <w:i/>
          <w:noProof/>
          <w:lang w:val="sr-Cyrl-RS"/>
        </w:rPr>
        <w:t>води рачуна да то буде на начин којим се уважава свачије достојанство и право на недискриминацију</w:t>
      </w:r>
      <w:r w:rsidR="00020353" w:rsidRPr="00020353">
        <w:rPr>
          <w:rFonts w:ascii="Arial" w:eastAsia="Times New Roman" w:hAnsi="Arial" w:cs="Arial"/>
          <w:i/>
          <w:lang w:val="sr-Cyrl-RS"/>
        </w:rPr>
        <w:t>.</w:t>
      </w:r>
      <w:r w:rsidR="00020353">
        <w:rPr>
          <w:rFonts w:ascii="Arial" w:eastAsia="Times New Roman" w:hAnsi="Arial" w:cs="Arial"/>
          <w:i/>
          <w:lang w:val="sr-Cyrl-RS"/>
        </w:rPr>
        <w:t xml:space="preserve"> </w:t>
      </w:r>
      <w:r w:rsidR="00870DB0">
        <w:rPr>
          <w:rFonts w:ascii="Arial" w:eastAsia="Times New Roman" w:hAnsi="Arial" w:cs="Arial"/>
          <w:i/>
          <w:lang w:val="sr-Cyrl-RS"/>
        </w:rPr>
        <w:t xml:space="preserve">Имајући у виду све напред наведено </w:t>
      </w:r>
      <w:r w:rsidRPr="000134D3">
        <w:rPr>
          <w:rFonts w:ascii="Arial" w:eastAsia="Calibri" w:hAnsi="Arial" w:cs="Arial"/>
          <w:i/>
        </w:rPr>
        <w:t xml:space="preserve">Повереник </w:t>
      </w:r>
      <w:r w:rsidR="00140F00" w:rsidRPr="000134D3">
        <w:rPr>
          <w:rFonts w:ascii="Arial" w:eastAsia="Calibri" w:hAnsi="Arial" w:cs="Arial"/>
          <w:i/>
        </w:rPr>
        <w:t xml:space="preserve">је </w:t>
      </w:r>
      <w:r w:rsidRPr="000134D3">
        <w:rPr>
          <w:rFonts w:ascii="Arial" w:eastAsia="Calibri" w:hAnsi="Arial" w:cs="Arial"/>
          <w:i/>
        </w:rPr>
        <w:t xml:space="preserve">дао мишљење да су </w:t>
      </w:r>
      <w:r w:rsidR="00F15FE7" w:rsidRPr="000134D3">
        <w:rPr>
          <w:rFonts w:ascii="Arial" w:hAnsi="Arial" w:cs="Arial"/>
          <w:i/>
        </w:rPr>
        <w:t xml:space="preserve">истицањем националне припадности у </w:t>
      </w:r>
      <w:r w:rsidR="00870DB0">
        <w:rPr>
          <w:rFonts w:ascii="Arial" w:hAnsi="Arial" w:cs="Arial"/>
          <w:i/>
          <w:lang w:val="sr-Cyrl-RS"/>
        </w:rPr>
        <w:t>наслову текста</w:t>
      </w:r>
      <w:r w:rsidR="00F15FE7" w:rsidRPr="000134D3">
        <w:rPr>
          <w:rFonts w:ascii="Arial" w:hAnsi="Arial" w:cs="Arial"/>
          <w:i/>
        </w:rPr>
        <w:t xml:space="preserve"> који је објављен</w:t>
      </w:r>
      <w:r w:rsidR="00870DB0" w:rsidRPr="00870DB0">
        <w:t xml:space="preserve"> </w:t>
      </w:r>
      <w:r w:rsidR="00870DB0" w:rsidRPr="00870DB0">
        <w:rPr>
          <w:rFonts w:ascii="Arial" w:hAnsi="Arial" w:cs="Arial"/>
          <w:i/>
        </w:rPr>
        <w:t xml:space="preserve">у штампаном издању Независних дневних новина </w:t>
      </w:r>
      <w:r w:rsidR="006D2C72">
        <w:rPr>
          <w:rFonts w:ascii="Arial" w:hAnsi="Arial" w:cs="Arial"/>
          <w:i/>
          <w:lang w:val="sr-Cyrl-RS"/>
        </w:rPr>
        <w:t xml:space="preserve">ББ </w:t>
      </w:r>
      <w:r w:rsidR="00870DB0" w:rsidRPr="00870DB0">
        <w:rPr>
          <w:rFonts w:ascii="Arial" w:hAnsi="Arial" w:cs="Arial"/>
          <w:i/>
        </w:rPr>
        <w:t xml:space="preserve">број 2288 од 16. маја 2023. године, а који гласи: „Албанци нам трују децу-продају сок који изазива рак“, повређене одредбе чл. 12. </w:t>
      </w:r>
      <w:r w:rsidR="00BF2C01">
        <w:rPr>
          <w:rFonts w:ascii="Arial" w:hAnsi="Arial" w:cs="Arial"/>
          <w:i/>
          <w:lang w:val="sr-Cyrl-RS"/>
        </w:rPr>
        <w:t>а у вези члана</w:t>
      </w:r>
      <w:r w:rsidR="00870DB0" w:rsidRPr="00870DB0">
        <w:rPr>
          <w:rFonts w:ascii="Arial" w:hAnsi="Arial" w:cs="Arial"/>
          <w:i/>
        </w:rPr>
        <w:t xml:space="preserve"> 24. Закона о забрани дискриминације. </w:t>
      </w:r>
      <w:r w:rsidR="00F15FE7" w:rsidRPr="000134D3">
        <w:rPr>
          <w:rFonts w:ascii="Arial" w:eastAsia="Calibri" w:hAnsi="Arial" w:cs="Arial"/>
          <w:i/>
          <w:lang w:val="sr-Cyrl-CS"/>
        </w:rPr>
        <w:t>Повереник је препоручио</w:t>
      </w:r>
      <w:r w:rsidR="00870DB0">
        <w:rPr>
          <w:rFonts w:ascii="Arial" w:eastAsia="Calibri" w:hAnsi="Arial" w:cs="Arial"/>
          <w:i/>
          <w:lang w:val="sr-Cyrl-CS"/>
        </w:rPr>
        <w:t xml:space="preserve"> Независни</w:t>
      </w:r>
      <w:r w:rsidR="0010328F">
        <w:rPr>
          <w:rFonts w:ascii="Arial" w:eastAsia="Calibri" w:hAnsi="Arial" w:cs="Arial"/>
          <w:i/>
          <w:lang w:val="sr-Cyrl-CS"/>
        </w:rPr>
        <w:t>м</w:t>
      </w:r>
      <w:r w:rsidR="00870DB0">
        <w:rPr>
          <w:rFonts w:ascii="Arial" w:eastAsia="Calibri" w:hAnsi="Arial" w:cs="Arial"/>
          <w:i/>
          <w:lang w:val="sr-Cyrl-CS"/>
        </w:rPr>
        <w:t xml:space="preserve"> дневни</w:t>
      </w:r>
      <w:r w:rsidR="0010328F">
        <w:rPr>
          <w:rFonts w:ascii="Arial" w:eastAsia="Calibri" w:hAnsi="Arial" w:cs="Arial"/>
          <w:i/>
          <w:lang w:val="sr-Cyrl-CS"/>
        </w:rPr>
        <w:t>м</w:t>
      </w:r>
      <w:r w:rsidR="00870DB0">
        <w:rPr>
          <w:rFonts w:ascii="Arial" w:eastAsia="Calibri" w:hAnsi="Arial" w:cs="Arial"/>
          <w:i/>
          <w:lang w:val="sr-Cyrl-CS"/>
        </w:rPr>
        <w:t xml:space="preserve"> новина</w:t>
      </w:r>
      <w:r w:rsidR="0010328F">
        <w:rPr>
          <w:rFonts w:ascii="Arial" w:eastAsia="Calibri" w:hAnsi="Arial" w:cs="Arial"/>
          <w:i/>
          <w:lang w:val="sr-Cyrl-CS"/>
        </w:rPr>
        <w:t>м</w:t>
      </w:r>
      <w:r w:rsidR="0010328F">
        <w:rPr>
          <w:rFonts w:ascii="Arial" w:eastAsia="Calibri" w:hAnsi="Arial" w:cs="Arial"/>
          <w:i/>
          <w:lang w:val="en-US"/>
        </w:rPr>
        <w:t>a</w:t>
      </w:r>
      <w:r w:rsidR="00870DB0">
        <w:rPr>
          <w:rFonts w:ascii="Arial" w:eastAsia="Calibri" w:hAnsi="Arial" w:cs="Arial"/>
          <w:i/>
          <w:lang w:val="sr-Cyrl-CS"/>
        </w:rPr>
        <w:t xml:space="preserve"> „</w:t>
      </w:r>
      <w:r w:rsidR="006D2C72">
        <w:rPr>
          <w:rFonts w:ascii="Arial" w:eastAsia="Calibri" w:hAnsi="Arial" w:cs="Arial"/>
          <w:i/>
          <w:lang w:val="sr-Cyrl-CS"/>
        </w:rPr>
        <w:t>ББ</w:t>
      </w:r>
      <w:r w:rsidR="00870DB0">
        <w:rPr>
          <w:rFonts w:ascii="Arial" w:eastAsia="Calibri" w:hAnsi="Arial" w:cs="Arial"/>
          <w:i/>
          <w:lang w:val="sr-Cyrl-CS"/>
        </w:rPr>
        <w:t xml:space="preserve">“, </w:t>
      </w:r>
      <w:r w:rsidR="0010328F">
        <w:rPr>
          <w:rFonts w:ascii="Arial" w:eastAsia="Calibri" w:hAnsi="Arial" w:cs="Arial"/>
          <w:i/>
          <w:lang w:val="sr-Cyrl-RS"/>
        </w:rPr>
        <w:t>као</w:t>
      </w:r>
      <w:r w:rsidR="0010328F">
        <w:rPr>
          <w:rFonts w:ascii="Arial" w:eastAsia="Calibri" w:hAnsi="Arial" w:cs="Arial"/>
          <w:i/>
          <w:lang w:val="en-US"/>
        </w:rPr>
        <w:t xml:space="preserve"> и </w:t>
      </w:r>
      <w:r w:rsidR="006D2C72">
        <w:rPr>
          <w:rFonts w:ascii="Arial" w:eastAsia="Calibri" w:hAnsi="Arial" w:cs="Arial"/>
          <w:i/>
          <w:lang w:val="sr-Cyrl-RS"/>
        </w:rPr>
        <w:t xml:space="preserve">ВВ </w:t>
      </w:r>
      <w:r w:rsidR="0010328F" w:rsidRPr="0010328F">
        <w:rPr>
          <w:rFonts w:ascii="Arial" w:eastAsia="Calibri" w:hAnsi="Arial" w:cs="Arial"/>
          <w:i/>
          <w:lang w:val="sr-Cyrl-RS"/>
        </w:rPr>
        <w:t>главно</w:t>
      </w:r>
      <w:r w:rsidR="0010328F">
        <w:rPr>
          <w:rFonts w:ascii="Arial" w:eastAsia="Calibri" w:hAnsi="Arial" w:cs="Arial"/>
          <w:i/>
          <w:lang w:val="sr-Cyrl-RS"/>
        </w:rPr>
        <w:t>м</w:t>
      </w:r>
      <w:r w:rsidR="0010328F" w:rsidRPr="0010328F">
        <w:rPr>
          <w:rFonts w:ascii="Arial" w:eastAsia="Calibri" w:hAnsi="Arial" w:cs="Arial"/>
          <w:i/>
          <w:lang w:val="sr-Cyrl-RS"/>
        </w:rPr>
        <w:t xml:space="preserve"> уредник</w:t>
      </w:r>
      <w:r w:rsidR="0010328F">
        <w:rPr>
          <w:rFonts w:ascii="Arial" w:eastAsia="Calibri" w:hAnsi="Arial" w:cs="Arial"/>
          <w:i/>
          <w:lang w:val="sr-Cyrl-RS"/>
        </w:rPr>
        <w:t>у</w:t>
      </w:r>
      <w:r w:rsidR="0010328F" w:rsidRPr="0010328F">
        <w:rPr>
          <w:rFonts w:ascii="Arial" w:eastAsia="Calibri" w:hAnsi="Arial" w:cs="Arial"/>
          <w:i/>
          <w:lang w:val="sr-Cyrl-RS"/>
        </w:rPr>
        <w:t xml:space="preserve"> и</w:t>
      </w:r>
      <w:r w:rsidR="006D2C72">
        <w:rPr>
          <w:rFonts w:ascii="Arial" w:eastAsia="Calibri" w:hAnsi="Arial" w:cs="Arial"/>
          <w:i/>
          <w:lang w:val="sr-Cyrl-RS"/>
        </w:rPr>
        <w:t xml:space="preserve"> ГГ</w:t>
      </w:r>
      <w:r w:rsidR="0010328F" w:rsidRPr="0010328F">
        <w:rPr>
          <w:rFonts w:ascii="Arial" w:eastAsia="Calibri" w:hAnsi="Arial" w:cs="Arial"/>
          <w:i/>
          <w:lang w:val="sr-Cyrl-RS"/>
        </w:rPr>
        <w:t>, одговорно</w:t>
      </w:r>
      <w:r w:rsidR="0010328F">
        <w:rPr>
          <w:rFonts w:ascii="Arial" w:eastAsia="Calibri" w:hAnsi="Arial" w:cs="Arial"/>
          <w:i/>
          <w:lang w:val="sr-Cyrl-RS"/>
        </w:rPr>
        <w:t>м</w:t>
      </w:r>
      <w:r w:rsidR="0010328F" w:rsidRPr="0010328F">
        <w:rPr>
          <w:rFonts w:ascii="Arial" w:eastAsia="Calibri" w:hAnsi="Arial" w:cs="Arial"/>
          <w:i/>
          <w:lang w:val="sr-Cyrl-RS"/>
        </w:rPr>
        <w:t xml:space="preserve"> уредник</w:t>
      </w:r>
      <w:r w:rsidR="0010328F">
        <w:rPr>
          <w:rFonts w:ascii="Arial" w:eastAsia="Calibri" w:hAnsi="Arial" w:cs="Arial"/>
          <w:i/>
          <w:lang w:val="sr-Cyrl-RS"/>
        </w:rPr>
        <w:t>у</w:t>
      </w:r>
      <w:r w:rsidR="0010328F" w:rsidRPr="0010328F">
        <w:rPr>
          <w:rFonts w:ascii="Arial" w:eastAsia="Calibri" w:hAnsi="Arial" w:cs="Arial"/>
          <w:i/>
          <w:lang w:val="sr-Cyrl-RS"/>
        </w:rPr>
        <w:t xml:space="preserve"> овог медија</w:t>
      </w:r>
      <w:r w:rsidR="00870DB0">
        <w:rPr>
          <w:rFonts w:ascii="Arial" w:eastAsia="Calibri" w:hAnsi="Arial" w:cs="Arial"/>
          <w:i/>
          <w:lang w:val="sr-Cyrl-CS"/>
        </w:rPr>
        <w:t xml:space="preserve"> </w:t>
      </w:r>
      <w:r w:rsidR="000134D3" w:rsidRPr="000134D3">
        <w:rPr>
          <w:rFonts w:ascii="Arial" w:hAnsi="Arial" w:cs="Arial"/>
          <w:i/>
          <w:lang w:val="sr-Cyrl-RS"/>
        </w:rPr>
        <w:t xml:space="preserve">да </w:t>
      </w:r>
      <w:r w:rsidR="004B383E" w:rsidRPr="004B383E">
        <w:rPr>
          <w:rFonts w:ascii="Arial" w:eastAsia="Calibri" w:hAnsi="Arial" w:cs="Arial"/>
          <w:i/>
          <w:lang w:val="sr-Cyrl-RS"/>
        </w:rPr>
        <w:t xml:space="preserve">не објављују наслове, као ни текстове, односно </w:t>
      </w:r>
      <w:r w:rsidR="004B383E" w:rsidRPr="004B383E">
        <w:rPr>
          <w:rFonts w:ascii="Arial" w:eastAsia="Calibri" w:hAnsi="Arial" w:cs="Arial"/>
          <w:i/>
          <w:lang w:val="sr-Cyrl-CS"/>
        </w:rPr>
        <w:t xml:space="preserve">дискриминаторне садржаје који имају за циљ или представљају повреду достојанства </w:t>
      </w:r>
      <w:r w:rsidR="002A26CA">
        <w:rPr>
          <w:rFonts w:ascii="Arial" w:eastAsia="Calibri" w:hAnsi="Arial" w:cs="Arial"/>
          <w:i/>
          <w:lang w:val="sr-Cyrl-CS"/>
        </w:rPr>
        <w:t xml:space="preserve">лица или групе лица </w:t>
      </w:r>
      <w:r w:rsidR="002A26CA" w:rsidRPr="002A26CA">
        <w:rPr>
          <w:rFonts w:ascii="Arial" w:eastAsia="Calibri" w:hAnsi="Arial" w:cs="Arial"/>
          <w:i/>
          <w:lang w:val="sr-Cyrl-CS"/>
        </w:rPr>
        <w:t>на основу националне припадности као личног својства, како албанске, тако и било које друге националне припадности или неког другог личног својства у складу са законом,  а нарочито ако се тиме ствара страх, застрашујуће, непријатељско, деградирајуће, понижавајуће и увредљиво окружење.</w:t>
      </w:r>
    </w:p>
    <w:p w:rsidR="00020353" w:rsidRDefault="00020353" w:rsidP="002A3136">
      <w:pPr>
        <w:tabs>
          <w:tab w:val="left" w:pos="450"/>
        </w:tabs>
        <w:spacing w:before="120" w:line="240" w:lineRule="auto"/>
        <w:jc w:val="both"/>
        <w:rPr>
          <w:rFonts w:ascii="Arial" w:eastAsia="Calibri" w:hAnsi="Arial" w:cs="Arial"/>
          <w:b/>
          <w:color w:val="000000"/>
          <w:lang w:val="sr-Cyrl-CS"/>
        </w:rPr>
      </w:pPr>
    </w:p>
    <w:p w:rsidR="00B21DF3" w:rsidRPr="00182450" w:rsidRDefault="00B21DF3" w:rsidP="002A3136">
      <w:pPr>
        <w:tabs>
          <w:tab w:val="left" w:pos="450"/>
        </w:tabs>
        <w:spacing w:before="120" w:line="240" w:lineRule="auto"/>
        <w:jc w:val="both"/>
        <w:rPr>
          <w:rFonts w:ascii="Arial" w:eastAsia="Calibri" w:hAnsi="Arial" w:cs="Arial"/>
          <w:b/>
          <w:color w:val="000000"/>
          <w:lang w:val="sr-Cyrl-CS"/>
        </w:rPr>
      </w:pPr>
      <w:r w:rsidRPr="00182450">
        <w:rPr>
          <w:rFonts w:ascii="Arial" w:eastAsia="Calibri" w:hAnsi="Arial" w:cs="Arial"/>
          <w:b/>
          <w:color w:val="000000"/>
          <w:lang w:val="sr-Cyrl-CS"/>
        </w:rPr>
        <w:t>1.</w:t>
      </w:r>
      <w:r w:rsidRPr="00182450">
        <w:rPr>
          <w:rFonts w:ascii="Arial" w:eastAsia="Calibri" w:hAnsi="Arial" w:cs="Arial"/>
          <w:b/>
          <w:color w:val="000000"/>
          <w:lang w:val="sr-Cyrl-CS"/>
        </w:rPr>
        <w:tab/>
      </w:r>
      <w:r w:rsidRPr="00182450">
        <w:rPr>
          <w:rFonts w:ascii="Arial" w:eastAsia="Calibri" w:hAnsi="Arial" w:cs="Arial" w:hint="cs"/>
          <w:b/>
          <w:color w:val="000000"/>
          <w:lang w:val="sr-Cyrl-CS"/>
        </w:rPr>
        <w:t>ТОК</w:t>
      </w:r>
      <w:r w:rsidRPr="00182450">
        <w:rPr>
          <w:rFonts w:ascii="Arial" w:eastAsia="Calibri" w:hAnsi="Arial" w:cs="Arial"/>
          <w:b/>
          <w:color w:val="000000"/>
          <w:lang w:val="sr-Cyrl-CS"/>
        </w:rPr>
        <w:t xml:space="preserve"> </w:t>
      </w:r>
      <w:r w:rsidRPr="00182450">
        <w:rPr>
          <w:rFonts w:ascii="Arial" w:eastAsia="Calibri" w:hAnsi="Arial" w:cs="Arial" w:hint="cs"/>
          <w:b/>
          <w:color w:val="000000"/>
          <w:lang w:val="sr-Cyrl-CS"/>
        </w:rPr>
        <w:t>ПОСТУПКА</w:t>
      </w:r>
    </w:p>
    <w:p w:rsidR="003B1F02" w:rsidRPr="00061DE8" w:rsidRDefault="00B21DF3" w:rsidP="002A3136">
      <w:pPr>
        <w:tabs>
          <w:tab w:val="left" w:pos="450"/>
        </w:tabs>
        <w:spacing w:before="120" w:line="240" w:lineRule="auto"/>
        <w:jc w:val="both"/>
        <w:rPr>
          <w:rFonts w:ascii="Arial" w:eastAsia="Calibri" w:hAnsi="Arial" w:cs="Arial"/>
          <w:color w:val="000000"/>
          <w:lang w:val="sr-Cyrl-RS"/>
        </w:rPr>
      </w:pPr>
      <w:r w:rsidRPr="00182450">
        <w:rPr>
          <w:rFonts w:ascii="Arial" w:eastAsia="Calibri" w:hAnsi="Arial" w:cs="Arial"/>
          <w:b/>
          <w:color w:val="000000"/>
          <w:lang w:val="sr-Cyrl-CS"/>
        </w:rPr>
        <w:t>1.1.</w:t>
      </w:r>
      <w:r w:rsidRPr="00182450">
        <w:rPr>
          <w:rFonts w:ascii="Arial" w:eastAsia="Calibri" w:hAnsi="Arial" w:cs="Arial"/>
          <w:color w:val="000000"/>
          <w:lang w:val="sr-Cyrl-CS"/>
        </w:rPr>
        <w:t xml:space="preserve"> Поверенику за заштиту равноправности</w:t>
      </w:r>
      <w:r w:rsidRPr="00182450">
        <w:rPr>
          <w:rFonts w:ascii="Arial" w:eastAsia="Calibri" w:hAnsi="Arial" w:cs="Arial"/>
          <w:color w:val="000000"/>
        </w:rPr>
        <w:t xml:space="preserve"> </w:t>
      </w:r>
      <w:r w:rsidRPr="00182450">
        <w:rPr>
          <w:rFonts w:ascii="Arial" w:eastAsia="Calibri" w:hAnsi="Arial" w:cs="Arial"/>
          <w:color w:val="000000"/>
          <w:lang w:val="sr-Cyrl-CS"/>
        </w:rPr>
        <w:t xml:space="preserve">обратило се </w:t>
      </w:r>
      <w:r w:rsidR="00061DE8">
        <w:rPr>
          <w:rFonts w:ascii="Arial" w:eastAsia="Calibri" w:hAnsi="Arial" w:cs="Arial"/>
          <w:color w:val="000000"/>
          <w:lang w:val="sr-Cyrl-CS"/>
        </w:rPr>
        <w:t>У</w:t>
      </w:r>
      <w:r w:rsidR="00386C72">
        <w:rPr>
          <w:rFonts w:ascii="Arial" w:eastAsia="Calibri" w:hAnsi="Arial" w:cs="Arial"/>
          <w:color w:val="000000"/>
          <w:lang w:val="sr-Cyrl-CS"/>
        </w:rPr>
        <w:t>дружење</w:t>
      </w:r>
      <w:r w:rsidR="00061DE8">
        <w:rPr>
          <w:rFonts w:ascii="Arial" w:eastAsia="Calibri" w:hAnsi="Arial" w:cs="Arial"/>
          <w:color w:val="000000"/>
          <w:lang w:val="sr-Cyrl-CS"/>
        </w:rPr>
        <w:t xml:space="preserve"> грађана „</w:t>
      </w:r>
      <w:r w:rsidR="006D2C72">
        <w:rPr>
          <w:rFonts w:ascii="Arial" w:eastAsia="Calibri" w:hAnsi="Arial" w:cs="Arial"/>
          <w:color w:val="000000"/>
          <w:lang w:val="sr-Cyrl-CS"/>
        </w:rPr>
        <w:t>АА</w:t>
      </w:r>
      <w:r w:rsidR="00061DE8">
        <w:rPr>
          <w:rFonts w:ascii="Arial" w:eastAsia="Calibri" w:hAnsi="Arial" w:cs="Arial"/>
          <w:color w:val="000000"/>
          <w:lang w:val="sr-Cyrl-CS"/>
        </w:rPr>
        <w:t>“</w:t>
      </w:r>
      <w:r w:rsidRPr="00182450">
        <w:rPr>
          <w:rFonts w:ascii="Arial" w:eastAsia="Calibri" w:hAnsi="Arial" w:cs="Arial"/>
          <w:color w:val="000000"/>
        </w:rPr>
        <w:t xml:space="preserve">, </w:t>
      </w:r>
      <w:r w:rsidR="00903F13">
        <w:rPr>
          <w:rFonts w:ascii="Arial" w:eastAsia="Calibri" w:hAnsi="Arial" w:cs="Arial"/>
          <w:color w:val="000000"/>
        </w:rPr>
        <w:t xml:space="preserve">због дискриминације </w:t>
      </w:r>
      <w:r w:rsidR="00061DE8">
        <w:rPr>
          <w:rFonts w:ascii="Arial" w:eastAsia="Calibri" w:hAnsi="Arial" w:cs="Arial"/>
          <w:color w:val="000000"/>
          <w:lang w:val="sr-Cyrl-RS"/>
        </w:rPr>
        <w:t xml:space="preserve">Албанаца </w:t>
      </w:r>
      <w:r w:rsidR="00903F13">
        <w:rPr>
          <w:rFonts w:ascii="Arial" w:eastAsia="Calibri" w:hAnsi="Arial" w:cs="Arial"/>
          <w:color w:val="000000"/>
        </w:rPr>
        <w:t xml:space="preserve">у </w:t>
      </w:r>
      <w:r w:rsidR="00061DE8">
        <w:rPr>
          <w:rFonts w:ascii="Arial" w:eastAsia="Calibri" w:hAnsi="Arial" w:cs="Arial"/>
          <w:color w:val="000000"/>
          <w:lang w:val="sr-Cyrl-RS"/>
        </w:rPr>
        <w:t>тексту Независних дневних новина „</w:t>
      </w:r>
      <w:r w:rsidR="006D2C72">
        <w:rPr>
          <w:rFonts w:ascii="Arial" w:eastAsia="Calibri" w:hAnsi="Arial" w:cs="Arial"/>
          <w:color w:val="000000"/>
          <w:lang w:val="sr-Cyrl-RS"/>
        </w:rPr>
        <w:t>ББ</w:t>
      </w:r>
      <w:r w:rsidR="00061DE8">
        <w:rPr>
          <w:rFonts w:ascii="Arial" w:eastAsia="Calibri" w:hAnsi="Arial" w:cs="Arial"/>
          <w:color w:val="000000"/>
          <w:lang w:val="sr-Cyrl-RS"/>
        </w:rPr>
        <w:t>“ број 2.288 од 16. маја 2023. године</w:t>
      </w:r>
      <w:r w:rsidR="00660B6D">
        <w:rPr>
          <w:rFonts w:ascii="Arial" w:eastAsia="Calibri" w:hAnsi="Arial" w:cs="Arial"/>
          <w:color w:val="000000"/>
          <w:lang w:val="sr-Cyrl-RS"/>
        </w:rPr>
        <w:t>, по</w:t>
      </w:r>
      <w:r w:rsidR="00660B6D">
        <w:rPr>
          <w:rFonts w:ascii="Arial" w:eastAsia="Calibri" w:hAnsi="Arial" w:cs="Arial"/>
          <w:color w:val="000000"/>
        </w:rPr>
        <w:t xml:space="preserve">д </w:t>
      </w:r>
      <w:r w:rsidR="00061DE8">
        <w:rPr>
          <w:rFonts w:ascii="Arial" w:eastAsia="Calibri" w:hAnsi="Arial" w:cs="Arial"/>
          <w:color w:val="000000"/>
          <w:lang w:val="sr-Cyrl-RS"/>
        </w:rPr>
        <w:t>насловом</w:t>
      </w:r>
      <w:r w:rsidR="00061DE8" w:rsidRPr="00061DE8">
        <w:rPr>
          <w:rFonts w:ascii="Arial" w:eastAsia="Calibri" w:hAnsi="Arial" w:cs="Arial"/>
          <w:color w:val="000000"/>
        </w:rPr>
        <w:t xml:space="preserve"> „Албанци нам трују децу-продају сок који изазива рак“</w:t>
      </w:r>
      <w:r w:rsidR="00061DE8">
        <w:rPr>
          <w:rFonts w:ascii="Arial" w:eastAsia="Calibri" w:hAnsi="Arial" w:cs="Arial"/>
          <w:color w:val="000000"/>
          <w:lang w:val="sr-Cyrl-RS"/>
        </w:rPr>
        <w:t>.</w:t>
      </w:r>
    </w:p>
    <w:p w:rsidR="00B21DF3" w:rsidRPr="00182450" w:rsidRDefault="00B21DF3" w:rsidP="002A3136">
      <w:pPr>
        <w:tabs>
          <w:tab w:val="left" w:pos="450"/>
        </w:tabs>
        <w:spacing w:before="120" w:line="240" w:lineRule="auto"/>
        <w:jc w:val="both"/>
        <w:rPr>
          <w:rFonts w:ascii="Arial" w:eastAsia="Calibri" w:hAnsi="Arial" w:cs="Arial"/>
          <w:noProof/>
          <w:lang w:val="sr-Cyrl-CS"/>
        </w:rPr>
      </w:pPr>
      <w:r w:rsidRPr="00182450">
        <w:rPr>
          <w:rFonts w:ascii="Arial" w:eastAsia="Calibri" w:hAnsi="Arial" w:cs="Arial"/>
          <w:b/>
          <w:noProof/>
          <w:lang w:val="sr-Cyrl-CS"/>
        </w:rPr>
        <w:t>1.2.</w:t>
      </w:r>
      <w:r w:rsidRPr="00182450">
        <w:rPr>
          <w:rFonts w:ascii="Arial" w:eastAsia="Calibri" w:hAnsi="Arial" w:cs="Arial"/>
          <w:noProof/>
          <w:lang w:val="sr-Cyrl-CS"/>
        </w:rPr>
        <w:t xml:space="preserve"> У </w:t>
      </w:r>
      <w:r w:rsidRPr="00182450">
        <w:rPr>
          <w:rFonts w:ascii="Arial" w:eastAsia="Calibri" w:hAnsi="Arial" w:cs="Arial"/>
          <w:color w:val="000000"/>
          <w:lang w:val="sr-Cyrl-CS"/>
        </w:rPr>
        <w:t>притужби</w:t>
      </w:r>
      <w:r w:rsidRPr="00182450">
        <w:rPr>
          <w:rFonts w:ascii="Arial" w:eastAsia="Calibri" w:hAnsi="Arial" w:cs="Arial"/>
          <w:noProof/>
          <w:lang w:val="sr-Cyrl-CS"/>
        </w:rPr>
        <w:t xml:space="preserve"> је, између осталог, наведено:</w:t>
      </w:r>
    </w:p>
    <w:p w:rsidR="001F0B1E" w:rsidRPr="001F0B1E" w:rsidRDefault="006B3CBB" w:rsidP="002A3136">
      <w:pPr>
        <w:numPr>
          <w:ilvl w:val="0"/>
          <w:numId w:val="1"/>
        </w:numPr>
        <w:tabs>
          <w:tab w:val="left" w:pos="284"/>
        </w:tabs>
        <w:spacing w:before="120" w:after="0" w:line="240" w:lineRule="auto"/>
        <w:ind w:left="284" w:firstLine="0"/>
        <w:contextualSpacing/>
        <w:jc w:val="both"/>
        <w:rPr>
          <w:rFonts w:ascii="Arial" w:eastAsia="Calibri" w:hAnsi="Arial" w:cs="Arial"/>
          <w:noProof/>
          <w:sz w:val="24"/>
          <w:szCs w:val="24"/>
          <w:lang w:val="sr-Cyrl-CS"/>
        </w:rPr>
      </w:pPr>
      <w:r>
        <w:rPr>
          <w:rFonts w:ascii="Arial" w:eastAsia="Calibri" w:hAnsi="Arial" w:cs="Arial"/>
          <w:noProof/>
          <w:lang w:val="sr-Cyrl-CS"/>
        </w:rPr>
        <w:t>д</w:t>
      </w:r>
      <w:r w:rsidR="00B21DF3" w:rsidRPr="00182450">
        <w:rPr>
          <w:rFonts w:ascii="Arial" w:eastAsia="Calibri" w:hAnsi="Arial" w:cs="Arial"/>
          <w:noProof/>
          <w:lang w:val="sr-Cyrl-CS"/>
        </w:rPr>
        <w:t>а</w:t>
      </w:r>
      <w:r>
        <w:rPr>
          <w:rFonts w:ascii="Arial" w:eastAsia="Calibri" w:hAnsi="Arial" w:cs="Arial"/>
          <w:noProof/>
          <w:lang w:val="sr-Cyrl-CS"/>
        </w:rPr>
        <w:t xml:space="preserve"> су Независне дневне новине „</w:t>
      </w:r>
      <w:r w:rsidR="006D2C72">
        <w:rPr>
          <w:rFonts w:ascii="Arial" w:eastAsia="Calibri" w:hAnsi="Arial" w:cs="Arial"/>
          <w:noProof/>
          <w:lang w:val="sr-Cyrl-CS"/>
        </w:rPr>
        <w:t>ББ</w:t>
      </w:r>
      <w:r>
        <w:rPr>
          <w:rFonts w:ascii="Arial" w:eastAsia="Calibri" w:hAnsi="Arial" w:cs="Arial"/>
          <w:noProof/>
          <w:lang w:val="sr-Cyrl-CS"/>
        </w:rPr>
        <w:t xml:space="preserve">“ у броју 2.288 од 16. маја 2023. године објавиле текст под насловом </w:t>
      </w:r>
      <w:r w:rsidRPr="00061DE8">
        <w:rPr>
          <w:rFonts w:ascii="Arial" w:eastAsia="Calibri" w:hAnsi="Arial" w:cs="Arial"/>
          <w:color w:val="000000"/>
        </w:rPr>
        <w:t>„Албанци нам трују децу-продају сок који изазива рак“</w:t>
      </w:r>
      <w:r>
        <w:rPr>
          <w:rFonts w:ascii="Arial" w:eastAsia="Calibri" w:hAnsi="Arial" w:cs="Arial"/>
          <w:noProof/>
          <w:lang w:val="sr-Cyrl-CS"/>
        </w:rPr>
        <w:t xml:space="preserve"> </w:t>
      </w:r>
      <w:r w:rsidR="00146A62">
        <w:rPr>
          <w:rFonts w:ascii="Arial" w:eastAsia="Calibri" w:hAnsi="Arial" w:cs="Arial"/>
          <w:noProof/>
          <w:lang w:val="sr-Cyrl-CS"/>
        </w:rPr>
        <w:t>;</w:t>
      </w:r>
    </w:p>
    <w:p w:rsidR="00146A62" w:rsidRPr="00146A62" w:rsidRDefault="00146A62" w:rsidP="002A3136">
      <w:pPr>
        <w:tabs>
          <w:tab w:val="left" w:pos="284"/>
        </w:tabs>
        <w:spacing w:before="120" w:after="0" w:line="240" w:lineRule="auto"/>
        <w:ind w:left="284"/>
        <w:contextualSpacing/>
        <w:jc w:val="both"/>
        <w:rPr>
          <w:rFonts w:ascii="Arial" w:eastAsia="Calibri" w:hAnsi="Arial" w:cs="Arial"/>
          <w:noProof/>
          <w:sz w:val="24"/>
          <w:szCs w:val="24"/>
          <w:lang w:val="sr-Cyrl-CS"/>
        </w:rPr>
      </w:pPr>
      <w:r>
        <w:rPr>
          <w:rFonts w:ascii="Arial" w:eastAsia="Calibri" w:hAnsi="Arial" w:cs="Arial"/>
          <w:noProof/>
          <w:lang w:val="sr-Cyrl-CS"/>
        </w:rPr>
        <w:t xml:space="preserve"> </w:t>
      </w:r>
    </w:p>
    <w:p w:rsidR="001F0B1E" w:rsidRPr="006B3CBB" w:rsidRDefault="006B3CBB" w:rsidP="002A3136">
      <w:pPr>
        <w:numPr>
          <w:ilvl w:val="0"/>
          <w:numId w:val="1"/>
        </w:numPr>
        <w:tabs>
          <w:tab w:val="left" w:pos="284"/>
        </w:tabs>
        <w:spacing w:before="120" w:after="0" w:line="240" w:lineRule="auto"/>
        <w:ind w:left="284" w:firstLine="0"/>
        <w:contextualSpacing/>
        <w:jc w:val="both"/>
        <w:rPr>
          <w:rFonts w:ascii="Arial" w:eastAsia="Calibri" w:hAnsi="Arial" w:cs="Arial"/>
          <w:noProof/>
          <w:sz w:val="24"/>
          <w:szCs w:val="24"/>
          <w:lang w:val="sr-Cyrl-CS"/>
        </w:rPr>
      </w:pPr>
      <w:r w:rsidRPr="006B3CBB">
        <w:rPr>
          <w:rFonts w:ascii="Arial" w:eastAsia="Calibri" w:hAnsi="Arial" w:cs="Arial"/>
          <w:noProof/>
          <w:lang w:val="sr-Cyrl-CS"/>
        </w:rPr>
        <w:t>да с</w:t>
      </w:r>
      <w:r w:rsidR="00146A62" w:rsidRPr="006B3CBB">
        <w:rPr>
          <w:rFonts w:ascii="Arial" w:eastAsia="Calibri" w:hAnsi="Arial" w:cs="Arial"/>
          <w:noProof/>
          <w:lang w:val="sr-Cyrl-CS"/>
        </w:rPr>
        <w:t xml:space="preserve">е </w:t>
      </w:r>
      <w:r w:rsidRPr="006B3CBB">
        <w:rPr>
          <w:rFonts w:ascii="Arial" w:eastAsia="Calibri" w:hAnsi="Arial" w:cs="Arial"/>
          <w:noProof/>
          <w:lang w:val="sr-Cyrl-CS"/>
        </w:rPr>
        <w:t xml:space="preserve">у тексту који се налази на страни број 10 налазе информације </w:t>
      </w:r>
      <w:r w:rsidR="00A43C2D">
        <w:rPr>
          <w:rFonts w:ascii="Arial" w:eastAsia="Calibri" w:hAnsi="Arial" w:cs="Arial"/>
          <w:noProof/>
          <w:lang w:val="sr-Cyrl-CS"/>
        </w:rPr>
        <w:t>„</w:t>
      </w:r>
      <w:r w:rsidRPr="006B3CBB">
        <w:rPr>
          <w:rFonts w:ascii="Arial" w:eastAsia="Calibri" w:hAnsi="Arial" w:cs="Arial"/>
          <w:noProof/>
          <w:lang w:val="sr-Cyrl-CS"/>
        </w:rPr>
        <w:t>о претпоставци да сок који је увезен са Косова могуће садржи супстанцу која изазива рак“</w:t>
      </w:r>
      <w:r>
        <w:rPr>
          <w:rFonts w:ascii="Arial" w:eastAsia="Calibri" w:hAnsi="Arial" w:cs="Arial"/>
          <w:noProof/>
          <w:lang w:val="sr-Cyrl-CS"/>
        </w:rPr>
        <w:t xml:space="preserve"> и да наслов који наглашава националност, у овом случају </w:t>
      </w:r>
      <w:r w:rsidR="00BF2C01">
        <w:rPr>
          <w:rFonts w:ascii="Arial" w:eastAsia="Calibri" w:hAnsi="Arial" w:cs="Arial"/>
          <w:noProof/>
          <w:lang w:val="sr-Cyrl-CS"/>
        </w:rPr>
        <w:t>албанску</w:t>
      </w:r>
      <w:r>
        <w:rPr>
          <w:rFonts w:ascii="Arial" w:eastAsia="Calibri" w:hAnsi="Arial" w:cs="Arial"/>
          <w:noProof/>
          <w:lang w:val="sr-Cyrl-CS"/>
        </w:rPr>
        <w:t>, може да допринесе стереотипизацији и генерализацији целе популације</w:t>
      </w:r>
      <w:r w:rsidRPr="006B3CBB">
        <w:rPr>
          <w:rFonts w:ascii="Arial" w:eastAsia="Calibri" w:hAnsi="Arial" w:cs="Arial"/>
          <w:noProof/>
          <w:lang w:val="sr-Cyrl-CS"/>
        </w:rPr>
        <w:t>;</w:t>
      </w:r>
      <w:r w:rsidRPr="006B3CBB">
        <w:rPr>
          <w:rFonts w:ascii="Arial" w:eastAsia="Calibri" w:hAnsi="Arial" w:cs="Arial"/>
          <w:noProof/>
          <w:sz w:val="24"/>
          <w:szCs w:val="24"/>
          <w:lang w:val="sr-Cyrl-CS"/>
        </w:rPr>
        <w:t xml:space="preserve"> </w:t>
      </w:r>
    </w:p>
    <w:p w:rsidR="006B3CBB" w:rsidRPr="006B3CBB" w:rsidRDefault="006B3CBB" w:rsidP="002A3136">
      <w:pPr>
        <w:tabs>
          <w:tab w:val="left" w:pos="284"/>
        </w:tabs>
        <w:spacing w:before="120" w:after="0" w:line="240" w:lineRule="auto"/>
        <w:ind w:left="284"/>
        <w:contextualSpacing/>
        <w:jc w:val="both"/>
        <w:rPr>
          <w:rFonts w:ascii="Arial" w:eastAsia="Calibri" w:hAnsi="Arial" w:cs="Arial"/>
          <w:noProof/>
          <w:sz w:val="24"/>
          <w:szCs w:val="24"/>
          <w:lang w:val="sr-Cyrl-CS"/>
        </w:rPr>
      </w:pPr>
    </w:p>
    <w:p w:rsidR="00146A62" w:rsidRPr="001F0B1E" w:rsidRDefault="001750B0" w:rsidP="002A3136">
      <w:pPr>
        <w:numPr>
          <w:ilvl w:val="0"/>
          <w:numId w:val="1"/>
        </w:numPr>
        <w:tabs>
          <w:tab w:val="left" w:pos="284"/>
        </w:tabs>
        <w:spacing w:before="120" w:after="0" w:line="240" w:lineRule="auto"/>
        <w:ind w:left="284" w:firstLine="0"/>
        <w:contextualSpacing/>
        <w:jc w:val="both"/>
        <w:rPr>
          <w:rFonts w:ascii="Arial" w:eastAsia="Calibri" w:hAnsi="Arial" w:cs="Arial"/>
          <w:noProof/>
          <w:sz w:val="24"/>
          <w:szCs w:val="24"/>
          <w:lang w:val="sr-Cyrl-CS"/>
        </w:rPr>
      </w:pPr>
      <w:r>
        <w:rPr>
          <w:rFonts w:ascii="Arial" w:eastAsia="Calibri" w:hAnsi="Arial" w:cs="Arial"/>
          <w:noProof/>
          <w:lang w:val="sr-Cyrl-CS"/>
        </w:rPr>
        <w:t>да „таква генерализација заснована на националности доводи до стварања предрасуда и дискриминације према свим Албанцима без обзира на њихове индивидуалне карактеристике или поступке“</w:t>
      </w:r>
      <w:r w:rsidR="00146A62">
        <w:rPr>
          <w:rFonts w:ascii="Arial" w:eastAsia="Calibri" w:hAnsi="Arial" w:cs="Arial"/>
          <w:noProof/>
          <w:lang w:val="sr-Cyrl-CS"/>
        </w:rPr>
        <w:t xml:space="preserve">; </w:t>
      </w:r>
    </w:p>
    <w:p w:rsidR="001F0B1E" w:rsidRPr="00146A62" w:rsidRDefault="001F0B1E" w:rsidP="002A3136">
      <w:pPr>
        <w:tabs>
          <w:tab w:val="left" w:pos="284"/>
        </w:tabs>
        <w:spacing w:before="120" w:after="0" w:line="240" w:lineRule="auto"/>
        <w:ind w:left="284"/>
        <w:contextualSpacing/>
        <w:jc w:val="both"/>
        <w:rPr>
          <w:rFonts w:ascii="Arial" w:eastAsia="Calibri" w:hAnsi="Arial" w:cs="Arial"/>
          <w:noProof/>
          <w:sz w:val="24"/>
          <w:szCs w:val="24"/>
          <w:lang w:val="sr-Cyrl-CS"/>
        </w:rPr>
      </w:pPr>
    </w:p>
    <w:p w:rsidR="00B21DF3" w:rsidRPr="00EB5871" w:rsidRDefault="00146A62" w:rsidP="002A3136">
      <w:pPr>
        <w:numPr>
          <w:ilvl w:val="0"/>
          <w:numId w:val="1"/>
        </w:numPr>
        <w:tabs>
          <w:tab w:val="left" w:pos="284"/>
        </w:tabs>
        <w:spacing w:before="120" w:after="0" w:line="240" w:lineRule="auto"/>
        <w:ind w:left="284" w:firstLine="0"/>
        <w:contextualSpacing/>
        <w:jc w:val="both"/>
        <w:rPr>
          <w:rFonts w:ascii="Arial" w:eastAsia="Calibri" w:hAnsi="Arial" w:cs="Arial"/>
          <w:noProof/>
          <w:sz w:val="24"/>
          <w:szCs w:val="24"/>
          <w:lang w:val="sr-Cyrl-CS"/>
        </w:rPr>
      </w:pPr>
      <w:r>
        <w:rPr>
          <w:rFonts w:ascii="Arial" w:eastAsia="Calibri" w:hAnsi="Arial" w:cs="Arial"/>
          <w:noProof/>
          <w:lang w:val="sr-Cyrl-CS"/>
        </w:rPr>
        <w:t>да</w:t>
      </w:r>
      <w:r w:rsidR="00EB5871">
        <w:rPr>
          <w:rFonts w:ascii="Arial" w:eastAsia="Calibri" w:hAnsi="Arial" w:cs="Arial"/>
          <w:noProof/>
          <w:lang w:val="sr-Cyrl-RS"/>
        </w:rPr>
        <w:t xml:space="preserve"> овакав начин извештавања може да изазове негативне последице по углед и слободу пропадника и припадница поменуте етничке групе, као и да подстакне нетолеранцију и непријатељство према њима</w:t>
      </w:r>
      <w:r w:rsidR="00EB5871">
        <w:rPr>
          <w:rFonts w:ascii="Arial" w:eastAsia="Calibri" w:hAnsi="Arial" w:cs="Arial"/>
          <w:noProof/>
          <w:lang w:val="sr-Cyrl-CS"/>
        </w:rPr>
        <w:t>.</w:t>
      </w:r>
      <w:r w:rsidR="00BE3783" w:rsidRPr="00EB5871">
        <w:rPr>
          <w:rFonts w:ascii="Arial" w:eastAsia="Calibri" w:hAnsi="Arial" w:cs="Arial"/>
          <w:noProof/>
          <w:lang w:val="sr-Cyrl-CS"/>
        </w:rPr>
        <w:t xml:space="preserve"> </w:t>
      </w:r>
      <w:r w:rsidRPr="00EB5871">
        <w:rPr>
          <w:rFonts w:ascii="Arial" w:eastAsia="Calibri" w:hAnsi="Arial" w:cs="Arial"/>
          <w:noProof/>
          <w:lang w:val="sr-Cyrl-CS"/>
        </w:rPr>
        <w:t xml:space="preserve"> </w:t>
      </w:r>
      <w:r w:rsidR="00B21DF3" w:rsidRPr="00EB5871">
        <w:rPr>
          <w:rFonts w:ascii="Arial" w:eastAsia="Calibri" w:hAnsi="Arial" w:cs="Arial"/>
          <w:noProof/>
          <w:lang w:val="sr-Cyrl-CS"/>
        </w:rPr>
        <w:t xml:space="preserve"> </w:t>
      </w:r>
    </w:p>
    <w:p w:rsidR="00135DF4" w:rsidRPr="00937DE9" w:rsidRDefault="00135DF4" w:rsidP="002A3136">
      <w:pPr>
        <w:tabs>
          <w:tab w:val="left" w:pos="284"/>
        </w:tabs>
        <w:spacing w:before="120" w:after="0" w:line="240" w:lineRule="auto"/>
        <w:ind w:left="284"/>
        <w:contextualSpacing/>
        <w:jc w:val="both"/>
        <w:rPr>
          <w:rFonts w:ascii="Arial" w:eastAsia="Calibri" w:hAnsi="Arial" w:cs="Arial"/>
          <w:noProof/>
        </w:rPr>
      </w:pPr>
    </w:p>
    <w:p w:rsidR="00B21DF3" w:rsidRPr="00A43C2D" w:rsidRDefault="00135DF4" w:rsidP="002A3136">
      <w:pPr>
        <w:tabs>
          <w:tab w:val="left" w:pos="450"/>
        </w:tabs>
        <w:spacing w:before="120" w:line="240" w:lineRule="auto"/>
        <w:jc w:val="both"/>
        <w:rPr>
          <w:rFonts w:ascii="Arial" w:eastAsia="Calibri" w:hAnsi="Arial" w:cs="Arial"/>
          <w:noProof/>
          <w:lang w:val="sr-Cyrl-RS"/>
        </w:rPr>
      </w:pPr>
      <w:r>
        <w:rPr>
          <w:rFonts w:ascii="Arial" w:eastAsia="Calibri" w:hAnsi="Arial" w:cs="Arial"/>
          <w:b/>
          <w:noProof/>
          <w:lang w:val="sr-Cyrl-CS"/>
        </w:rPr>
        <w:lastRenderedPageBreak/>
        <w:t>1.3</w:t>
      </w:r>
      <w:r w:rsidR="00B21DF3" w:rsidRPr="00182450">
        <w:rPr>
          <w:rFonts w:ascii="Arial" w:eastAsia="Calibri" w:hAnsi="Arial" w:cs="Arial"/>
          <w:b/>
          <w:noProof/>
          <w:lang w:val="sr-Cyrl-CS"/>
        </w:rPr>
        <w:t>.</w:t>
      </w:r>
      <w:r w:rsidR="00B21DF3" w:rsidRPr="00182450">
        <w:rPr>
          <w:rFonts w:ascii="Arial" w:eastAsia="Calibri" w:hAnsi="Arial" w:cs="Arial"/>
          <w:noProof/>
          <w:lang w:val="sr-Cyrl-CS"/>
        </w:rPr>
        <w:t xml:space="preserve"> Повереник за за</w:t>
      </w:r>
      <w:r w:rsidR="00D137F2">
        <w:rPr>
          <w:rFonts w:ascii="Arial" w:eastAsia="Calibri" w:hAnsi="Arial" w:cs="Arial"/>
          <w:noProof/>
          <w:lang w:val="sr-Cyrl-CS"/>
        </w:rPr>
        <w:t>штиту равноправности</w:t>
      </w:r>
      <w:r w:rsidR="00937DE9">
        <w:rPr>
          <w:rFonts w:ascii="Arial" w:eastAsia="Calibri" w:hAnsi="Arial" w:cs="Arial"/>
          <w:noProof/>
          <w:lang w:val="sr-Cyrl-CS"/>
        </w:rPr>
        <w:t xml:space="preserve"> је</w:t>
      </w:r>
      <w:r w:rsidR="00937DE9">
        <w:rPr>
          <w:rFonts w:ascii="Arial" w:eastAsia="Calibri" w:hAnsi="Arial" w:cs="Arial"/>
          <w:noProof/>
        </w:rPr>
        <w:t xml:space="preserve">, </w:t>
      </w:r>
      <w:r w:rsidR="003F6D66" w:rsidRPr="00F52249">
        <w:rPr>
          <w:rFonts w:ascii="Arial" w:hAnsi="Arial" w:cs="Arial"/>
        </w:rPr>
        <w:t>у складу са чланом 35. став 4. и чланом 37. став 2. Закона о забрани дискриминације</w:t>
      </w:r>
      <w:r w:rsidR="003F6D66" w:rsidRPr="00FA11A5">
        <w:rPr>
          <w:rStyle w:val="FootnoteReference"/>
          <w:rFonts w:ascii="Arial" w:hAnsi="Arial" w:cs="Arial"/>
        </w:rPr>
        <w:footnoteReference w:id="1"/>
      </w:r>
      <w:r w:rsidR="003F6D66" w:rsidRPr="00F52249">
        <w:rPr>
          <w:rFonts w:ascii="Arial" w:hAnsi="Arial" w:cs="Arial"/>
        </w:rPr>
        <w:t>,</w:t>
      </w:r>
      <w:r w:rsidR="003F6D66">
        <w:rPr>
          <w:rFonts w:ascii="Arial" w:hAnsi="Arial" w:cs="Arial"/>
        </w:rPr>
        <w:t xml:space="preserve"> </w:t>
      </w:r>
      <w:r w:rsidR="003F6D66" w:rsidRPr="00F52249">
        <w:rPr>
          <w:rFonts w:ascii="Arial" w:hAnsi="Arial" w:cs="Arial"/>
        </w:rPr>
        <w:t xml:space="preserve">доставио захтев за изјашњење </w:t>
      </w:r>
      <w:r w:rsidR="00D137F2">
        <w:rPr>
          <w:rFonts w:ascii="Arial" w:hAnsi="Arial" w:cs="Arial"/>
        </w:rPr>
        <w:t>главном и одговорном уреднику</w:t>
      </w:r>
      <w:r w:rsidR="00A43C2D" w:rsidRPr="00A43C2D">
        <w:rPr>
          <w:rFonts w:ascii="Arial" w:eastAsia="Calibri" w:hAnsi="Arial" w:cs="Arial"/>
          <w:color w:val="000000"/>
          <w:lang w:val="sr-Cyrl-RS"/>
        </w:rPr>
        <w:t xml:space="preserve"> </w:t>
      </w:r>
      <w:r w:rsidR="00A43C2D">
        <w:rPr>
          <w:rFonts w:ascii="Arial" w:eastAsia="Calibri" w:hAnsi="Arial" w:cs="Arial"/>
          <w:color w:val="000000"/>
          <w:lang w:val="sr-Cyrl-RS"/>
        </w:rPr>
        <w:t>Независних дневних новина „</w:t>
      </w:r>
      <w:r w:rsidR="006D2C72">
        <w:rPr>
          <w:rFonts w:ascii="Arial" w:eastAsia="Calibri" w:hAnsi="Arial" w:cs="Arial"/>
          <w:color w:val="000000"/>
          <w:lang w:val="sr-Cyrl-RS"/>
        </w:rPr>
        <w:t>ББ</w:t>
      </w:r>
      <w:r w:rsidR="00A43C2D">
        <w:rPr>
          <w:rFonts w:ascii="Arial" w:eastAsia="Calibri" w:hAnsi="Arial" w:cs="Arial"/>
          <w:color w:val="000000"/>
          <w:lang w:val="sr-Cyrl-RS"/>
        </w:rPr>
        <w:t>“</w:t>
      </w:r>
      <w:r>
        <w:rPr>
          <w:rFonts w:ascii="Arial" w:hAnsi="Arial" w:cs="Arial"/>
        </w:rPr>
        <w:t>,</w:t>
      </w:r>
      <w:r w:rsidR="00A43C2D" w:rsidRPr="00A43C2D">
        <w:rPr>
          <w:rFonts w:ascii="Arial" w:eastAsia="Calibri" w:hAnsi="Arial" w:cs="Arial"/>
          <w:lang w:val="sr-Cyrl-RS"/>
        </w:rPr>
        <w:t xml:space="preserve"> </w:t>
      </w:r>
      <w:r w:rsidR="006D2C72">
        <w:rPr>
          <w:rFonts w:ascii="Arial" w:eastAsia="Calibri" w:hAnsi="Arial" w:cs="Arial"/>
          <w:lang w:val="sr-Cyrl-RS"/>
        </w:rPr>
        <w:t xml:space="preserve">ВВ </w:t>
      </w:r>
      <w:r w:rsidR="00A43C2D" w:rsidRPr="00AD5B6C">
        <w:rPr>
          <w:rFonts w:ascii="Arial" w:eastAsia="Calibri" w:hAnsi="Arial" w:cs="Arial"/>
          <w:lang w:val="sr-Cyrl-RS"/>
        </w:rPr>
        <w:t>и</w:t>
      </w:r>
      <w:r w:rsidR="006D2C72">
        <w:rPr>
          <w:rFonts w:ascii="Arial" w:eastAsia="Calibri" w:hAnsi="Arial" w:cs="Arial"/>
          <w:lang w:val="sr-Cyrl-RS"/>
        </w:rPr>
        <w:t xml:space="preserve"> ГГ</w:t>
      </w:r>
      <w:r w:rsidR="00BF2C01">
        <w:rPr>
          <w:rFonts w:ascii="Arial" w:eastAsia="Calibri" w:hAnsi="Arial" w:cs="Arial"/>
          <w:color w:val="000000"/>
          <w:lang w:val="sr-Cyrl-RS"/>
        </w:rPr>
        <w:t>. Како у законом прописаном року Повереник није прим</w:t>
      </w:r>
      <w:r w:rsidR="00782F1C">
        <w:rPr>
          <w:rFonts w:ascii="Arial" w:eastAsia="Calibri" w:hAnsi="Arial" w:cs="Arial"/>
          <w:color w:val="000000"/>
          <w:lang w:val="sr-Cyrl-RS"/>
        </w:rPr>
        <w:t>и</w:t>
      </w:r>
      <w:r w:rsidR="00BF2C01">
        <w:rPr>
          <w:rFonts w:ascii="Arial" w:eastAsia="Calibri" w:hAnsi="Arial" w:cs="Arial"/>
          <w:color w:val="000000"/>
          <w:lang w:val="sr-Cyrl-RS"/>
        </w:rPr>
        <w:t xml:space="preserve">о изјашњење поводом навода из поднете притужбе, опреза ради, поновљен је захтев за изјашњење. </w:t>
      </w:r>
      <w:r w:rsidR="00A43C2D">
        <w:rPr>
          <w:rFonts w:ascii="Arial" w:eastAsia="Calibri" w:hAnsi="Arial" w:cs="Arial"/>
          <w:color w:val="000000"/>
          <w:lang w:val="sr-Cyrl-RS"/>
        </w:rPr>
        <w:t xml:space="preserve"> </w:t>
      </w:r>
      <w:r w:rsidR="00BF2C01">
        <w:rPr>
          <w:rFonts w:ascii="Arial" w:eastAsia="Calibri" w:hAnsi="Arial" w:cs="Arial"/>
          <w:color w:val="000000"/>
          <w:lang w:val="sr-Cyrl-RS"/>
        </w:rPr>
        <w:t>У</w:t>
      </w:r>
      <w:r w:rsidR="00A43C2D">
        <w:rPr>
          <w:rFonts w:ascii="Arial" w:hAnsi="Arial" w:cs="Arial"/>
          <w:lang w:val="sr-Cyrl-RS"/>
        </w:rPr>
        <w:t>видом у потвратницу утврђено је да су захтев</w:t>
      </w:r>
      <w:r w:rsidR="00782F1C">
        <w:rPr>
          <w:rFonts w:ascii="Arial" w:hAnsi="Arial" w:cs="Arial"/>
          <w:lang w:val="sr-Cyrl-RS"/>
        </w:rPr>
        <w:t>и</w:t>
      </w:r>
      <w:r w:rsidR="00A43C2D">
        <w:rPr>
          <w:rFonts w:ascii="Arial" w:hAnsi="Arial" w:cs="Arial"/>
          <w:lang w:val="sr-Cyrl-RS"/>
        </w:rPr>
        <w:t xml:space="preserve"> за изјашњење прим</w:t>
      </w:r>
      <w:r w:rsidR="00BF2C01">
        <w:rPr>
          <w:rFonts w:ascii="Arial" w:hAnsi="Arial" w:cs="Arial"/>
          <w:lang w:val="sr-Cyrl-RS"/>
        </w:rPr>
        <w:t>љени</w:t>
      </w:r>
      <w:r w:rsidR="00A43C2D">
        <w:rPr>
          <w:rFonts w:ascii="Arial" w:hAnsi="Arial" w:cs="Arial"/>
          <w:lang w:val="sr-Cyrl-RS"/>
        </w:rPr>
        <w:t xml:space="preserve"> 6. септембра 2023. године, односно да су поновљени захтев </w:t>
      </w:r>
      <w:r w:rsidR="00BF2C01">
        <w:rPr>
          <w:rFonts w:ascii="Arial" w:hAnsi="Arial" w:cs="Arial"/>
          <w:lang w:val="sr-Cyrl-RS"/>
        </w:rPr>
        <w:t xml:space="preserve">примљени </w:t>
      </w:r>
      <w:r w:rsidR="00A43C2D">
        <w:rPr>
          <w:rFonts w:ascii="Arial" w:hAnsi="Arial" w:cs="Arial"/>
          <w:lang w:val="sr-Cyrl-RS"/>
        </w:rPr>
        <w:t>12. октобра 2023. године.</w:t>
      </w:r>
      <w:r w:rsidR="00BF2C01">
        <w:rPr>
          <w:rFonts w:ascii="Arial" w:hAnsi="Arial" w:cs="Arial"/>
          <w:lang w:val="sr-Cyrl-RS"/>
        </w:rPr>
        <w:t xml:space="preserve"> И</w:t>
      </w:r>
      <w:r w:rsidR="00782F1C">
        <w:rPr>
          <w:rFonts w:ascii="Arial" w:hAnsi="Arial" w:cs="Arial"/>
          <w:lang w:val="sr-Cyrl-RS"/>
        </w:rPr>
        <w:t>мајући у виду наведено Повереник је спровео поступак на основу притужбе и доказа који је достављен уз притужбу.</w:t>
      </w:r>
    </w:p>
    <w:p w:rsidR="00B21DF3" w:rsidRPr="00182450" w:rsidRDefault="00B21DF3" w:rsidP="002A3136">
      <w:pPr>
        <w:spacing w:after="0" w:line="240" w:lineRule="auto"/>
        <w:contextualSpacing/>
        <w:jc w:val="both"/>
        <w:rPr>
          <w:rFonts w:ascii="Arial" w:eastAsia="Calibri" w:hAnsi="Arial" w:cs="Arial"/>
          <w:noProof/>
          <w:lang w:val="sr-Cyrl-CS"/>
        </w:rPr>
      </w:pPr>
    </w:p>
    <w:p w:rsidR="00B21DF3" w:rsidRPr="00182450" w:rsidRDefault="00B21DF3" w:rsidP="002A3136">
      <w:pPr>
        <w:tabs>
          <w:tab w:val="left" w:pos="450"/>
        </w:tabs>
        <w:spacing w:before="120" w:after="0" w:line="240" w:lineRule="auto"/>
        <w:contextualSpacing/>
        <w:rPr>
          <w:rFonts w:ascii="Arial" w:eastAsia="Calibri" w:hAnsi="Arial" w:cs="Arial"/>
          <w:b/>
          <w:color w:val="000000"/>
          <w:lang w:val="sr-Cyrl-CS"/>
        </w:rPr>
      </w:pPr>
      <w:r w:rsidRPr="00182450">
        <w:rPr>
          <w:rFonts w:ascii="Arial" w:eastAsia="Calibri" w:hAnsi="Arial" w:cs="Arial"/>
          <w:b/>
          <w:noProof/>
        </w:rPr>
        <w:t>2</w:t>
      </w:r>
      <w:r w:rsidRPr="00182450">
        <w:rPr>
          <w:rFonts w:ascii="Arial" w:eastAsia="Calibri" w:hAnsi="Arial" w:cs="Arial"/>
          <w:b/>
          <w:color w:val="000000"/>
          <w:lang w:val="sr-Cyrl-CS"/>
        </w:rPr>
        <w:t>. ЧИЊЕНИЧНО СТАЊЕ</w:t>
      </w:r>
    </w:p>
    <w:p w:rsidR="00B21DF3" w:rsidRPr="00182450" w:rsidRDefault="00B21DF3" w:rsidP="002A3136">
      <w:pPr>
        <w:tabs>
          <w:tab w:val="left" w:pos="142"/>
        </w:tabs>
        <w:spacing w:before="120" w:after="0" w:line="240" w:lineRule="auto"/>
        <w:contextualSpacing/>
        <w:jc w:val="both"/>
        <w:rPr>
          <w:rFonts w:ascii="Arial" w:eastAsia="Times New Roman" w:hAnsi="Arial" w:cs="Arial"/>
          <w:noProof/>
          <w:color w:val="000000"/>
          <w:lang w:val="sr-Cyrl-CS"/>
        </w:rPr>
      </w:pPr>
    </w:p>
    <w:p w:rsidR="00B21DF3" w:rsidRPr="00182450" w:rsidRDefault="00D807B7" w:rsidP="002A3136">
      <w:pPr>
        <w:tabs>
          <w:tab w:val="left" w:pos="180"/>
        </w:tabs>
        <w:spacing w:before="120" w:after="0" w:line="240" w:lineRule="auto"/>
        <w:contextualSpacing/>
        <w:jc w:val="both"/>
        <w:rPr>
          <w:rFonts w:ascii="Arial" w:eastAsia="Times New Roman" w:hAnsi="Arial" w:cs="Arial"/>
          <w:i/>
          <w:noProof/>
        </w:rPr>
      </w:pPr>
      <w:r>
        <w:rPr>
          <w:rFonts w:ascii="Arial" w:eastAsia="Calibri" w:hAnsi="Arial" w:cs="Arial"/>
          <w:noProof/>
          <w:lang w:val="sr-Cyrl-CS"/>
        </w:rPr>
        <w:t>Увидом у текст</w:t>
      </w:r>
      <w:r w:rsidR="00EB5871">
        <w:rPr>
          <w:rFonts w:ascii="Arial" w:eastAsia="Calibri" w:hAnsi="Arial" w:cs="Arial"/>
          <w:noProof/>
          <w:lang w:val="sr-Cyrl-CS"/>
        </w:rPr>
        <w:t xml:space="preserve"> под насловом: </w:t>
      </w:r>
      <w:r w:rsidR="00EB5871" w:rsidRPr="00061DE8">
        <w:rPr>
          <w:rFonts w:ascii="Arial" w:eastAsia="Calibri" w:hAnsi="Arial" w:cs="Arial"/>
          <w:color w:val="000000"/>
        </w:rPr>
        <w:t>„Албанци нам трују децу-продају сок који изазива рак“</w:t>
      </w:r>
      <w:r w:rsidR="00EB5871">
        <w:rPr>
          <w:rFonts w:ascii="Arial" w:eastAsia="Calibri" w:hAnsi="Arial" w:cs="Arial"/>
          <w:noProof/>
          <w:lang w:val="sr-Cyrl-RS"/>
        </w:rPr>
        <w:t xml:space="preserve"> утврђено је да је наведени наслов објављен у штампаном издању </w:t>
      </w:r>
      <w:r w:rsidR="00263F89">
        <w:rPr>
          <w:rFonts w:ascii="Arial" w:eastAsia="Calibri" w:hAnsi="Arial" w:cs="Arial"/>
          <w:noProof/>
          <w:lang w:val="sr-Cyrl-RS"/>
        </w:rPr>
        <w:t xml:space="preserve">Независних </w:t>
      </w:r>
      <w:r w:rsidR="00EB5871">
        <w:rPr>
          <w:rFonts w:ascii="Arial" w:eastAsia="Calibri" w:hAnsi="Arial" w:cs="Arial"/>
          <w:noProof/>
          <w:lang w:val="sr-Cyrl-RS"/>
        </w:rPr>
        <w:t>дневних новина „</w:t>
      </w:r>
      <w:r w:rsidR="006D2C72">
        <w:rPr>
          <w:rFonts w:ascii="Arial" w:eastAsia="Calibri" w:hAnsi="Arial" w:cs="Arial"/>
          <w:noProof/>
          <w:lang w:val="sr-Cyrl-RS"/>
        </w:rPr>
        <w:t>ББ</w:t>
      </w:r>
      <w:r w:rsidR="00EB5871">
        <w:rPr>
          <w:rFonts w:ascii="Arial" w:eastAsia="Calibri" w:hAnsi="Arial" w:cs="Arial"/>
          <w:noProof/>
          <w:lang w:val="sr-Cyrl-RS"/>
        </w:rPr>
        <w:t>“. Даљим увидом, утврђено је да је у тексту</w:t>
      </w:r>
      <w:r w:rsidR="009F7F06">
        <w:rPr>
          <w:rFonts w:ascii="Arial" w:eastAsia="Calibri" w:hAnsi="Arial" w:cs="Arial"/>
          <w:noProof/>
        </w:rPr>
        <w:t xml:space="preserve">, испод овог наслова наведено: </w:t>
      </w:r>
      <w:r w:rsidR="00EB5871">
        <w:rPr>
          <w:rFonts w:ascii="Arial" w:eastAsia="Calibri" w:hAnsi="Arial" w:cs="Arial"/>
          <w:noProof/>
          <w:lang w:val="sr-Cyrl-CS"/>
        </w:rPr>
        <w:t xml:space="preserve">„Производ фирме са Косова садржи цикламат, вештачки за слађивач који је у САД забрањен још 1970“. Даљим увидом у текст утврђено је да је наведено: „У Србију се са Косова увози сок за децу који садржи супстанцу која изазива рак! Наиме, </w:t>
      </w:r>
      <w:r w:rsidR="00EB5871">
        <w:rPr>
          <w:rFonts w:ascii="Arial" w:eastAsia="Calibri" w:hAnsi="Arial" w:cs="Arial"/>
          <w:noProof/>
        </w:rPr>
        <w:t>ciao strawberry</w:t>
      </w:r>
      <w:r w:rsidR="00EB5871">
        <w:rPr>
          <w:rFonts w:ascii="Arial" w:eastAsia="Calibri" w:hAnsi="Arial" w:cs="Arial"/>
          <w:noProof/>
          <w:lang w:val="sr-Cyrl-RS"/>
        </w:rPr>
        <w:t>, сокић произвођача</w:t>
      </w:r>
      <w:r w:rsidR="00EB5871">
        <w:rPr>
          <w:rFonts w:ascii="Arial" w:eastAsia="Calibri" w:hAnsi="Arial" w:cs="Arial"/>
          <w:noProof/>
        </w:rPr>
        <w:t xml:space="preserve"> „</w:t>
      </w:r>
      <w:r w:rsidR="006D2C72">
        <w:rPr>
          <w:rFonts w:ascii="Arial" w:eastAsia="Calibri" w:hAnsi="Arial" w:cs="Arial"/>
          <w:noProof/>
          <w:lang w:val="sr-Cyrl-RS"/>
        </w:rPr>
        <w:t>ДД</w:t>
      </w:r>
      <w:r w:rsidR="00EB5871">
        <w:rPr>
          <w:rFonts w:ascii="Arial" w:eastAsia="Calibri" w:hAnsi="Arial" w:cs="Arial"/>
          <w:noProof/>
        </w:rPr>
        <w:t>“</w:t>
      </w:r>
      <w:r w:rsidR="00EB5871">
        <w:rPr>
          <w:rFonts w:ascii="Arial" w:eastAsia="Calibri" w:hAnsi="Arial" w:cs="Arial"/>
          <w:noProof/>
          <w:lang w:val="sr-Cyrl-RS"/>
        </w:rPr>
        <w:t>, садржи цикламат који је у САД забрањен још 1970, а у Европској унији се налази на листи супстанци због истраживања која показују да изазива рак тестиса и бешике и друге здравствене проблеме, због чега га је забранила и Велика Британија, а Европска комисија значајно смањила дозвољену количину овог адитива у намирницима. Како смо успели да пронађемо, цикламат је код нас дозвољен у концентрацији до 2.500 милиграмана килограм, али конкретно, на овом соку нема података о количини, односно уделу заслађивача. Такође, овај адитив нисмо пронашли у соковима других произвођача. Ознака Е</w:t>
      </w:r>
      <w:r w:rsidR="00ED47A6">
        <w:rPr>
          <w:rFonts w:ascii="Arial" w:eastAsia="Calibri" w:hAnsi="Arial" w:cs="Arial"/>
          <w:noProof/>
          <w:lang w:val="sr-Cyrl-RS"/>
        </w:rPr>
        <w:t xml:space="preserve">-952 У питању је вештачки заслађивач, који зависно од концентрације јесте 30-50 пута слађи од шећера. Цревне бактерије га могу разградити до токсичног циклохексиламина, па је у експериментима на животињама уочено да високе концентрације узрокују рак тестиса, бешике, смањену плодност и изазивају штетне промене на ћелијама ембриона. Познато је и да цикламинска киселина и њене соли узрокују мигрене. У декларацијама се често крије иза ознека Е-952. Нутрициониста </w:t>
      </w:r>
      <w:r w:rsidR="006D2C72">
        <w:rPr>
          <w:rFonts w:ascii="Arial" w:eastAsia="Calibri" w:hAnsi="Arial" w:cs="Arial"/>
          <w:noProof/>
          <w:lang w:val="sr-Cyrl-RS"/>
        </w:rPr>
        <w:t xml:space="preserve">ЂЂ </w:t>
      </w:r>
      <w:r w:rsidR="00ED47A6">
        <w:rPr>
          <w:rFonts w:ascii="Arial" w:eastAsia="Calibri" w:hAnsi="Arial" w:cs="Arial"/>
          <w:noProof/>
          <w:lang w:val="sr-Cyrl-RS"/>
        </w:rPr>
        <w:t xml:space="preserve">оцењује да је страшно шта се све сервира деци и апелује на институције да реагују. – Цикламат оштећује усну дупљу, слаби имунитет, лоше утиче на зубе, а истраживања на мишевима су показала да изазива рак. Сад, многи ће да кажу дамишеви нису људи, али генерално, вештачки заслађивачи нису здравија замена за шећер, како многи мисле, и посебно не треба да се налазе у производима за децу. Али код нас је све дозвољено и то мора да се промени. Нема друге него да родитељи читају декларације и поведу рачуна шта купују деци јер произвођачи неће мислити на њих- апелује Раичевићева. </w:t>
      </w:r>
      <w:r w:rsidR="006D2C72">
        <w:rPr>
          <w:rFonts w:ascii="Arial" w:eastAsia="Calibri" w:hAnsi="Arial" w:cs="Arial"/>
          <w:noProof/>
          <w:lang w:val="sr-Cyrl-RS"/>
        </w:rPr>
        <w:t xml:space="preserve">ЕЕ </w:t>
      </w:r>
      <w:r w:rsidR="00ED47A6">
        <w:rPr>
          <w:rFonts w:ascii="Arial" w:eastAsia="Calibri" w:hAnsi="Arial" w:cs="Arial"/>
          <w:noProof/>
          <w:lang w:val="sr-Cyrl-RS"/>
        </w:rPr>
        <w:t>из организације за заштиту потрашача подсећа да ми обично преписујемо Европске регулативе, али да смо овде очигледно подбацили. – Добар део тих заслађивача је канцероген, али су дозвољени у одређеној количини. Овде међутим произвођач уопште не наводи проценат цикламата. Да ли неко ово контролише и како није нам познато, али мислим а би надлежни требали да реагују и да провере овај производ- истиче</w:t>
      </w:r>
      <w:r w:rsidR="006D2C72">
        <w:rPr>
          <w:rFonts w:ascii="Arial" w:eastAsia="Calibri" w:hAnsi="Arial" w:cs="Arial"/>
          <w:noProof/>
          <w:lang w:val="sr-Cyrl-RS"/>
        </w:rPr>
        <w:t xml:space="preserve"> ЕЕ</w:t>
      </w:r>
      <w:r w:rsidR="001E1CD7">
        <w:rPr>
          <w:rFonts w:ascii="Arial" w:eastAsia="Calibri" w:hAnsi="Arial" w:cs="Arial"/>
          <w:noProof/>
          <w:lang w:val="sr-Cyrl-RS"/>
        </w:rPr>
        <w:t>. Овим поводом обратили смо се и Министарству пољопривреде, чија је инспекција задужена за контролу квалитета хране, али до закључења броја нисмо добили одговор.</w:t>
      </w:r>
      <w:r w:rsidR="009F7F06">
        <w:rPr>
          <w:rFonts w:ascii="Arial" w:eastAsia="Calibri" w:hAnsi="Arial" w:cs="Arial"/>
          <w:noProof/>
          <w:lang w:val="sr-Cyrl-CS"/>
        </w:rPr>
        <w:t>“</w:t>
      </w:r>
      <w:r w:rsidR="00B21DF3" w:rsidRPr="00182450">
        <w:rPr>
          <w:rFonts w:ascii="Arial" w:eastAsia="Calibri" w:hAnsi="Arial" w:cs="Arial"/>
          <w:noProof/>
          <w:lang w:val="sr-Cyrl-CS"/>
        </w:rPr>
        <w:t xml:space="preserve"> </w:t>
      </w:r>
    </w:p>
    <w:p w:rsidR="00B21DF3" w:rsidRPr="00182450" w:rsidRDefault="00B21DF3" w:rsidP="002A3136">
      <w:pPr>
        <w:tabs>
          <w:tab w:val="left" w:pos="450"/>
        </w:tabs>
        <w:spacing w:before="120" w:after="0" w:line="240" w:lineRule="auto"/>
        <w:contextualSpacing/>
        <w:jc w:val="both"/>
        <w:rPr>
          <w:rFonts w:ascii="Arial" w:eastAsia="Times New Roman" w:hAnsi="Arial" w:cs="Arial"/>
          <w:noProof/>
          <w:color w:val="000000"/>
          <w:lang w:val="sr-Cyrl-CS"/>
        </w:rPr>
      </w:pPr>
    </w:p>
    <w:p w:rsidR="00E24182" w:rsidRPr="00E24182" w:rsidRDefault="00B21DF3" w:rsidP="002A3136">
      <w:pPr>
        <w:spacing w:before="120" w:line="240" w:lineRule="auto"/>
        <w:jc w:val="both"/>
        <w:rPr>
          <w:rFonts w:ascii="Arial" w:hAnsi="Arial" w:cs="Arial"/>
          <w:b/>
          <w:noProof/>
          <w:color w:val="000000"/>
        </w:rPr>
      </w:pPr>
      <w:r w:rsidRPr="00182450">
        <w:rPr>
          <w:rFonts w:ascii="Arial" w:hAnsi="Arial" w:cs="Arial"/>
          <w:b/>
          <w:noProof/>
          <w:color w:val="000000"/>
        </w:rPr>
        <w:t>3. МОТИВИ И РАЗЛОЗИ ЗА ДОНОШЕЊЕ МИШЉЕЊА</w:t>
      </w:r>
    </w:p>
    <w:p w:rsidR="00B21DF3" w:rsidRPr="00182450" w:rsidRDefault="00E24182" w:rsidP="002A3136">
      <w:pPr>
        <w:tabs>
          <w:tab w:val="left" w:pos="450"/>
        </w:tabs>
        <w:spacing w:before="120" w:after="0" w:line="240" w:lineRule="auto"/>
        <w:contextualSpacing/>
        <w:jc w:val="both"/>
        <w:rPr>
          <w:rFonts w:ascii="Arial" w:eastAsia="Calibri" w:hAnsi="Arial" w:cs="Arial"/>
          <w:noProof/>
          <w:u w:val="single"/>
          <w:lang w:val="sr-Cyrl-CS"/>
        </w:rPr>
      </w:pPr>
      <w:r w:rsidRPr="00E24182">
        <w:rPr>
          <w:rFonts w:ascii="Arial" w:eastAsia="Times New Roman" w:hAnsi="Arial" w:cs="Arial"/>
          <w:b/>
          <w:noProof/>
        </w:rPr>
        <w:t>3.1</w:t>
      </w:r>
      <w:r>
        <w:rPr>
          <w:rFonts w:ascii="Arial" w:eastAsia="Times New Roman" w:hAnsi="Arial" w:cs="Arial"/>
          <w:noProof/>
        </w:rPr>
        <w:t xml:space="preserve">. </w:t>
      </w:r>
      <w:r w:rsidR="00B21DF3" w:rsidRPr="00182450">
        <w:rPr>
          <w:rFonts w:ascii="Arial" w:eastAsia="Times New Roman" w:hAnsi="Arial" w:cs="Arial"/>
          <w:noProof/>
          <w:lang w:val="sr-Cyrl-CS"/>
        </w:rPr>
        <w:t>Повереник</w:t>
      </w:r>
      <w:r w:rsidR="00B21DF3" w:rsidRPr="00182450">
        <w:rPr>
          <w:rFonts w:ascii="Arial" w:eastAsia="Times New Roman" w:hAnsi="Arial" w:cs="Arial"/>
          <w:noProof/>
        </w:rPr>
        <w:t xml:space="preserve"> за заштиту равноправности, приликом одлучивања у овом предмету, имао је у виду наводе из притужбе и изјашњења, као и текст који </w:t>
      </w:r>
      <w:r>
        <w:rPr>
          <w:rFonts w:ascii="Arial" w:eastAsia="Times New Roman" w:hAnsi="Arial" w:cs="Arial"/>
          <w:noProof/>
        </w:rPr>
        <w:t>је објављен</w:t>
      </w:r>
      <w:r w:rsidR="006A43F5">
        <w:rPr>
          <w:rFonts w:ascii="Arial" w:eastAsia="Times New Roman" w:hAnsi="Arial" w:cs="Arial"/>
          <w:noProof/>
          <w:lang w:val="sr-Cyrl-RS"/>
        </w:rPr>
        <w:t xml:space="preserve"> у дневним новинама</w:t>
      </w:r>
      <w:r w:rsidR="00570EFF">
        <w:rPr>
          <w:rFonts w:ascii="Arial" w:eastAsia="Times New Roman" w:hAnsi="Arial" w:cs="Arial"/>
          <w:noProof/>
        </w:rPr>
        <w:t>.</w:t>
      </w:r>
    </w:p>
    <w:p w:rsidR="00B21DF3" w:rsidRPr="00182450" w:rsidRDefault="00B21DF3" w:rsidP="002A3136">
      <w:pPr>
        <w:spacing w:before="120" w:line="240" w:lineRule="auto"/>
        <w:jc w:val="both"/>
        <w:rPr>
          <w:rFonts w:ascii="Arial" w:eastAsia="Calibri" w:hAnsi="Arial" w:cs="Arial"/>
          <w:noProof/>
          <w:u w:val="single"/>
          <w:lang w:val="sr-Cyrl-CS"/>
        </w:rPr>
      </w:pPr>
      <w:r w:rsidRPr="00182450">
        <w:rPr>
          <w:rFonts w:ascii="Arial" w:eastAsia="Calibri" w:hAnsi="Arial" w:cs="Arial"/>
          <w:noProof/>
          <w:u w:val="single"/>
          <w:lang w:val="sr-Cyrl-CS"/>
        </w:rPr>
        <w:lastRenderedPageBreak/>
        <w:t>Правни оквир</w:t>
      </w:r>
    </w:p>
    <w:p w:rsidR="00B21DF3" w:rsidRPr="00182450" w:rsidRDefault="00E24182" w:rsidP="002A3136">
      <w:pPr>
        <w:tabs>
          <w:tab w:val="left" w:pos="450"/>
        </w:tabs>
        <w:autoSpaceDE w:val="0"/>
        <w:autoSpaceDN w:val="0"/>
        <w:adjustRightInd w:val="0"/>
        <w:spacing w:after="0" w:line="240" w:lineRule="auto"/>
        <w:contextualSpacing/>
        <w:jc w:val="both"/>
        <w:rPr>
          <w:rFonts w:ascii="Arial" w:eastAsia="Calibri" w:hAnsi="Arial" w:cs="Arial"/>
          <w:noProof/>
        </w:rPr>
      </w:pPr>
      <w:r w:rsidRPr="00E24182">
        <w:rPr>
          <w:rFonts w:ascii="Arial" w:eastAsia="Calibri" w:hAnsi="Arial" w:cs="Arial"/>
          <w:b/>
          <w:noProof/>
        </w:rPr>
        <w:t>3.2.</w:t>
      </w:r>
      <w:r>
        <w:rPr>
          <w:rFonts w:ascii="Arial" w:eastAsia="Calibri" w:hAnsi="Arial" w:cs="Arial"/>
          <w:noProof/>
        </w:rPr>
        <w:t xml:space="preserve"> </w:t>
      </w:r>
      <w:r w:rsidR="00B21DF3" w:rsidRPr="00182450">
        <w:rPr>
          <w:rFonts w:ascii="Arial" w:eastAsia="Calibri" w:hAnsi="Arial" w:cs="Arial"/>
          <w:noProof/>
          <w:lang w:val="sr-Cyrl-CS"/>
        </w:rPr>
        <w:t>Повереник за заштиту рав</w:t>
      </w:r>
      <w:r w:rsidR="00B21DF3" w:rsidRPr="00182450">
        <w:rPr>
          <w:rFonts w:ascii="Arial" w:eastAsia="Calibri" w:hAnsi="Arial" w:cs="Arial"/>
          <w:noProof/>
        </w:rPr>
        <w:t>н</w:t>
      </w:r>
      <w:r w:rsidR="00B21DF3" w:rsidRPr="00182450">
        <w:rPr>
          <w:rFonts w:ascii="Arial" w:eastAsia="Calibri" w:hAnsi="Arial" w:cs="Arial"/>
          <w:noProof/>
          <w:lang w:val="sr-Cyrl-CS"/>
        </w:rPr>
        <w:t xml:space="preserve">оправности </w:t>
      </w:r>
      <w:r w:rsidR="0015252E">
        <w:rPr>
          <w:rFonts w:ascii="Arial" w:eastAsia="Calibri" w:hAnsi="Arial" w:cs="Arial"/>
          <w:noProof/>
          <w:lang w:val="sr-Cyrl-CS"/>
        </w:rPr>
        <w:t xml:space="preserve">је </w:t>
      </w:r>
      <w:r w:rsidR="0015252E" w:rsidRPr="0065529A">
        <w:rPr>
          <w:rFonts w:ascii="Arial" w:hAnsi="Arial" w:cs="Arial"/>
          <w:noProof/>
        </w:rPr>
        <w:t>установљен Законом о забрани дискриминације</w:t>
      </w:r>
      <w:r w:rsidR="0015252E" w:rsidRPr="0065529A">
        <w:rPr>
          <w:rFonts w:ascii="Arial" w:hAnsi="Arial" w:cs="Arial"/>
          <w:noProof/>
          <w:vertAlign w:val="superscript"/>
        </w:rPr>
        <w:footnoteReference w:id="2"/>
      </w:r>
      <w:r w:rsidR="0015252E" w:rsidRPr="0065529A">
        <w:rPr>
          <w:rFonts w:ascii="Arial"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w:t>
      </w:r>
      <w:r w:rsidR="0015252E">
        <w:rPr>
          <w:rFonts w:ascii="Arial" w:hAnsi="Arial" w:cs="Arial"/>
          <w:noProof/>
        </w:rPr>
        <w:t>дискриминације и да органима јавне власти</w:t>
      </w:r>
      <w:r w:rsidR="0015252E" w:rsidRPr="005D4AF7">
        <w:rPr>
          <w:rFonts w:ascii="Arial" w:hAnsi="Arial" w:cs="Arial"/>
          <w:noProof/>
        </w:rPr>
        <w:t xml:space="preserve"> </w:t>
      </w:r>
      <w:r w:rsidR="0015252E" w:rsidRPr="0065529A">
        <w:rPr>
          <w:rFonts w:ascii="Arial" w:hAnsi="Arial" w:cs="Arial"/>
          <w:noProof/>
        </w:rPr>
        <w:t>препоручу</w:t>
      </w:r>
      <w:r w:rsidR="0015252E">
        <w:rPr>
          <w:rFonts w:ascii="Arial" w:hAnsi="Arial" w:cs="Arial"/>
          <w:noProof/>
        </w:rPr>
        <w:t xml:space="preserve">је мере за остваривање </w:t>
      </w:r>
      <w:r w:rsidR="0015252E" w:rsidRPr="00E2590F">
        <w:rPr>
          <w:rFonts w:ascii="Arial" w:hAnsi="Arial" w:cs="Arial"/>
        </w:rPr>
        <w:t>равноправности.</w:t>
      </w:r>
    </w:p>
    <w:p w:rsidR="00B21DF3" w:rsidRPr="003D746A" w:rsidRDefault="00B21DF3" w:rsidP="002A3136">
      <w:pPr>
        <w:tabs>
          <w:tab w:val="left" w:pos="450"/>
        </w:tabs>
        <w:autoSpaceDE w:val="0"/>
        <w:autoSpaceDN w:val="0"/>
        <w:adjustRightInd w:val="0"/>
        <w:spacing w:after="0" w:line="240" w:lineRule="auto"/>
        <w:contextualSpacing/>
        <w:jc w:val="both"/>
        <w:rPr>
          <w:rFonts w:ascii="Arial" w:eastAsia="Calibri" w:hAnsi="Arial" w:cs="Arial"/>
        </w:rPr>
      </w:pPr>
    </w:p>
    <w:p w:rsidR="006514EA" w:rsidRPr="00C26D12" w:rsidRDefault="006514EA" w:rsidP="002A3136">
      <w:pPr>
        <w:tabs>
          <w:tab w:val="left" w:pos="450"/>
        </w:tabs>
        <w:autoSpaceDE w:val="0"/>
        <w:autoSpaceDN w:val="0"/>
        <w:adjustRightInd w:val="0"/>
        <w:spacing w:line="240" w:lineRule="auto"/>
        <w:jc w:val="both"/>
        <w:rPr>
          <w:rFonts w:ascii="Arial" w:hAnsi="Arial" w:cs="Arial"/>
        </w:rPr>
      </w:pPr>
      <w:r>
        <w:rPr>
          <w:rFonts w:ascii="Arial" w:eastAsia="Calibri" w:hAnsi="Arial" w:cs="Arial"/>
          <w:b/>
          <w:color w:val="000000"/>
        </w:rPr>
        <w:t>3.3</w:t>
      </w:r>
      <w:r w:rsidR="00E24182" w:rsidRPr="00E24182">
        <w:rPr>
          <w:rFonts w:ascii="Arial" w:eastAsia="Calibri" w:hAnsi="Arial" w:cs="Arial"/>
          <w:b/>
          <w:color w:val="000000"/>
        </w:rPr>
        <w:t>.</w:t>
      </w:r>
      <w:r w:rsidR="00E24182">
        <w:rPr>
          <w:rFonts w:ascii="Arial" w:eastAsia="Calibri" w:hAnsi="Arial" w:cs="Arial"/>
          <w:color w:val="000000"/>
        </w:rPr>
        <w:t xml:space="preserve"> </w:t>
      </w:r>
      <w:r w:rsidRPr="00C26D12">
        <w:rPr>
          <w:rFonts w:ascii="Arial" w:hAnsi="Arial" w:cs="Arial"/>
        </w:rPr>
        <w:t>Република Србија је ратификовала Конвенцију о укидању свих облика расне дискриминације</w:t>
      </w:r>
      <w:r w:rsidRPr="00C26D12">
        <w:rPr>
          <w:rStyle w:val="FootnoteReference"/>
          <w:rFonts w:ascii="Arial" w:eastAsia="Georgia" w:hAnsi="Arial" w:cs="Arial"/>
        </w:rPr>
        <w:footnoteReference w:id="3"/>
      </w:r>
      <w:r w:rsidRPr="00C26D12">
        <w:rPr>
          <w:rFonts w:ascii="Arial" w:hAnsi="Arial" w:cs="Arial"/>
        </w:rPr>
        <w:t>, која у чл</w:t>
      </w:r>
      <w:r>
        <w:rPr>
          <w:rFonts w:ascii="Arial" w:hAnsi="Arial" w:cs="Arial"/>
        </w:rPr>
        <w:t>ану</w:t>
      </w:r>
      <w:r w:rsidRPr="00C26D12">
        <w:rPr>
          <w:rFonts w:ascii="Arial" w:hAnsi="Arial" w:cs="Arial"/>
        </w:rPr>
        <w:t xml:space="preserve"> 1. прописује да се појам расна дискриминација односи на свако разликовање, искључивање, ограничавање или давање првенства који се заснива на раси, боји, прецима, националном или етничком пореклу и које има за циљ или за резултат да наруши или да угрози признавање, уживање или вршење, под једнаким условима, људских права и основних слобода у политичкој, привредној, социјалној, културној или било којој другој области јавног живота. </w:t>
      </w:r>
    </w:p>
    <w:p w:rsidR="006A43F5" w:rsidRDefault="006514EA" w:rsidP="002A3136">
      <w:pPr>
        <w:tabs>
          <w:tab w:val="left" w:pos="450"/>
        </w:tabs>
        <w:autoSpaceDE w:val="0"/>
        <w:autoSpaceDN w:val="0"/>
        <w:adjustRightInd w:val="0"/>
        <w:spacing w:line="240" w:lineRule="auto"/>
        <w:jc w:val="both"/>
        <w:rPr>
          <w:rFonts w:ascii="Arial" w:eastAsia="Calibri" w:hAnsi="Arial" w:cs="Arial"/>
          <w:noProof/>
          <w:lang w:val="sr-Cyrl-CS"/>
        </w:rPr>
      </w:pPr>
      <w:r>
        <w:rPr>
          <w:rFonts w:ascii="Arial" w:hAnsi="Arial" w:cs="Arial"/>
          <w:b/>
        </w:rPr>
        <w:t>3.4</w:t>
      </w:r>
      <w:r w:rsidRPr="006514EA">
        <w:rPr>
          <w:rFonts w:ascii="Arial" w:hAnsi="Arial" w:cs="Arial"/>
          <w:b/>
        </w:rPr>
        <w:t>.</w:t>
      </w:r>
      <w:r>
        <w:rPr>
          <w:rFonts w:ascii="Arial" w:hAnsi="Arial" w:cs="Arial"/>
        </w:rPr>
        <w:t xml:space="preserve"> </w:t>
      </w:r>
      <w:r w:rsidRPr="00182450">
        <w:rPr>
          <w:rFonts w:ascii="Arial" w:eastAsia="Calibri" w:hAnsi="Arial" w:cs="Arial" w:hint="cs"/>
          <w:noProof/>
        </w:rPr>
        <w:t>Устав</w:t>
      </w:r>
      <w:r w:rsidRPr="00182450">
        <w:rPr>
          <w:rFonts w:ascii="Arial" w:eastAsia="Calibri" w:hAnsi="Arial" w:cs="Arial"/>
          <w:noProof/>
        </w:rPr>
        <w:t xml:space="preserve"> </w:t>
      </w:r>
      <w:r w:rsidRPr="00182450">
        <w:rPr>
          <w:rFonts w:ascii="Arial" w:eastAsia="Calibri" w:hAnsi="Arial" w:cs="Arial" w:hint="cs"/>
          <w:noProof/>
        </w:rPr>
        <w:t>Републике</w:t>
      </w:r>
      <w:r w:rsidRPr="00182450">
        <w:rPr>
          <w:rFonts w:ascii="Arial" w:eastAsia="Calibri" w:hAnsi="Arial" w:cs="Arial"/>
          <w:noProof/>
        </w:rPr>
        <w:t xml:space="preserve"> </w:t>
      </w:r>
      <w:r w:rsidRPr="00182450">
        <w:rPr>
          <w:rFonts w:ascii="Arial" w:eastAsia="Calibri" w:hAnsi="Arial" w:cs="Arial" w:hint="cs"/>
          <w:noProof/>
        </w:rPr>
        <w:t>Србије</w:t>
      </w:r>
      <w:r w:rsidRPr="00182450">
        <w:rPr>
          <w:rFonts w:ascii="Arial" w:eastAsia="Calibri" w:hAnsi="Arial" w:cs="Arial"/>
          <w:noProof/>
        </w:rPr>
        <w:t xml:space="preserve"> </w:t>
      </w:r>
      <w:r w:rsidRPr="00182450">
        <w:rPr>
          <w:rFonts w:ascii="Arial" w:eastAsia="Calibri" w:hAnsi="Arial" w:cs="Arial" w:hint="cs"/>
          <w:noProof/>
        </w:rPr>
        <w:t>у</w:t>
      </w:r>
      <w:r w:rsidRPr="00182450">
        <w:rPr>
          <w:rFonts w:ascii="Arial" w:eastAsia="Calibri" w:hAnsi="Arial" w:cs="Arial"/>
          <w:noProof/>
        </w:rPr>
        <w:t xml:space="preserve"> </w:t>
      </w:r>
      <w:r w:rsidRPr="00182450">
        <w:rPr>
          <w:rFonts w:ascii="Arial" w:eastAsia="Calibri" w:hAnsi="Arial" w:cs="Arial" w:hint="cs"/>
          <w:noProof/>
        </w:rPr>
        <w:t>чл</w:t>
      </w:r>
      <w:r w:rsidRPr="00182450">
        <w:rPr>
          <w:rFonts w:ascii="Arial" w:eastAsia="Calibri" w:hAnsi="Arial" w:cs="Arial"/>
          <w:noProof/>
        </w:rPr>
        <w:t xml:space="preserve">aну 21. </w:t>
      </w:r>
      <w:r w:rsidRPr="00182450">
        <w:rPr>
          <w:rFonts w:ascii="Arial" w:eastAsia="Calibri" w:hAnsi="Arial" w:cs="Arial" w:hint="cs"/>
          <w:noProof/>
        </w:rPr>
        <w:t>забрањује</w:t>
      </w:r>
      <w:r w:rsidRPr="00182450">
        <w:rPr>
          <w:rFonts w:ascii="Arial" w:eastAsia="Calibri" w:hAnsi="Arial" w:cs="Arial"/>
          <w:noProof/>
        </w:rPr>
        <w:t xml:space="preserve"> </w:t>
      </w:r>
      <w:r w:rsidRPr="00182450">
        <w:rPr>
          <w:rFonts w:ascii="Arial" w:eastAsia="Calibri" w:hAnsi="Arial" w:cs="Arial" w:hint="cs"/>
          <w:noProof/>
        </w:rPr>
        <w:t>сваку</w:t>
      </w:r>
      <w:r w:rsidRPr="00182450">
        <w:rPr>
          <w:rFonts w:ascii="Arial" w:eastAsia="Calibri" w:hAnsi="Arial" w:cs="Arial"/>
          <w:noProof/>
        </w:rPr>
        <w:t xml:space="preserve"> </w:t>
      </w:r>
      <w:r w:rsidRPr="00182450">
        <w:rPr>
          <w:rFonts w:ascii="Arial" w:eastAsia="Calibri" w:hAnsi="Arial" w:cs="Arial" w:hint="cs"/>
          <w:noProof/>
        </w:rPr>
        <w:t>дискриминацију</w:t>
      </w:r>
      <w:r w:rsidRPr="00182450">
        <w:rPr>
          <w:rFonts w:ascii="Arial" w:eastAsia="Calibri" w:hAnsi="Arial" w:cs="Arial"/>
          <w:noProof/>
        </w:rPr>
        <w:t xml:space="preserve">, </w:t>
      </w:r>
      <w:r w:rsidRPr="00182450">
        <w:rPr>
          <w:rFonts w:ascii="Arial" w:eastAsia="Calibri" w:hAnsi="Arial" w:cs="Arial" w:hint="cs"/>
          <w:noProof/>
        </w:rPr>
        <w:t>непосредну</w:t>
      </w:r>
      <w:r w:rsidRPr="00182450">
        <w:rPr>
          <w:rFonts w:ascii="Arial" w:eastAsia="Calibri" w:hAnsi="Arial" w:cs="Arial"/>
          <w:noProof/>
        </w:rPr>
        <w:t xml:space="preserve"> </w:t>
      </w:r>
      <w:r w:rsidRPr="00182450">
        <w:rPr>
          <w:rFonts w:ascii="Arial" w:eastAsia="Calibri" w:hAnsi="Arial" w:cs="Arial" w:hint="cs"/>
          <w:noProof/>
        </w:rPr>
        <w:t>или</w:t>
      </w:r>
      <w:r w:rsidRPr="00182450">
        <w:rPr>
          <w:rFonts w:ascii="Arial" w:eastAsia="Calibri" w:hAnsi="Arial" w:cs="Arial"/>
          <w:noProof/>
        </w:rPr>
        <w:t xml:space="preserve"> </w:t>
      </w:r>
      <w:r w:rsidRPr="00182450">
        <w:rPr>
          <w:rFonts w:ascii="Arial" w:eastAsia="Calibri" w:hAnsi="Arial" w:cs="Arial" w:hint="cs"/>
          <w:noProof/>
        </w:rPr>
        <w:t>посредну</w:t>
      </w:r>
      <w:r w:rsidRPr="00182450">
        <w:rPr>
          <w:rFonts w:ascii="Arial" w:eastAsia="Calibri" w:hAnsi="Arial" w:cs="Arial"/>
          <w:noProof/>
        </w:rPr>
        <w:t xml:space="preserve">, </w:t>
      </w:r>
      <w:r w:rsidRPr="00182450">
        <w:rPr>
          <w:rFonts w:ascii="Arial" w:eastAsia="Calibri" w:hAnsi="Arial" w:cs="Arial" w:hint="cs"/>
          <w:noProof/>
        </w:rPr>
        <w:t>по</w:t>
      </w:r>
      <w:r w:rsidRPr="00182450">
        <w:rPr>
          <w:rFonts w:ascii="Arial" w:eastAsia="Calibri" w:hAnsi="Arial" w:cs="Arial"/>
          <w:noProof/>
        </w:rPr>
        <w:t xml:space="preserve"> </w:t>
      </w:r>
      <w:r w:rsidRPr="00182450">
        <w:rPr>
          <w:rFonts w:ascii="Arial" w:eastAsia="Calibri" w:hAnsi="Arial" w:cs="Arial" w:hint="cs"/>
          <w:noProof/>
        </w:rPr>
        <w:t>било</w:t>
      </w:r>
      <w:r w:rsidRPr="00182450">
        <w:rPr>
          <w:rFonts w:ascii="Arial" w:eastAsia="Calibri" w:hAnsi="Arial" w:cs="Arial"/>
          <w:noProof/>
        </w:rPr>
        <w:t xml:space="preserve"> </w:t>
      </w:r>
      <w:r w:rsidRPr="00182450">
        <w:rPr>
          <w:rFonts w:ascii="Arial" w:eastAsia="Calibri" w:hAnsi="Arial" w:cs="Arial" w:hint="cs"/>
          <w:noProof/>
        </w:rPr>
        <w:t>ком</w:t>
      </w:r>
      <w:r w:rsidRPr="00182450">
        <w:rPr>
          <w:rFonts w:ascii="Arial" w:eastAsia="Calibri" w:hAnsi="Arial" w:cs="Arial"/>
          <w:noProof/>
        </w:rPr>
        <w:t xml:space="preserve"> </w:t>
      </w:r>
      <w:r w:rsidRPr="00182450">
        <w:rPr>
          <w:rFonts w:ascii="Arial" w:eastAsia="Calibri" w:hAnsi="Arial" w:cs="Arial" w:hint="cs"/>
          <w:noProof/>
        </w:rPr>
        <w:t>основу</w:t>
      </w:r>
      <w:r w:rsidRPr="00182450">
        <w:rPr>
          <w:rFonts w:ascii="Arial" w:eastAsia="Calibri" w:hAnsi="Arial" w:cs="Arial"/>
          <w:noProof/>
        </w:rPr>
        <w:t xml:space="preserve">, </w:t>
      </w:r>
      <w:r w:rsidRPr="00182450">
        <w:rPr>
          <w:rFonts w:ascii="Arial" w:eastAsia="Calibri" w:hAnsi="Arial" w:cs="Arial" w:hint="cs"/>
          <w:noProof/>
        </w:rPr>
        <w:t>а</w:t>
      </w:r>
      <w:r w:rsidRPr="00182450">
        <w:rPr>
          <w:rFonts w:ascii="Arial" w:eastAsia="Calibri" w:hAnsi="Arial" w:cs="Arial"/>
          <w:noProof/>
        </w:rPr>
        <w:t xml:space="preserve"> </w:t>
      </w:r>
      <w:r w:rsidRPr="00182450">
        <w:rPr>
          <w:rFonts w:ascii="Arial" w:eastAsia="Calibri" w:hAnsi="Arial" w:cs="Arial" w:hint="cs"/>
          <w:noProof/>
        </w:rPr>
        <w:t>нарочито</w:t>
      </w:r>
      <w:r w:rsidRPr="00182450">
        <w:rPr>
          <w:rFonts w:ascii="Arial" w:eastAsia="Calibri" w:hAnsi="Arial" w:cs="Arial"/>
          <w:noProof/>
        </w:rPr>
        <w:t xml:space="preserve"> </w:t>
      </w:r>
      <w:r w:rsidRPr="00182450">
        <w:rPr>
          <w:rFonts w:ascii="Arial" w:eastAsia="Calibri" w:hAnsi="Arial" w:cs="Arial" w:hint="cs"/>
          <w:noProof/>
        </w:rPr>
        <w:t>по</w:t>
      </w:r>
      <w:r w:rsidRPr="00182450">
        <w:rPr>
          <w:rFonts w:ascii="Arial" w:eastAsia="Calibri" w:hAnsi="Arial" w:cs="Arial"/>
          <w:noProof/>
        </w:rPr>
        <w:t xml:space="preserve"> </w:t>
      </w:r>
      <w:r w:rsidRPr="00182450">
        <w:rPr>
          <w:rFonts w:ascii="Arial" w:eastAsia="Calibri" w:hAnsi="Arial" w:cs="Arial" w:hint="cs"/>
          <w:noProof/>
        </w:rPr>
        <w:t>основу</w:t>
      </w:r>
      <w:r w:rsidRPr="00182450">
        <w:rPr>
          <w:rFonts w:ascii="Arial" w:eastAsia="Calibri" w:hAnsi="Arial" w:cs="Arial"/>
          <w:noProof/>
        </w:rPr>
        <w:t xml:space="preserve"> </w:t>
      </w:r>
      <w:r w:rsidRPr="00182450">
        <w:rPr>
          <w:rFonts w:ascii="Arial" w:eastAsia="Calibri" w:hAnsi="Arial" w:cs="Arial" w:hint="cs"/>
          <w:noProof/>
        </w:rPr>
        <w:t>расе</w:t>
      </w:r>
      <w:r w:rsidRPr="00182450">
        <w:rPr>
          <w:rFonts w:ascii="Arial" w:eastAsia="Calibri" w:hAnsi="Arial" w:cs="Arial"/>
          <w:noProof/>
        </w:rPr>
        <w:t xml:space="preserve">, </w:t>
      </w:r>
      <w:r w:rsidRPr="00182450">
        <w:rPr>
          <w:rFonts w:ascii="Arial" w:eastAsia="Calibri" w:hAnsi="Arial" w:cs="Arial" w:hint="cs"/>
          <w:noProof/>
        </w:rPr>
        <w:t>пола</w:t>
      </w:r>
      <w:r w:rsidRPr="00182450">
        <w:rPr>
          <w:rFonts w:ascii="Arial" w:eastAsia="Calibri" w:hAnsi="Arial" w:cs="Arial"/>
          <w:noProof/>
        </w:rPr>
        <w:t xml:space="preserve">, </w:t>
      </w:r>
      <w:r w:rsidRPr="00182450">
        <w:rPr>
          <w:rFonts w:ascii="Arial" w:eastAsia="Calibri" w:hAnsi="Arial" w:cs="Arial" w:hint="cs"/>
          <w:noProof/>
        </w:rPr>
        <w:t>националне</w:t>
      </w:r>
      <w:r w:rsidRPr="00182450">
        <w:rPr>
          <w:rFonts w:ascii="Arial" w:eastAsia="Calibri" w:hAnsi="Arial" w:cs="Arial"/>
          <w:noProof/>
        </w:rPr>
        <w:t xml:space="preserve"> </w:t>
      </w:r>
      <w:r w:rsidRPr="00182450">
        <w:rPr>
          <w:rFonts w:ascii="Arial" w:eastAsia="Calibri" w:hAnsi="Arial" w:cs="Arial" w:hint="cs"/>
          <w:noProof/>
        </w:rPr>
        <w:t>припадности</w:t>
      </w:r>
      <w:r w:rsidRPr="00182450">
        <w:rPr>
          <w:rFonts w:ascii="Arial" w:eastAsia="Calibri" w:hAnsi="Arial" w:cs="Arial"/>
          <w:noProof/>
        </w:rPr>
        <w:t xml:space="preserve">, </w:t>
      </w:r>
      <w:r w:rsidRPr="00182450">
        <w:rPr>
          <w:rFonts w:ascii="Arial" w:eastAsia="Calibri" w:hAnsi="Arial" w:cs="Arial" w:hint="cs"/>
          <w:noProof/>
        </w:rPr>
        <w:t>друштвеног</w:t>
      </w:r>
      <w:r w:rsidRPr="00182450">
        <w:rPr>
          <w:rFonts w:ascii="Arial" w:eastAsia="Calibri" w:hAnsi="Arial" w:cs="Arial"/>
          <w:noProof/>
        </w:rPr>
        <w:t xml:space="preserve"> </w:t>
      </w:r>
      <w:r w:rsidRPr="00182450">
        <w:rPr>
          <w:rFonts w:ascii="Arial" w:eastAsia="Calibri" w:hAnsi="Arial" w:cs="Arial" w:hint="cs"/>
          <w:noProof/>
        </w:rPr>
        <w:t>порекла</w:t>
      </w:r>
      <w:r w:rsidRPr="00182450">
        <w:rPr>
          <w:rFonts w:ascii="Arial" w:eastAsia="Calibri" w:hAnsi="Arial" w:cs="Arial"/>
          <w:noProof/>
        </w:rPr>
        <w:t xml:space="preserve">, </w:t>
      </w:r>
      <w:r w:rsidRPr="00182450">
        <w:rPr>
          <w:rFonts w:ascii="Arial" w:eastAsia="Calibri" w:hAnsi="Arial" w:cs="Arial" w:hint="cs"/>
          <w:noProof/>
        </w:rPr>
        <w:t>рођења</w:t>
      </w:r>
      <w:r w:rsidRPr="00182450">
        <w:rPr>
          <w:rFonts w:ascii="Arial" w:eastAsia="Calibri" w:hAnsi="Arial" w:cs="Arial"/>
          <w:noProof/>
        </w:rPr>
        <w:t xml:space="preserve">, </w:t>
      </w:r>
      <w:r w:rsidRPr="00182450">
        <w:rPr>
          <w:rFonts w:ascii="Arial" w:eastAsia="Calibri" w:hAnsi="Arial" w:cs="Arial" w:hint="cs"/>
          <w:noProof/>
        </w:rPr>
        <w:t>вероисповести</w:t>
      </w:r>
      <w:r w:rsidRPr="00182450">
        <w:rPr>
          <w:rFonts w:ascii="Arial" w:eastAsia="Calibri" w:hAnsi="Arial" w:cs="Arial"/>
          <w:noProof/>
        </w:rPr>
        <w:t xml:space="preserve">, </w:t>
      </w:r>
      <w:r w:rsidRPr="00182450">
        <w:rPr>
          <w:rFonts w:ascii="Arial" w:eastAsia="Calibri" w:hAnsi="Arial" w:cs="Arial" w:hint="cs"/>
          <w:noProof/>
        </w:rPr>
        <w:t>политичког</w:t>
      </w:r>
      <w:r w:rsidRPr="00182450">
        <w:rPr>
          <w:rFonts w:ascii="Arial" w:eastAsia="Calibri" w:hAnsi="Arial" w:cs="Arial"/>
          <w:noProof/>
        </w:rPr>
        <w:t xml:space="preserve"> </w:t>
      </w:r>
      <w:r w:rsidRPr="00182450">
        <w:rPr>
          <w:rFonts w:ascii="Arial" w:eastAsia="Calibri" w:hAnsi="Arial" w:cs="Arial" w:hint="cs"/>
          <w:noProof/>
        </w:rPr>
        <w:t>или</w:t>
      </w:r>
      <w:r w:rsidRPr="00182450">
        <w:rPr>
          <w:rFonts w:ascii="Arial" w:eastAsia="Calibri" w:hAnsi="Arial" w:cs="Arial"/>
          <w:noProof/>
        </w:rPr>
        <w:t xml:space="preserve"> </w:t>
      </w:r>
      <w:r w:rsidRPr="00182450">
        <w:rPr>
          <w:rFonts w:ascii="Arial" w:eastAsia="Calibri" w:hAnsi="Arial" w:cs="Arial" w:hint="cs"/>
          <w:noProof/>
        </w:rPr>
        <w:t>другог</w:t>
      </w:r>
      <w:r w:rsidRPr="00182450">
        <w:rPr>
          <w:rFonts w:ascii="Arial" w:eastAsia="Calibri" w:hAnsi="Arial" w:cs="Arial"/>
          <w:noProof/>
        </w:rPr>
        <w:t xml:space="preserve"> </w:t>
      </w:r>
      <w:r w:rsidRPr="00182450">
        <w:rPr>
          <w:rFonts w:ascii="Arial" w:eastAsia="Calibri" w:hAnsi="Arial" w:cs="Arial" w:hint="cs"/>
          <w:noProof/>
        </w:rPr>
        <w:t>уверења</w:t>
      </w:r>
      <w:r w:rsidRPr="00182450">
        <w:rPr>
          <w:rFonts w:ascii="Arial" w:eastAsia="Calibri" w:hAnsi="Arial" w:cs="Arial"/>
          <w:noProof/>
        </w:rPr>
        <w:t xml:space="preserve">, </w:t>
      </w:r>
      <w:r w:rsidRPr="00182450">
        <w:rPr>
          <w:rFonts w:ascii="Arial" w:eastAsia="Calibri" w:hAnsi="Arial" w:cs="Arial" w:hint="cs"/>
          <w:noProof/>
        </w:rPr>
        <w:t>имовног</w:t>
      </w:r>
      <w:r w:rsidRPr="00182450">
        <w:rPr>
          <w:rFonts w:ascii="Arial" w:eastAsia="Calibri" w:hAnsi="Arial" w:cs="Arial"/>
          <w:noProof/>
        </w:rPr>
        <w:t xml:space="preserve"> </w:t>
      </w:r>
      <w:r w:rsidRPr="00182450">
        <w:rPr>
          <w:rFonts w:ascii="Arial" w:eastAsia="Calibri" w:hAnsi="Arial" w:cs="Arial" w:hint="cs"/>
          <w:noProof/>
        </w:rPr>
        <w:t>стања</w:t>
      </w:r>
      <w:r w:rsidRPr="00182450">
        <w:rPr>
          <w:rFonts w:ascii="Arial" w:eastAsia="Calibri" w:hAnsi="Arial" w:cs="Arial"/>
          <w:noProof/>
        </w:rPr>
        <w:t xml:space="preserve">, </w:t>
      </w:r>
      <w:r w:rsidRPr="00182450">
        <w:rPr>
          <w:rFonts w:ascii="Arial" w:eastAsia="Calibri" w:hAnsi="Arial" w:cs="Arial" w:hint="cs"/>
          <w:noProof/>
        </w:rPr>
        <w:t>културе</w:t>
      </w:r>
      <w:r w:rsidRPr="00182450">
        <w:rPr>
          <w:rFonts w:ascii="Arial" w:eastAsia="Calibri" w:hAnsi="Arial" w:cs="Arial"/>
          <w:noProof/>
        </w:rPr>
        <w:t xml:space="preserve">, </w:t>
      </w:r>
      <w:r w:rsidRPr="00182450">
        <w:rPr>
          <w:rFonts w:ascii="Arial" w:eastAsia="Calibri" w:hAnsi="Arial" w:cs="Arial" w:hint="cs"/>
          <w:noProof/>
        </w:rPr>
        <w:t>језика</w:t>
      </w:r>
      <w:r w:rsidRPr="00182450">
        <w:rPr>
          <w:rFonts w:ascii="Arial" w:eastAsia="Calibri" w:hAnsi="Arial" w:cs="Arial"/>
          <w:noProof/>
        </w:rPr>
        <w:t xml:space="preserve">, </w:t>
      </w:r>
      <w:r w:rsidRPr="00182450">
        <w:rPr>
          <w:rFonts w:ascii="Arial" w:eastAsia="Calibri" w:hAnsi="Arial" w:cs="Arial" w:hint="cs"/>
          <w:noProof/>
        </w:rPr>
        <w:t>старости</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психичког</w:t>
      </w:r>
      <w:r w:rsidRPr="00182450">
        <w:rPr>
          <w:rFonts w:ascii="Arial" w:eastAsia="Calibri" w:hAnsi="Arial" w:cs="Arial"/>
          <w:noProof/>
        </w:rPr>
        <w:t xml:space="preserve"> </w:t>
      </w:r>
      <w:r w:rsidRPr="00182450">
        <w:rPr>
          <w:rFonts w:ascii="Arial" w:eastAsia="Calibri" w:hAnsi="Arial" w:cs="Arial" w:hint="cs"/>
          <w:noProof/>
        </w:rPr>
        <w:t>или</w:t>
      </w:r>
      <w:r w:rsidRPr="00182450">
        <w:rPr>
          <w:rFonts w:ascii="Arial" w:eastAsia="Calibri" w:hAnsi="Arial" w:cs="Arial"/>
          <w:noProof/>
        </w:rPr>
        <w:t xml:space="preserve"> </w:t>
      </w:r>
      <w:r w:rsidRPr="00182450">
        <w:rPr>
          <w:rFonts w:ascii="Arial" w:eastAsia="Calibri" w:hAnsi="Arial" w:cs="Arial" w:hint="cs"/>
          <w:noProof/>
        </w:rPr>
        <w:t>физичког</w:t>
      </w:r>
      <w:r w:rsidRPr="00182450">
        <w:rPr>
          <w:rFonts w:ascii="Arial" w:eastAsia="Calibri" w:hAnsi="Arial" w:cs="Arial"/>
          <w:noProof/>
        </w:rPr>
        <w:t xml:space="preserve"> </w:t>
      </w:r>
      <w:r w:rsidRPr="00182450">
        <w:rPr>
          <w:rFonts w:ascii="Arial" w:eastAsia="Calibri" w:hAnsi="Arial" w:cs="Arial" w:hint="cs"/>
          <w:noProof/>
        </w:rPr>
        <w:t>инвалидитета</w:t>
      </w:r>
      <w:r w:rsidRPr="00182450">
        <w:rPr>
          <w:rFonts w:ascii="Arial" w:eastAsia="Calibri" w:hAnsi="Arial" w:cs="Arial"/>
          <w:noProof/>
        </w:rPr>
        <w:t xml:space="preserve">. </w:t>
      </w:r>
      <w:r w:rsidRPr="00182450">
        <w:rPr>
          <w:rFonts w:ascii="Arial" w:eastAsia="Calibri" w:hAnsi="Arial" w:cs="Arial" w:hint="cs"/>
          <w:noProof/>
        </w:rPr>
        <w:t>Такође</w:t>
      </w:r>
      <w:r w:rsidRPr="00182450">
        <w:rPr>
          <w:rFonts w:ascii="Arial" w:eastAsia="Calibri" w:hAnsi="Arial" w:cs="Arial"/>
          <w:noProof/>
        </w:rPr>
        <w:t xml:space="preserve">, </w:t>
      </w:r>
      <w:r w:rsidRPr="00182450">
        <w:rPr>
          <w:rFonts w:ascii="Arial" w:eastAsia="Calibri" w:hAnsi="Arial" w:cs="Arial" w:hint="cs"/>
          <w:noProof/>
        </w:rPr>
        <w:t>Устав</w:t>
      </w:r>
      <w:r w:rsidRPr="00182450">
        <w:rPr>
          <w:rFonts w:ascii="Arial" w:eastAsia="Calibri" w:hAnsi="Arial" w:cs="Arial"/>
          <w:noProof/>
        </w:rPr>
        <w:t xml:space="preserve"> </w:t>
      </w:r>
      <w:r w:rsidRPr="00182450">
        <w:rPr>
          <w:rFonts w:ascii="Arial" w:eastAsia="Calibri" w:hAnsi="Arial" w:cs="Arial" w:hint="cs"/>
          <w:noProof/>
        </w:rPr>
        <w:t>Републике</w:t>
      </w:r>
      <w:r w:rsidRPr="00182450">
        <w:rPr>
          <w:rFonts w:ascii="Arial" w:eastAsia="Calibri" w:hAnsi="Arial" w:cs="Arial"/>
          <w:noProof/>
        </w:rPr>
        <w:t xml:space="preserve"> </w:t>
      </w:r>
      <w:r w:rsidRPr="00182450">
        <w:rPr>
          <w:rFonts w:ascii="Arial" w:eastAsia="Calibri" w:hAnsi="Arial" w:cs="Arial" w:hint="cs"/>
          <w:noProof/>
        </w:rPr>
        <w:t>Србије</w:t>
      </w:r>
      <w:r w:rsidRPr="00182450">
        <w:rPr>
          <w:rFonts w:ascii="Arial" w:eastAsia="Calibri" w:hAnsi="Arial" w:cs="Arial"/>
          <w:noProof/>
        </w:rPr>
        <w:t xml:space="preserve"> </w:t>
      </w:r>
      <w:r w:rsidR="00782F1C">
        <w:rPr>
          <w:rFonts w:ascii="Arial" w:eastAsia="Calibri" w:hAnsi="Arial" w:cs="Arial"/>
          <w:noProof/>
          <w:lang w:val="sr-Cyrl-RS"/>
        </w:rPr>
        <w:t xml:space="preserve">у члану 46. </w:t>
      </w:r>
      <w:r w:rsidRPr="00182450">
        <w:rPr>
          <w:rFonts w:ascii="Arial" w:eastAsia="Calibri" w:hAnsi="Arial" w:cs="Arial" w:hint="cs"/>
          <w:noProof/>
        </w:rPr>
        <w:t>јемчи</w:t>
      </w:r>
      <w:r w:rsidRPr="00182450">
        <w:rPr>
          <w:rFonts w:ascii="Arial" w:eastAsia="Calibri" w:hAnsi="Arial" w:cs="Arial"/>
          <w:noProof/>
        </w:rPr>
        <w:t xml:space="preserve"> </w:t>
      </w:r>
      <w:r w:rsidRPr="00182450">
        <w:rPr>
          <w:rFonts w:ascii="Arial" w:eastAsia="Calibri" w:hAnsi="Arial" w:cs="Arial" w:hint="cs"/>
          <w:noProof/>
        </w:rPr>
        <w:t>слободу</w:t>
      </w:r>
      <w:r w:rsidRPr="00182450">
        <w:rPr>
          <w:rFonts w:ascii="Arial" w:eastAsia="Calibri" w:hAnsi="Arial" w:cs="Arial"/>
          <w:noProof/>
        </w:rPr>
        <w:t xml:space="preserve"> </w:t>
      </w:r>
      <w:r w:rsidRPr="00182450">
        <w:rPr>
          <w:rFonts w:ascii="Arial" w:eastAsia="Calibri" w:hAnsi="Arial" w:cs="Arial" w:hint="cs"/>
          <w:noProof/>
        </w:rPr>
        <w:t>мишљења</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изражавања</w:t>
      </w:r>
      <w:r w:rsidRPr="00182450">
        <w:rPr>
          <w:rFonts w:ascii="Arial" w:eastAsia="Calibri" w:hAnsi="Arial" w:cs="Arial"/>
          <w:noProof/>
        </w:rPr>
        <w:t xml:space="preserve">, </w:t>
      </w:r>
      <w:r w:rsidRPr="00182450">
        <w:rPr>
          <w:rFonts w:ascii="Arial" w:eastAsia="Calibri" w:hAnsi="Arial" w:cs="Arial" w:hint="cs"/>
          <w:noProof/>
        </w:rPr>
        <w:t>као</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слободу</w:t>
      </w:r>
      <w:r w:rsidRPr="00182450">
        <w:rPr>
          <w:rFonts w:ascii="Arial" w:eastAsia="Calibri" w:hAnsi="Arial" w:cs="Arial"/>
          <w:noProof/>
        </w:rPr>
        <w:t xml:space="preserve"> </w:t>
      </w:r>
      <w:r w:rsidRPr="00182450">
        <w:rPr>
          <w:rFonts w:ascii="Arial" w:eastAsia="Calibri" w:hAnsi="Arial" w:cs="Arial" w:hint="cs"/>
          <w:noProof/>
        </w:rPr>
        <w:t>да</w:t>
      </w:r>
      <w:r w:rsidRPr="00182450">
        <w:rPr>
          <w:rFonts w:ascii="Arial" w:eastAsia="Calibri" w:hAnsi="Arial" w:cs="Arial"/>
          <w:noProof/>
        </w:rPr>
        <w:t xml:space="preserve"> </w:t>
      </w:r>
      <w:r w:rsidRPr="00182450">
        <w:rPr>
          <w:rFonts w:ascii="Arial" w:eastAsia="Calibri" w:hAnsi="Arial" w:cs="Arial" w:hint="cs"/>
          <w:noProof/>
        </w:rPr>
        <w:t>се</w:t>
      </w:r>
      <w:r w:rsidRPr="00182450">
        <w:rPr>
          <w:rFonts w:ascii="Arial" w:eastAsia="Calibri" w:hAnsi="Arial" w:cs="Arial"/>
          <w:noProof/>
        </w:rPr>
        <w:t xml:space="preserve"> </w:t>
      </w:r>
      <w:r w:rsidRPr="00182450">
        <w:rPr>
          <w:rFonts w:ascii="Arial" w:eastAsia="Calibri" w:hAnsi="Arial" w:cs="Arial" w:hint="cs"/>
          <w:noProof/>
        </w:rPr>
        <w:t>говором</w:t>
      </w:r>
      <w:r w:rsidRPr="00182450">
        <w:rPr>
          <w:rFonts w:ascii="Arial" w:eastAsia="Calibri" w:hAnsi="Arial" w:cs="Arial"/>
          <w:noProof/>
        </w:rPr>
        <w:t xml:space="preserve">, </w:t>
      </w:r>
      <w:r w:rsidRPr="00182450">
        <w:rPr>
          <w:rFonts w:ascii="Arial" w:eastAsia="Calibri" w:hAnsi="Arial" w:cs="Arial" w:hint="cs"/>
          <w:noProof/>
        </w:rPr>
        <w:t>писањем</w:t>
      </w:r>
      <w:r w:rsidRPr="00182450">
        <w:rPr>
          <w:rFonts w:ascii="Arial" w:eastAsia="Calibri" w:hAnsi="Arial" w:cs="Arial"/>
          <w:noProof/>
        </w:rPr>
        <w:t xml:space="preserve">, </w:t>
      </w:r>
      <w:r w:rsidRPr="00182450">
        <w:rPr>
          <w:rFonts w:ascii="Arial" w:eastAsia="Calibri" w:hAnsi="Arial" w:cs="Arial" w:hint="cs"/>
          <w:noProof/>
        </w:rPr>
        <w:t>сликом</w:t>
      </w:r>
      <w:r w:rsidRPr="00182450">
        <w:rPr>
          <w:rFonts w:ascii="Arial" w:eastAsia="Calibri" w:hAnsi="Arial" w:cs="Arial"/>
          <w:noProof/>
        </w:rPr>
        <w:t xml:space="preserve"> </w:t>
      </w:r>
      <w:r w:rsidRPr="00182450">
        <w:rPr>
          <w:rFonts w:ascii="Arial" w:eastAsia="Calibri" w:hAnsi="Arial" w:cs="Arial" w:hint="cs"/>
          <w:noProof/>
        </w:rPr>
        <w:t>или</w:t>
      </w:r>
      <w:r w:rsidRPr="00182450">
        <w:rPr>
          <w:rFonts w:ascii="Arial" w:eastAsia="Calibri" w:hAnsi="Arial" w:cs="Arial"/>
          <w:noProof/>
        </w:rPr>
        <w:t xml:space="preserve"> </w:t>
      </w:r>
      <w:r w:rsidRPr="00182450">
        <w:rPr>
          <w:rFonts w:ascii="Arial" w:eastAsia="Calibri" w:hAnsi="Arial" w:cs="Arial" w:hint="cs"/>
          <w:noProof/>
        </w:rPr>
        <w:t>на</w:t>
      </w:r>
      <w:r w:rsidRPr="00182450">
        <w:rPr>
          <w:rFonts w:ascii="Arial" w:eastAsia="Calibri" w:hAnsi="Arial" w:cs="Arial"/>
          <w:noProof/>
        </w:rPr>
        <w:t xml:space="preserve"> </w:t>
      </w:r>
      <w:r w:rsidRPr="00182450">
        <w:rPr>
          <w:rFonts w:ascii="Arial" w:eastAsia="Calibri" w:hAnsi="Arial" w:cs="Arial" w:hint="cs"/>
          <w:noProof/>
        </w:rPr>
        <w:t>други</w:t>
      </w:r>
      <w:r w:rsidRPr="00182450">
        <w:rPr>
          <w:rFonts w:ascii="Arial" w:eastAsia="Calibri" w:hAnsi="Arial" w:cs="Arial"/>
          <w:noProof/>
        </w:rPr>
        <w:t xml:space="preserve"> </w:t>
      </w:r>
      <w:r w:rsidRPr="00182450">
        <w:rPr>
          <w:rFonts w:ascii="Arial" w:eastAsia="Calibri" w:hAnsi="Arial" w:cs="Arial" w:hint="cs"/>
          <w:noProof/>
        </w:rPr>
        <w:t>начин</w:t>
      </w:r>
      <w:r w:rsidRPr="00182450">
        <w:rPr>
          <w:rFonts w:ascii="Arial" w:eastAsia="Calibri" w:hAnsi="Arial" w:cs="Arial"/>
          <w:noProof/>
        </w:rPr>
        <w:t xml:space="preserve"> </w:t>
      </w:r>
      <w:r w:rsidRPr="00182450">
        <w:rPr>
          <w:rFonts w:ascii="Arial" w:eastAsia="Calibri" w:hAnsi="Arial" w:cs="Arial" w:hint="cs"/>
          <w:noProof/>
        </w:rPr>
        <w:t>траже</w:t>
      </w:r>
      <w:r w:rsidRPr="00182450">
        <w:rPr>
          <w:rFonts w:ascii="Arial" w:eastAsia="Calibri" w:hAnsi="Arial" w:cs="Arial"/>
          <w:noProof/>
        </w:rPr>
        <w:t xml:space="preserve">, </w:t>
      </w:r>
      <w:r w:rsidRPr="00182450">
        <w:rPr>
          <w:rFonts w:ascii="Arial" w:eastAsia="Calibri" w:hAnsi="Arial" w:cs="Arial" w:hint="cs"/>
          <w:noProof/>
        </w:rPr>
        <w:t>примају</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шире</w:t>
      </w:r>
      <w:r w:rsidRPr="00182450">
        <w:rPr>
          <w:rFonts w:ascii="Arial" w:eastAsia="Calibri" w:hAnsi="Arial" w:cs="Arial"/>
          <w:noProof/>
        </w:rPr>
        <w:t xml:space="preserve"> </w:t>
      </w:r>
      <w:r w:rsidRPr="00182450">
        <w:rPr>
          <w:rFonts w:ascii="Arial" w:eastAsia="Calibri" w:hAnsi="Arial" w:cs="Arial" w:hint="cs"/>
          <w:noProof/>
        </w:rPr>
        <w:t>обавештења</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идеје</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прописује</w:t>
      </w:r>
      <w:r w:rsidRPr="00182450">
        <w:rPr>
          <w:rFonts w:ascii="Arial" w:eastAsia="Calibri" w:hAnsi="Arial" w:cs="Arial"/>
          <w:noProof/>
        </w:rPr>
        <w:t xml:space="preserve"> </w:t>
      </w:r>
      <w:r w:rsidRPr="00182450">
        <w:rPr>
          <w:rFonts w:ascii="Arial" w:eastAsia="Calibri" w:hAnsi="Arial" w:cs="Arial" w:hint="cs"/>
          <w:noProof/>
        </w:rPr>
        <w:t>да</w:t>
      </w:r>
      <w:r w:rsidRPr="00182450">
        <w:rPr>
          <w:rFonts w:ascii="Arial" w:eastAsia="Calibri" w:hAnsi="Arial" w:cs="Arial"/>
          <w:noProof/>
        </w:rPr>
        <w:t xml:space="preserve"> </w:t>
      </w:r>
      <w:r w:rsidRPr="00182450">
        <w:rPr>
          <w:rFonts w:ascii="Arial" w:eastAsia="Calibri" w:hAnsi="Arial" w:cs="Arial" w:hint="cs"/>
          <w:noProof/>
        </w:rPr>
        <w:t>се</w:t>
      </w:r>
      <w:r w:rsidRPr="00182450">
        <w:rPr>
          <w:rFonts w:ascii="Arial" w:eastAsia="Calibri" w:hAnsi="Arial" w:cs="Arial"/>
          <w:noProof/>
        </w:rPr>
        <w:t xml:space="preserve"> </w:t>
      </w:r>
      <w:r w:rsidRPr="00182450">
        <w:rPr>
          <w:rFonts w:ascii="Arial" w:eastAsia="Calibri" w:hAnsi="Arial" w:cs="Arial" w:hint="cs"/>
          <w:noProof/>
        </w:rPr>
        <w:t>слобода</w:t>
      </w:r>
      <w:r w:rsidRPr="00182450">
        <w:rPr>
          <w:rFonts w:ascii="Arial" w:eastAsia="Calibri" w:hAnsi="Arial" w:cs="Arial"/>
          <w:noProof/>
        </w:rPr>
        <w:t xml:space="preserve"> </w:t>
      </w:r>
      <w:r w:rsidRPr="00182450">
        <w:rPr>
          <w:rFonts w:ascii="Arial" w:eastAsia="Calibri" w:hAnsi="Arial" w:cs="Arial" w:hint="cs"/>
          <w:noProof/>
        </w:rPr>
        <w:t>изражавања</w:t>
      </w:r>
      <w:r w:rsidRPr="00182450">
        <w:rPr>
          <w:rFonts w:ascii="Arial" w:eastAsia="Calibri" w:hAnsi="Arial" w:cs="Arial"/>
          <w:noProof/>
        </w:rPr>
        <w:t xml:space="preserve"> </w:t>
      </w:r>
      <w:r w:rsidRPr="00182450">
        <w:rPr>
          <w:rFonts w:ascii="Arial" w:eastAsia="Calibri" w:hAnsi="Arial" w:cs="Arial" w:hint="cs"/>
          <w:noProof/>
        </w:rPr>
        <w:t>може</w:t>
      </w:r>
      <w:r w:rsidRPr="00182450">
        <w:rPr>
          <w:rFonts w:ascii="Arial" w:eastAsia="Calibri" w:hAnsi="Arial" w:cs="Arial"/>
          <w:noProof/>
        </w:rPr>
        <w:t xml:space="preserve"> </w:t>
      </w:r>
      <w:r w:rsidRPr="00182450">
        <w:rPr>
          <w:rFonts w:ascii="Arial" w:eastAsia="Calibri" w:hAnsi="Arial" w:cs="Arial" w:hint="cs"/>
          <w:noProof/>
        </w:rPr>
        <w:t>законом</w:t>
      </w:r>
      <w:r w:rsidRPr="00182450">
        <w:rPr>
          <w:rFonts w:ascii="Arial" w:eastAsia="Calibri" w:hAnsi="Arial" w:cs="Arial"/>
          <w:noProof/>
        </w:rPr>
        <w:t xml:space="preserve"> </w:t>
      </w:r>
      <w:r w:rsidRPr="00182450">
        <w:rPr>
          <w:rFonts w:ascii="Arial" w:eastAsia="Calibri" w:hAnsi="Arial" w:cs="Arial" w:hint="cs"/>
          <w:noProof/>
        </w:rPr>
        <w:t>ограничити</w:t>
      </w:r>
      <w:r w:rsidRPr="00182450">
        <w:rPr>
          <w:rFonts w:ascii="Arial" w:eastAsia="Calibri" w:hAnsi="Arial" w:cs="Arial"/>
          <w:noProof/>
        </w:rPr>
        <w:t xml:space="preserve">, </w:t>
      </w:r>
      <w:r w:rsidRPr="00182450">
        <w:rPr>
          <w:rFonts w:ascii="Arial" w:eastAsia="Calibri" w:hAnsi="Arial" w:cs="Arial" w:hint="cs"/>
          <w:noProof/>
        </w:rPr>
        <w:t>ако</w:t>
      </w:r>
      <w:r w:rsidRPr="00182450">
        <w:rPr>
          <w:rFonts w:ascii="Arial" w:eastAsia="Calibri" w:hAnsi="Arial" w:cs="Arial"/>
          <w:noProof/>
        </w:rPr>
        <w:t xml:space="preserve"> </w:t>
      </w:r>
      <w:r w:rsidRPr="00182450">
        <w:rPr>
          <w:rFonts w:ascii="Arial" w:eastAsia="Calibri" w:hAnsi="Arial" w:cs="Arial" w:hint="cs"/>
          <w:noProof/>
        </w:rPr>
        <w:t>је</w:t>
      </w:r>
      <w:r w:rsidRPr="00182450">
        <w:rPr>
          <w:rFonts w:ascii="Arial" w:eastAsia="Calibri" w:hAnsi="Arial" w:cs="Arial"/>
          <w:noProof/>
        </w:rPr>
        <w:t xml:space="preserve"> </w:t>
      </w:r>
      <w:r w:rsidRPr="00182450">
        <w:rPr>
          <w:rFonts w:ascii="Arial" w:eastAsia="Calibri" w:hAnsi="Arial" w:cs="Arial" w:hint="cs"/>
          <w:noProof/>
        </w:rPr>
        <w:t>то</w:t>
      </w:r>
      <w:r w:rsidRPr="00182450">
        <w:rPr>
          <w:rFonts w:ascii="Arial" w:eastAsia="Calibri" w:hAnsi="Arial" w:cs="Arial"/>
          <w:noProof/>
        </w:rPr>
        <w:t xml:space="preserve">, </w:t>
      </w:r>
      <w:r w:rsidRPr="00182450">
        <w:rPr>
          <w:rFonts w:ascii="Arial" w:eastAsia="Calibri" w:hAnsi="Arial" w:cs="Arial" w:hint="cs"/>
          <w:noProof/>
        </w:rPr>
        <w:t>поред</w:t>
      </w:r>
      <w:r w:rsidRPr="00182450">
        <w:rPr>
          <w:rFonts w:ascii="Arial" w:eastAsia="Calibri" w:hAnsi="Arial" w:cs="Arial"/>
          <w:noProof/>
        </w:rPr>
        <w:t xml:space="preserve"> </w:t>
      </w:r>
      <w:r w:rsidRPr="00182450">
        <w:rPr>
          <w:rFonts w:ascii="Arial" w:eastAsia="Calibri" w:hAnsi="Arial" w:cs="Arial" w:hint="cs"/>
          <w:noProof/>
        </w:rPr>
        <w:t>осталог</w:t>
      </w:r>
      <w:r w:rsidRPr="00182450">
        <w:rPr>
          <w:rFonts w:ascii="Arial" w:eastAsia="Calibri" w:hAnsi="Arial" w:cs="Arial"/>
          <w:noProof/>
        </w:rPr>
        <w:t xml:space="preserve">, </w:t>
      </w:r>
      <w:r w:rsidRPr="00182450">
        <w:rPr>
          <w:rFonts w:ascii="Arial" w:eastAsia="Calibri" w:hAnsi="Arial" w:cs="Arial" w:hint="cs"/>
          <w:noProof/>
        </w:rPr>
        <w:t>неопходно</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ради</w:t>
      </w:r>
      <w:r w:rsidRPr="00182450">
        <w:rPr>
          <w:rFonts w:ascii="Arial" w:eastAsia="Calibri" w:hAnsi="Arial" w:cs="Arial"/>
          <w:noProof/>
        </w:rPr>
        <w:t xml:space="preserve"> </w:t>
      </w:r>
      <w:r w:rsidRPr="00182450">
        <w:rPr>
          <w:rFonts w:ascii="Arial" w:eastAsia="Calibri" w:hAnsi="Arial" w:cs="Arial" w:hint="cs"/>
          <w:noProof/>
        </w:rPr>
        <w:t>заштите</w:t>
      </w:r>
      <w:r w:rsidRPr="00182450">
        <w:rPr>
          <w:rFonts w:ascii="Arial" w:eastAsia="Calibri" w:hAnsi="Arial" w:cs="Arial"/>
          <w:noProof/>
        </w:rPr>
        <w:t xml:space="preserve"> </w:t>
      </w:r>
      <w:r w:rsidRPr="00182450">
        <w:rPr>
          <w:rFonts w:ascii="Arial" w:eastAsia="Calibri" w:hAnsi="Arial" w:cs="Arial" w:hint="cs"/>
          <w:noProof/>
        </w:rPr>
        <w:t>права</w:t>
      </w:r>
      <w:r w:rsidRPr="00182450">
        <w:rPr>
          <w:rFonts w:ascii="Arial" w:eastAsia="Calibri" w:hAnsi="Arial" w:cs="Arial"/>
          <w:noProof/>
        </w:rPr>
        <w:t xml:space="preserve"> </w:t>
      </w:r>
      <w:r w:rsidRPr="00182450">
        <w:rPr>
          <w:rFonts w:ascii="Arial" w:eastAsia="Calibri" w:hAnsi="Arial" w:cs="Arial" w:hint="cs"/>
          <w:noProof/>
        </w:rPr>
        <w:t>и</w:t>
      </w:r>
      <w:r w:rsidRPr="00182450">
        <w:rPr>
          <w:rFonts w:ascii="Arial" w:eastAsia="Calibri" w:hAnsi="Arial" w:cs="Arial"/>
          <w:noProof/>
        </w:rPr>
        <w:t xml:space="preserve"> </w:t>
      </w:r>
      <w:r w:rsidRPr="00182450">
        <w:rPr>
          <w:rFonts w:ascii="Arial" w:eastAsia="Calibri" w:hAnsi="Arial" w:cs="Arial" w:hint="cs"/>
          <w:noProof/>
        </w:rPr>
        <w:t>угледа</w:t>
      </w:r>
      <w:r w:rsidRPr="00182450">
        <w:rPr>
          <w:rFonts w:ascii="Arial" w:eastAsia="Calibri" w:hAnsi="Arial" w:cs="Arial"/>
          <w:noProof/>
        </w:rPr>
        <w:t xml:space="preserve"> </w:t>
      </w:r>
      <w:r w:rsidRPr="00182450">
        <w:rPr>
          <w:rFonts w:ascii="Arial" w:eastAsia="Calibri" w:hAnsi="Arial" w:cs="Arial" w:hint="cs"/>
          <w:noProof/>
        </w:rPr>
        <w:t>других</w:t>
      </w:r>
      <w:r w:rsidRPr="00182450">
        <w:rPr>
          <w:rFonts w:ascii="Arial" w:eastAsia="Calibri" w:hAnsi="Arial" w:cs="Arial"/>
          <w:noProof/>
        </w:rPr>
        <w:t>.</w:t>
      </w:r>
      <w:r w:rsidR="001F0B1E">
        <w:rPr>
          <w:rFonts w:ascii="Arial" w:eastAsia="Calibri" w:hAnsi="Arial" w:cs="Arial"/>
          <w:noProof/>
          <w:lang w:val="sr-Cyrl-CS"/>
        </w:rPr>
        <w:t xml:space="preserve"> </w:t>
      </w:r>
    </w:p>
    <w:p w:rsidR="00B21DF3" w:rsidRPr="00BB01FA" w:rsidRDefault="006A43F5" w:rsidP="002A3136">
      <w:pPr>
        <w:tabs>
          <w:tab w:val="left" w:pos="450"/>
        </w:tabs>
        <w:autoSpaceDE w:val="0"/>
        <w:autoSpaceDN w:val="0"/>
        <w:adjustRightInd w:val="0"/>
        <w:spacing w:line="240" w:lineRule="auto"/>
        <w:jc w:val="both"/>
        <w:rPr>
          <w:rFonts w:ascii="Arial" w:eastAsia="Calibri" w:hAnsi="Arial" w:cs="Arial"/>
          <w:lang w:val="sr-Cyrl-CS"/>
        </w:rPr>
      </w:pPr>
      <w:r w:rsidRPr="006A43F5">
        <w:rPr>
          <w:rFonts w:ascii="Arial" w:eastAsia="Calibri" w:hAnsi="Arial" w:cs="Arial"/>
          <w:b/>
          <w:noProof/>
          <w:lang w:val="sr-Cyrl-CS"/>
        </w:rPr>
        <w:t>3.5.</w:t>
      </w:r>
      <w:r>
        <w:rPr>
          <w:rFonts w:ascii="Arial" w:eastAsia="Calibri" w:hAnsi="Arial" w:cs="Arial"/>
          <w:noProof/>
          <w:lang w:val="sr-Cyrl-CS"/>
        </w:rPr>
        <w:t xml:space="preserve"> </w:t>
      </w:r>
      <w:r w:rsidR="00B21DF3" w:rsidRPr="00182450">
        <w:rPr>
          <w:rFonts w:ascii="Arial" w:eastAsia="Calibri" w:hAnsi="Arial" w:cs="Arial"/>
          <w:color w:val="000000"/>
        </w:rPr>
        <w:t>Уставна забрана дискриминације ближе је разрађена Законом о забрани дискриминације, који у чл</w:t>
      </w:r>
      <w:r w:rsidR="00D35BB6">
        <w:rPr>
          <w:rFonts w:ascii="Arial" w:eastAsia="Calibri" w:hAnsi="Arial" w:cs="Arial"/>
          <w:color w:val="000000"/>
          <w:lang w:val="sr-Cyrl-RS"/>
        </w:rPr>
        <w:t>ану</w:t>
      </w:r>
      <w:r w:rsidR="00B21DF3" w:rsidRPr="00182450">
        <w:rPr>
          <w:rFonts w:ascii="Arial" w:eastAsia="Calibri" w:hAnsi="Arial" w:cs="Arial"/>
          <w:color w:val="000000"/>
        </w:rPr>
        <w:t xml:space="preserve"> 2.</w:t>
      </w:r>
      <w:r w:rsidR="00B21DF3" w:rsidRPr="00182450">
        <w:rPr>
          <w:rFonts w:ascii="Arial" w:eastAsia="Calibri" w:hAnsi="Arial" w:cs="Arial"/>
          <w:color w:val="000000"/>
          <w:lang w:val="sr-Cyrl-CS"/>
        </w:rPr>
        <w:t xml:space="preserve"> с</w:t>
      </w:r>
      <w:r w:rsidR="00B21DF3" w:rsidRPr="00182450">
        <w:rPr>
          <w:rFonts w:ascii="Arial" w:eastAsia="Calibri" w:hAnsi="Arial" w:cs="Arial"/>
          <w:color w:val="000000"/>
        </w:rPr>
        <w:t>т</w:t>
      </w:r>
      <w:r w:rsidR="00D35BB6">
        <w:rPr>
          <w:rFonts w:ascii="Arial" w:eastAsia="Calibri" w:hAnsi="Arial" w:cs="Arial"/>
          <w:color w:val="000000"/>
          <w:lang w:val="sr-Cyrl-RS"/>
        </w:rPr>
        <w:t>ав</w:t>
      </w:r>
      <w:r w:rsidR="00B21DF3" w:rsidRPr="00182450">
        <w:rPr>
          <w:rFonts w:ascii="Arial" w:eastAsia="Calibri" w:hAnsi="Arial" w:cs="Arial"/>
          <w:color w:val="000000"/>
        </w:rPr>
        <w:t xml:space="preserve"> 1. </w:t>
      </w:r>
      <w:r w:rsidR="00B21DF3" w:rsidRPr="00182450">
        <w:rPr>
          <w:rFonts w:ascii="Arial" w:eastAsia="Calibri" w:hAnsi="Arial" w:cs="Arial"/>
          <w:color w:val="000000"/>
          <w:lang w:val="sr-Cyrl-CS"/>
        </w:rPr>
        <w:t>т</w:t>
      </w:r>
      <w:r w:rsidR="00B21DF3" w:rsidRPr="00182450">
        <w:rPr>
          <w:rFonts w:ascii="Arial" w:eastAsia="Calibri" w:hAnsi="Arial" w:cs="Arial"/>
          <w:color w:val="000000"/>
        </w:rPr>
        <w:t>ач</w:t>
      </w:r>
      <w:r w:rsidR="00D35BB6">
        <w:rPr>
          <w:rFonts w:ascii="Arial" w:eastAsia="Calibri" w:hAnsi="Arial" w:cs="Arial"/>
          <w:color w:val="000000"/>
          <w:lang w:val="sr-Cyrl-RS"/>
        </w:rPr>
        <w:t>ка</w:t>
      </w:r>
      <w:r w:rsidR="00B21DF3" w:rsidRPr="00182450">
        <w:rPr>
          <w:rFonts w:ascii="Arial" w:eastAsia="Calibri" w:hAnsi="Arial" w:cs="Arial"/>
          <w:color w:val="000000"/>
        </w:rPr>
        <w:t xml:space="preserve"> 1</w:t>
      </w:r>
      <w:r w:rsidR="00B21DF3" w:rsidRPr="00182450">
        <w:rPr>
          <w:rFonts w:ascii="Arial" w:eastAsia="Calibri" w:hAnsi="Arial" w:cs="Arial"/>
          <w:color w:val="000000"/>
          <w:lang w:val="sr-Cyrl-CS"/>
        </w:rPr>
        <w:t>.</w:t>
      </w:r>
      <w:r w:rsidR="00B21DF3" w:rsidRPr="00182450">
        <w:rPr>
          <w:rFonts w:ascii="Arial" w:eastAsia="Calibri" w:hAnsi="Arial" w:cs="Arial"/>
          <w:color w:val="000000"/>
        </w:rPr>
        <w:t xml:space="preserve"> прописује да дискриминација и дискриминаторно поступање означавају свако </w:t>
      </w:r>
      <w:r w:rsidR="00B21DF3" w:rsidRPr="00182450">
        <w:rPr>
          <w:rFonts w:ascii="Arial" w:eastAsia="Calibri" w:hAnsi="Arial" w:cs="Arial"/>
        </w:rPr>
        <w:t>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00BB01FA" w:rsidRPr="00BB01FA">
        <w:rPr>
          <w:rFonts w:ascii="Arial" w:eastAsia="Calibri" w:hAnsi="Arial" w:cs="Arial"/>
          <w:lang w:val="sr-Cyrl-CS"/>
        </w:rPr>
        <w:t xml:space="preserve"> </w:t>
      </w:r>
      <w:r w:rsidR="00BB01FA">
        <w:rPr>
          <w:rFonts w:ascii="Arial" w:eastAsia="Calibri" w:hAnsi="Arial" w:cs="Arial"/>
          <w:lang w:val="sr-Cyrl-CS"/>
        </w:rPr>
        <w:t xml:space="preserve">Одредбом </w:t>
      </w:r>
      <w:r w:rsidR="00BB01FA" w:rsidRPr="00182450">
        <w:rPr>
          <w:rFonts w:ascii="Arial" w:eastAsia="Calibri" w:hAnsi="Arial" w:cs="Arial"/>
          <w:lang w:val="sr-Cyrl-CS"/>
        </w:rPr>
        <w:t>члана 12. Закона о</w:t>
      </w:r>
      <w:r w:rsidR="00BB01FA">
        <w:rPr>
          <w:rFonts w:ascii="Arial" w:eastAsia="Calibri" w:hAnsi="Arial" w:cs="Arial"/>
          <w:lang w:val="sr-Cyrl-CS"/>
        </w:rPr>
        <w:t xml:space="preserve"> забрани дискриминације</w:t>
      </w:r>
      <w:r w:rsidR="00BB01FA" w:rsidRPr="00182450">
        <w:rPr>
          <w:rFonts w:ascii="Arial" w:eastAsia="Calibri" w:hAnsi="Arial" w:cs="Arial"/>
          <w:lang w:val="sr-Cyrl-CS"/>
        </w:rPr>
        <w:t xml:space="preserve"> забрањено </w:t>
      </w:r>
      <w:r w:rsidR="00BB01FA">
        <w:rPr>
          <w:rFonts w:ascii="Arial" w:eastAsia="Calibri" w:hAnsi="Arial" w:cs="Arial"/>
          <w:lang w:val="sr-Cyrl-CS"/>
        </w:rPr>
        <w:t xml:space="preserve">је </w:t>
      </w:r>
      <w:r w:rsidR="00BB01FA" w:rsidRPr="00182450">
        <w:rPr>
          <w:rFonts w:ascii="Arial" w:eastAsia="Calibri" w:hAnsi="Arial" w:cs="Arial"/>
          <w:lang w:val="sr-Cyrl-CS"/>
        </w:rPr>
        <w:t>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w:t>
      </w:r>
      <w:r w:rsidR="00BB01FA">
        <w:rPr>
          <w:rFonts w:ascii="Arial" w:eastAsia="Calibri" w:hAnsi="Arial" w:cs="Arial"/>
          <w:lang w:val="sr-Cyrl-CS"/>
        </w:rPr>
        <w:t xml:space="preserve"> </w:t>
      </w:r>
      <w:r w:rsidR="00564FC4" w:rsidRPr="00586E12">
        <w:rPr>
          <w:rFonts w:ascii="Arial" w:hAnsi="Arial" w:cs="Arial"/>
        </w:rPr>
        <w:t>Одредбама чл. 15-27. Закона о забрани дискриминације прописани су посебни случајеви дискриминације, па је тако чл</w:t>
      </w:r>
      <w:r w:rsidR="003C201B">
        <w:rPr>
          <w:rFonts w:ascii="Arial" w:hAnsi="Arial" w:cs="Arial"/>
          <w:lang w:val="sr-Cyrl-RS"/>
        </w:rPr>
        <w:t>аном</w:t>
      </w:r>
      <w:r w:rsidR="00564FC4" w:rsidRPr="00586E12">
        <w:rPr>
          <w:rFonts w:ascii="Arial" w:hAnsi="Arial" w:cs="Arial"/>
        </w:rPr>
        <w:t xml:space="preserve"> 24. забрањена дискриминација националних мањина и њихових припадника на основу националне припадности, етничког порекла, верских уверења и језика.</w:t>
      </w:r>
      <w:r w:rsidR="00564FC4" w:rsidRPr="00586E12">
        <w:t xml:space="preserve"> </w:t>
      </w:r>
    </w:p>
    <w:p w:rsidR="007B3176" w:rsidRPr="00C26D12" w:rsidRDefault="007B3176" w:rsidP="002A3136">
      <w:pPr>
        <w:tabs>
          <w:tab w:val="left" w:pos="450"/>
        </w:tabs>
        <w:autoSpaceDE w:val="0"/>
        <w:autoSpaceDN w:val="0"/>
        <w:adjustRightInd w:val="0"/>
        <w:spacing w:line="240" w:lineRule="auto"/>
        <w:jc w:val="both"/>
        <w:rPr>
          <w:rFonts w:ascii="Arial" w:hAnsi="Arial" w:cs="Arial"/>
        </w:rPr>
      </w:pPr>
      <w:r w:rsidRPr="007B3176">
        <w:rPr>
          <w:rFonts w:ascii="Arial" w:hAnsi="Arial" w:cs="Arial"/>
          <w:b/>
        </w:rPr>
        <w:lastRenderedPageBreak/>
        <w:t>3.6.</w:t>
      </w:r>
      <w:r>
        <w:rPr>
          <w:rFonts w:ascii="Arial" w:hAnsi="Arial" w:cs="Arial"/>
        </w:rPr>
        <w:t xml:space="preserve"> </w:t>
      </w:r>
      <w:r w:rsidRPr="00C26D12">
        <w:rPr>
          <w:rFonts w:ascii="Arial" w:hAnsi="Arial" w:cs="Arial"/>
        </w:rPr>
        <w:t>Законом о заштити права и слобода националних мањина</w:t>
      </w:r>
      <w:r w:rsidRPr="00C26D12">
        <w:rPr>
          <w:rStyle w:val="FootnoteReference"/>
          <w:rFonts w:ascii="Arial" w:hAnsi="Arial" w:cs="Arial"/>
        </w:rPr>
        <w:footnoteReference w:id="4"/>
      </w:r>
      <w:r w:rsidRPr="00C26D12">
        <w:rPr>
          <w:rFonts w:ascii="Georgia" w:hAnsi="Georgia"/>
        </w:rPr>
        <w:t xml:space="preserve"> </w:t>
      </w:r>
      <w:r w:rsidRPr="00C26D12">
        <w:rPr>
          <w:rFonts w:ascii="Arial" w:hAnsi="Arial" w:cs="Arial"/>
        </w:rPr>
        <w:t>забрањује се сваки облик дискриминације на националној, етничкој, расној и језичкој основи према лицима која припадају националним мањинама.</w:t>
      </w:r>
    </w:p>
    <w:p w:rsidR="00B21DF3" w:rsidRDefault="007B3176" w:rsidP="002A3136">
      <w:pPr>
        <w:spacing w:line="240" w:lineRule="auto"/>
        <w:jc w:val="both"/>
        <w:rPr>
          <w:rFonts w:ascii="Arial" w:hAnsi="Arial" w:cs="Arial"/>
          <w:lang w:val="sr-Cyrl-RS"/>
        </w:rPr>
      </w:pPr>
      <w:r w:rsidRPr="007B3176">
        <w:rPr>
          <w:rFonts w:ascii="Arial" w:hAnsi="Arial" w:cs="Arial"/>
          <w:b/>
        </w:rPr>
        <w:t>3.7.</w:t>
      </w:r>
      <w:r>
        <w:rPr>
          <w:rFonts w:ascii="Arial" w:hAnsi="Arial" w:cs="Arial"/>
        </w:rPr>
        <w:t xml:space="preserve"> </w:t>
      </w:r>
      <w:r w:rsidR="00E55A46">
        <w:rPr>
          <w:rFonts w:ascii="Arial" w:hAnsi="Arial" w:cs="Arial"/>
        </w:rPr>
        <w:t>Одредб</w:t>
      </w:r>
      <w:r w:rsidR="00E55A46">
        <w:rPr>
          <w:rFonts w:ascii="Arial" w:hAnsi="Arial" w:cs="Arial"/>
          <w:lang w:val="sr-Cyrl-RS"/>
        </w:rPr>
        <w:t>а</w:t>
      </w:r>
      <w:r w:rsidRPr="00C26D12">
        <w:rPr>
          <w:rFonts w:ascii="Arial" w:hAnsi="Arial" w:cs="Arial"/>
        </w:rPr>
        <w:t>м</w:t>
      </w:r>
      <w:r w:rsidR="00E55A46">
        <w:rPr>
          <w:rFonts w:ascii="Arial" w:hAnsi="Arial" w:cs="Arial"/>
          <w:lang w:val="sr-Cyrl-RS"/>
        </w:rPr>
        <w:t>а</w:t>
      </w:r>
      <w:r w:rsidRPr="00C26D12">
        <w:rPr>
          <w:rFonts w:ascii="Arial" w:hAnsi="Arial" w:cs="Arial"/>
        </w:rPr>
        <w:t xml:space="preserve"> чл</w:t>
      </w:r>
      <w:r>
        <w:rPr>
          <w:rFonts w:ascii="Arial" w:hAnsi="Arial" w:cs="Arial"/>
        </w:rPr>
        <w:t>ана</w:t>
      </w:r>
      <w:r w:rsidR="00E55A46">
        <w:rPr>
          <w:rFonts w:ascii="Arial" w:hAnsi="Arial" w:cs="Arial"/>
          <w:lang w:val="sr-Cyrl-RS"/>
        </w:rPr>
        <w:t xml:space="preserve"> 75</w:t>
      </w:r>
      <w:r w:rsidR="00E55A46">
        <w:rPr>
          <w:rFonts w:ascii="Arial" w:hAnsi="Arial" w:cs="Arial"/>
        </w:rPr>
        <w:t>. Закон</w:t>
      </w:r>
      <w:r w:rsidR="00E55A46">
        <w:rPr>
          <w:rFonts w:ascii="Arial" w:hAnsi="Arial" w:cs="Arial"/>
          <w:lang w:val="sr-Cyrl-RS"/>
        </w:rPr>
        <w:t>а</w:t>
      </w:r>
      <w:r w:rsidR="00E55A46">
        <w:rPr>
          <w:rFonts w:ascii="Arial" w:hAnsi="Arial" w:cs="Arial"/>
        </w:rPr>
        <w:t xml:space="preserve"> </w:t>
      </w:r>
      <w:r w:rsidR="00E55A46">
        <w:rPr>
          <w:rFonts w:ascii="Arial" w:hAnsi="Arial" w:cs="Arial"/>
          <w:lang w:val="sr-Cyrl-RS"/>
        </w:rPr>
        <w:t xml:space="preserve">о јавном информисању и </w:t>
      </w:r>
      <w:r w:rsidRPr="00C26D12">
        <w:rPr>
          <w:rFonts w:ascii="Arial" w:hAnsi="Arial" w:cs="Arial"/>
        </w:rPr>
        <w:t>медијима</w:t>
      </w:r>
      <w:r w:rsidRPr="00C26D12">
        <w:rPr>
          <w:rStyle w:val="FootnoteReference"/>
          <w:rFonts w:ascii="Arial" w:hAnsi="Arial" w:cs="Arial"/>
        </w:rPr>
        <w:footnoteReference w:id="5"/>
      </w:r>
      <w:r w:rsidRPr="00C26D12">
        <w:rPr>
          <w:rFonts w:ascii="Arial" w:hAnsi="Arial" w:cs="Arial"/>
        </w:rPr>
        <w:t xml:space="preserve"> прописано је да</w:t>
      </w:r>
      <w:r w:rsidR="00E55A46">
        <w:rPr>
          <w:rFonts w:ascii="Arial" w:hAnsi="Arial" w:cs="Arial"/>
          <w:lang w:val="sr-Cyrl-RS"/>
        </w:rPr>
        <w:t xml:space="preserve"> се</w:t>
      </w:r>
      <w:r w:rsidR="00E55A46" w:rsidRPr="00E55A46">
        <w:rPr>
          <w:rFonts w:ascii="Open Sans" w:hAnsi="Open Sans" w:cs="Open Sans"/>
          <w:color w:val="333333"/>
          <w:sz w:val="19"/>
          <w:szCs w:val="19"/>
          <w:shd w:val="clear" w:color="auto" w:fill="FFFFFF"/>
        </w:rPr>
        <w:t xml:space="preserve"> </w:t>
      </w:r>
      <w:r w:rsidR="00E55A46">
        <w:rPr>
          <w:rFonts w:ascii="Arial" w:hAnsi="Arial" w:cs="Arial"/>
          <w:shd w:val="clear" w:color="auto" w:fill="FFFFFF"/>
          <w:lang w:val="sr-Cyrl-RS"/>
        </w:rPr>
        <w:t>и</w:t>
      </w:r>
      <w:r w:rsidR="00E55A46" w:rsidRPr="00E55A46">
        <w:rPr>
          <w:rFonts w:ascii="Arial" w:hAnsi="Arial" w:cs="Arial"/>
          <w:shd w:val="clear" w:color="auto" w:fill="FFFFFF"/>
        </w:rPr>
        <w:t>дејама, мишљењем, односно информацијама, које се објављују у медијима не сме подстицати дискриминација, мржња или насиље против лица или групе лица због њиховог припадања или неприпадања некој раси, вери, нацији, полу, због њихове сексуалне опредељености или другог личног својства, без обзира на то да ли је објављивањем учињено кривично дело.</w:t>
      </w:r>
      <w:r w:rsidR="00E55A46">
        <w:rPr>
          <w:rFonts w:ascii="Arial" w:hAnsi="Arial" w:cs="Arial"/>
          <w:shd w:val="clear" w:color="auto" w:fill="FFFFFF"/>
        </w:rPr>
        <w:t xml:space="preserve"> </w:t>
      </w:r>
      <w:r w:rsidR="00E55A46">
        <w:rPr>
          <w:rFonts w:ascii="Arial" w:hAnsi="Arial" w:cs="Arial"/>
          <w:shd w:val="clear" w:color="auto" w:fill="FFFFFF"/>
          <w:lang w:val="sr-Cyrl-RS"/>
        </w:rPr>
        <w:t>Одредбама члана 48. овог закона прописано је да м</w:t>
      </w:r>
      <w:r w:rsidR="00E55A46" w:rsidRPr="00E55A46">
        <w:rPr>
          <w:rFonts w:ascii="Arial" w:hAnsi="Arial" w:cs="Arial"/>
        </w:rPr>
        <w:t>едиј мора имати одговорног уредника.</w:t>
      </w:r>
      <w:r w:rsidR="00E55A46">
        <w:rPr>
          <w:rFonts w:ascii="Arial" w:hAnsi="Arial" w:cs="Arial"/>
          <w:lang w:val="sr-Cyrl-RS"/>
        </w:rPr>
        <w:t xml:space="preserve"> </w:t>
      </w:r>
      <w:r w:rsidR="00E55A46" w:rsidRPr="00E55A46">
        <w:rPr>
          <w:rFonts w:ascii="Arial" w:hAnsi="Arial" w:cs="Arial"/>
        </w:rPr>
        <w:t>Главни уредник медија има својство одговорног уредника тог медија</w:t>
      </w:r>
      <w:r w:rsidR="00E55A46">
        <w:rPr>
          <w:rFonts w:ascii="Arial" w:hAnsi="Arial" w:cs="Arial"/>
          <w:lang w:val="sr-Cyrl-RS"/>
        </w:rPr>
        <w:t xml:space="preserve"> (став 2)</w:t>
      </w:r>
      <w:r w:rsidR="00E55A46" w:rsidRPr="00E55A46">
        <w:rPr>
          <w:rFonts w:ascii="Arial" w:hAnsi="Arial" w:cs="Arial"/>
        </w:rPr>
        <w:t>.</w:t>
      </w:r>
      <w:r w:rsidR="00E55A46">
        <w:rPr>
          <w:rFonts w:ascii="Arial" w:hAnsi="Arial" w:cs="Arial"/>
          <w:lang w:val="sr-Cyrl-RS"/>
        </w:rPr>
        <w:t xml:space="preserve"> </w:t>
      </w:r>
      <w:r w:rsidR="00E55A46" w:rsidRPr="00E55A46">
        <w:rPr>
          <w:rFonts w:ascii="Arial" w:hAnsi="Arial" w:cs="Arial"/>
        </w:rPr>
        <w:t>Одговорни уредник за поједино издање, рубрику, односно програмску целину одговара за садржај који уређује</w:t>
      </w:r>
      <w:r w:rsidR="00E55A46">
        <w:rPr>
          <w:rFonts w:ascii="Arial" w:hAnsi="Arial" w:cs="Arial"/>
          <w:lang w:val="sr-Cyrl-RS"/>
        </w:rPr>
        <w:t xml:space="preserve"> (став 3)</w:t>
      </w:r>
      <w:r w:rsidR="00E55A46" w:rsidRPr="00E55A46">
        <w:rPr>
          <w:rFonts w:ascii="Arial" w:hAnsi="Arial" w:cs="Arial"/>
        </w:rPr>
        <w:t>.</w:t>
      </w:r>
      <w:r w:rsidR="00E55A46">
        <w:rPr>
          <w:rFonts w:ascii="Arial" w:hAnsi="Arial" w:cs="Arial"/>
          <w:lang w:val="sr-Cyrl-RS"/>
        </w:rPr>
        <w:t xml:space="preserve"> </w:t>
      </w:r>
      <w:r w:rsidR="00E55A46" w:rsidRPr="00E55A46">
        <w:rPr>
          <w:rFonts w:ascii="Arial" w:hAnsi="Arial" w:cs="Arial"/>
        </w:rPr>
        <w:t>Одговорни уредник не може бити лице које ужива имунитет од одговорнос</w:t>
      </w:r>
      <w:r w:rsidR="00E55A46">
        <w:rPr>
          <w:rFonts w:ascii="Arial" w:hAnsi="Arial" w:cs="Arial"/>
          <w:lang w:val="sr-Cyrl-RS"/>
        </w:rPr>
        <w:t>ти. (став 4).</w:t>
      </w:r>
    </w:p>
    <w:p w:rsidR="003866EA" w:rsidRPr="003866EA" w:rsidRDefault="003866EA" w:rsidP="002A3136">
      <w:pPr>
        <w:spacing w:line="240" w:lineRule="auto"/>
        <w:jc w:val="both"/>
        <w:rPr>
          <w:rFonts w:ascii="Arial" w:hAnsi="Arial" w:cs="Arial"/>
          <w:bCs/>
          <w:lang w:val="en-US"/>
        </w:rPr>
      </w:pPr>
      <w:r w:rsidRPr="003866EA">
        <w:rPr>
          <w:rFonts w:ascii="Arial" w:hAnsi="Arial" w:cs="Arial"/>
          <w:b/>
          <w:lang w:val="sr-Cyrl-RS"/>
        </w:rPr>
        <w:t xml:space="preserve">3.8. </w:t>
      </w:r>
      <w:r w:rsidRPr="003866EA">
        <w:rPr>
          <w:rFonts w:ascii="Arial" w:hAnsi="Arial" w:cs="Arial"/>
          <w:bCs/>
          <w:lang w:val="sr-Cyrl-RS"/>
        </w:rPr>
        <w:t xml:space="preserve">Одредбама члана 18. Правилника </w:t>
      </w:r>
      <w:r w:rsidRPr="003866EA">
        <w:rPr>
          <w:rFonts w:ascii="Arial" w:hAnsi="Arial" w:cs="Arial"/>
          <w:bCs/>
          <w:lang w:val="en-US"/>
        </w:rPr>
        <w:t xml:space="preserve">о </w:t>
      </w:r>
      <w:proofErr w:type="spellStart"/>
      <w:r w:rsidRPr="003866EA">
        <w:rPr>
          <w:rFonts w:ascii="Arial" w:hAnsi="Arial" w:cs="Arial"/>
          <w:bCs/>
          <w:lang w:val="en-US"/>
        </w:rPr>
        <w:t>заштити</w:t>
      </w:r>
      <w:proofErr w:type="spellEnd"/>
      <w:r w:rsidRPr="003866EA">
        <w:rPr>
          <w:rFonts w:ascii="Arial" w:hAnsi="Arial" w:cs="Arial"/>
          <w:bCs/>
          <w:lang w:val="en-US"/>
        </w:rPr>
        <w:t xml:space="preserve"> </w:t>
      </w:r>
      <w:proofErr w:type="spellStart"/>
      <w:r w:rsidRPr="003866EA">
        <w:rPr>
          <w:rFonts w:ascii="Arial" w:hAnsi="Arial" w:cs="Arial"/>
          <w:bCs/>
          <w:lang w:val="en-US"/>
        </w:rPr>
        <w:t>људских</w:t>
      </w:r>
      <w:proofErr w:type="spellEnd"/>
      <w:r w:rsidRPr="003866EA">
        <w:rPr>
          <w:rFonts w:ascii="Arial" w:hAnsi="Arial" w:cs="Arial"/>
          <w:bCs/>
          <w:lang w:val="en-US"/>
        </w:rPr>
        <w:t xml:space="preserve"> </w:t>
      </w:r>
      <w:proofErr w:type="spellStart"/>
      <w:r w:rsidRPr="003866EA">
        <w:rPr>
          <w:rFonts w:ascii="Arial" w:hAnsi="Arial" w:cs="Arial"/>
          <w:bCs/>
          <w:lang w:val="en-US"/>
        </w:rPr>
        <w:t>права</w:t>
      </w:r>
      <w:proofErr w:type="spellEnd"/>
      <w:r w:rsidRPr="003866EA">
        <w:rPr>
          <w:rFonts w:ascii="Arial" w:hAnsi="Arial" w:cs="Arial"/>
          <w:bCs/>
          <w:lang w:val="en-US"/>
        </w:rPr>
        <w:t xml:space="preserve"> у </w:t>
      </w:r>
      <w:proofErr w:type="spellStart"/>
      <w:r w:rsidRPr="003866EA">
        <w:rPr>
          <w:rFonts w:ascii="Arial" w:hAnsi="Arial" w:cs="Arial"/>
          <w:bCs/>
          <w:lang w:val="en-US"/>
        </w:rPr>
        <w:t>области</w:t>
      </w:r>
      <w:proofErr w:type="spellEnd"/>
      <w:r w:rsidRPr="003866EA">
        <w:rPr>
          <w:rFonts w:ascii="Arial" w:hAnsi="Arial" w:cs="Arial"/>
          <w:bCs/>
          <w:lang w:val="en-US"/>
        </w:rPr>
        <w:t xml:space="preserve"> </w:t>
      </w:r>
      <w:proofErr w:type="spellStart"/>
      <w:r w:rsidRPr="003866EA">
        <w:rPr>
          <w:rFonts w:ascii="Arial" w:hAnsi="Arial" w:cs="Arial"/>
          <w:bCs/>
          <w:lang w:val="en-US"/>
        </w:rPr>
        <w:t>пружања</w:t>
      </w:r>
      <w:proofErr w:type="spellEnd"/>
      <w:r w:rsidRPr="003866EA">
        <w:rPr>
          <w:rFonts w:ascii="Arial" w:hAnsi="Arial" w:cs="Arial"/>
          <w:bCs/>
          <w:lang w:val="en-US"/>
        </w:rPr>
        <w:t xml:space="preserve"> </w:t>
      </w:r>
      <w:proofErr w:type="spellStart"/>
      <w:r w:rsidRPr="003866EA">
        <w:rPr>
          <w:rFonts w:ascii="Arial" w:hAnsi="Arial" w:cs="Arial"/>
          <w:bCs/>
          <w:lang w:val="en-US"/>
        </w:rPr>
        <w:t>медијских</w:t>
      </w:r>
      <w:proofErr w:type="spellEnd"/>
      <w:r w:rsidRPr="003866EA">
        <w:rPr>
          <w:rFonts w:ascii="Arial" w:hAnsi="Arial" w:cs="Arial"/>
          <w:bCs/>
          <w:lang w:val="en-US"/>
        </w:rPr>
        <w:t xml:space="preserve"> </w:t>
      </w:r>
      <w:proofErr w:type="spellStart"/>
      <w:r w:rsidRPr="003866EA">
        <w:rPr>
          <w:rFonts w:ascii="Arial" w:hAnsi="Arial" w:cs="Arial"/>
          <w:bCs/>
          <w:lang w:val="en-US"/>
        </w:rPr>
        <w:t>услуга</w:t>
      </w:r>
      <w:proofErr w:type="spellEnd"/>
      <w:r w:rsidRPr="003866EA">
        <w:rPr>
          <w:rFonts w:ascii="Arial" w:hAnsi="Arial" w:cs="Arial"/>
          <w:bCs/>
          <w:vertAlign w:val="superscript"/>
          <w:lang w:val="en-US"/>
        </w:rPr>
        <w:footnoteReference w:id="6"/>
      </w:r>
      <w:r w:rsidRPr="003866EA">
        <w:rPr>
          <w:rFonts w:ascii="Arial" w:hAnsi="Arial" w:cs="Arial"/>
          <w:bCs/>
          <w:lang w:val="sr-Cyrl-RS"/>
        </w:rPr>
        <w:t xml:space="preserve"> прописано је да п</w:t>
      </w:r>
      <w:proofErr w:type="spellStart"/>
      <w:r w:rsidRPr="003866EA">
        <w:rPr>
          <w:rFonts w:ascii="Arial" w:hAnsi="Arial" w:cs="Arial"/>
          <w:bCs/>
          <w:lang w:val="en-US"/>
        </w:rPr>
        <w:t>ружалац</w:t>
      </w:r>
      <w:proofErr w:type="spellEnd"/>
      <w:r w:rsidRPr="003866EA">
        <w:rPr>
          <w:rFonts w:ascii="Arial" w:hAnsi="Arial" w:cs="Arial"/>
          <w:bCs/>
          <w:lang w:val="en-US"/>
        </w:rPr>
        <w:t xml:space="preserve"> </w:t>
      </w:r>
      <w:proofErr w:type="spellStart"/>
      <w:r w:rsidRPr="003866EA">
        <w:rPr>
          <w:rFonts w:ascii="Arial" w:hAnsi="Arial" w:cs="Arial"/>
          <w:bCs/>
          <w:lang w:val="en-US"/>
        </w:rPr>
        <w:t>медијске</w:t>
      </w:r>
      <w:proofErr w:type="spellEnd"/>
      <w:r w:rsidRPr="003866EA">
        <w:rPr>
          <w:rFonts w:ascii="Arial" w:hAnsi="Arial" w:cs="Arial"/>
          <w:bCs/>
          <w:lang w:val="en-US"/>
        </w:rPr>
        <w:t xml:space="preserve"> </w:t>
      </w:r>
      <w:proofErr w:type="spellStart"/>
      <w:r w:rsidRPr="003866EA">
        <w:rPr>
          <w:rFonts w:ascii="Arial" w:hAnsi="Arial" w:cs="Arial"/>
          <w:bCs/>
          <w:lang w:val="en-US"/>
        </w:rPr>
        <w:t>услуге</w:t>
      </w:r>
      <w:proofErr w:type="spellEnd"/>
      <w:r w:rsidRPr="003866EA">
        <w:rPr>
          <w:rFonts w:ascii="Arial" w:hAnsi="Arial" w:cs="Arial"/>
          <w:bCs/>
          <w:lang w:val="en-US"/>
        </w:rPr>
        <w:t xml:space="preserve"> </w:t>
      </w:r>
      <w:proofErr w:type="spellStart"/>
      <w:r w:rsidRPr="003866EA">
        <w:rPr>
          <w:rFonts w:ascii="Arial" w:hAnsi="Arial" w:cs="Arial"/>
          <w:bCs/>
          <w:lang w:val="en-US"/>
        </w:rPr>
        <w:t>може</w:t>
      </w:r>
      <w:proofErr w:type="spellEnd"/>
      <w:r w:rsidRPr="003866EA">
        <w:rPr>
          <w:rFonts w:ascii="Arial" w:hAnsi="Arial" w:cs="Arial"/>
          <w:bCs/>
          <w:lang w:val="en-US"/>
        </w:rPr>
        <w:t xml:space="preserve"> </w:t>
      </w:r>
      <w:proofErr w:type="spellStart"/>
      <w:r w:rsidRPr="003866EA">
        <w:rPr>
          <w:rFonts w:ascii="Arial" w:hAnsi="Arial" w:cs="Arial"/>
          <w:bCs/>
          <w:lang w:val="en-US"/>
        </w:rPr>
        <w:t>означити</w:t>
      </w:r>
      <w:proofErr w:type="spellEnd"/>
      <w:r w:rsidRPr="003866EA">
        <w:rPr>
          <w:rFonts w:ascii="Arial" w:hAnsi="Arial" w:cs="Arial"/>
          <w:bCs/>
          <w:lang w:val="en-US"/>
        </w:rPr>
        <w:t xml:space="preserve"> </w:t>
      </w:r>
      <w:proofErr w:type="spellStart"/>
      <w:r w:rsidRPr="003866EA">
        <w:rPr>
          <w:rFonts w:ascii="Arial" w:hAnsi="Arial" w:cs="Arial"/>
          <w:bCs/>
          <w:lang w:val="en-US"/>
        </w:rPr>
        <w:t>националну</w:t>
      </w:r>
      <w:proofErr w:type="spellEnd"/>
      <w:r w:rsidRPr="003866EA">
        <w:rPr>
          <w:rFonts w:ascii="Arial" w:hAnsi="Arial" w:cs="Arial"/>
          <w:bCs/>
          <w:lang w:val="en-US"/>
        </w:rPr>
        <w:t xml:space="preserve">, </w:t>
      </w:r>
      <w:proofErr w:type="spellStart"/>
      <w:r w:rsidRPr="003866EA">
        <w:rPr>
          <w:rFonts w:ascii="Arial" w:hAnsi="Arial" w:cs="Arial"/>
          <w:bCs/>
          <w:lang w:val="en-US"/>
        </w:rPr>
        <w:t>етничку</w:t>
      </w:r>
      <w:proofErr w:type="spellEnd"/>
      <w:r w:rsidRPr="003866EA">
        <w:rPr>
          <w:rFonts w:ascii="Arial" w:hAnsi="Arial" w:cs="Arial"/>
          <w:bCs/>
          <w:lang w:val="en-US"/>
        </w:rPr>
        <w:t xml:space="preserve">, </w:t>
      </w:r>
      <w:proofErr w:type="spellStart"/>
      <w:r w:rsidRPr="003866EA">
        <w:rPr>
          <w:rFonts w:ascii="Arial" w:hAnsi="Arial" w:cs="Arial"/>
          <w:bCs/>
          <w:lang w:val="en-US"/>
        </w:rPr>
        <w:t>верску</w:t>
      </w:r>
      <w:proofErr w:type="spellEnd"/>
      <w:r w:rsidRPr="003866EA">
        <w:rPr>
          <w:rFonts w:ascii="Arial" w:hAnsi="Arial" w:cs="Arial"/>
          <w:bCs/>
          <w:lang w:val="en-US"/>
        </w:rPr>
        <w:t xml:space="preserve">, </w:t>
      </w:r>
      <w:proofErr w:type="spellStart"/>
      <w:r w:rsidRPr="003866EA">
        <w:rPr>
          <w:rFonts w:ascii="Arial" w:hAnsi="Arial" w:cs="Arial"/>
          <w:bCs/>
          <w:lang w:val="en-US"/>
        </w:rPr>
        <w:t>расну</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другу</w:t>
      </w:r>
      <w:proofErr w:type="spellEnd"/>
      <w:r w:rsidRPr="003866EA">
        <w:rPr>
          <w:rFonts w:ascii="Arial" w:hAnsi="Arial" w:cs="Arial"/>
          <w:bCs/>
          <w:lang w:val="en-US"/>
        </w:rPr>
        <w:t xml:space="preserve"> </w:t>
      </w:r>
      <w:proofErr w:type="spellStart"/>
      <w:r w:rsidRPr="003866EA">
        <w:rPr>
          <w:rFonts w:ascii="Arial" w:hAnsi="Arial" w:cs="Arial"/>
          <w:bCs/>
          <w:lang w:val="en-US"/>
        </w:rPr>
        <w:t>припадност</w:t>
      </w:r>
      <w:proofErr w:type="spellEnd"/>
      <w:r w:rsidRPr="003866EA">
        <w:rPr>
          <w:rFonts w:ascii="Arial" w:hAnsi="Arial" w:cs="Arial"/>
          <w:bCs/>
          <w:lang w:val="en-US"/>
        </w:rPr>
        <w:t xml:space="preserve">, </w:t>
      </w:r>
      <w:proofErr w:type="spellStart"/>
      <w:r w:rsidRPr="003866EA">
        <w:rPr>
          <w:rFonts w:ascii="Arial" w:hAnsi="Arial" w:cs="Arial"/>
          <w:bCs/>
          <w:lang w:val="en-US"/>
        </w:rPr>
        <w:t>оријентацију</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опредељење</w:t>
      </w:r>
      <w:proofErr w:type="spellEnd"/>
      <w:r w:rsidRPr="003866EA">
        <w:rPr>
          <w:rFonts w:ascii="Arial" w:hAnsi="Arial" w:cs="Arial"/>
          <w:bCs/>
          <w:lang w:val="en-US"/>
        </w:rPr>
        <w:t xml:space="preserve"> </w:t>
      </w:r>
      <w:proofErr w:type="spellStart"/>
      <w:r w:rsidRPr="003866EA">
        <w:rPr>
          <w:rFonts w:ascii="Arial" w:hAnsi="Arial" w:cs="Arial"/>
          <w:bCs/>
          <w:lang w:val="en-US"/>
        </w:rPr>
        <w:t>лица</w:t>
      </w:r>
      <w:proofErr w:type="spellEnd"/>
      <w:r w:rsidRPr="003866EA">
        <w:rPr>
          <w:rFonts w:ascii="Arial" w:hAnsi="Arial" w:cs="Arial"/>
          <w:bCs/>
          <w:lang w:val="en-US"/>
        </w:rPr>
        <w:t xml:space="preserve"> о </w:t>
      </w:r>
      <w:proofErr w:type="spellStart"/>
      <w:r w:rsidRPr="003866EA">
        <w:rPr>
          <w:rFonts w:ascii="Arial" w:hAnsi="Arial" w:cs="Arial"/>
          <w:bCs/>
          <w:lang w:val="en-US"/>
        </w:rPr>
        <w:t>коме</w:t>
      </w:r>
      <w:proofErr w:type="spellEnd"/>
      <w:r w:rsidRPr="003866EA">
        <w:rPr>
          <w:rFonts w:ascii="Arial" w:hAnsi="Arial" w:cs="Arial"/>
          <w:bCs/>
          <w:lang w:val="en-US"/>
        </w:rPr>
        <w:t xml:space="preserve"> </w:t>
      </w:r>
      <w:proofErr w:type="spellStart"/>
      <w:r w:rsidRPr="003866EA">
        <w:rPr>
          <w:rFonts w:ascii="Arial" w:hAnsi="Arial" w:cs="Arial"/>
          <w:bCs/>
          <w:lang w:val="en-US"/>
        </w:rPr>
        <w:t>извештава</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лица</w:t>
      </w:r>
      <w:proofErr w:type="spellEnd"/>
      <w:r w:rsidRPr="003866EA">
        <w:rPr>
          <w:rFonts w:ascii="Arial" w:hAnsi="Arial" w:cs="Arial"/>
          <w:bCs/>
          <w:lang w:val="en-US"/>
        </w:rPr>
        <w:t xml:space="preserve"> </w:t>
      </w:r>
      <w:proofErr w:type="spellStart"/>
      <w:r w:rsidRPr="003866EA">
        <w:rPr>
          <w:rFonts w:ascii="Arial" w:hAnsi="Arial" w:cs="Arial"/>
          <w:bCs/>
          <w:lang w:val="en-US"/>
        </w:rPr>
        <w:t>које</w:t>
      </w:r>
      <w:proofErr w:type="spellEnd"/>
      <w:r w:rsidRPr="003866EA">
        <w:rPr>
          <w:rFonts w:ascii="Arial" w:hAnsi="Arial" w:cs="Arial"/>
          <w:bCs/>
          <w:lang w:val="en-US"/>
        </w:rPr>
        <w:t xml:space="preserve"> </w:t>
      </w:r>
      <w:proofErr w:type="spellStart"/>
      <w:r w:rsidRPr="003866EA">
        <w:rPr>
          <w:rFonts w:ascii="Arial" w:hAnsi="Arial" w:cs="Arial"/>
          <w:bCs/>
          <w:lang w:val="en-US"/>
        </w:rPr>
        <w:t>учествује</w:t>
      </w:r>
      <w:proofErr w:type="spellEnd"/>
      <w:r w:rsidRPr="003866EA">
        <w:rPr>
          <w:rFonts w:ascii="Arial" w:hAnsi="Arial" w:cs="Arial"/>
          <w:bCs/>
          <w:lang w:val="en-US"/>
        </w:rPr>
        <w:t xml:space="preserve"> у </w:t>
      </w:r>
      <w:proofErr w:type="spellStart"/>
      <w:r w:rsidRPr="003866EA">
        <w:rPr>
          <w:rFonts w:ascii="Arial" w:hAnsi="Arial" w:cs="Arial"/>
          <w:bCs/>
          <w:lang w:val="en-US"/>
        </w:rPr>
        <w:t>програму</w:t>
      </w:r>
      <w:proofErr w:type="spellEnd"/>
      <w:r w:rsidRPr="003866EA">
        <w:rPr>
          <w:rFonts w:ascii="Arial" w:hAnsi="Arial" w:cs="Arial"/>
          <w:bCs/>
          <w:lang w:val="en-US"/>
        </w:rPr>
        <w:t xml:space="preserve">, </w:t>
      </w:r>
      <w:proofErr w:type="spellStart"/>
      <w:r w:rsidRPr="003866EA">
        <w:rPr>
          <w:rFonts w:ascii="Arial" w:hAnsi="Arial" w:cs="Arial"/>
          <w:bCs/>
          <w:lang w:val="en-US"/>
        </w:rPr>
        <w:t>само</w:t>
      </w:r>
      <w:proofErr w:type="spellEnd"/>
      <w:r w:rsidRPr="003866EA">
        <w:rPr>
          <w:rFonts w:ascii="Arial" w:hAnsi="Arial" w:cs="Arial"/>
          <w:bCs/>
          <w:lang w:val="en-US"/>
        </w:rPr>
        <w:t xml:space="preserve"> </w:t>
      </w:r>
      <w:proofErr w:type="spellStart"/>
      <w:r w:rsidRPr="003866EA">
        <w:rPr>
          <w:rFonts w:ascii="Arial" w:hAnsi="Arial" w:cs="Arial"/>
          <w:bCs/>
          <w:lang w:val="en-US"/>
        </w:rPr>
        <w:t>ако</w:t>
      </w:r>
      <w:proofErr w:type="spellEnd"/>
      <w:r w:rsidRPr="003866EA">
        <w:rPr>
          <w:rFonts w:ascii="Arial" w:hAnsi="Arial" w:cs="Arial"/>
          <w:bCs/>
          <w:lang w:val="en-US"/>
        </w:rPr>
        <w:t xml:space="preserve"> </w:t>
      </w:r>
      <w:proofErr w:type="spellStart"/>
      <w:r w:rsidRPr="003866EA">
        <w:rPr>
          <w:rFonts w:ascii="Arial" w:hAnsi="Arial" w:cs="Arial"/>
          <w:bCs/>
          <w:lang w:val="en-US"/>
        </w:rPr>
        <w:t>су</w:t>
      </w:r>
      <w:proofErr w:type="spellEnd"/>
      <w:r w:rsidRPr="003866EA">
        <w:rPr>
          <w:rFonts w:ascii="Arial" w:hAnsi="Arial" w:cs="Arial"/>
          <w:bCs/>
          <w:lang w:val="en-US"/>
        </w:rPr>
        <w:t xml:space="preserve"> </w:t>
      </w:r>
      <w:proofErr w:type="spellStart"/>
      <w:r w:rsidRPr="003866EA">
        <w:rPr>
          <w:rFonts w:ascii="Arial" w:hAnsi="Arial" w:cs="Arial"/>
          <w:bCs/>
          <w:lang w:val="en-US"/>
        </w:rPr>
        <w:t>та</w:t>
      </w:r>
      <w:proofErr w:type="spellEnd"/>
      <w:r w:rsidRPr="003866EA">
        <w:rPr>
          <w:rFonts w:ascii="Arial" w:hAnsi="Arial" w:cs="Arial"/>
          <w:bCs/>
          <w:lang w:val="en-US"/>
        </w:rPr>
        <w:t xml:space="preserve"> </w:t>
      </w:r>
      <w:proofErr w:type="spellStart"/>
      <w:r w:rsidRPr="003866EA">
        <w:rPr>
          <w:rFonts w:ascii="Arial" w:hAnsi="Arial" w:cs="Arial"/>
          <w:bCs/>
          <w:lang w:val="en-US"/>
        </w:rPr>
        <w:t>својства</w:t>
      </w:r>
      <w:proofErr w:type="spellEnd"/>
      <w:r w:rsidRPr="003866EA">
        <w:rPr>
          <w:rFonts w:ascii="Arial" w:hAnsi="Arial" w:cs="Arial"/>
          <w:bCs/>
          <w:lang w:val="en-US"/>
        </w:rPr>
        <w:t xml:space="preserve"> </w:t>
      </w:r>
      <w:proofErr w:type="spellStart"/>
      <w:r w:rsidRPr="003866EA">
        <w:rPr>
          <w:rFonts w:ascii="Arial" w:hAnsi="Arial" w:cs="Arial"/>
          <w:bCs/>
          <w:lang w:val="en-US"/>
        </w:rPr>
        <w:t>од</w:t>
      </w:r>
      <w:proofErr w:type="spellEnd"/>
      <w:r w:rsidRPr="003866EA">
        <w:rPr>
          <w:rFonts w:ascii="Arial" w:hAnsi="Arial" w:cs="Arial"/>
          <w:bCs/>
          <w:lang w:val="en-US"/>
        </w:rPr>
        <w:t xml:space="preserve"> </w:t>
      </w:r>
      <w:proofErr w:type="spellStart"/>
      <w:r w:rsidRPr="003866EA">
        <w:rPr>
          <w:rFonts w:ascii="Arial" w:hAnsi="Arial" w:cs="Arial"/>
          <w:bCs/>
          <w:lang w:val="en-US"/>
        </w:rPr>
        <w:t>значаја</w:t>
      </w:r>
      <w:proofErr w:type="spellEnd"/>
      <w:r w:rsidRPr="003866EA">
        <w:rPr>
          <w:rFonts w:ascii="Arial" w:hAnsi="Arial" w:cs="Arial"/>
          <w:bCs/>
          <w:lang w:val="en-US"/>
        </w:rPr>
        <w:t xml:space="preserve"> </w:t>
      </w:r>
      <w:proofErr w:type="spellStart"/>
      <w:r w:rsidRPr="003866EA">
        <w:rPr>
          <w:rFonts w:ascii="Arial" w:hAnsi="Arial" w:cs="Arial"/>
          <w:bCs/>
          <w:lang w:val="en-US"/>
        </w:rPr>
        <w:t>за</w:t>
      </w:r>
      <w:proofErr w:type="spellEnd"/>
      <w:r w:rsidRPr="003866EA">
        <w:rPr>
          <w:rFonts w:ascii="Arial" w:hAnsi="Arial" w:cs="Arial"/>
          <w:bCs/>
          <w:lang w:val="en-US"/>
        </w:rPr>
        <w:t xml:space="preserve"> </w:t>
      </w:r>
      <w:proofErr w:type="spellStart"/>
      <w:r w:rsidRPr="003866EA">
        <w:rPr>
          <w:rFonts w:ascii="Arial" w:hAnsi="Arial" w:cs="Arial"/>
          <w:bCs/>
          <w:lang w:val="en-US"/>
        </w:rPr>
        <w:t>правилно</w:t>
      </w:r>
      <w:proofErr w:type="spellEnd"/>
      <w:r w:rsidRPr="003866EA">
        <w:rPr>
          <w:rFonts w:ascii="Arial" w:hAnsi="Arial" w:cs="Arial"/>
          <w:bCs/>
          <w:lang w:val="en-US"/>
        </w:rPr>
        <w:t xml:space="preserve"> </w:t>
      </w:r>
      <w:proofErr w:type="spellStart"/>
      <w:r w:rsidRPr="003866EA">
        <w:rPr>
          <w:rFonts w:ascii="Arial" w:hAnsi="Arial" w:cs="Arial"/>
          <w:bCs/>
          <w:lang w:val="en-US"/>
        </w:rPr>
        <w:t>разумевање</w:t>
      </w:r>
      <w:proofErr w:type="spellEnd"/>
      <w:r w:rsidRPr="003866EA">
        <w:rPr>
          <w:rFonts w:ascii="Arial" w:hAnsi="Arial" w:cs="Arial"/>
          <w:bCs/>
          <w:lang w:val="en-US"/>
        </w:rPr>
        <w:t xml:space="preserve"> </w:t>
      </w:r>
      <w:proofErr w:type="spellStart"/>
      <w:r w:rsidRPr="003866EA">
        <w:rPr>
          <w:rFonts w:ascii="Arial" w:hAnsi="Arial" w:cs="Arial"/>
          <w:bCs/>
          <w:lang w:val="en-US"/>
        </w:rPr>
        <w:t>информације</w:t>
      </w:r>
      <w:proofErr w:type="spellEnd"/>
      <w:r w:rsidRPr="003866EA">
        <w:rPr>
          <w:rFonts w:ascii="Arial" w:hAnsi="Arial" w:cs="Arial"/>
          <w:bCs/>
          <w:lang w:val="en-US"/>
        </w:rPr>
        <w:t xml:space="preserve"> </w:t>
      </w:r>
      <w:proofErr w:type="spellStart"/>
      <w:r w:rsidRPr="003866EA">
        <w:rPr>
          <w:rFonts w:ascii="Arial" w:hAnsi="Arial" w:cs="Arial"/>
          <w:bCs/>
          <w:lang w:val="en-US"/>
        </w:rPr>
        <w:t>која</w:t>
      </w:r>
      <w:proofErr w:type="spellEnd"/>
      <w:r w:rsidRPr="003866EA">
        <w:rPr>
          <w:rFonts w:ascii="Arial" w:hAnsi="Arial" w:cs="Arial"/>
          <w:bCs/>
          <w:lang w:val="en-US"/>
        </w:rPr>
        <w:t xml:space="preserve"> </w:t>
      </w:r>
      <w:proofErr w:type="spellStart"/>
      <w:r w:rsidRPr="003866EA">
        <w:rPr>
          <w:rFonts w:ascii="Arial" w:hAnsi="Arial" w:cs="Arial"/>
          <w:bCs/>
          <w:lang w:val="en-US"/>
        </w:rPr>
        <w:t>се</w:t>
      </w:r>
      <w:proofErr w:type="spellEnd"/>
      <w:r w:rsidRPr="003866EA">
        <w:rPr>
          <w:rFonts w:ascii="Arial" w:hAnsi="Arial" w:cs="Arial"/>
          <w:bCs/>
          <w:lang w:val="en-US"/>
        </w:rPr>
        <w:t xml:space="preserve"> </w:t>
      </w:r>
      <w:proofErr w:type="spellStart"/>
      <w:r w:rsidRPr="003866EA">
        <w:rPr>
          <w:rFonts w:ascii="Arial" w:hAnsi="Arial" w:cs="Arial"/>
          <w:bCs/>
          <w:lang w:val="en-US"/>
        </w:rPr>
        <w:t>објављује</w:t>
      </w:r>
      <w:proofErr w:type="spellEnd"/>
      <w:r w:rsidRPr="003866EA">
        <w:rPr>
          <w:rFonts w:ascii="Arial" w:hAnsi="Arial" w:cs="Arial"/>
          <w:bCs/>
          <w:lang w:val="en-US"/>
        </w:rPr>
        <w:t>.</w:t>
      </w:r>
      <w:r w:rsidRPr="003866EA">
        <w:rPr>
          <w:rFonts w:ascii="Arial" w:hAnsi="Arial" w:cs="Arial"/>
          <w:bCs/>
          <w:lang w:val="sr-Cyrl-RS"/>
        </w:rPr>
        <w:t xml:space="preserve"> </w:t>
      </w:r>
      <w:r w:rsidRPr="003866EA">
        <w:rPr>
          <w:rFonts w:ascii="Arial" w:hAnsi="Arial" w:cs="Arial"/>
          <w:bCs/>
          <w:lang w:val="en-US"/>
        </w:rPr>
        <w:t xml:space="preserve">У </w:t>
      </w:r>
      <w:proofErr w:type="spellStart"/>
      <w:r w:rsidRPr="003866EA">
        <w:rPr>
          <w:rFonts w:ascii="Arial" w:hAnsi="Arial" w:cs="Arial"/>
          <w:bCs/>
          <w:lang w:val="en-US"/>
        </w:rPr>
        <w:t>смислу</w:t>
      </w:r>
      <w:proofErr w:type="spellEnd"/>
      <w:r w:rsidRPr="003866EA">
        <w:rPr>
          <w:rFonts w:ascii="Arial" w:hAnsi="Arial" w:cs="Arial"/>
          <w:bCs/>
          <w:lang w:val="en-US"/>
        </w:rPr>
        <w:t xml:space="preserve"> </w:t>
      </w:r>
      <w:proofErr w:type="spellStart"/>
      <w:r w:rsidRPr="003866EA">
        <w:rPr>
          <w:rFonts w:ascii="Arial" w:hAnsi="Arial" w:cs="Arial"/>
          <w:bCs/>
          <w:lang w:val="en-US"/>
        </w:rPr>
        <w:t>става</w:t>
      </w:r>
      <w:proofErr w:type="spellEnd"/>
      <w:r w:rsidRPr="003866EA">
        <w:rPr>
          <w:rFonts w:ascii="Arial" w:hAnsi="Arial" w:cs="Arial"/>
          <w:bCs/>
          <w:lang w:val="en-US"/>
        </w:rPr>
        <w:t xml:space="preserve"> 1. </w:t>
      </w:r>
      <w:proofErr w:type="spellStart"/>
      <w:r w:rsidRPr="003866EA">
        <w:rPr>
          <w:rFonts w:ascii="Arial" w:hAnsi="Arial" w:cs="Arial"/>
          <w:bCs/>
          <w:lang w:val="en-US"/>
        </w:rPr>
        <w:t>овог</w:t>
      </w:r>
      <w:proofErr w:type="spellEnd"/>
      <w:r w:rsidRPr="003866EA">
        <w:rPr>
          <w:rFonts w:ascii="Arial" w:hAnsi="Arial" w:cs="Arial"/>
          <w:bCs/>
          <w:lang w:val="en-US"/>
        </w:rPr>
        <w:t xml:space="preserve"> </w:t>
      </w:r>
      <w:proofErr w:type="spellStart"/>
      <w:r w:rsidRPr="003866EA">
        <w:rPr>
          <w:rFonts w:ascii="Arial" w:hAnsi="Arial" w:cs="Arial"/>
          <w:bCs/>
          <w:lang w:val="en-US"/>
        </w:rPr>
        <w:t>члана</w:t>
      </w:r>
      <w:proofErr w:type="spellEnd"/>
      <w:r w:rsidRPr="003866EA">
        <w:rPr>
          <w:rFonts w:ascii="Arial" w:hAnsi="Arial" w:cs="Arial"/>
          <w:bCs/>
          <w:lang w:val="en-US"/>
        </w:rPr>
        <w:t xml:space="preserve"> </w:t>
      </w:r>
      <w:proofErr w:type="spellStart"/>
      <w:r w:rsidRPr="003866EA">
        <w:rPr>
          <w:rFonts w:ascii="Arial" w:hAnsi="Arial" w:cs="Arial"/>
          <w:bCs/>
          <w:lang w:val="en-US"/>
        </w:rPr>
        <w:t>нарочито</w:t>
      </w:r>
      <w:proofErr w:type="spellEnd"/>
      <w:r w:rsidRPr="003866EA">
        <w:rPr>
          <w:rFonts w:ascii="Arial" w:hAnsi="Arial" w:cs="Arial"/>
          <w:bCs/>
          <w:lang w:val="en-US"/>
        </w:rPr>
        <w:t xml:space="preserve"> </w:t>
      </w:r>
      <w:proofErr w:type="spellStart"/>
      <w:r w:rsidRPr="003866EA">
        <w:rPr>
          <w:rFonts w:ascii="Arial" w:hAnsi="Arial" w:cs="Arial"/>
          <w:bCs/>
          <w:lang w:val="en-US"/>
        </w:rPr>
        <w:t>није</w:t>
      </w:r>
      <w:proofErr w:type="spellEnd"/>
      <w:r w:rsidRPr="003866EA">
        <w:rPr>
          <w:rFonts w:ascii="Arial" w:hAnsi="Arial" w:cs="Arial"/>
          <w:bCs/>
          <w:lang w:val="en-US"/>
        </w:rPr>
        <w:t xml:space="preserve"> </w:t>
      </w:r>
      <w:proofErr w:type="spellStart"/>
      <w:r w:rsidRPr="003866EA">
        <w:rPr>
          <w:rFonts w:ascii="Arial" w:hAnsi="Arial" w:cs="Arial"/>
          <w:bCs/>
          <w:lang w:val="en-US"/>
        </w:rPr>
        <w:t>дозвољено</w:t>
      </w:r>
      <w:proofErr w:type="spellEnd"/>
      <w:r w:rsidRPr="003866EA">
        <w:rPr>
          <w:rFonts w:ascii="Arial" w:hAnsi="Arial" w:cs="Arial"/>
          <w:bCs/>
          <w:lang w:val="en-US"/>
        </w:rPr>
        <w:t xml:space="preserve"> </w:t>
      </w:r>
      <w:proofErr w:type="spellStart"/>
      <w:r w:rsidRPr="003866EA">
        <w:rPr>
          <w:rFonts w:ascii="Arial" w:hAnsi="Arial" w:cs="Arial"/>
          <w:bCs/>
          <w:lang w:val="en-US"/>
        </w:rPr>
        <w:t>приликом</w:t>
      </w:r>
      <w:proofErr w:type="spellEnd"/>
      <w:r w:rsidRPr="003866EA">
        <w:rPr>
          <w:rFonts w:ascii="Arial" w:hAnsi="Arial" w:cs="Arial"/>
          <w:bCs/>
          <w:lang w:val="en-US"/>
        </w:rPr>
        <w:t xml:space="preserve"> </w:t>
      </w:r>
      <w:proofErr w:type="spellStart"/>
      <w:r w:rsidRPr="003866EA">
        <w:rPr>
          <w:rFonts w:ascii="Arial" w:hAnsi="Arial" w:cs="Arial"/>
          <w:bCs/>
          <w:lang w:val="en-US"/>
        </w:rPr>
        <w:t>извештавања</w:t>
      </w:r>
      <w:proofErr w:type="spellEnd"/>
      <w:r w:rsidRPr="003866EA">
        <w:rPr>
          <w:rFonts w:ascii="Arial" w:hAnsi="Arial" w:cs="Arial"/>
          <w:bCs/>
          <w:lang w:val="en-US"/>
        </w:rPr>
        <w:t xml:space="preserve"> о </w:t>
      </w:r>
      <w:proofErr w:type="spellStart"/>
      <w:r w:rsidRPr="003866EA">
        <w:rPr>
          <w:rFonts w:ascii="Arial" w:hAnsi="Arial" w:cs="Arial"/>
          <w:bCs/>
          <w:lang w:val="en-US"/>
        </w:rPr>
        <w:t>кривичном</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другом</w:t>
      </w:r>
      <w:proofErr w:type="spellEnd"/>
      <w:r w:rsidRPr="003866EA">
        <w:rPr>
          <w:rFonts w:ascii="Arial" w:hAnsi="Arial" w:cs="Arial"/>
          <w:bCs/>
          <w:lang w:val="en-US"/>
        </w:rPr>
        <w:t xml:space="preserve"> </w:t>
      </w:r>
      <w:proofErr w:type="spellStart"/>
      <w:r w:rsidRPr="003866EA">
        <w:rPr>
          <w:rFonts w:ascii="Arial" w:hAnsi="Arial" w:cs="Arial"/>
          <w:bCs/>
          <w:lang w:val="en-US"/>
        </w:rPr>
        <w:t>противправном</w:t>
      </w:r>
      <w:proofErr w:type="spellEnd"/>
      <w:r w:rsidRPr="003866EA">
        <w:rPr>
          <w:rFonts w:ascii="Arial" w:hAnsi="Arial" w:cs="Arial"/>
          <w:bCs/>
          <w:lang w:val="en-US"/>
        </w:rPr>
        <w:t xml:space="preserve"> </w:t>
      </w:r>
      <w:proofErr w:type="spellStart"/>
      <w:r w:rsidRPr="003866EA">
        <w:rPr>
          <w:rFonts w:ascii="Arial" w:hAnsi="Arial" w:cs="Arial"/>
          <w:bCs/>
          <w:lang w:val="en-US"/>
        </w:rPr>
        <w:t>делу</w:t>
      </w:r>
      <w:proofErr w:type="spellEnd"/>
      <w:r w:rsidRPr="003866EA">
        <w:rPr>
          <w:rFonts w:ascii="Arial" w:hAnsi="Arial" w:cs="Arial"/>
          <w:bCs/>
          <w:lang w:val="en-US"/>
        </w:rPr>
        <w:t xml:space="preserve"> </w:t>
      </w:r>
      <w:proofErr w:type="spellStart"/>
      <w:r w:rsidRPr="003866EA">
        <w:rPr>
          <w:rFonts w:ascii="Arial" w:hAnsi="Arial" w:cs="Arial"/>
          <w:bCs/>
          <w:lang w:val="en-US"/>
        </w:rPr>
        <w:t>истицати</w:t>
      </w:r>
      <w:proofErr w:type="spellEnd"/>
      <w:r w:rsidRPr="003866EA">
        <w:rPr>
          <w:rFonts w:ascii="Arial" w:hAnsi="Arial" w:cs="Arial"/>
          <w:bCs/>
          <w:lang w:val="en-US"/>
        </w:rPr>
        <w:t xml:space="preserve"> </w:t>
      </w:r>
      <w:proofErr w:type="spellStart"/>
      <w:r w:rsidRPr="003866EA">
        <w:rPr>
          <w:rFonts w:ascii="Arial" w:hAnsi="Arial" w:cs="Arial"/>
          <w:bCs/>
          <w:lang w:val="en-US"/>
        </w:rPr>
        <w:t>националну</w:t>
      </w:r>
      <w:proofErr w:type="spellEnd"/>
      <w:r w:rsidRPr="003866EA">
        <w:rPr>
          <w:rFonts w:ascii="Arial" w:hAnsi="Arial" w:cs="Arial"/>
          <w:bCs/>
          <w:lang w:val="en-US"/>
        </w:rPr>
        <w:t xml:space="preserve">, </w:t>
      </w:r>
      <w:proofErr w:type="spellStart"/>
      <w:r w:rsidRPr="003866EA">
        <w:rPr>
          <w:rFonts w:ascii="Arial" w:hAnsi="Arial" w:cs="Arial"/>
          <w:bCs/>
          <w:lang w:val="en-US"/>
        </w:rPr>
        <w:t>етничку</w:t>
      </w:r>
      <w:proofErr w:type="spellEnd"/>
      <w:r w:rsidRPr="003866EA">
        <w:rPr>
          <w:rFonts w:ascii="Arial" w:hAnsi="Arial" w:cs="Arial"/>
          <w:bCs/>
          <w:lang w:val="en-US"/>
        </w:rPr>
        <w:t xml:space="preserve">, </w:t>
      </w:r>
      <w:proofErr w:type="spellStart"/>
      <w:r w:rsidRPr="003866EA">
        <w:rPr>
          <w:rFonts w:ascii="Arial" w:hAnsi="Arial" w:cs="Arial"/>
          <w:bCs/>
          <w:lang w:val="en-US"/>
        </w:rPr>
        <w:t>расну</w:t>
      </w:r>
      <w:proofErr w:type="spellEnd"/>
      <w:r w:rsidRPr="003866EA">
        <w:rPr>
          <w:rFonts w:ascii="Arial" w:hAnsi="Arial" w:cs="Arial"/>
          <w:bCs/>
          <w:lang w:val="en-US"/>
        </w:rPr>
        <w:t xml:space="preserve">, </w:t>
      </w:r>
      <w:proofErr w:type="spellStart"/>
      <w:r w:rsidRPr="003866EA">
        <w:rPr>
          <w:rFonts w:ascii="Arial" w:hAnsi="Arial" w:cs="Arial"/>
          <w:bCs/>
          <w:lang w:val="en-US"/>
        </w:rPr>
        <w:t>верску</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другу</w:t>
      </w:r>
      <w:proofErr w:type="spellEnd"/>
      <w:r w:rsidRPr="003866EA">
        <w:rPr>
          <w:rFonts w:ascii="Arial" w:hAnsi="Arial" w:cs="Arial"/>
          <w:bCs/>
          <w:lang w:val="en-US"/>
        </w:rPr>
        <w:t xml:space="preserve"> </w:t>
      </w:r>
      <w:proofErr w:type="spellStart"/>
      <w:r w:rsidRPr="003866EA">
        <w:rPr>
          <w:rFonts w:ascii="Arial" w:hAnsi="Arial" w:cs="Arial"/>
          <w:bCs/>
          <w:lang w:val="en-US"/>
        </w:rPr>
        <w:t>припадност</w:t>
      </w:r>
      <w:proofErr w:type="spellEnd"/>
      <w:r w:rsidRPr="003866EA">
        <w:rPr>
          <w:rFonts w:ascii="Arial" w:hAnsi="Arial" w:cs="Arial"/>
          <w:bCs/>
          <w:lang w:val="en-US"/>
        </w:rPr>
        <w:t xml:space="preserve">, </w:t>
      </w:r>
      <w:proofErr w:type="spellStart"/>
      <w:r w:rsidRPr="003866EA">
        <w:rPr>
          <w:rFonts w:ascii="Arial" w:hAnsi="Arial" w:cs="Arial"/>
          <w:bCs/>
          <w:lang w:val="en-US"/>
        </w:rPr>
        <w:t>оријентацију</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опредељење</w:t>
      </w:r>
      <w:proofErr w:type="spellEnd"/>
      <w:r w:rsidRPr="003866EA">
        <w:rPr>
          <w:rFonts w:ascii="Arial" w:hAnsi="Arial" w:cs="Arial"/>
          <w:bCs/>
          <w:lang w:val="en-US"/>
        </w:rPr>
        <w:t xml:space="preserve"> </w:t>
      </w:r>
      <w:proofErr w:type="spellStart"/>
      <w:r w:rsidRPr="003866EA">
        <w:rPr>
          <w:rFonts w:ascii="Arial" w:hAnsi="Arial" w:cs="Arial"/>
          <w:bCs/>
          <w:lang w:val="en-US"/>
        </w:rPr>
        <w:t>лица</w:t>
      </w:r>
      <w:proofErr w:type="spellEnd"/>
      <w:r w:rsidRPr="003866EA">
        <w:rPr>
          <w:rFonts w:ascii="Arial" w:hAnsi="Arial" w:cs="Arial"/>
          <w:bCs/>
          <w:lang w:val="en-US"/>
        </w:rPr>
        <w:t xml:space="preserve"> </w:t>
      </w:r>
      <w:proofErr w:type="spellStart"/>
      <w:r w:rsidRPr="003866EA">
        <w:rPr>
          <w:rFonts w:ascii="Arial" w:hAnsi="Arial" w:cs="Arial"/>
          <w:bCs/>
          <w:lang w:val="en-US"/>
        </w:rPr>
        <w:t>за</w:t>
      </w:r>
      <w:proofErr w:type="spellEnd"/>
      <w:r w:rsidRPr="003866EA">
        <w:rPr>
          <w:rFonts w:ascii="Arial" w:hAnsi="Arial" w:cs="Arial"/>
          <w:bCs/>
          <w:lang w:val="en-US"/>
        </w:rPr>
        <w:t xml:space="preserve"> </w:t>
      </w:r>
      <w:proofErr w:type="spellStart"/>
      <w:r w:rsidRPr="003866EA">
        <w:rPr>
          <w:rFonts w:ascii="Arial" w:hAnsi="Arial" w:cs="Arial"/>
          <w:bCs/>
          <w:lang w:val="en-US"/>
        </w:rPr>
        <w:t>које</w:t>
      </w:r>
      <w:proofErr w:type="spellEnd"/>
      <w:r w:rsidRPr="003866EA">
        <w:rPr>
          <w:rFonts w:ascii="Arial" w:hAnsi="Arial" w:cs="Arial"/>
          <w:bCs/>
          <w:lang w:val="en-US"/>
        </w:rPr>
        <w:t xml:space="preserve"> </w:t>
      </w:r>
      <w:proofErr w:type="spellStart"/>
      <w:r w:rsidRPr="003866EA">
        <w:rPr>
          <w:rFonts w:ascii="Arial" w:hAnsi="Arial" w:cs="Arial"/>
          <w:bCs/>
          <w:lang w:val="en-US"/>
        </w:rPr>
        <w:t>постоји</w:t>
      </w:r>
      <w:proofErr w:type="spellEnd"/>
      <w:r w:rsidRPr="003866EA">
        <w:rPr>
          <w:rFonts w:ascii="Arial" w:hAnsi="Arial" w:cs="Arial"/>
          <w:bCs/>
          <w:lang w:val="en-US"/>
        </w:rPr>
        <w:t xml:space="preserve"> </w:t>
      </w:r>
      <w:proofErr w:type="spellStart"/>
      <w:r w:rsidRPr="003866EA">
        <w:rPr>
          <w:rFonts w:ascii="Arial" w:hAnsi="Arial" w:cs="Arial"/>
          <w:bCs/>
          <w:lang w:val="en-US"/>
        </w:rPr>
        <w:t>сумња</w:t>
      </w:r>
      <w:proofErr w:type="spellEnd"/>
      <w:r w:rsidRPr="003866EA">
        <w:rPr>
          <w:rFonts w:ascii="Arial" w:hAnsi="Arial" w:cs="Arial"/>
          <w:bCs/>
          <w:lang w:val="en-US"/>
        </w:rPr>
        <w:t xml:space="preserve"> </w:t>
      </w:r>
      <w:proofErr w:type="spellStart"/>
      <w:r w:rsidRPr="003866EA">
        <w:rPr>
          <w:rFonts w:ascii="Arial" w:hAnsi="Arial" w:cs="Arial"/>
          <w:bCs/>
          <w:lang w:val="en-US"/>
        </w:rPr>
        <w:t>да</w:t>
      </w:r>
      <w:proofErr w:type="spellEnd"/>
      <w:r w:rsidRPr="003866EA">
        <w:rPr>
          <w:rFonts w:ascii="Arial" w:hAnsi="Arial" w:cs="Arial"/>
          <w:bCs/>
          <w:lang w:val="en-US"/>
        </w:rPr>
        <w:t xml:space="preserve"> </w:t>
      </w:r>
      <w:proofErr w:type="spellStart"/>
      <w:r w:rsidRPr="003866EA">
        <w:rPr>
          <w:rFonts w:ascii="Arial" w:hAnsi="Arial" w:cs="Arial"/>
          <w:bCs/>
          <w:lang w:val="en-US"/>
        </w:rPr>
        <w:t>је</w:t>
      </w:r>
      <w:proofErr w:type="spellEnd"/>
      <w:r w:rsidRPr="003866EA">
        <w:rPr>
          <w:rFonts w:ascii="Arial" w:hAnsi="Arial" w:cs="Arial"/>
          <w:bCs/>
          <w:lang w:val="en-US"/>
        </w:rPr>
        <w:t xml:space="preserve"> </w:t>
      </w:r>
      <w:proofErr w:type="spellStart"/>
      <w:r w:rsidRPr="003866EA">
        <w:rPr>
          <w:rFonts w:ascii="Arial" w:hAnsi="Arial" w:cs="Arial"/>
          <w:bCs/>
          <w:lang w:val="en-US"/>
        </w:rPr>
        <w:t>то</w:t>
      </w:r>
      <w:proofErr w:type="spellEnd"/>
      <w:r w:rsidRPr="003866EA">
        <w:rPr>
          <w:rFonts w:ascii="Arial" w:hAnsi="Arial" w:cs="Arial"/>
          <w:bCs/>
          <w:lang w:val="en-US"/>
        </w:rPr>
        <w:t xml:space="preserve"> </w:t>
      </w:r>
      <w:proofErr w:type="spellStart"/>
      <w:r w:rsidRPr="003866EA">
        <w:rPr>
          <w:rFonts w:ascii="Arial" w:hAnsi="Arial" w:cs="Arial"/>
          <w:bCs/>
          <w:lang w:val="en-US"/>
        </w:rPr>
        <w:t>дело</w:t>
      </w:r>
      <w:proofErr w:type="spellEnd"/>
      <w:r w:rsidRPr="003866EA">
        <w:rPr>
          <w:rFonts w:ascii="Arial" w:hAnsi="Arial" w:cs="Arial"/>
          <w:bCs/>
          <w:lang w:val="en-US"/>
        </w:rPr>
        <w:t xml:space="preserve"> </w:t>
      </w:r>
      <w:proofErr w:type="spellStart"/>
      <w:r w:rsidRPr="003866EA">
        <w:rPr>
          <w:rFonts w:ascii="Arial" w:hAnsi="Arial" w:cs="Arial"/>
          <w:bCs/>
          <w:lang w:val="en-US"/>
        </w:rPr>
        <w:t>учинило</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које</w:t>
      </w:r>
      <w:proofErr w:type="spellEnd"/>
      <w:r w:rsidRPr="003866EA">
        <w:rPr>
          <w:rFonts w:ascii="Arial" w:hAnsi="Arial" w:cs="Arial"/>
          <w:bCs/>
          <w:lang w:val="en-US"/>
        </w:rPr>
        <w:t xml:space="preserve"> </w:t>
      </w:r>
      <w:proofErr w:type="spellStart"/>
      <w:r w:rsidRPr="003866EA">
        <w:rPr>
          <w:rFonts w:ascii="Arial" w:hAnsi="Arial" w:cs="Arial"/>
          <w:bCs/>
          <w:lang w:val="en-US"/>
        </w:rPr>
        <w:t>је</w:t>
      </w:r>
      <w:proofErr w:type="spellEnd"/>
      <w:r w:rsidRPr="003866EA">
        <w:rPr>
          <w:rFonts w:ascii="Arial" w:hAnsi="Arial" w:cs="Arial"/>
          <w:bCs/>
          <w:lang w:val="en-US"/>
        </w:rPr>
        <w:t xml:space="preserve"> </w:t>
      </w:r>
      <w:proofErr w:type="spellStart"/>
      <w:r w:rsidRPr="003866EA">
        <w:rPr>
          <w:rFonts w:ascii="Arial" w:hAnsi="Arial" w:cs="Arial"/>
          <w:bCs/>
          <w:lang w:val="en-US"/>
        </w:rPr>
        <w:t>осуђено</w:t>
      </w:r>
      <w:proofErr w:type="spellEnd"/>
      <w:r w:rsidRPr="003866EA">
        <w:rPr>
          <w:rFonts w:ascii="Arial" w:hAnsi="Arial" w:cs="Arial"/>
          <w:bCs/>
          <w:lang w:val="en-US"/>
        </w:rPr>
        <w:t xml:space="preserve"> </w:t>
      </w:r>
      <w:proofErr w:type="spellStart"/>
      <w:r w:rsidRPr="003866EA">
        <w:rPr>
          <w:rFonts w:ascii="Arial" w:hAnsi="Arial" w:cs="Arial"/>
          <w:bCs/>
          <w:lang w:val="en-US"/>
        </w:rPr>
        <w:t>за</w:t>
      </w:r>
      <w:proofErr w:type="spellEnd"/>
      <w:r w:rsidRPr="003866EA">
        <w:rPr>
          <w:rFonts w:ascii="Arial" w:hAnsi="Arial" w:cs="Arial"/>
          <w:bCs/>
          <w:lang w:val="en-US"/>
        </w:rPr>
        <w:t xml:space="preserve"> </w:t>
      </w:r>
      <w:proofErr w:type="spellStart"/>
      <w:r w:rsidRPr="003866EA">
        <w:rPr>
          <w:rFonts w:ascii="Arial" w:hAnsi="Arial" w:cs="Arial"/>
          <w:bCs/>
          <w:lang w:val="en-US"/>
        </w:rPr>
        <w:t>то</w:t>
      </w:r>
      <w:proofErr w:type="spellEnd"/>
      <w:r w:rsidRPr="003866EA">
        <w:rPr>
          <w:rFonts w:ascii="Arial" w:hAnsi="Arial" w:cs="Arial"/>
          <w:bCs/>
          <w:lang w:val="en-US"/>
        </w:rPr>
        <w:t xml:space="preserve"> </w:t>
      </w:r>
      <w:proofErr w:type="spellStart"/>
      <w:r w:rsidRPr="003866EA">
        <w:rPr>
          <w:rFonts w:ascii="Arial" w:hAnsi="Arial" w:cs="Arial"/>
          <w:bCs/>
          <w:lang w:val="en-US"/>
        </w:rPr>
        <w:t>дело</w:t>
      </w:r>
      <w:proofErr w:type="spellEnd"/>
      <w:r w:rsidRPr="003866EA">
        <w:rPr>
          <w:rFonts w:ascii="Arial" w:hAnsi="Arial" w:cs="Arial"/>
          <w:bCs/>
          <w:lang w:val="en-US"/>
        </w:rPr>
        <w:t xml:space="preserve">, </w:t>
      </w:r>
      <w:proofErr w:type="spellStart"/>
      <w:r w:rsidRPr="003866EA">
        <w:rPr>
          <w:rFonts w:ascii="Arial" w:hAnsi="Arial" w:cs="Arial"/>
          <w:bCs/>
          <w:lang w:val="en-US"/>
        </w:rPr>
        <w:t>осим</w:t>
      </w:r>
      <w:proofErr w:type="spellEnd"/>
      <w:r w:rsidRPr="003866EA">
        <w:rPr>
          <w:rFonts w:ascii="Arial" w:hAnsi="Arial" w:cs="Arial"/>
          <w:bCs/>
          <w:lang w:val="en-US"/>
        </w:rPr>
        <w:t xml:space="preserve"> </w:t>
      </w:r>
      <w:proofErr w:type="spellStart"/>
      <w:r w:rsidRPr="003866EA">
        <w:rPr>
          <w:rFonts w:ascii="Arial" w:hAnsi="Arial" w:cs="Arial"/>
          <w:bCs/>
          <w:lang w:val="en-US"/>
        </w:rPr>
        <w:t>ако</w:t>
      </w:r>
      <w:proofErr w:type="spellEnd"/>
      <w:r w:rsidRPr="003866EA">
        <w:rPr>
          <w:rFonts w:ascii="Arial" w:hAnsi="Arial" w:cs="Arial"/>
          <w:bCs/>
          <w:lang w:val="en-US"/>
        </w:rPr>
        <w:t xml:space="preserve"> </w:t>
      </w:r>
      <w:proofErr w:type="spellStart"/>
      <w:r w:rsidRPr="003866EA">
        <w:rPr>
          <w:rFonts w:ascii="Arial" w:hAnsi="Arial" w:cs="Arial"/>
          <w:bCs/>
          <w:lang w:val="en-US"/>
        </w:rPr>
        <w:t>је</w:t>
      </w:r>
      <w:proofErr w:type="spellEnd"/>
      <w:r w:rsidRPr="003866EA">
        <w:rPr>
          <w:rFonts w:ascii="Arial" w:hAnsi="Arial" w:cs="Arial"/>
          <w:bCs/>
          <w:lang w:val="en-US"/>
        </w:rPr>
        <w:t xml:space="preserve"> </w:t>
      </w:r>
      <w:proofErr w:type="spellStart"/>
      <w:r w:rsidRPr="003866EA">
        <w:rPr>
          <w:rFonts w:ascii="Arial" w:hAnsi="Arial" w:cs="Arial"/>
          <w:bCs/>
          <w:lang w:val="en-US"/>
        </w:rPr>
        <w:t>то</w:t>
      </w:r>
      <w:proofErr w:type="spellEnd"/>
      <w:r w:rsidRPr="003866EA">
        <w:rPr>
          <w:rFonts w:ascii="Arial" w:hAnsi="Arial" w:cs="Arial"/>
          <w:bCs/>
          <w:lang w:val="en-US"/>
        </w:rPr>
        <w:t xml:space="preserve"> </w:t>
      </w:r>
      <w:proofErr w:type="spellStart"/>
      <w:r w:rsidRPr="003866EA">
        <w:rPr>
          <w:rFonts w:ascii="Arial" w:hAnsi="Arial" w:cs="Arial"/>
          <w:bCs/>
          <w:lang w:val="en-US"/>
        </w:rPr>
        <w:t>својство</w:t>
      </w:r>
      <w:proofErr w:type="spellEnd"/>
      <w:r w:rsidRPr="003866EA">
        <w:rPr>
          <w:rFonts w:ascii="Arial" w:hAnsi="Arial" w:cs="Arial"/>
          <w:bCs/>
          <w:lang w:val="en-US"/>
        </w:rPr>
        <w:t xml:space="preserve"> </w:t>
      </w:r>
      <w:proofErr w:type="spellStart"/>
      <w:r w:rsidRPr="003866EA">
        <w:rPr>
          <w:rFonts w:ascii="Arial" w:hAnsi="Arial" w:cs="Arial"/>
          <w:bCs/>
          <w:lang w:val="en-US"/>
        </w:rPr>
        <w:t>од</w:t>
      </w:r>
      <w:proofErr w:type="spellEnd"/>
      <w:r w:rsidRPr="003866EA">
        <w:rPr>
          <w:rFonts w:ascii="Arial" w:hAnsi="Arial" w:cs="Arial"/>
          <w:bCs/>
          <w:lang w:val="en-US"/>
        </w:rPr>
        <w:t xml:space="preserve"> </w:t>
      </w:r>
      <w:proofErr w:type="spellStart"/>
      <w:r w:rsidRPr="003866EA">
        <w:rPr>
          <w:rFonts w:ascii="Arial" w:hAnsi="Arial" w:cs="Arial"/>
          <w:bCs/>
          <w:lang w:val="en-US"/>
        </w:rPr>
        <w:t>значаја</w:t>
      </w:r>
      <w:proofErr w:type="spellEnd"/>
      <w:r w:rsidRPr="003866EA">
        <w:rPr>
          <w:rFonts w:ascii="Arial" w:hAnsi="Arial" w:cs="Arial"/>
          <w:bCs/>
          <w:lang w:val="en-US"/>
        </w:rPr>
        <w:t xml:space="preserve"> </w:t>
      </w:r>
      <w:proofErr w:type="spellStart"/>
      <w:r w:rsidRPr="003866EA">
        <w:rPr>
          <w:rFonts w:ascii="Arial" w:hAnsi="Arial" w:cs="Arial"/>
          <w:bCs/>
          <w:lang w:val="en-US"/>
        </w:rPr>
        <w:t>за</w:t>
      </w:r>
      <w:proofErr w:type="spellEnd"/>
      <w:r w:rsidRPr="003866EA">
        <w:rPr>
          <w:rFonts w:ascii="Arial" w:hAnsi="Arial" w:cs="Arial"/>
          <w:bCs/>
          <w:lang w:val="en-US"/>
        </w:rPr>
        <w:t xml:space="preserve"> </w:t>
      </w:r>
      <w:proofErr w:type="spellStart"/>
      <w:r w:rsidRPr="003866EA">
        <w:rPr>
          <w:rFonts w:ascii="Arial" w:hAnsi="Arial" w:cs="Arial"/>
          <w:bCs/>
          <w:lang w:val="en-US"/>
        </w:rPr>
        <w:t>правилно</w:t>
      </w:r>
      <w:proofErr w:type="spellEnd"/>
      <w:r w:rsidRPr="003866EA">
        <w:rPr>
          <w:rFonts w:ascii="Arial" w:hAnsi="Arial" w:cs="Arial"/>
          <w:bCs/>
          <w:lang w:val="en-US"/>
        </w:rPr>
        <w:t xml:space="preserve"> </w:t>
      </w:r>
      <w:proofErr w:type="spellStart"/>
      <w:r w:rsidRPr="003866EA">
        <w:rPr>
          <w:rFonts w:ascii="Arial" w:hAnsi="Arial" w:cs="Arial"/>
          <w:bCs/>
          <w:lang w:val="en-US"/>
        </w:rPr>
        <w:t>разумевање</w:t>
      </w:r>
      <w:proofErr w:type="spellEnd"/>
      <w:r w:rsidRPr="003866EA">
        <w:rPr>
          <w:rFonts w:ascii="Arial" w:hAnsi="Arial" w:cs="Arial"/>
          <w:bCs/>
          <w:lang w:val="en-US"/>
        </w:rPr>
        <w:t xml:space="preserve"> </w:t>
      </w:r>
      <w:proofErr w:type="spellStart"/>
      <w:r w:rsidRPr="003866EA">
        <w:rPr>
          <w:rFonts w:ascii="Arial" w:hAnsi="Arial" w:cs="Arial"/>
          <w:bCs/>
          <w:lang w:val="en-US"/>
        </w:rPr>
        <w:t>информације</w:t>
      </w:r>
      <w:proofErr w:type="spellEnd"/>
      <w:r w:rsidRPr="003866EA">
        <w:rPr>
          <w:rFonts w:ascii="Arial" w:hAnsi="Arial" w:cs="Arial"/>
          <w:bCs/>
          <w:lang w:val="en-US"/>
        </w:rPr>
        <w:t xml:space="preserve"> </w:t>
      </w:r>
      <w:proofErr w:type="spellStart"/>
      <w:r w:rsidRPr="003866EA">
        <w:rPr>
          <w:rFonts w:ascii="Arial" w:hAnsi="Arial" w:cs="Arial"/>
          <w:bCs/>
          <w:lang w:val="en-US"/>
        </w:rPr>
        <w:t>која</w:t>
      </w:r>
      <w:proofErr w:type="spellEnd"/>
      <w:r w:rsidRPr="003866EA">
        <w:rPr>
          <w:rFonts w:ascii="Arial" w:hAnsi="Arial" w:cs="Arial"/>
          <w:bCs/>
          <w:lang w:val="en-US"/>
        </w:rPr>
        <w:t xml:space="preserve"> </w:t>
      </w:r>
      <w:proofErr w:type="spellStart"/>
      <w:r w:rsidRPr="003866EA">
        <w:rPr>
          <w:rFonts w:ascii="Arial" w:hAnsi="Arial" w:cs="Arial"/>
          <w:bCs/>
          <w:lang w:val="en-US"/>
        </w:rPr>
        <w:t>се</w:t>
      </w:r>
      <w:proofErr w:type="spellEnd"/>
      <w:r w:rsidRPr="003866EA">
        <w:rPr>
          <w:rFonts w:ascii="Arial" w:hAnsi="Arial" w:cs="Arial"/>
          <w:bCs/>
          <w:lang w:val="en-US"/>
        </w:rPr>
        <w:t xml:space="preserve"> </w:t>
      </w:r>
      <w:proofErr w:type="spellStart"/>
      <w:r w:rsidRPr="003866EA">
        <w:rPr>
          <w:rFonts w:ascii="Arial" w:hAnsi="Arial" w:cs="Arial"/>
          <w:bCs/>
          <w:lang w:val="en-US"/>
        </w:rPr>
        <w:t>објављује</w:t>
      </w:r>
      <w:proofErr w:type="spellEnd"/>
      <w:r w:rsidRPr="003866EA">
        <w:rPr>
          <w:rFonts w:ascii="Arial" w:hAnsi="Arial" w:cs="Arial"/>
          <w:bCs/>
          <w:lang w:val="en-US"/>
        </w:rPr>
        <w:t>.</w:t>
      </w:r>
    </w:p>
    <w:p w:rsidR="00B21DF3" w:rsidRPr="00182450" w:rsidRDefault="00564FC4" w:rsidP="002A3136">
      <w:pPr>
        <w:tabs>
          <w:tab w:val="left" w:pos="450"/>
        </w:tabs>
        <w:autoSpaceDE w:val="0"/>
        <w:autoSpaceDN w:val="0"/>
        <w:adjustRightInd w:val="0"/>
        <w:spacing w:line="240" w:lineRule="auto"/>
        <w:jc w:val="both"/>
        <w:rPr>
          <w:rFonts w:ascii="Arial" w:eastAsia="Calibri" w:hAnsi="Arial" w:cs="Arial"/>
          <w:noProof/>
          <w:u w:val="single"/>
          <w:lang w:val="sr-Cyrl-CS"/>
        </w:rPr>
      </w:pPr>
      <w:r>
        <w:rPr>
          <w:rFonts w:ascii="Arial" w:eastAsia="Calibri" w:hAnsi="Arial" w:cs="Arial"/>
          <w:noProof/>
          <w:u w:val="single"/>
          <w:lang w:val="sr-Cyrl-CS"/>
        </w:rPr>
        <w:t xml:space="preserve">Анализа </w:t>
      </w:r>
      <w:r w:rsidR="003866EA">
        <w:rPr>
          <w:rFonts w:ascii="Arial" w:eastAsia="Calibri" w:hAnsi="Arial" w:cs="Arial"/>
          <w:noProof/>
          <w:u w:val="single"/>
          <w:lang w:val="sr-Cyrl-CS"/>
        </w:rPr>
        <w:t>навода из притужбе и достављених доказа</w:t>
      </w:r>
      <w:r w:rsidR="00B21DF3" w:rsidRPr="00182450">
        <w:rPr>
          <w:rFonts w:ascii="Arial" w:eastAsia="Calibri" w:hAnsi="Arial" w:cs="Arial"/>
          <w:noProof/>
          <w:u w:val="single"/>
          <w:lang w:val="sr-Cyrl-CS"/>
        </w:rPr>
        <w:t xml:space="preserve"> са аспекта антидискриминационих прописа</w:t>
      </w:r>
    </w:p>
    <w:p w:rsidR="00B21DF3" w:rsidRPr="00AD5B6C" w:rsidRDefault="00604169" w:rsidP="002A3136">
      <w:pPr>
        <w:tabs>
          <w:tab w:val="left" w:pos="450"/>
        </w:tabs>
        <w:spacing w:before="120" w:line="240" w:lineRule="auto"/>
        <w:jc w:val="both"/>
        <w:rPr>
          <w:rFonts w:ascii="Arial" w:eastAsia="Calibri" w:hAnsi="Arial" w:cs="Arial"/>
          <w:color w:val="000000"/>
          <w:lang w:val="sr-Cyrl-RS"/>
        </w:rPr>
      </w:pPr>
      <w:r>
        <w:rPr>
          <w:rFonts w:ascii="Arial" w:eastAsia="Times New Roman" w:hAnsi="Arial" w:cs="Arial"/>
          <w:b/>
        </w:rPr>
        <w:t>3.9</w:t>
      </w:r>
      <w:r w:rsidR="00E24182" w:rsidRPr="00E24182">
        <w:rPr>
          <w:rFonts w:ascii="Arial" w:eastAsia="Times New Roman" w:hAnsi="Arial" w:cs="Arial"/>
          <w:b/>
        </w:rPr>
        <w:t>.</w:t>
      </w:r>
      <w:r w:rsidR="00B21DF3" w:rsidRPr="00182450">
        <w:rPr>
          <w:rFonts w:ascii="Arial" w:eastAsia="Times New Roman" w:hAnsi="Arial" w:cs="Arial"/>
        </w:rPr>
        <w:t xml:space="preserve"> </w:t>
      </w:r>
      <w:proofErr w:type="spellStart"/>
      <w:r w:rsidR="00B21DF3" w:rsidRPr="00182450">
        <w:rPr>
          <w:rFonts w:ascii="Arial" w:eastAsia="Times New Roman" w:hAnsi="Arial" w:cs="Arial"/>
          <w:lang w:val="en-US"/>
        </w:rPr>
        <w:t>Имајући</w:t>
      </w:r>
      <w:proofErr w:type="spellEnd"/>
      <w:r w:rsidR="00B21DF3" w:rsidRPr="00182450">
        <w:rPr>
          <w:rFonts w:ascii="Arial" w:eastAsia="Times New Roman" w:hAnsi="Arial" w:cs="Arial"/>
          <w:lang w:val="en-US"/>
        </w:rPr>
        <w:t xml:space="preserve"> у </w:t>
      </w:r>
      <w:proofErr w:type="spellStart"/>
      <w:r w:rsidR="00B21DF3" w:rsidRPr="00182450">
        <w:rPr>
          <w:rFonts w:ascii="Arial" w:eastAsia="Times New Roman" w:hAnsi="Arial" w:cs="Arial"/>
          <w:lang w:val="en-US"/>
        </w:rPr>
        <w:t>виду</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предмет</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ове</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притужбе</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потребно</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је</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утврдити</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да</w:t>
      </w:r>
      <w:proofErr w:type="spellEnd"/>
      <w:r w:rsidR="00B21DF3" w:rsidRPr="00182450">
        <w:rPr>
          <w:rFonts w:ascii="Arial" w:eastAsia="Times New Roman" w:hAnsi="Arial" w:cs="Arial"/>
          <w:lang w:val="en-US"/>
        </w:rPr>
        <w:t xml:space="preserve"> </w:t>
      </w:r>
      <w:proofErr w:type="spellStart"/>
      <w:r w:rsidR="00B21DF3" w:rsidRPr="00182450">
        <w:rPr>
          <w:rFonts w:ascii="Arial" w:eastAsia="Times New Roman" w:hAnsi="Arial" w:cs="Arial"/>
          <w:lang w:val="en-US"/>
        </w:rPr>
        <w:t>ли</w:t>
      </w:r>
      <w:proofErr w:type="spellEnd"/>
      <w:r w:rsidR="001F0B1E">
        <w:rPr>
          <w:rFonts w:ascii="Arial" w:eastAsia="Times New Roman" w:hAnsi="Arial" w:cs="Arial"/>
        </w:rPr>
        <w:t xml:space="preserve"> текст</w:t>
      </w:r>
      <w:r w:rsidR="00B21DF3" w:rsidRPr="00182450">
        <w:rPr>
          <w:rFonts w:ascii="Arial" w:eastAsia="Times New Roman" w:hAnsi="Arial" w:cs="Arial"/>
        </w:rPr>
        <w:t xml:space="preserve"> који је објављен </w:t>
      </w:r>
      <w:r w:rsidR="00AD5B6C">
        <w:rPr>
          <w:rFonts w:ascii="Arial" w:eastAsia="Calibri" w:hAnsi="Arial" w:cs="Arial"/>
          <w:color w:val="000000"/>
          <w:lang w:val="sr-Cyrl-RS"/>
        </w:rPr>
        <w:t xml:space="preserve">16. маја 2023. године у </w:t>
      </w:r>
      <w:r w:rsidR="009213A4">
        <w:rPr>
          <w:rFonts w:ascii="Arial" w:eastAsia="Calibri" w:hAnsi="Arial" w:cs="Arial"/>
          <w:color w:val="000000"/>
          <w:lang w:val="sr-Cyrl-RS"/>
        </w:rPr>
        <w:t xml:space="preserve">штампаном издању </w:t>
      </w:r>
      <w:r w:rsidR="00A43C2D">
        <w:rPr>
          <w:rFonts w:ascii="Arial" w:eastAsia="Calibri" w:hAnsi="Arial" w:cs="Arial"/>
          <w:color w:val="000000"/>
          <w:lang w:val="sr-Cyrl-RS"/>
        </w:rPr>
        <w:t xml:space="preserve">Независних </w:t>
      </w:r>
      <w:r w:rsidR="00AD5B6C">
        <w:rPr>
          <w:rFonts w:ascii="Arial" w:eastAsia="Calibri" w:hAnsi="Arial" w:cs="Arial"/>
          <w:color w:val="000000"/>
          <w:lang w:val="sr-Cyrl-RS"/>
        </w:rPr>
        <w:t>дневни</w:t>
      </w:r>
      <w:r w:rsidR="009213A4">
        <w:rPr>
          <w:rFonts w:ascii="Arial" w:eastAsia="Calibri" w:hAnsi="Arial" w:cs="Arial"/>
          <w:color w:val="000000"/>
          <w:lang w:val="sr-Cyrl-RS"/>
        </w:rPr>
        <w:t>х</w:t>
      </w:r>
      <w:r w:rsidR="00AD5B6C">
        <w:rPr>
          <w:rFonts w:ascii="Arial" w:eastAsia="Calibri" w:hAnsi="Arial" w:cs="Arial"/>
          <w:color w:val="000000"/>
          <w:lang w:val="sr-Cyrl-RS"/>
        </w:rPr>
        <w:t xml:space="preserve"> новина „</w:t>
      </w:r>
      <w:r w:rsidR="006D2C72">
        <w:rPr>
          <w:rFonts w:ascii="Arial" w:eastAsia="Calibri" w:hAnsi="Arial" w:cs="Arial"/>
          <w:color w:val="000000"/>
          <w:lang w:val="sr-Cyrl-RS"/>
        </w:rPr>
        <w:t>ББ</w:t>
      </w:r>
      <w:r w:rsidR="00AD5B6C">
        <w:rPr>
          <w:rFonts w:ascii="Arial" w:eastAsia="Calibri" w:hAnsi="Arial" w:cs="Arial"/>
          <w:color w:val="000000"/>
          <w:lang w:val="sr-Cyrl-RS"/>
        </w:rPr>
        <w:t>“ по</w:t>
      </w:r>
      <w:r w:rsidR="00AD5B6C">
        <w:rPr>
          <w:rFonts w:ascii="Arial" w:eastAsia="Calibri" w:hAnsi="Arial" w:cs="Arial"/>
          <w:color w:val="000000"/>
        </w:rPr>
        <w:t xml:space="preserve">д </w:t>
      </w:r>
      <w:r w:rsidR="00AD5B6C">
        <w:rPr>
          <w:rFonts w:ascii="Arial" w:eastAsia="Calibri" w:hAnsi="Arial" w:cs="Arial"/>
          <w:color w:val="000000"/>
          <w:lang w:val="sr-Cyrl-RS"/>
        </w:rPr>
        <w:t>насловом</w:t>
      </w:r>
      <w:r w:rsidR="00AD5B6C" w:rsidRPr="00061DE8">
        <w:rPr>
          <w:rFonts w:ascii="Arial" w:eastAsia="Calibri" w:hAnsi="Arial" w:cs="Arial"/>
          <w:color w:val="000000"/>
        </w:rPr>
        <w:t xml:space="preserve"> „Албанци нам трују децу-продају сок који изазива рак“</w:t>
      </w:r>
      <w:r w:rsidR="009213A4">
        <w:rPr>
          <w:rFonts w:ascii="Arial" w:eastAsia="Calibri" w:hAnsi="Arial" w:cs="Arial"/>
          <w:color w:val="000000"/>
          <w:lang w:val="sr-Cyrl-RS"/>
        </w:rPr>
        <w:t>,</w:t>
      </w:r>
      <w:r w:rsidR="00AD5B6C">
        <w:rPr>
          <w:rFonts w:ascii="Arial" w:eastAsia="Calibri" w:hAnsi="Arial" w:cs="Arial"/>
          <w:color w:val="000000"/>
          <w:lang w:val="sr-Cyrl-RS"/>
        </w:rPr>
        <w:t xml:space="preserve"> </w:t>
      </w:r>
      <w:r w:rsidR="00B21DF3" w:rsidRPr="00182450">
        <w:rPr>
          <w:rFonts w:ascii="Arial" w:eastAsia="Times New Roman" w:hAnsi="Arial" w:cs="Arial"/>
          <w:lang w:val="sr-Cyrl-CS"/>
        </w:rPr>
        <w:t>представља</w:t>
      </w:r>
      <w:r w:rsidR="00B21DF3" w:rsidRPr="00182450">
        <w:rPr>
          <w:rFonts w:ascii="Arial" w:eastAsia="Times New Roman" w:hAnsi="Arial" w:cs="Arial"/>
        </w:rPr>
        <w:t xml:space="preserve"> </w:t>
      </w:r>
      <w:r w:rsidR="003D746A">
        <w:rPr>
          <w:rFonts w:ascii="Arial" w:eastAsia="Times New Roman" w:hAnsi="Arial" w:cs="Arial"/>
        </w:rPr>
        <w:t>повреду Закона о забрани дискриминације</w:t>
      </w:r>
      <w:r w:rsidR="00B21DF3" w:rsidRPr="00182450">
        <w:rPr>
          <w:rFonts w:ascii="Arial" w:eastAsia="Times New Roman" w:hAnsi="Arial" w:cs="Arial"/>
        </w:rPr>
        <w:t xml:space="preserve">, односно да ли се овим текстом ствара непријатељско, понижавајуће и увредљиво окружење за групу лица на основу њиховог личног својства. </w:t>
      </w:r>
    </w:p>
    <w:p w:rsidR="002275AA" w:rsidRPr="00DE70E2" w:rsidRDefault="00604169" w:rsidP="002A3136">
      <w:pPr>
        <w:tabs>
          <w:tab w:val="left" w:pos="450"/>
        </w:tabs>
        <w:autoSpaceDE w:val="0"/>
        <w:autoSpaceDN w:val="0"/>
        <w:adjustRightInd w:val="0"/>
        <w:spacing w:line="240" w:lineRule="auto"/>
        <w:jc w:val="both"/>
        <w:rPr>
          <w:rFonts w:ascii="Arial" w:eastAsia="Calibri" w:hAnsi="Arial" w:cs="Arial"/>
          <w:lang w:val="sr-Cyrl-RS"/>
        </w:rPr>
      </w:pPr>
      <w:r>
        <w:rPr>
          <w:rFonts w:ascii="Arial" w:eastAsia="Calibri" w:hAnsi="Arial" w:cs="Arial"/>
          <w:b/>
        </w:rPr>
        <w:t>3.10</w:t>
      </w:r>
      <w:r w:rsidR="0034432D">
        <w:rPr>
          <w:rFonts w:ascii="Arial" w:eastAsia="Calibri" w:hAnsi="Arial" w:cs="Arial"/>
          <w:b/>
        </w:rPr>
        <w:t xml:space="preserve">. </w:t>
      </w:r>
      <w:r w:rsidR="002275AA" w:rsidRPr="002275AA">
        <w:rPr>
          <w:rFonts w:ascii="Arial" w:eastAsia="Calibri" w:hAnsi="Arial" w:cs="Arial"/>
          <w:lang w:val="sr-Cyrl-RS"/>
        </w:rPr>
        <w:t xml:space="preserve">Повереник најпре указује </w:t>
      </w:r>
      <w:r w:rsidR="00C42ACA">
        <w:rPr>
          <w:rFonts w:ascii="Arial" w:eastAsia="Calibri" w:hAnsi="Arial" w:cs="Arial"/>
          <w:lang w:val="sr-Cyrl-RS"/>
        </w:rPr>
        <w:t xml:space="preserve">да </w:t>
      </w:r>
      <w:r w:rsidR="002275AA" w:rsidRPr="00871BF3">
        <w:rPr>
          <w:rFonts w:ascii="Arial" w:eastAsia="Calibri" w:hAnsi="Arial" w:cs="Arial"/>
          <w:lang w:val="sr-Cyrl-RS"/>
        </w:rPr>
        <w:t xml:space="preserve">поред прописа који пружају гаранције слободи изражавања, као и слободу да се говором, писањем, сликом или на други начин траже, примају и шире обавештења и идеје, </w:t>
      </w:r>
      <w:r w:rsidR="00C42ACA">
        <w:rPr>
          <w:rFonts w:ascii="Arial" w:eastAsia="Calibri" w:hAnsi="Arial" w:cs="Arial"/>
          <w:lang w:val="sr-Cyrl-RS"/>
        </w:rPr>
        <w:t xml:space="preserve">треба имати </w:t>
      </w:r>
      <w:r w:rsidR="002275AA" w:rsidRPr="00871BF3">
        <w:rPr>
          <w:rFonts w:ascii="Arial" w:eastAsia="Calibri" w:hAnsi="Arial" w:cs="Arial"/>
          <w:lang w:val="sr-Cyrl-RS"/>
        </w:rPr>
        <w:t>у виду одредбу члана 12. Закона о забрани дискриминације којом је прописана забрана узнемиравања и понижавајућег поступања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 С тим у вези, важно је истаћи, да радња извршења овог облика дискриминације може да се јави у виду сваког поступања које је узнемиравајуће и понижавајуће, укључујући и усмено или писано, изричито или конклудентно изражавање идеја, информација и мишљења</w:t>
      </w:r>
      <w:r w:rsidR="002275AA" w:rsidRPr="002275AA">
        <w:rPr>
          <w:rFonts w:ascii="Arial" w:hAnsi="Arial" w:cs="Arial"/>
          <w:lang w:val="sr-Cyrl-RS"/>
        </w:rPr>
        <w:t xml:space="preserve"> </w:t>
      </w:r>
      <w:r w:rsidR="002275AA">
        <w:rPr>
          <w:rFonts w:ascii="Arial" w:hAnsi="Arial" w:cs="Arial"/>
          <w:lang w:val="sr-Cyrl-RS"/>
        </w:rPr>
        <w:t>које</w:t>
      </w:r>
      <w:r w:rsidR="002275AA" w:rsidRPr="002275AA">
        <w:rPr>
          <w:rFonts w:ascii="Arial" w:hAnsi="Arial" w:cs="Arial"/>
          <w:lang w:val="sr-Cyrl-RS"/>
        </w:rPr>
        <w:t xml:space="preserve"> је </w:t>
      </w:r>
      <w:r w:rsidR="002275AA">
        <w:rPr>
          <w:rFonts w:ascii="Arial" w:hAnsi="Arial" w:cs="Arial"/>
          <w:lang w:val="sr-Cyrl-RS"/>
        </w:rPr>
        <w:t>за последицу имало или има</w:t>
      </w:r>
      <w:r w:rsidR="002275AA" w:rsidRPr="002275AA">
        <w:rPr>
          <w:rFonts w:ascii="Arial" w:hAnsi="Arial" w:cs="Arial"/>
          <w:lang w:val="sr-Cyrl-RS"/>
        </w:rPr>
        <w:t xml:space="preserve"> узнемиравање и понижавање </w:t>
      </w:r>
      <w:r w:rsidR="002275AA">
        <w:rPr>
          <w:rFonts w:ascii="Arial" w:hAnsi="Arial" w:cs="Arial"/>
          <w:lang w:val="sr-Cyrl-RS"/>
        </w:rPr>
        <w:t xml:space="preserve">лица или </w:t>
      </w:r>
      <w:r w:rsidR="002275AA" w:rsidRPr="002275AA">
        <w:rPr>
          <w:rFonts w:ascii="Arial" w:hAnsi="Arial" w:cs="Arial"/>
          <w:lang w:val="sr-Cyrl-RS"/>
        </w:rPr>
        <w:t>групе лица на основу њиховог личног својства</w:t>
      </w:r>
      <w:r w:rsidR="002275AA" w:rsidRPr="00871BF3">
        <w:rPr>
          <w:rFonts w:ascii="Arial" w:eastAsia="Calibri" w:hAnsi="Arial" w:cs="Arial"/>
          <w:lang w:val="sr-Cyrl-RS"/>
        </w:rPr>
        <w:t>.</w:t>
      </w:r>
      <w:r w:rsidR="002275AA" w:rsidRPr="00871BF3">
        <w:rPr>
          <w:rFonts w:ascii="Calibri" w:eastAsia="Calibri" w:hAnsi="Calibri" w:cs="Times New Roman"/>
          <w:lang w:val="sr-Cyrl-CS"/>
        </w:rPr>
        <w:t xml:space="preserve"> </w:t>
      </w:r>
    </w:p>
    <w:p w:rsidR="00871BF3" w:rsidRDefault="00604169" w:rsidP="002A3136">
      <w:pPr>
        <w:tabs>
          <w:tab w:val="left" w:pos="540"/>
        </w:tabs>
        <w:spacing w:after="0" w:line="240" w:lineRule="auto"/>
        <w:contextualSpacing/>
        <w:jc w:val="both"/>
        <w:rPr>
          <w:rFonts w:ascii="Arial" w:hAnsi="Arial" w:cs="Arial"/>
          <w:lang w:val="sr-Cyrl-RS"/>
        </w:rPr>
      </w:pPr>
      <w:r>
        <w:rPr>
          <w:rFonts w:ascii="Arial" w:hAnsi="Arial" w:cs="Arial"/>
          <w:b/>
          <w:lang w:val="sr-Cyrl-RS"/>
        </w:rPr>
        <w:t>3.11</w:t>
      </w:r>
      <w:r w:rsidR="002275AA" w:rsidRPr="00DE70E2">
        <w:rPr>
          <w:rFonts w:ascii="Arial" w:hAnsi="Arial" w:cs="Arial"/>
          <w:b/>
          <w:lang w:val="sr-Cyrl-RS"/>
        </w:rPr>
        <w:t>.</w:t>
      </w:r>
      <w:r w:rsidR="002275AA">
        <w:rPr>
          <w:rFonts w:ascii="Arial" w:hAnsi="Arial" w:cs="Arial"/>
          <w:lang w:val="sr-Cyrl-RS"/>
        </w:rPr>
        <w:t xml:space="preserve"> </w:t>
      </w:r>
      <w:r w:rsidR="00C42ACA">
        <w:rPr>
          <w:rFonts w:ascii="Arial" w:hAnsi="Arial" w:cs="Arial"/>
          <w:lang w:val="sr-Cyrl-RS"/>
        </w:rPr>
        <w:t xml:space="preserve">За разматрање ове правне ствари важна је примена члана </w:t>
      </w:r>
      <w:r w:rsidR="00C42ACA" w:rsidRPr="00C42ACA">
        <w:rPr>
          <w:rFonts w:ascii="Arial" w:hAnsi="Arial" w:cs="Arial"/>
          <w:lang w:val="sr-Cyrl-CS"/>
        </w:rPr>
        <w:t xml:space="preserve">45. </w:t>
      </w:r>
      <w:r w:rsidR="00C42ACA">
        <w:rPr>
          <w:rFonts w:ascii="Arial" w:hAnsi="Arial" w:cs="Arial"/>
          <w:lang w:val="sr-Cyrl-RS"/>
        </w:rPr>
        <w:t xml:space="preserve">Закона о забрани дискриминације којим је прописано </w:t>
      </w:r>
      <w:r w:rsidR="00C42ACA" w:rsidRPr="00C42ACA">
        <w:rPr>
          <w:rFonts w:ascii="Arial" w:hAnsi="Arial" w:cs="Arial"/>
          <w:lang w:val="sr-Cyrl-CS"/>
        </w:rPr>
        <w:t>посебно правило о прерасподели терета доказивања, према којем</w:t>
      </w:r>
      <w:r w:rsidR="00C42ACA" w:rsidRPr="00C42ACA">
        <w:rPr>
          <w:rFonts w:ascii="Arial" w:hAnsi="Arial" w:cs="Arial"/>
          <w:lang w:val="sr-Cyrl-RS"/>
        </w:rPr>
        <w:t>, за случај да је акт дискриминације учињен</w:t>
      </w:r>
      <w:r w:rsidR="00C42ACA">
        <w:rPr>
          <w:rFonts w:ascii="Arial" w:hAnsi="Arial" w:cs="Arial"/>
          <w:lang w:val="sr-Cyrl-RS"/>
        </w:rPr>
        <w:t xml:space="preserve"> вероватним</w:t>
      </w:r>
      <w:r w:rsidR="00C42ACA" w:rsidRPr="00C42ACA">
        <w:rPr>
          <w:rFonts w:ascii="Arial" w:hAnsi="Arial" w:cs="Arial"/>
          <w:lang w:val="sr-Cyrl-CS"/>
        </w:rPr>
        <w:t>, терет доказивања да</w:t>
      </w:r>
      <w:r w:rsidR="00C42ACA" w:rsidRPr="00C42ACA">
        <w:rPr>
          <w:rFonts w:ascii="Arial" w:hAnsi="Arial" w:cs="Arial"/>
          <w:lang w:val="sr-Cyrl-RS"/>
        </w:rPr>
        <w:t xml:space="preserve"> </w:t>
      </w:r>
      <w:r w:rsidR="00C42ACA" w:rsidRPr="00C42ACA">
        <w:rPr>
          <w:rFonts w:ascii="Arial" w:hAnsi="Arial" w:cs="Arial"/>
          <w:lang w:val="sr-Cyrl-CS"/>
        </w:rPr>
        <w:t>услед тог акта није дошло до повреде начела једнакости, односно</w:t>
      </w:r>
      <w:r w:rsidR="00C42ACA" w:rsidRPr="00C42ACA">
        <w:rPr>
          <w:rFonts w:ascii="Arial" w:hAnsi="Arial" w:cs="Arial"/>
          <w:lang w:val="sr-Cyrl-RS"/>
        </w:rPr>
        <w:t xml:space="preserve"> </w:t>
      </w:r>
      <w:r w:rsidR="00C42ACA" w:rsidRPr="00C42ACA">
        <w:rPr>
          <w:rFonts w:ascii="Arial" w:hAnsi="Arial" w:cs="Arial"/>
          <w:lang w:val="sr-Cyrl-CS"/>
        </w:rPr>
        <w:t xml:space="preserve">начела једнаких права и обавеза, сноси </w:t>
      </w:r>
      <w:r w:rsidR="00C42ACA" w:rsidRPr="00C42ACA">
        <w:rPr>
          <w:rFonts w:ascii="Arial" w:hAnsi="Arial" w:cs="Arial"/>
          <w:lang w:val="sr-Cyrl-RS"/>
        </w:rPr>
        <w:t xml:space="preserve">онај за кога се тврди да је извршио дискриминацију. Ставом 4. овог </w:t>
      </w:r>
      <w:r w:rsidR="00C42ACA" w:rsidRPr="00C42ACA">
        <w:rPr>
          <w:rFonts w:ascii="Arial" w:hAnsi="Arial" w:cs="Arial"/>
          <w:lang w:val="sr-Cyrl-RS"/>
        </w:rPr>
        <w:lastRenderedPageBreak/>
        <w:t>члана прописано је да се наведено правило о терету доказивања примењује и на поступак пред Повереником.</w:t>
      </w:r>
      <w:r w:rsidR="00C42ACA" w:rsidRPr="00C42ACA">
        <w:rPr>
          <w:rFonts w:ascii="Arial" w:hAnsi="Arial" w:cs="Arial"/>
          <w:lang w:val="sr-Cyrl-CS"/>
        </w:rPr>
        <w:t xml:space="preserve"> </w:t>
      </w:r>
      <w:r w:rsidR="00C42ACA">
        <w:rPr>
          <w:rFonts w:ascii="Arial" w:hAnsi="Arial" w:cs="Arial"/>
          <w:lang w:val="sr-Cyrl-CS"/>
        </w:rPr>
        <w:t>И</w:t>
      </w:r>
      <w:r w:rsidR="00B62DF3">
        <w:rPr>
          <w:rFonts w:ascii="Arial" w:hAnsi="Arial" w:cs="Arial"/>
          <w:lang w:val="sr-Cyrl-RS"/>
        </w:rPr>
        <w:t xml:space="preserve">мајући у виду </w:t>
      </w:r>
      <w:r w:rsidR="00C42ACA">
        <w:rPr>
          <w:rFonts w:ascii="Arial" w:hAnsi="Arial" w:cs="Arial"/>
          <w:lang w:val="sr-Cyrl-RS"/>
        </w:rPr>
        <w:t xml:space="preserve">ово </w:t>
      </w:r>
      <w:r w:rsidR="00B62DF3">
        <w:rPr>
          <w:rFonts w:ascii="Arial" w:hAnsi="Arial" w:cs="Arial"/>
          <w:lang w:val="sr-Cyrl-RS"/>
        </w:rPr>
        <w:t>правило</w:t>
      </w:r>
      <w:r w:rsidR="00C42ACA">
        <w:rPr>
          <w:rFonts w:ascii="Arial" w:hAnsi="Arial" w:cs="Arial"/>
          <w:lang w:val="sr-Cyrl-RS"/>
        </w:rPr>
        <w:t xml:space="preserve">, а како се главни и одговорни уредник Независних </w:t>
      </w:r>
      <w:r w:rsidR="00C42ACA">
        <w:rPr>
          <w:rFonts w:ascii="Arial" w:eastAsia="Calibri" w:hAnsi="Arial" w:cs="Arial"/>
          <w:color w:val="000000"/>
          <w:lang w:val="sr-Cyrl-RS"/>
        </w:rPr>
        <w:t>дневних новина „</w:t>
      </w:r>
      <w:r w:rsidR="006D2C72">
        <w:rPr>
          <w:rFonts w:ascii="Arial" w:eastAsia="Calibri" w:hAnsi="Arial" w:cs="Arial"/>
          <w:color w:val="000000"/>
          <w:lang w:val="sr-Cyrl-RS"/>
        </w:rPr>
        <w:t>ББ</w:t>
      </w:r>
      <w:r w:rsidR="00C42ACA">
        <w:rPr>
          <w:rFonts w:ascii="Arial" w:eastAsia="Calibri" w:hAnsi="Arial" w:cs="Arial"/>
          <w:color w:val="000000"/>
          <w:lang w:val="sr-Cyrl-RS"/>
        </w:rPr>
        <w:t xml:space="preserve">“ против којих је поднета протижба, нису изјаснили </w:t>
      </w:r>
      <w:r w:rsidR="00C42ACA">
        <w:rPr>
          <w:rFonts w:ascii="Arial" w:hAnsi="Arial" w:cs="Arial"/>
          <w:lang w:val="sr-Cyrl-RS"/>
        </w:rPr>
        <w:t xml:space="preserve">на наводе из притужбе у законом прописаном року за достављање изјашњења, нити до окончања овог поступка, Повереник је </w:t>
      </w:r>
      <w:r w:rsidR="00A43C2D">
        <w:rPr>
          <w:rFonts w:ascii="Arial" w:hAnsi="Arial" w:cs="Arial"/>
          <w:lang w:val="sr-Cyrl-RS"/>
        </w:rPr>
        <w:t xml:space="preserve">приликом </w:t>
      </w:r>
      <w:r w:rsidR="00A43C2D">
        <w:rPr>
          <w:rFonts w:ascii="Arial" w:hAnsi="Arial" w:cs="Arial"/>
          <w:color w:val="000000"/>
          <w:lang w:val="sr-Cyrl-RS"/>
        </w:rPr>
        <w:t xml:space="preserve">доношења мишљења у овом предмету </w:t>
      </w:r>
      <w:r w:rsidR="00B62DF3">
        <w:rPr>
          <w:rFonts w:ascii="Arial" w:hAnsi="Arial" w:cs="Arial"/>
          <w:lang w:val="sr-Cyrl-RS"/>
        </w:rPr>
        <w:t>анализирао само наводе притужбе</w:t>
      </w:r>
      <w:r w:rsidR="00C42ACA">
        <w:rPr>
          <w:rFonts w:ascii="Arial" w:hAnsi="Arial" w:cs="Arial"/>
          <w:lang w:val="sr-Cyrl-RS"/>
        </w:rPr>
        <w:t>, као и доказ</w:t>
      </w:r>
      <w:r w:rsidR="00B62DF3">
        <w:rPr>
          <w:rFonts w:ascii="Arial" w:hAnsi="Arial" w:cs="Arial"/>
          <w:lang w:val="sr-Cyrl-RS"/>
        </w:rPr>
        <w:t xml:space="preserve"> </w:t>
      </w:r>
      <w:r w:rsidR="00A43C2D">
        <w:rPr>
          <w:rFonts w:ascii="Arial" w:hAnsi="Arial" w:cs="Arial"/>
          <w:lang w:val="sr-Cyrl-RS"/>
        </w:rPr>
        <w:t xml:space="preserve">који </w:t>
      </w:r>
      <w:r w:rsidR="00C42ACA">
        <w:rPr>
          <w:rFonts w:ascii="Arial" w:hAnsi="Arial" w:cs="Arial"/>
          <w:lang w:val="sr-Cyrl-RS"/>
        </w:rPr>
        <w:t>је</w:t>
      </w:r>
      <w:r w:rsidR="00A43C2D">
        <w:rPr>
          <w:rFonts w:ascii="Arial" w:hAnsi="Arial" w:cs="Arial"/>
          <w:lang w:val="sr-Cyrl-RS"/>
        </w:rPr>
        <w:t xml:space="preserve"> уз притужбу достављен (текст из штампаног издања Независних дневних новина „</w:t>
      </w:r>
      <w:r w:rsidR="006D2C72">
        <w:rPr>
          <w:rFonts w:ascii="Arial" w:hAnsi="Arial" w:cs="Arial"/>
          <w:lang w:val="sr-Cyrl-RS"/>
        </w:rPr>
        <w:t xml:space="preserve">ББ“ </w:t>
      </w:r>
      <w:r w:rsidR="00A43C2D">
        <w:rPr>
          <w:rFonts w:ascii="Arial" w:hAnsi="Arial" w:cs="Arial"/>
          <w:lang w:val="sr-Cyrl-RS"/>
        </w:rPr>
        <w:t>број 2.288 од 16. маја 2023. године</w:t>
      </w:r>
      <w:r w:rsidR="00B62DF3">
        <w:rPr>
          <w:rFonts w:ascii="Arial" w:hAnsi="Arial" w:cs="Arial"/>
          <w:lang w:val="sr-Cyrl-RS"/>
        </w:rPr>
        <w:t xml:space="preserve"> под насловом „Ал</w:t>
      </w:r>
      <w:r w:rsidR="00A43C2D">
        <w:rPr>
          <w:rFonts w:ascii="Arial" w:hAnsi="Arial" w:cs="Arial"/>
          <w:lang w:val="sr-Cyrl-RS"/>
        </w:rPr>
        <w:t>банци нам трују децу-продају сок који изазива рак</w:t>
      </w:r>
      <w:r w:rsidR="00B62DF3">
        <w:rPr>
          <w:rFonts w:ascii="Arial" w:hAnsi="Arial" w:cs="Arial"/>
          <w:lang w:val="sr-Cyrl-RS"/>
        </w:rPr>
        <w:t>)</w:t>
      </w:r>
      <w:r w:rsidR="00871BF3">
        <w:rPr>
          <w:rFonts w:ascii="Arial" w:hAnsi="Arial" w:cs="Arial"/>
          <w:lang w:val="sr-Cyrl-RS"/>
        </w:rPr>
        <w:t xml:space="preserve">. </w:t>
      </w:r>
    </w:p>
    <w:p w:rsidR="00473986" w:rsidRDefault="00604169" w:rsidP="002A3136">
      <w:pPr>
        <w:tabs>
          <w:tab w:val="left" w:pos="450"/>
        </w:tabs>
        <w:spacing w:before="120" w:line="240" w:lineRule="auto"/>
        <w:jc w:val="both"/>
        <w:rPr>
          <w:rFonts w:ascii="Arial" w:eastAsia="Calibri" w:hAnsi="Arial" w:cs="Arial"/>
          <w:i/>
          <w:noProof/>
          <w:lang w:val="sr-Cyrl-CS"/>
        </w:rPr>
      </w:pPr>
      <w:r>
        <w:rPr>
          <w:rFonts w:ascii="Arial" w:eastAsia="Calibri" w:hAnsi="Arial" w:cs="Arial"/>
          <w:b/>
          <w:lang w:val="sr-Cyrl-RS"/>
        </w:rPr>
        <w:t>3.12</w:t>
      </w:r>
      <w:r w:rsidR="00DE70E2" w:rsidRPr="00DE70E2">
        <w:rPr>
          <w:rFonts w:ascii="Arial" w:eastAsia="Calibri" w:hAnsi="Arial" w:cs="Arial"/>
          <w:b/>
          <w:lang w:val="sr-Cyrl-RS"/>
        </w:rPr>
        <w:t>.</w:t>
      </w:r>
      <w:r w:rsidR="00DE70E2">
        <w:rPr>
          <w:rFonts w:ascii="Arial" w:eastAsia="Calibri" w:hAnsi="Arial" w:cs="Arial"/>
          <w:lang w:val="sr-Cyrl-RS"/>
        </w:rPr>
        <w:t xml:space="preserve"> </w:t>
      </w:r>
      <w:r w:rsidR="0099109F">
        <w:rPr>
          <w:rFonts w:ascii="Arial" w:eastAsia="Calibri" w:hAnsi="Arial" w:cs="Arial"/>
          <w:lang w:val="sr-Cyrl-RS"/>
        </w:rPr>
        <w:t xml:space="preserve">Увидом у </w:t>
      </w:r>
      <w:r w:rsidR="00DE70E2">
        <w:rPr>
          <w:rFonts w:ascii="Arial" w:hAnsi="Arial" w:cs="Arial"/>
          <w:lang w:val="sr-Cyrl-RS"/>
        </w:rPr>
        <w:t>текст под насловом „Албанци нам трују децу-продају сок који изазива рак“, најпре</w:t>
      </w:r>
      <w:r w:rsidR="0099109F">
        <w:rPr>
          <w:rFonts w:ascii="Arial" w:hAnsi="Arial" w:cs="Arial"/>
          <w:lang w:val="sr-Cyrl-RS"/>
        </w:rPr>
        <w:t xml:space="preserve"> се може констатовати да је наслов </w:t>
      </w:r>
      <w:r w:rsidR="0016370E">
        <w:rPr>
          <w:rFonts w:ascii="Arial" w:hAnsi="Arial" w:cs="Arial"/>
          <w:lang w:val="sr-Cyrl-RS"/>
        </w:rPr>
        <w:t xml:space="preserve">сензационалистички и </w:t>
      </w:r>
      <w:r w:rsidR="00DC61AE">
        <w:rPr>
          <w:rFonts w:ascii="Arial" w:hAnsi="Arial" w:cs="Arial"/>
          <w:lang w:val="sr-Cyrl-RS"/>
        </w:rPr>
        <w:t xml:space="preserve">да </w:t>
      </w:r>
      <w:r w:rsidR="0016370E">
        <w:rPr>
          <w:rFonts w:ascii="Arial" w:hAnsi="Arial" w:cs="Arial"/>
          <w:lang w:val="sr-Cyrl-RS"/>
        </w:rPr>
        <w:t xml:space="preserve">није ни у каквој вези са осталом садржином текста. </w:t>
      </w:r>
      <w:r w:rsidR="00DC61AE">
        <w:rPr>
          <w:rFonts w:ascii="Arial" w:hAnsi="Arial" w:cs="Arial"/>
          <w:lang w:val="sr-Cyrl-RS"/>
        </w:rPr>
        <w:t xml:space="preserve">Наиме, анализом </w:t>
      </w:r>
      <w:r w:rsidR="004C41B8">
        <w:rPr>
          <w:rFonts w:ascii="Arial" w:hAnsi="Arial" w:cs="Arial"/>
          <w:lang w:val="sr-Cyrl-RS"/>
        </w:rPr>
        <w:t xml:space="preserve">је </w:t>
      </w:r>
      <w:r w:rsidR="00DC61AE">
        <w:rPr>
          <w:rFonts w:ascii="Arial" w:hAnsi="Arial" w:cs="Arial"/>
          <w:lang w:val="sr-Cyrl-RS"/>
        </w:rPr>
        <w:t xml:space="preserve">утврђено да се </w:t>
      </w:r>
      <w:r w:rsidR="006E4FBE">
        <w:rPr>
          <w:rFonts w:ascii="Arial" w:hAnsi="Arial" w:cs="Arial"/>
          <w:lang w:val="sr-Cyrl-RS"/>
        </w:rPr>
        <w:t xml:space="preserve">у тексту </w:t>
      </w:r>
      <w:r w:rsidR="00DC61AE">
        <w:rPr>
          <w:rFonts w:ascii="Arial" w:hAnsi="Arial" w:cs="Arial"/>
          <w:lang w:val="sr-Cyrl-RS"/>
        </w:rPr>
        <w:t>говори о штетности вештачког заслађивача „цикламат“</w:t>
      </w:r>
      <w:r w:rsidR="00E41E2F">
        <w:rPr>
          <w:rFonts w:ascii="Arial" w:hAnsi="Arial" w:cs="Arial"/>
          <w:lang w:val="sr-Cyrl-RS"/>
        </w:rPr>
        <w:t xml:space="preserve"> </w:t>
      </w:r>
      <w:r w:rsidR="00744D95">
        <w:rPr>
          <w:rFonts w:ascii="Arial" w:hAnsi="Arial" w:cs="Arial"/>
          <w:lang w:val="sr-Cyrl-RS"/>
        </w:rPr>
        <w:t>ознаке</w:t>
      </w:r>
      <w:r w:rsidR="006E4FBE">
        <w:rPr>
          <w:rFonts w:ascii="Arial" w:hAnsi="Arial" w:cs="Arial"/>
          <w:lang w:val="sr-Cyrl-RS"/>
        </w:rPr>
        <w:t xml:space="preserve"> </w:t>
      </w:r>
      <w:r w:rsidR="00E41E2F" w:rsidRPr="00E41E2F">
        <w:rPr>
          <w:rFonts w:ascii="Arial" w:hAnsi="Arial" w:cs="Arial"/>
          <w:lang w:val="sr-Cyrl-RS"/>
        </w:rPr>
        <w:t>Е-952</w:t>
      </w:r>
      <w:r w:rsidR="00744D95">
        <w:rPr>
          <w:rFonts w:ascii="Arial" w:hAnsi="Arial" w:cs="Arial"/>
          <w:lang w:val="sr-Cyrl-RS"/>
        </w:rPr>
        <w:t>,</w:t>
      </w:r>
      <w:r w:rsidR="00E41E2F" w:rsidRPr="00E41E2F">
        <w:rPr>
          <w:rFonts w:ascii="Arial" w:hAnsi="Arial" w:cs="Arial"/>
          <w:lang w:val="sr-Cyrl-RS"/>
        </w:rPr>
        <w:t xml:space="preserve"> </w:t>
      </w:r>
      <w:r w:rsidR="006E4FBE">
        <w:rPr>
          <w:rFonts w:ascii="Arial" w:hAnsi="Arial" w:cs="Arial"/>
          <w:lang w:val="sr-Cyrl-RS"/>
        </w:rPr>
        <w:t>за који се даље наводи да је због бројних штетних последица које изазива (канцерогена и друга обољења)</w:t>
      </w:r>
      <w:r w:rsidR="00DC61AE">
        <w:rPr>
          <w:rFonts w:ascii="Arial" w:hAnsi="Arial" w:cs="Arial"/>
          <w:lang w:val="sr-Cyrl-RS"/>
        </w:rPr>
        <w:t xml:space="preserve"> </w:t>
      </w:r>
      <w:r w:rsidR="006E4FBE">
        <w:rPr>
          <w:rFonts w:ascii="Arial" w:hAnsi="Arial" w:cs="Arial"/>
          <w:lang w:val="sr-Cyrl-RS"/>
        </w:rPr>
        <w:t xml:space="preserve">забрањен у </w:t>
      </w:r>
      <w:r w:rsidR="006E4FBE">
        <w:rPr>
          <w:rFonts w:ascii="Arial" w:eastAsia="Calibri" w:hAnsi="Arial" w:cs="Arial"/>
          <w:noProof/>
          <w:lang w:val="sr-Cyrl-CS"/>
        </w:rPr>
        <w:t xml:space="preserve">САД-у и Великој Британији. </w:t>
      </w:r>
      <w:r w:rsidR="00E41E2F">
        <w:rPr>
          <w:rFonts w:ascii="Arial" w:eastAsia="Calibri" w:hAnsi="Arial" w:cs="Arial"/>
          <w:noProof/>
          <w:lang w:val="sr-Cyrl-CS"/>
        </w:rPr>
        <w:t xml:space="preserve">Поред тога, наведено је да је овај вештачки заслађивач заступљен у соковима фирме са Косова </w:t>
      </w:r>
      <w:r w:rsidR="00DC61AE">
        <w:rPr>
          <w:rFonts w:ascii="Arial" w:eastAsia="Calibri" w:hAnsi="Arial" w:cs="Arial"/>
          <w:noProof/>
        </w:rPr>
        <w:t>„</w:t>
      </w:r>
      <w:r w:rsidR="006D2C72">
        <w:rPr>
          <w:rFonts w:ascii="Arial" w:eastAsia="Calibri" w:hAnsi="Arial" w:cs="Arial"/>
          <w:noProof/>
          <w:lang w:val="sr-Cyrl-RS"/>
        </w:rPr>
        <w:t>ДД</w:t>
      </w:r>
      <w:r w:rsidR="00DC61AE">
        <w:rPr>
          <w:rFonts w:ascii="Arial" w:eastAsia="Calibri" w:hAnsi="Arial" w:cs="Arial"/>
          <w:noProof/>
        </w:rPr>
        <w:t>“</w:t>
      </w:r>
      <w:r w:rsidR="00DC61AE">
        <w:rPr>
          <w:rFonts w:ascii="Arial" w:eastAsia="Calibri" w:hAnsi="Arial" w:cs="Arial"/>
          <w:noProof/>
          <w:lang w:val="sr-Cyrl-RS"/>
        </w:rPr>
        <w:t xml:space="preserve">, </w:t>
      </w:r>
      <w:r w:rsidR="00E41E2F">
        <w:rPr>
          <w:rFonts w:ascii="Arial" w:eastAsia="Calibri" w:hAnsi="Arial" w:cs="Arial"/>
          <w:noProof/>
          <w:lang w:val="sr-Cyrl-RS"/>
        </w:rPr>
        <w:t xml:space="preserve">да је </w:t>
      </w:r>
      <w:r w:rsidR="00DC61AE">
        <w:rPr>
          <w:rFonts w:ascii="Arial" w:eastAsia="Calibri" w:hAnsi="Arial" w:cs="Arial"/>
          <w:noProof/>
          <w:lang w:val="sr-Cyrl-RS"/>
        </w:rPr>
        <w:t>цикламат код нас дозвољен у концентрацији до 2.500 милиграма</w:t>
      </w:r>
      <w:r w:rsidR="00521D0A">
        <w:rPr>
          <w:rFonts w:ascii="Arial" w:eastAsia="Calibri" w:hAnsi="Arial" w:cs="Arial"/>
          <w:noProof/>
          <w:lang w:val="sr-Cyrl-RS"/>
        </w:rPr>
        <w:t xml:space="preserve"> </w:t>
      </w:r>
      <w:r w:rsidR="00DC61AE">
        <w:rPr>
          <w:rFonts w:ascii="Arial" w:eastAsia="Calibri" w:hAnsi="Arial" w:cs="Arial"/>
          <w:noProof/>
          <w:lang w:val="sr-Cyrl-RS"/>
        </w:rPr>
        <w:t xml:space="preserve">на килограм, али </w:t>
      </w:r>
      <w:r w:rsidR="00E41E2F">
        <w:rPr>
          <w:rFonts w:ascii="Arial" w:eastAsia="Calibri" w:hAnsi="Arial" w:cs="Arial"/>
          <w:noProof/>
          <w:lang w:val="sr-Cyrl-RS"/>
        </w:rPr>
        <w:t xml:space="preserve">да </w:t>
      </w:r>
      <w:r w:rsidR="00DC61AE">
        <w:rPr>
          <w:rFonts w:ascii="Arial" w:eastAsia="Calibri" w:hAnsi="Arial" w:cs="Arial"/>
          <w:noProof/>
          <w:lang w:val="sr-Cyrl-RS"/>
        </w:rPr>
        <w:t xml:space="preserve">конкретно, на </w:t>
      </w:r>
      <w:r w:rsidR="00E41E2F">
        <w:rPr>
          <w:rFonts w:ascii="Arial" w:eastAsia="Calibri" w:hAnsi="Arial" w:cs="Arial"/>
          <w:noProof/>
          <w:lang w:val="sr-Cyrl-RS"/>
        </w:rPr>
        <w:t>соковима ове фирме</w:t>
      </w:r>
      <w:r w:rsidR="00DC61AE">
        <w:rPr>
          <w:rFonts w:ascii="Arial" w:eastAsia="Calibri" w:hAnsi="Arial" w:cs="Arial"/>
          <w:noProof/>
          <w:lang w:val="sr-Cyrl-RS"/>
        </w:rPr>
        <w:t xml:space="preserve"> нема података о количини, односно уделу заслађивача</w:t>
      </w:r>
      <w:r w:rsidR="0084085E">
        <w:rPr>
          <w:rFonts w:ascii="Arial" w:eastAsia="Calibri" w:hAnsi="Arial" w:cs="Arial"/>
          <w:noProof/>
          <w:lang w:val="sr-Cyrl-RS"/>
        </w:rPr>
        <w:t xml:space="preserve"> </w:t>
      </w:r>
      <w:r w:rsidR="00E41E2F">
        <w:rPr>
          <w:rFonts w:ascii="Arial" w:eastAsia="Calibri" w:hAnsi="Arial" w:cs="Arial"/>
          <w:noProof/>
          <w:lang w:val="sr-Cyrl-RS"/>
        </w:rPr>
        <w:t>у овом</w:t>
      </w:r>
      <w:r w:rsidR="00744D95">
        <w:rPr>
          <w:rFonts w:ascii="Arial" w:eastAsia="Calibri" w:hAnsi="Arial" w:cs="Arial"/>
          <w:noProof/>
          <w:lang w:val="sr-Cyrl-RS"/>
        </w:rPr>
        <w:t xml:space="preserve"> производу</w:t>
      </w:r>
      <w:r w:rsidR="00DC61AE">
        <w:rPr>
          <w:rFonts w:ascii="Arial" w:eastAsia="Calibri" w:hAnsi="Arial" w:cs="Arial"/>
          <w:noProof/>
          <w:lang w:val="sr-Cyrl-RS"/>
        </w:rPr>
        <w:t>.</w:t>
      </w:r>
      <w:r w:rsidR="00E41E2F">
        <w:rPr>
          <w:rFonts w:ascii="Arial" w:eastAsia="Calibri" w:hAnsi="Arial" w:cs="Arial"/>
          <w:noProof/>
          <w:lang w:val="sr-Cyrl-RS"/>
        </w:rPr>
        <w:t xml:space="preserve"> </w:t>
      </w:r>
      <w:r w:rsidR="00F2748E">
        <w:rPr>
          <w:rFonts w:ascii="Arial" w:eastAsia="Calibri" w:hAnsi="Arial" w:cs="Arial"/>
          <w:noProof/>
          <w:lang w:val="sr-Cyrl-RS"/>
        </w:rPr>
        <w:t xml:space="preserve">С обзиром да из самог текста произлази да је непозната количина цикламата који је заступљен у соковима фирме </w:t>
      </w:r>
      <w:r w:rsidR="00F2748E">
        <w:rPr>
          <w:rFonts w:ascii="Arial" w:eastAsia="Calibri" w:hAnsi="Arial" w:cs="Arial"/>
          <w:noProof/>
        </w:rPr>
        <w:t>„</w:t>
      </w:r>
      <w:r w:rsidR="006D2C72">
        <w:rPr>
          <w:rFonts w:ascii="Arial" w:eastAsia="Calibri" w:hAnsi="Arial" w:cs="Arial"/>
          <w:noProof/>
          <w:lang w:val="sr-Cyrl-RS"/>
        </w:rPr>
        <w:t>ДД</w:t>
      </w:r>
      <w:r w:rsidR="00F2748E">
        <w:rPr>
          <w:rFonts w:ascii="Arial" w:eastAsia="Calibri" w:hAnsi="Arial" w:cs="Arial"/>
          <w:noProof/>
        </w:rPr>
        <w:t>“</w:t>
      </w:r>
      <w:r w:rsidR="00F2748E">
        <w:rPr>
          <w:rFonts w:ascii="Arial" w:eastAsia="Calibri" w:hAnsi="Arial" w:cs="Arial"/>
          <w:noProof/>
          <w:lang w:val="sr-Cyrl-RS"/>
        </w:rPr>
        <w:t xml:space="preserve">, </w:t>
      </w:r>
      <w:r w:rsidR="00263F89">
        <w:rPr>
          <w:rFonts w:ascii="Arial" w:eastAsia="Calibri" w:hAnsi="Arial" w:cs="Arial"/>
          <w:noProof/>
          <w:lang w:val="sr-Cyrl-RS"/>
        </w:rPr>
        <w:t xml:space="preserve">нејасно је на који начин се дошло до закључка да је количина ове супстанце изнад дозвољеног максимума, имајући у виду да </w:t>
      </w:r>
      <w:r w:rsidR="00C42ACA">
        <w:rPr>
          <w:rFonts w:ascii="Arial" w:eastAsia="Calibri" w:hAnsi="Arial" w:cs="Arial"/>
          <w:noProof/>
          <w:lang w:val="sr-Cyrl-RS"/>
        </w:rPr>
        <w:t xml:space="preserve">се у тексту наводи да „су се овим поводом обратили </w:t>
      </w:r>
      <w:r w:rsidR="005046A1">
        <w:rPr>
          <w:rFonts w:ascii="Arial" w:eastAsia="Calibri" w:hAnsi="Arial" w:cs="Arial"/>
          <w:noProof/>
          <w:lang w:val="sr-Cyrl-RS"/>
        </w:rPr>
        <w:t>Министарств</w:t>
      </w:r>
      <w:r w:rsidR="00C42ACA">
        <w:rPr>
          <w:rFonts w:ascii="Arial" w:eastAsia="Calibri" w:hAnsi="Arial" w:cs="Arial"/>
          <w:noProof/>
          <w:lang w:val="sr-Cyrl-RS"/>
        </w:rPr>
        <w:t>у</w:t>
      </w:r>
      <w:r w:rsidR="005046A1">
        <w:rPr>
          <w:rFonts w:ascii="Arial" w:eastAsia="Calibri" w:hAnsi="Arial" w:cs="Arial"/>
          <w:noProof/>
          <w:lang w:val="sr-Cyrl-RS"/>
        </w:rPr>
        <w:t xml:space="preserve"> пољопривреде чија је инспекција задужен</w:t>
      </w:r>
      <w:r w:rsidR="00856307">
        <w:rPr>
          <w:rFonts w:ascii="Arial" w:eastAsia="Calibri" w:hAnsi="Arial" w:cs="Arial"/>
          <w:noProof/>
          <w:lang w:val="sr-Cyrl-RS"/>
        </w:rPr>
        <w:t>а за контролу безбедности хране</w:t>
      </w:r>
      <w:r w:rsidR="00C42ACA">
        <w:rPr>
          <w:rFonts w:ascii="Arial" w:eastAsia="Calibri" w:hAnsi="Arial" w:cs="Arial"/>
          <w:noProof/>
          <w:lang w:val="sr-Cyrl-RS"/>
        </w:rPr>
        <w:t>, али да до закључења броја нисмо добили одговор“</w:t>
      </w:r>
      <w:r w:rsidR="005046A1">
        <w:rPr>
          <w:rFonts w:ascii="Arial" w:eastAsia="Calibri" w:hAnsi="Arial" w:cs="Arial"/>
          <w:noProof/>
          <w:lang w:val="sr-Cyrl-RS"/>
        </w:rPr>
        <w:t>.</w:t>
      </w:r>
      <w:r w:rsidR="00F2748E">
        <w:rPr>
          <w:rFonts w:ascii="Arial" w:eastAsia="Calibri" w:hAnsi="Arial" w:cs="Arial"/>
          <w:noProof/>
          <w:lang w:val="sr-Cyrl-RS"/>
        </w:rPr>
        <w:t xml:space="preserve"> </w:t>
      </w:r>
      <w:r w:rsidR="005046A1">
        <w:rPr>
          <w:rFonts w:ascii="Arial" w:eastAsia="Calibri" w:hAnsi="Arial" w:cs="Arial"/>
          <w:noProof/>
          <w:lang w:val="sr-Cyrl-RS"/>
        </w:rPr>
        <w:t>Даље, и</w:t>
      </w:r>
      <w:r w:rsidR="00E41E2F">
        <w:rPr>
          <w:rFonts w:ascii="Arial" w:eastAsia="Calibri" w:hAnsi="Arial" w:cs="Arial"/>
          <w:noProof/>
          <w:lang w:val="sr-Cyrl-RS"/>
        </w:rPr>
        <w:t xml:space="preserve">ако </w:t>
      </w:r>
      <w:r w:rsidR="00744D95">
        <w:rPr>
          <w:rFonts w:ascii="Arial" w:eastAsia="Calibri" w:hAnsi="Arial" w:cs="Arial"/>
          <w:noProof/>
          <w:lang w:val="sr-Cyrl-RS"/>
        </w:rPr>
        <w:t>се из целокупне садржине може закључити да је намера аутора текста била да читаоцима приближи ефекте вештачких заслађивача</w:t>
      </w:r>
      <w:r w:rsidR="0038062B">
        <w:rPr>
          <w:rFonts w:ascii="Arial" w:eastAsia="Calibri" w:hAnsi="Arial" w:cs="Arial"/>
          <w:noProof/>
          <w:lang w:val="sr-Cyrl-RS"/>
        </w:rPr>
        <w:t>,</w:t>
      </w:r>
      <w:r w:rsidR="0055737C">
        <w:rPr>
          <w:rFonts w:ascii="Arial" w:eastAsia="Calibri" w:hAnsi="Arial" w:cs="Arial"/>
          <w:noProof/>
          <w:lang w:val="sr-Cyrl-RS"/>
        </w:rPr>
        <w:t xml:space="preserve"> у конкретном случају оног под називом циклама</w:t>
      </w:r>
      <w:r w:rsidR="0045310C">
        <w:rPr>
          <w:rFonts w:ascii="Arial" w:eastAsia="Calibri" w:hAnsi="Arial" w:cs="Arial"/>
          <w:noProof/>
          <w:lang w:val="sr-Cyrl-RS"/>
        </w:rPr>
        <w:t>т</w:t>
      </w:r>
      <w:r w:rsidR="0059069B">
        <w:rPr>
          <w:rFonts w:ascii="Arial" w:eastAsia="Calibri" w:hAnsi="Arial" w:cs="Arial"/>
          <w:noProof/>
          <w:lang w:val="sr-Cyrl-RS"/>
        </w:rPr>
        <w:t xml:space="preserve">, </w:t>
      </w:r>
      <w:r w:rsidR="0059069B">
        <w:rPr>
          <w:rFonts w:ascii="Arial" w:hAnsi="Arial" w:cs="Arial"/>
        </w:rPr>
        <w:t xml:space="preserve">Повереник за заштиту равноправности </w:t>
      </w:r>
      <w:r w:rsidR="0059069B">
        <w:rPr>
          <w:rFonts w:ascii="Arial" w:hAnsi="Arial" w:cs="Arial"/>
          <w:lang w:val="sr-Cyrl-RS"/>
        </w:rPr>
        <w:t xml:space="preserve">указује да </w:t>
      </w:r>
      <w:r w:rsidR="00990918">
        <w:rPr>
          <w:rFonts w:ascii="Arial" w:hAnsi="Arial" w:cs="Arial"/>
          <w:lang w:val="sr-Cyrl-RS"/>
        </w:rPr>
        <w:t xml:space="preserve">је </w:t>
      </w:r>
      <w:r w:rsidR="0059069B">
        <w:rPr>
          <w:rFonts w:ascii="Arial" w:hAnsi="Arial" w:cs="Arial"/>
          <w:lang w:val="sr-Cyrl-RS"/>
        </w:rPr>
        <w:t xml:space="preserve">истицање </w:t>
      </w:r>
      <w:r w:rsidR="0059069B">
        <w:rPr>
          <w:rFonts w:ascii="Arial" w:hAnsi="Arial" w:cs="Arial"/>
        </w:rPr>
        <w:t>националн</w:t>
      </w:r>
      <w:r w:rsidR="0059069B">
        <w:rPr>
          <w:rFonts w:ascii="Arial" w:hAnsi="Arial" w:cs="Arial"/>
          <w:lang w:val="sr-Cyrl-RS"/>
        </w:rPr>
        <w:t>е</w:t>
      </w:r>
      <w:r w:rsidR="00744D95">
        <w:rPr>
          <w:rFonts w:ascii="Arial" w:hAnsi="Arial" w:cs="Arial"/>
        </w:rPr>
        <w:t xml:space="preserve"> припадност</w:t>
      </w:r>
      <w:r w:rsidR="00990918">
        <w:rPr>
          <w:rFonts w:ascii="Arial" w:hAnsi="Arial" w:cs="Arial"/>
          <w:lang w:val="sr-Cyrl-RS"/>
        </w:rPr>
        <w:t>и</w:t>
      </w:r>
      <w:r w:rsidR="00744D95">
        <w:rPr>
          <w:rFonts w:ascii="Arial" w:hAnsi="Arial" w:cs="Arial"/>
          <w:lang w:val="sr-Cyrl-RS"/>
        </w:rPr>
        <w:t xml:space="preserve"> </w:t>
      </w:r>
      <w:r w:rsidR="0059069B">
        <w:rPr>
          <w:rFonts w:ascii="Arial" w:hAnsi="Arial" w:cs="Arial"/>
          <w:lang w:val="sr-Cyrl-RS"/>
        </w:rPr>
        <w:t>у самом наслову текста</w:t>
      </w:r>
      <w:r w:rsidR="00990918">
        <w:rPr>
          <w:rFonts w:ascii="Arial" w:hAnsi="Arial" w:cs="Arial"/>
          <w:lang w:val="sr-Cyrl-RS"/>
        </w:rPr>
        <w:t xml:space="preserve"> </w:t>
      </w:r>
      <w:r w:rsidR="0038062B">
        <w:rPr>
          <w:rFonts w:ascii="Arial" w:hAnsi="Arial" w:cs="Arial"/>
          <w:lang w:val="sr-Cyrl-RS"/>
        </w:rPr>
        <w:t xml:space="preserve">потпуно </w:t>
      </w:r>
      <w:r w:rsidR="00990918">
        <w:rPr>
          <w:rFonts w:ascii="Arial" w:hAnsi="Arial" w:cs="Arial"/>
          <w:lang w:val="sr-Cyrl-RS"/>
        </w:rPr>
        <w:t>ирелеватно и да</w:t>
      </w:r>
      <w:r w:rsidR="0038062B">
        <w:rPr>
          <w:rFonts w:ascii="Arial" w:hAnsi="Arial" w:cs="Arial"/>
          <w:lang w:val="sr-Cyrl-RS"/>
        </w:rPr>
        <w:t xml:space="preserve"> ни на који начин начин не доприноси бољем разумевању</w:t>
      </w:r>
      <w:r w:rsidR="0038062B" w:rsidRPr="0038062B">
        <w:rPr>
          <w:rFonts w:ascii="Arial" w:hAnsi="Arial" w:cs="Arial"/>
          <w:lang w:val="sr-Cyrl-RS"/>
        </w:rPr>
        <w:t xml:space="preserve"> </w:t>
      </w:r>
      <w:r w:rsidR="0038062B">
        <w:rPr>
          <w:rFonts w:ascii="Arial" w:hAnsi="Arial" w:cs="Arial"/>
          <w:lang w:val="sr-Cyrl-RS"/>
        </w:rPr>
        <w:t>теме која се у тексту обрађује, већ</w:t>
      </w:r>
      <w:r w:rsidR="00990918">
        <w:rPr>
          <w:rFonts w:ascii="Arial" w:hAnsi="Arial" w:cs="Arial"/>
          <w:lang w:val="sr-Cyrl-RS"/>
        </w:rPr>
        <w:t xml:space="preserve"> се на овај начин</w:t>
      </w:r>
      <w:r w:rsidR="0059069B">
        <w:rPr>
          <w:rFonts w:ascii="Arial" w:hAnsi="Arial" w:cs="Arial"/>
          <w:lang w:val="sr-Cyrl-RS"/>
        </w:rPr>
        <w:t xml:space="preserve"> </w:t>
      </w:r>
      <w:r w:rsidR="00990918">
        <w:rPr>
          <w:rFonts w:ascii="Arial" w:hAnsi="Arial" w:cs="Arial"/>
          <w:bCs/>
        </w:rPr>
        <w:t>пажњ</w:t>
      </w:r>
      <w:r w:rsidR="00990918">
        <w:rPr>
          <w:rFonts w:ascii="Arial" w:hAnsi="Arial" w:cs="Arial"/>
          <w:bCs/>
          <w:lang w:val="sr-Cyrl-RS"/>
        </w:rPr>
        <w:t>а</w:t>
      </w:r>
      <w:r w:rsidR="0055737C">
        <w:rPr>
          <w:rFonts w:ascii="Arial" w:hAnsi="Arial" w:cs="Arial"/>
          <w:bCs/>
          <w:lang w:val="sr-Cyrl-RS"/>
        </w:rPr>
        <w:t>,</w:t>
      </w:r>
      <w:r w:rsidR="00990918">
        <w:rPr>
          <w:rFonts w:ascii="Arial" w:hAnsi="Arial" w:cs="Arial"/>
          <w:bCs/>
          <w:lang w:val="sr-Cyrl-RS"/>
        </w:rPr>
        <w:t xml:space="preserve"> у негативном контексту</w:t>
      </w:r>
      <w:r w:rsidR="0055737C">
        <w:rPr>
          <w:rFonts w:ascii="Arial" w:hAnsi="Arial" w:cs="Arial"/>
          <w:bCs/>
          <w:lang w:val="sr-Cyrl-RS"/>
        </w:rPr>
        <w:t>,</w:t>
      </w:r>
      <w:r w:rsidR="00990918">
        <w:rPr>
          <w:rFonts w:ascii="Arial" w:hAnsi="Arial" w:cs="Arial"/>
          <w:bCs/>
          <w:lang w:val="sr-Cyrl-RS"/>
        </w:rPr>
        <w:t xml:space="preserve"> </w:t>
      </w:r>
      <w:r w:rsidR="0055737C" w:rsidRPr="00FC659F">
        <w:rPr>
          <w:rFonts w:ascii="Arial" w:hAnsi="Arial" w:cs="Arial"/>
          <w:bCs/>
        </w:rPr>
        <w:t xml:space="preserve">усмерава </w:t>
      </w:r>
      <w:r w:rsidR="00990918" w:rsidRPr="00FC659F">
        <w:rPr>
          <w:rFonts w:ascii="Arial" w:hAnsi="Arial" w:cs="Arial"/>
          <w:bCs/>
        </w:rPr>
        <w:t xml:space="preserve">на припаднике </w:t>
      </w:r>
      <w:r w:rsidR="00990918">
        <w:rPr>
          <w:rFonts w:ascii="Arial" w:hAnsi="Arial" w:cs="Arial"/>
          <w:bCs/>
          <w:lang w:val="sr-Cyrl-RS"/>
        </w:rPr>
        <w:t xml:space="preserve">албанске </w:t>
      </w:r>
      <w:r w:rsidR="00990918" w:rsidRPr="00FC659F">
        <w:rPr>
          <w:rFonts w:ascii="Arial" w:hAnsi="Arial" w:cs="Arial"/>
          <w:bCs/>
        </w:rPr>
        <w:t>националн</w:t>
      </w:r>
      <w:r w:rsidR="00C42ACA">
        <w:rPr>
          <w:rFonts w:ascii="Arial" w:hAnsi="Arial" w:cs="Arial"/>
          <w:bCs/>
          <w:lang w:val="sr-Cyrl-RS"/>
        </w:rPr>
        <w:t>ости</w:t>
      </w:r>
      <w:r w:rsidR="0055737C">
        <w:rPr>
          <w:rFonts w:ascii="Arial" w:hAnsi="Arial" w:cs="Arial"/>
          <w:bCs/>
          <w:lang w:val="sr-Cyrl-RS"/>
        </w:rPr>
        <w:t xml:space="preserve"> у односу на </w:t>
      </w:r>
      <w:r w:rsidR="00A225A4">
        <w:rPr>
          <w:rFonts w:ascii="Arial" w:hAnsi="Arial" w:cs="Arial"/>
          <w:bCs/>
          <w:lang w:val="sr-Cyrl-RS"/>
        </w:rPr>
        <w:t>које се</w:t>
      </w:r>
      <w:r w:rsidR="0055737C">
        <w:rPr>
          <w:rFonts w:ascii="Arial" w:hAnsi="Arial" w:cs="Arial"/>
          <w:bCs/>
          <w:lang w:val="sr-Cyrl-RS"/>
        </w:rPr>
        <w:t xml:space="preserve"> ствара непријатељско окружење.</w:t>
      </w:r>
      <w:r w:rsidR="0038062B">
        <w:rPr>
          <w:rFonts w:ascii="Arial" w:hAnsi="Arial" w:cs="Arial"/>
          <w:bCs/>
          <w:lang w:val="sr-Cyrl-RS"/>
        </w:rPr>
        <w:t xml:space="preserve"> </w:t>
      </w:r>
      <w:r w:rsidR="00A225A4" w:rsidRPr="00A225A4">
        <w:rPr>
          <w:rFonts w:ascii="Arial" w:hAnsi="Arial" w:cs="Arial"/>
          <w:bCs/>
          <w:lang w:val="sr-Cyrl-RS"/>
        </w:rPr>
        <w:t xml:space="preserve">Наиме, у самом наслову текста изнете су озбиљне оптужбе на рачун читаве групе лица које повезује исто лично својство којима се генерализује и стигматизује читава група лица и шири мржња према припадницима албанске националности. Уколико је аутор текста желео да скрене пажњу читалачкој публици на одређени производ, то је било неопходно урадити на начин који није дискриминаторан и стигматизујући. Критика или анализа производа требала би бити базирана на чињеницама и аргументима, а не на генерализацији или негативном етикетирању одређене националне групе и ширењу и подстицању неутемељеног и непотребног страха и нетрпељивости, посебно имајући у виду да су изнете оптужбе стављене у контекст најосетљивије групе лица-деце. </w:t>
      </w:r>
      <w:r w:rsidR="00A225A4">
        <w:rPr>
          <w:rFonts w:ascii="Arial" w:hAnsi="Arial" w:cs="Arial"/>
          <w:bCs/>
          <w:lang w:val="sr-Cyrl-RS"/>
        </w:rPr>
        <w:t>Н</w:t>
      </w:r>
      <w:r w:rsidR="00E17023" w:rsidRPr="00CF2EA2">
        <w:rPr>
          <w:rFonts w:ascii="Arial" w:hAnsi="Arial" w:cs="Arial"/>
          <w:lang w:val="sr-Cyrl-RS"/>
        </w:rPr>
        <w:t>еспорно је да слобода сваког вида изражавања, јесте од кључне важности за развој демократског друштва, међутим ове слободе не смеју бити стављене у контекст изговора за дискриминацију, по било ком личном својству.</w:t>
      </w:r>
      <w:r w:rsidR="00E17023">
        <w:rPr>
          <w:rFonts w:ascii="Arial" w:eastAsia="Calibri" w:hAnsi="Arial" w:cs="Arial"/>
          <w:i/>
          <w:noProof/>
          <w:lang w:val="sr-Cyrl-CS"/>
        </w:rPr>
        <w:t xml:space="preserve"> </w:t>
      </w:r>
    </w:p>
    <w:p w:rsidR="00837CC6" w:rsidRDefault="00837CC6" w:rsidP="002A3136">
      <w:pPr>
        <w:tabs>
          <w:tab w:val="left" w:pos="450"/>
        </w:tabs>
        <w:spacing w:before="120" w:line="240" w:lineRule="auto"/>
        <w:jc w:val="both"/>
        <w:rPr>
          <w:rFonts w:ascii="Arial" w:hAnsi="Arial" w:cs="Arial"/>
          <w:bCs/>
          <w:lang w:val="sr-Cyrl-RS"/>
        </w:rPr>
      </w:pPr>
      <w:r w:rsidRPr="00837CC6">
        <w:rPr>
          <w:rFonts w:ascii="Arial" w:eastAsia="Calibri" w:hAnsi="Arial" w:cs="Arial"/>
          <w:b/>
          <w:noProof/>
          <w:lang w:val="sr-Cyrl-CS"/>
        </w:rPr>
        <w:t>3.1</w:t>
      </w:r>
      <w:r w:rsidR="00604169">
        <w:rPr>
          <w:rFonts w:ascii="Arial" w:eastAsia="Calibri" w:hAnsi="Arial" w:cs="Arial"/>
          <w:b/>
          <w:noProof/>
          <w:lang w:val="sr-Cyrl-CS"/>
        </w:rPr>
        <w:t>3</w:t>
      </w:r>
      <w:r w:rsidRPr="00837CC6">
        <w:rPr>
          <w:rFonts w:ascii="Arial" w:eastAsia="Calibri" w:hAnsi="Arial" w:cs="Arial"/>
          <w:noProof/>
          <w:lang w:val="sr-Cyrl-CS"/>
        </w:rPr>
        <w:t>.</w:t>
      </w:r>
      <w:r w:rsidR="00A42F43">
        <w:rPr>
          <w:rFonts w:ascii="Arial" w:eastAsia="Calibri" w:hAnsi="Arial" w:cs="Arial"/>
          <w:noProof/>
          <w:lang w:val="sr-Cyrl-CS"/>
        </w:rPr>
        <w:t xml:space="preserve"> Такође, Повереник указује да </w:t>
      </w:r>
      <w:r w:rsidR="00A42F43">
        <w:rPr>
          <w:rFonts w:ascii="Arial" w:hAnsi="Arial" w:cs="Arial"/>
          <w:bCs/>
          <w:lang w:val="sr-Cyrl-RS"/>
        </w:rPr>
        <w:t xml:space="preserve">резултати </w:t>
      </w:r>
      <w:r w:rsidR="0010328F">
        <w:rPr>
          <w:rFonts w:ascii="Arial" w:hAnsi="Arial" w:cs="Arial"/>
          <w:bCs/>
          <w:lang w:val="sr-Cyrl-RS"/>
        </w:rPr>
        <w:t>истраживања</w:t>
      </w:r>
      <w:r w:rsidR="00A42F43">
        <w:rPr>
          <w:rFonts w:ascii="Arial" w:hAnsi="Arial" w:cs="Arial"/>
          <w:bCs/>
          <w:lang w:val="sr-Cyrl-RS"/>
        </w:rPr>
        <w:t xml:space="preserve"> јавног мњења </w:t>
      </w:r>
      <w:r w:rsidR="00A42F43" w:rsidRPr="00A42F43">
        <w:rPr>
          <w:rFonts w:ascii="Arial" w:hAnsi="Arial" w:cs="Arial"/>
          <w:bCs/>
          <w:i/>
          <w:lang w:val="sr-Cyrl-RS"/>
        </w:rPr>
        <w:t>Однос грађана и грађанки према дискриминацији у Србији</w:t>
      </w:r>
      <w:r w:rsidR="00A42F43" w:rsidRPr="00A42F43">
        <w:rPr>
          <w:rFonts w:ascii="Arial" w:hAnsi="Arial" w:cs="Arial"/>
          <w:bCs/>
          <w:i/>
          <w:vertAlign w:val="superscript"/>
        </w:rPr>
        <w:footnoteReference w:id="7"/>
      </w:r>
      <w:r w:rsidR="0010328F">
        <w:rPr>
          <w:rFonts w:ascii="Arial" w:hAnsi="Arial" w:cs="Arial"/>
          <w:bCs/>
          <w:i/>
          <w:lang w:val="sr-Cyrl-RS"/>
        </w:rPr>
        <w:t xml:space="preserve">, </w:t>
      </w:r>
      <w:r w:rsidR="0010328F" w:rsidRPr="0010328F">
        <w:rPr>
          <w:rFonts w:ascii="Arial" w:hAnsi="Arial" w:cs="Arial"/>
          <w:bCs/>
          <w:lang w:val="sr-Cyrl-RS"/>
        </w:rPr>
        <w:t xml:space="preserve">као и друга </w:t>
      </w:r>
      <w:r w:rsidR="0010328F">
        <w:rPr>
          <w:rFonts w:ascii="Arial" w:hAnsi="Arial" w:cs="Arial"/>
          <w:bCs/>
          <w:lang w:val="sr-Cyrl-RS"/>
        </w:rPr>
        <w:t xml:space="preserve">слична </w:t>
      </w:r>
      <w:r w:rsidR="0010328F" w:rsidRPr="0010328F">
        <w:rPr>
          <w:rFonts w:ascii="Arial" w:hAnsi="Arial" w:cs="Arial"/>
          <w:bCs/>
          <w:lang w:val="sr-Cyrl-RS"/>
        </w:rPr>
        <w:t>истраживања</w:t>
      </w:r>
      <w:r w:rsidR="0010328F">
        <w:rPr>
          <w:rFonts w:ascii="Arial" w:hAnsi="Arial" w:cs="Arial"/>
          <w:bCs/>
          <w:i/>
          <w:lang w:val="sr-Cyrl-RS"/>
        </w:rPr>
        <w:t xml:space="preserve"> </w:t>
      </w:r>
      <w:r w:rsidR="00A42F43" w:rsidRPr="00A42F43">
        <w:rPr>
          <w:rFonts w:ascii="Arial" w:hAnsi="Arial" w:cs="Arial"/>
          <w:bCs/>
          <w:lang w:val="sr-Cyrl-RS"/>
        </w:rPr>
        <w:t xml:space="preserve">показују да се као група код које постоји највећа социјална дистанца издвајају мигранти односно тражиоци азила, а </w:t>
      </w:r>
      <w:r w:rsidR="0010328F">
        <w:rPr>
          <w:rFonts w:ascii="Arial" w:hAnsi="Arial" w:cs="Arial"/>
          <w:bCs/>
          <w:lang w:val="sr-Cyrl-RS"/>
        </w:rPr>
        <w:t xml:space="preserve">одмах </w:t>
      </w:r>
      <w:r w:rsidR="00A42F43">
        <w:rPr>
          <w:rFonts w:ascii="Arial" w:hAnsi="Arial" w:cs="Arial"/>
          <w:bCs/>
          <w:lang w:val="sr-Cyrl-RS"/>
        </w:rPr>
        <w:t xml:space="preserve">након њих </w:t>
      </w:r>
      <w:r w:rsidR="00A42F43" w:rsidRPr="00A42F43">
        <w:rPr>
          <w:rFonts w:ascii="Arial" w:hAnsi="Arial" w:cs="Arial"/>
          <w:bCs/>
          <w:lang w:val="sr-Cyrl-RS"/>
        </w:rPr>
        <w:t xml:space="preserve">грађани и грађанке албанске националности. </w:t>
      </w:r>
      <w:r w:rsidR="00A42F43">
        <w:rPr>
          <w:rFonts w:ascii="Arial" w:hAnsi="Arial" w:cs="Arial"/>
          <w:bCs/>
          <w:lang w:val="sr-Cyrl-RS"/>
        </w:rPr>
        <w:t xml:space="preserve">Такође, истакнуто је да се </w:t>
      </w:r>
      <w:r w:rsidR="00A42F43" w:rsidRPr="00A42F43">
        <w:rPr>
          <w:rFonts w:ascii="Arial" w:hAnsi="Arial" w:cs="Arial"/>
          <w:bCs/>
          <w:lang w:val="sr-Cyrl-RS"/>
        </w:rPr>
        <w:t xml:space="preserve">у </w:t>
      </w:r>
      <w:r w:rsidR="0010328F">
        <w:rPr>
          <w:rFonts w:ascii="Arial" w:hAnsi="Arial" w:cs="Arial"/>
          <w:bCs/>
          <w:lang w:val="sr-Cyrl-RS"/>
        </w:rPr>
        <w:t xml:space="preserve">односу на раније истраживање које је спровео Повереник </w:t>
      </w:r>
      <w:r w:rsidR="00A42F43" w:rsidRPr="00A42F43">
        <w:rPr>
          <w:rFonts w:ascii="Arial" w:hAnsi="Arial" w:cs="Arial"/>
          <w:bCs/>
          <w:lang w:val="sr-Cyrl-RS"/>
        </w:rPr>
        <w:t xml:space="preserve">готово није променила социјална дистанца према </w:t>
      </w:r>
      <w:r w:rsidR="0010328F">
        <w:rPr>
          <w:rFonts w:ascii="Arial" w:hAnsi="Arial" w:cs="Arial"/>
          <w:bCs/>
          <w:lang w:val="sr-Cyrl-RS"/>
        </w:rPr>
        <w:t>овој друштвеној групи односно да је</w:t>
      </w:r>
      <w:r w:rsidR="00A42F43">
        <w:rPr>
          <w:rFonts w:ascii="Arial" w:hAnsi="Arial" w:cs="Arial"/>
          <w:bCs/>
          <w:lang w:val="sr-Cyrl-RS"/>
        </w:rPr>
        <w:t xml:space="preserve"> социјална дистанца према </w:t>
      </w:r>
      <w:r w:rsidR="00A42F43" w:rsidRPr="00A42F43">
        <w:rPr>
          <w:rFonts w:ascii="Arial" w:hAnsi="Arial" w:cs="Arial"/>
          <w:bCs/>
          <w:lang w:val="sr-Cyrl-RS"/>
        </w:rPr>
        <w:t>припа</w:t>
      </w:r>
      <w:r w:rsidR="00A42F43">
        <w:rPr>
          <w:rFonts w:ascii="Arial" w:hAnsi="Arial" w:cs="Arial"/>
          <w:bCs/>
          <w:lang w:val="sr-Cyrl-RS"/>
        </w:rPr>
        <w:t xml:space="preserve">дницима и припадницама албанске </w:t>
      </w:r>
      <w:r w:rsidR="00A42F43" w:rsidRPr="00A42F43">
        <w:rPr>
          <w:rFonts w:ascii="Arial" w:hAnsi="Arial" w:cs="Arial"/>
          <w:bCs/>
          <w:lang w:val="sr-Cyrl-RS"/>
        </w:rPr>
        <w:t>националност</w:t>
      </w:r>
      <w:r w:rsidR="0010328F">
        <w:rPr>
          <w:rFonts w:ascii="Arial" w:hAnsi="Arial" w:cs="Arial"/>
          <w:bCs/>
          <w:lang w:val="sr-Cyrl-RS"/>
        </w:rPr>
        <w:t>и остала иста</w:t>
      </w:r>
      <w:r w:rsidR="00A42F43" w:rsidRPr="00A42F43">
        <w:rPr>
          <w:rFonts w:ascii="Arial" w:hAnsi="Arial" w:cs="Arial"/>
          <w:bCs/>
          <w:lang w:val="sr-Cyrl-RS"/>
        </w:rPr>
        <w:t xml:space="preserve"> као и 2016. и 2013. године</w:t>
      </w:r>
      <w:r w:rsidR="0010328F">
        <w:rPr>
          <w:rFonts w:ascii="Arial" w:hAnsi="Arial" w:cs="Arial"/>
          <w:bCs/>
          <w:lang w:val="sr-Cyrl-RS"/>
        </w:rPr>
        <w:t xml:space="preserve"> када је такође вршено исто истраживање</w:t>
      </w:r>
      <w:r w:rsidR="00A42F43" w:rsidRPr="00A42F43">
        <w:rPr>
          <w:rFonts w:ascii="Arial" w:hAnsi="Arial" w:cs="Arial"/>
          <w:bCs/>
          <w:lang w:val="sr-Cyrl-RS"/>
        </w:rPr>
        <w:t>.</w:t>
      </w:r>
      <w:r w:rsidR="00A42F43" w:rsidRPr="00A42F43">
        <w:rPr>
          <w:rFonts w:ascii="Arial" w:hAnsi="Arial" w:cs="Arial"/>
          <w:bCs/>
          <w:i/>
          <w:lang w:val="sr-Cyrl-RS"/>
        </w:rPr>
        <w:t xml:space="preserve">  </w:t>
      </w:r>
      <w:r w:rsidR="00A42F43">
        <w:rPr>
          <w:rFonts w:ascii="Arial" w:hAnsi="Arial" w:cs="Arial"/>
          <w:bCs/>
          <w:lang w:val="sr-Cyrl-RS"/>
        </w:rPr>
        <w:t xml:space="preserve"> </w:t>
      </w:r>
    </w:p>
    <w:p w:rsidR="003866EA" w:rsidRPr="003866EA" w:rsidRDefault="003866EA" w:rsidP="002A3136">
      <w:pPr>
        <w:tabs>
          <w:tab w:val="left" w:pos="450"/>
        </w:tabs>
        <w:spacing w:before="120" w:line="240" w:lineRule="auto"/>
        <w:jc w:val="both"/>
        <w:rPr>
          <w:rFonts w:ascii="Arial" w:hAnsi="Arial" w:cs="Arial"/>
          <w:bCs/>
          <w:lang w:val="en-US"/>
        </w:rPr>
      </w:pPr>
      <w:r w:rsidRPr="003866EA">
        <w:rPr>
          <w:rFonts w:ascii="Arial" w:hAnsi="Arial" w:cs="Arial"/>
          <w:b/>
          <w:bCs/>
          <w:lang w:val="sr-Cyrl-RS"/>
        </w:rPr>
        <w:t>3.1</w:t>
      </w:r>
      <w:r w:rsidR="00604169">
        <w:rPr>
          <w:rFonts w:ascii="Arial" w:hAnsi="Arial" w:cs="Arial"/>
          <w:b/>
          <w:bCs/>
          <w:lang w:val="sr-Cyrl-RS"/>
        </w:rPr>
        <w:t>4</w:t>
      </w:r>
      <w:r w:rsidRPr="003866EA">
        <w:rPr>
          <w:rFonts w:ascii="Arial" w:hAnsi="Arial" w:cs="Arial"/>
          <w:b/>
          <w:bCs/>
          <w:lang w:val="sr-Cyrl-RS"/>
        </w:rPr>
        <w:t>.</w:t>
      </w:r>
      <w:r>
        <w:rPr>
          <w:rFonts w:ascii="Arial" w:hAnsi="Arial" w:cs="Arial"/>
          <w:bCs/>
          <w:lang w:val="sr-Cyrl-RS"/>
        </w:rPr>
        <w:t xml:space="preserve"> Повереник, такође указује на одредбе члана 18. Правилника </w:t>
      </w:r>
      <w:r w:rsidRPr="003866EA">
        <w:rPr>
          <w:rFonts w:ascii="Arial" w:hAnsi="Arial" w:cs="Arial"/>
          <w:bCs/>
          <w:lang w:val="en-US"/>
        </w:rPr>
        <w:t xml:space="preserve">о </w:t>
      </w:r>
      <w:proofErr w:type="spellStart"/>
      <w:r w:rsidRPr="003866EA">
        <w:rPr>
          <w:rFonts w:ascii="Arial" w:hAnsi="Arial" w:cs="Arial"/>
          <w:bCs/>
          <w:lang w:val="en-US"/>
        </w:rPr>
        <w:t>заштити</w:t>
      </w:r>
      <w:proofErr w:type="spellEnd"/>
      <w:r w:rsidRPr="003866EA">
        <w:rPr>
          <w:rFonts w:ascii="Arial" w:hAnsi="Arial" w:cs="Arial"/>
          <w:bCs/>
          <w:lang w:val="en-US"/>
        </w:rPr>
        <w:t xml:space="preserve"> </w:t>
      </w:r>
      <w:proofErr w:type="spellStart"/>
      <w:r w:rsidRPr="003866EA">
        <w:rPr>
          <w:rFonts w:ascii="Arial" w:hAnsi="Arial" w:cs="Arial"/>
          <w:bCs/>
          <w:lang w:val="en-US"/>
        </w:rPr>
        <w:t>људских</w:t>
      </w:r>
      <w:proofErr w:type="spellEnd"/>
      <w:r w:rsidRPr="003866EA">
        <w:rPr>
          <w:rFonts w:ascii="Arial" w:hAnsi="Arial" w:cs="Arial"/>
          <w:bCs/>
          <w:lang w:val="en-US"/>
        </w:rPr>
        <w:t xml:space="preserve"> </w:t>
      </w:r>
      <w:proofErr w:type="spellStart"/>
      <w:r w:rsidRPr="003866EA">
        <w:rPr>
          <w:rFonts w:ascii="Arial" w:hAnsi="Arial" w:cs="Arial"/>
          <w:bCs/>
          <w:lang w:val="en-US"/>
        </w:rPr>
        <w:t>права</w:t>
      </w:r>
      <w:proofErr w:type="spellEnd"/>
      <w:r w:rsidRPr="003866EA">
        <w:rPr>
          <w:rFonts w:ascii="Arial" w:hAnsi="Arial" w:cs="Arial"/>
          <w:bCs/>
          <w:lang w:val="en-US"/>
        </w:rPr>
        <w:t xml:space="preserve"> у </w:t>
      </w:r>
      <w:proofErr w:type="spellStart"/>
      <w:r w:rsidRPr="003866EA">
        <w:rPr>
          <w:rFonts w:ascii="Arial" w:hAnsi="Arial" w:cs="Arial"/>
          <w:bCs/>
          <w:lang w:val="en-US"/>
        </w:rPr>
        <w:t>области</w:t>
      </w:r>
      <w:proofErr w:type="spellEnd"/>
      <w:r w:rsidRPr="003866EA">
        <w:rPr>
          <w:rFonts w:ascii="Arial" w:hAnsi="Arial" w:cs="Arial"/>
          <w:bCs/>
          <w:lang w:val="en-US"/>
        </w:rPr>
        <w:t xml:space="preserve"> </w:t>
      </w:r>
      <w:proofErr w:type="spellStart"/>
      <w:r w:rsidRPr="003866EA">
        <w:rPr>
          <w:rFonts w:ascii="Arial" w:hAnsi="Arial" w:cs="Arial"/>
          <w:bCs/>
          <w:lang w:val="en-US"/>
        </w:rPr>
        <w:t>пружања</w:t>
      </w:r>
      <w:proofErr w:type="spellEnd"/>
      <w:r w:rsidRPr="003866EA">
        <w:rPr>
          <w:rFonts w:ascii="Arial" w:hAnsi="Arial" w:cs="Arial"/>
          <w:bCs/>
          <w:lang w:val="en-US"/>
        </w:rPr>
        <w:t xml:space="preserve"> </w:t>
      </w:r>
      <w:proofErr w:type="spellStart"/>
      <w:r w:rsidRPr="003866EA">
        <w:rPr>
          <w:rFonts w:ascii="Arial" w:hAnsi="Arial" w:cs="Arial"/>
          <w:bCs/>
          <w:lang w:val="en-US"/>
        </w:rPr>
        <w:t>медијских</w:t>
      </w:r>
      <w:proofErr w:type="spellEnd"/>
      <w:r w:rsidRPr="003866EA">
        <w:rPr>
          <w:rFonts w:ascii="Arial" w:hAnsi="Arial" w:cs="Arial"/>
          <w:bCs/>
          <w:lang w:val="en-US"/>
        </w:rPr>
        <w:t xml:space="preserve"> </w:t>
      </w:r>
      <w:proofErr w:type="spellStart"/>
      <w:r w:rsidRPr="003866EA">
        <w:rPr>
          <w:rFonts w:ascii="Arial" w:hAnsi="Arial" w:cs="Arial"/>
          <w:bCs/>
          <w:lang w:val="en-US"/>
        </w:rPr>
        <w:t>услуга</w:t>
      </w:r>
      <w:proofErr w:type="spellEnd"/>
      <w:r w:rsidRPr="003866EA">
        <w:rPr>
          <w:rStyle w:val="FootnoteReference"/>
          <w:rFonts w:ascii="Arial" w:hAnsi="Arial" w:cs="Arial"/>
          <w:bCs/>
          <w:lang w:val="en-US"/>
        </w:rPr>
        <w:footnoteReference w:id="8"/>
      </w:r>
      <w:r>
        <w:rPr>
          <w:rFonts w:ascii="Arial" w:hAnsi="Arial" w:cs="Arial"/>
          <w:bCs/>
          <w:lang w:val="sr-Cyrl-RS"/>
        </w:rPr>
        <w:t xml:space="preserve"> којима је прописано да п</w:t>
      </w:r>
      <w:proofErr w:type="spellStart"/>
      <w:r w:rsidRPr="003866EA">
        <w:rPr>
          <w:rFonts w:ascii="Arial" w:hAnsi="Arial" w:cs="Arial"/>
          <w:bCs/>
          <w:lang w:val="en-US"/>
        </w:rPr>
        <w:t>ружалац</w:t>
      </w:r>
      <w:proofErr w:type="spellEnd"/>
      <w:r w:rsidRPr="003866EA">
        <w:rPr>
          <w:rFonts w:ascii="Arial" w:hAnsi="Arial" w:cs="Arial"/>
          <w:bCs/>
          <w:lang w:val="en-US"/>
        </w:rPr>
        <w:t xml:space="preserve"> </w:t>
      </w:r>
      <w:proofErr w:type="spellStart"/>
      <w:r w:rsidRPr="003866EA">
        <w:rPr>
          <w:rFonts w:ascii="Arial" w:hAnsi="Arial" w:cs="Arial"/>
          <w:bCs/>
          <w:lang w:val="en-US"/>
        </w:rPr>
        <w:t>медијске</w:t>
      </w:r>
      <w:proofErr w:type="spellEnd"/>
      <w:r w:rsidRPr="003866EA">
        <w:rPr>
          <w:rFonts w:ascii="Arial" w:hAnsi="Arial" w:cs="Arial"/>
          <w:bCs/>
          <w:lang w:val="en-US"/>
        </w:rPr>
        <w:t xml:space="preserve"> </w:t>
      </w:r>
      <w:proofErr w:type="spellStart"/>
      <w:r w:rsidRPr="003866EA">
        <w:rPr>
          <w:rFonts w:ascii="Arial" w:hAnsi="Arial" w:cs="Arial"/>
          <w:bCs/>
          <w:lang w:val="en-US"/>
        </w:rPr>
        <w:lastRenderedPageBreak/>
        <w:t>услуге</w:t>
      </w:r>
      <w:proofErr w:type="spellEnd"/>
      <w:r w:rsidRPr="003866EA">
        <w:rPr>
          <w:rFonts w:ascii="Arial" w:hAnsi="Arial" w:cs="Arial"/>
          <w:bCs/>
          <w:lang w:val="en-US"/>
        </w:rPr>
        <w:t xml:space="preserve"> </w:t>
      </w:r>
      <w:proofErr w:type="spellStart"/>
      <w:r w:rsidRPr="003866EA">
        <w:rPr>
          <w:rFonts w:ascii="Arial" w:hAnsi="Arial" w:cs="Arial"/>
          <w:bCs/>
          <w:lang w:val="en-US"/>
        </w:rPr>
        <w:t>може</w:t>
      </w:r>
      <w:proofErr w:type="spellEnd"/>
      <w:r w:rsidRPr="003866EA">
        <w:rPr>
          <w:rFonts w:ascii="Arial" w:hAnsi="Arial" w:cs="Arial"/>
          <w:bCs/>
          <w:lang w:val="en-US"/>
        </w:rPr>
        <w:t xml:space="preserve"> </w:t>
      </w:r>
      <w:proofErr w:type="spellStart"/>
      <w:r w:rsidRPr="003866EA">
        <w:rPr>
          <w:rFonts w:ascii="Arial" w:hAnsi="Arial" w:cs="Arial"/>
          <w:bCs/>
          <w:lang w:val="en-US"/>
        </w:rPr>
        <w:t>означити</w:t>
      </w:r>
      <w:proofErr w:type="spellEnd"/>
      <w:r w:rsidRPr="003866EA">
        <w:rPr>
          <w:rFonts w:ascii="Arial" w:hAnsi="Arial" w:cs="Arial"/>
          <w:bCs/>
          <w:lang w:val="en-US"/>
        </w:rPr>
        <w:t xml:space="preserve"> </w:t>
      </w:r>
      <w:proofErr w:type="spellStart"/>
      <w:r w:rsidRPr="003866EA">
        <w:rPr>
          <w:rFonts w:ascii="Arial" w:hAnsi="Arial" w:cs="Arial"/>
          <w:bCs/>
          <w:lang w:val="en-US"/>
        </w:rPr>
        <w:t>националну</w:t>
      </w:r>
      <w:proofErr w:type="spellEnd"/>
      <w:r w:rsidRPr="003866EA">
        <w:rPr>
          <w:rFonts w:ascii="Arial" w:hAnsi="Arial" w:cs="Arial"/>
          <w:bCs/>
          <w:lang w:val="en-US"/>
        </w:rPr>
        <w:t xml:space="preserve">, </w:t>
      </w:r>
      <w:proofErr w:type="spellStart"/>
      <w:r w:rsidRPr="003866EA">
        <w:rPr>
          <w:rFonts w:ascii="Arial" w:hAnsi="Arial" w:cs="Arial"/>
          <w:bCs/>
          <w:lang w:val="en-US"/>
        </w:rPr>
        <w:t>етничку</w:t>
      </w:r>
      <w:proofErr w:type="spellEnd"/>
      <w:r w:rsidRPr="003866EA">
        <w:rPr>
          <w:rFonts w:ascii="Arial" w:hAnsi="Arial" w:cs="Arial"/>
          <w:bCs/>
          <w:lang w:val="en-US"/>
        </w:rPr>
        <w:t xml:space="preserve">, </w:t>
      </w:r>
      <w:proofErr w:type="spellStart"/>
      <w:r w:rsidRPr="003866EA">
        <w:rPr>
          <w:rFonts w:ascii="Arial" w:hAnsi="Arial" w:cs="Arial"/>
          <w:bCs/>
          <w:lang w:val="en-US"/>
        </w:rPr>
        <w:t>верску</w:t>
      </w:r>
      <w:proofErr w:type="spellEnd"/>
      <w:r w:rsidRPr="003866EA">
        <w:rPr>
          <w:rFonts w:ascii="Arial" w:hAnsi="Arial" w:cs="Arial"/>
          <w:bCs/>
          <w:lang w:val="en-US"/>
        </w:rPr>
        <w:t xml:space="preserve">, </w:t>
      </w:r>
      <w:proofErr w:type="spellStart"/>
      <w:r w:rsidRPr="003866EA">
        <w:rPr>
          <w:rFonts w:ascii="Arial" w:hAnsi="Arial" w:cs="Arial"/>
          <w:bCs/>
          <w:lang w:val="en-US"/>
        </w:rPr>
        <w:t>расну</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другу</w:t>
      </w:r>
      <w:proofErr w:type="spellEnd"/>
      <w:r w:rsidRPr="003866EA">
        <w:rPr>
          <w:rFonts w:ascii="Arial" w:hAnsi="Arial" w:cs="Arial"/>
          <w:bCs/>
          <w:lang w:val="en-US"/>
        </w:rPr>
        <w:t xml:space="preserve"> </w:t>
      </w:r>
      <w:proofErr w:type="spellStart"/>
      <w:r w:rsidRPr="003866EA">
        <w:rPr>
          <w:rFonts w:ascii="Arial" w:hAnsi="Arial" w:cs="Arial"/>
          <w:bCs/>
          <w:lang w:val="en-US"/>
        </w:rPr>
        <w:t>припадност</w:t>
      </w:r>
      <w:proofErr w:type="spellEnd"/>
      <w:r w:rsidRPr="003866EA">
        <w:rPr>
          <w:rFonts w:ascii="Arial" w:hAnsi="Arial" w:cs="Arial"/>
          <w:bCs/>
          <w:lang w:val="en-US"/>
        </w:rPr>
        <w:t xml:space="preserve">, </w:t>
      </w:r>
      <w:proofErr w:type="spellStart"/>
      <w:r w:rsidRPr="003866EA">
        <w:rPr>
          <w:rFonts w:ascii="Arial" w:hAnsi="Arial" w:cs="Arial"/>
          <w:bCs/>
          <w:lang w:val="en-US"/>
        </w:rPr>
        <w:t>оријентацију</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опредељење</w:t>
      </w:r>
      <w:proofErr w:type="spellEnd"/>
      <w:r w:rsidRPr="003866EA">
        <w:rPr>
          <w:rFonts w:ascii="Arial" w:hAnsi="Arial" w:cs="Arial"/>
          <w:bCs/>
          <w:lang w:val="en-US"/>
        </w:rPr>
        <w:t xml:space="preserve"> </w:t>
      </w:r>
      <w:proofErr w:type="spellStart"/>
      <w:r w:rsidRPr="003866EA">
        <w:rPr>
          <w:rFonts w:ascii="Arial" w:hAnsi="Arial" w:cs="Arial"/>
          <w:bCs/>
          <w:lang w:val="en-US"/>
        </w:rPr>
        <w:t>лица</w:t>
      </w:r>
      <w:proofErr w:type="spellEnd"/>
      <w:r w:rsidRPr="003866EA">
        <w:rPr>
          <w:rFonts w:ascii="Arial" w:hAnsi="Arial" w:cs="Arial"/>
          <w:bCs/>
          <w:lang w:val="en-US"/>
        </w:rPr>
        <w:t xml:space="preserve"> о </w:t>
      </w:r>
      <w:proofErr w:type="spellStart"/>
      <w:r w:rsidRPr="003866EA">
        <w:rPr>
          <w:rFonts w:ascii="Arial" w:hAnsi="Arial" w:cs="Arial"/>
          <w:bCs/>
          <w:lang w:val="en-US"/>
        </w:rPr>
        <w:t>коме</w:t>
      </w:r>
      <w:proofErr w:type="spellEnd"/>
      <w:r w:rsidRPr="003866EA">
        <w:rPr>
          <w:rFonts w:ascii="Arial" w:hAnsi="Arial" w:cs="Arial"/>
          <w:bCs/>
          <w:lang w:val="en-US"/>
        </w:rPr>
        <w:t xml:space="preserve"> </w:t>
      </w:r>
      <w:proofErr w:type="spellStart"/>
      <w:r w:rsidRPr="003866EA">
        <w:rPr>
          <w:rFonts w:ascii="Arial" w:hAnsi="Arial" w:cs="Arial"/>
          <w:bCs/>
          <w:lang w:val="en-US"/>
        </w:rPr>
        <w:t>извештава</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лица</w:t>
      </w:r>
      <w:proofErr w:type="spellEnd"/>
      <w:r w:rsidRPr="003866EA">
        <w:rPr>
          <w:rFonts w:ascii="Arial" w:hAnsi="Arial" w:cs="Arial"/>
          <w:bCs/>
          <w:lang w:val="en-US"/>
        </w:rPr>
        <w:t xml:space="preserve"> </w:t>
      </w:r>
      <w:proofErr w:type="spellStart"/>
      <w:r w:rsidRPr="003866EA">
        <w:rPr>
          <w:rFonts w:ascii="Arial" w:hAnsi="Arial" w:cs="Arial"/>
          <w:bCs/>
          <w:lang w:val="en-US"/>
        </w:rPr>
        <w:t>које</w:t>
      </w:r>
      <w:proofErr w:type="spellEnd"/>
      <w:r w:rsidRPr="003866EA">
        <w:rPr>
          <w:rFonts w:ascii="Arial" w:hAnsi="Arial" w:cs="Arial"/>
          <w:bCs/>
          <w:lang w:val="en-US"/>
        </w:rPr>
        <w:t xml:space="preserve"> </w:t>
      </w:r>
      <w:proofErr w:type="spellStart"/>
      <w:r w:rsidRPr="003866EA">
        <w:rPr>
          <w:rFonts w:ascii="Arial" w:hAnsi="Arial" w:cs="Arial"/>
          <w:bCs/>
          <w:lang w:val="en-US"/>
        </w:rPr>
        <w:t>учествује</w:t>
      </w:r>
      <w:proofErr w:type="spellEnd"/>
      <w:r w:rsidRPr="003866EA">
        <w:rPr>
          <w:rFonts w:ascii="Arial" w:hAnsi="Arial" w:cs="Arial"/>
          <w:bCs/>
          <w:lang w:val="en-US"/>
        </w:rPr>
        <w:t xml:space="preserve"> у </w:t>
      </w:r>
      <w:proofErr w:type="spellStart"/>
      <w:r w:rsidRPr="003866EA">
        <w:rPr>
          <w:rFonts w:ascii="Arial" w:hAnsi="Arial" w:cs="Arial"/>
          <w:bCs/>
          <w:lang w:val="en-US"/>
        </w:rPr>
        <w:t>програму</w:t>
      </w:r>
      <w:proofErr w:type="spellEnd"/>
      <w:r w:rsidRPr="003866EA">
        <w:rPr>
          <w:rFonts w:ascii="Arial" w:hAnsi="Arial" w:cs="Arial"/>
          <w:bCs/>
          <w:lang w:val="en-US"/>
        </w:rPr>
        <w:t xml:space="preserve">, </w:t>
      </w:r>
      <w:proofErr w:type="spellStart"/>
      <w:r w:rsidRPr="003866EA">
        <w:rPr>
          <w:rFonts w:ascii="Arial" w:hAnsi="Arial" w:cs="Arial"/>
          <w:bCs/>
          <w:lang w:val="en-US"/>
        </w:rPr>
        <w:t>само</w:t>
      </w:r>
      <w:proofErr w:type="spellEnd"/>
      <w:r w:rsidRPr="003866EA">
        <w:rPr>
          <w:rFonts w:ascii="Arial" w:hAnsi="Arial" w:cs="Arial"/>
          <w:bCs/>
          <w:lang w:val="en-US"/>
        </w:rPr>
        <w:t xml:space="preserve"> </w:t>
      </w:r>
      <w:proofErr w:type="spellStart"/>
      <w:r w:rsidRPr="003866EA">
        <w:rPr>
          <w:rFonts w:ascii="Arial" w:hAnsi="Arial" w:cs="Arial"/>
          <w:bCs/>
          <w:lang w:val="en-US"/>
        </w:rPr>
        <w:t>ако</w:t>
      </w:r>
      <w:proofErr w:type="spellEnd"/>
      <w:r w:rsidRPr="003866EA">
        <w:rPr>
          <w:rFonts w:ascii="Arial" w:hAnsi="Arial" w:cs="Arial"/>
          <w:bCs/>
          <w:lang w:val="en-US"/>
        </w:rPr>
        <w:t xml:space="preserve"> </w:t>
      </w:r>
      <w:proofErr w:type="spellStart"/>
      <w:r w:rsidRPr="003866EA">
        <w:rPr>
          <w:rFonts w:ascii="Arial" w:hAnsi="Arial" w:cs="Arial"/>
          <w:bCs/>
          <w:lang w:val="en-US"/>
        </w:rPr>
        <w:t>су</w:t>
      </w:r>
      <w:proofErr w:type="spellEnd"/>
      <w:r w:rsidRPr="003866EA">
        <w:rPr>
          <w:rFonts w:ascii="Arial" w:hAnsi="Arial" w:cs="Arial"/>
          <w:bCs/>
          <w:lang w:val="en-US"/>
        </w:rPr>
        <w:t xml:space="preserve"> </w:t>
      </w:r>
      <w:proofErr w:type="spellStart"/>
      <w:r w:rsidRPr="003866EA">
        <w:rPr>
          <w:rFonts w:ascii="Arial" w:hAnsi="Arial" w:cs="Arial"/>
          <w:bCs/>
          <w:lang w:val="en-US"/>
        </w:rPr>
        <w:t>та</w:t>
      </w:r>
      <w:proofErr w:type="spellEnd"/>
      <w:r w:rsidRPr="003866EA">
        <w:rPr>
          <w:rFonts w:ascii="Arial" w:hAnsi="Arial" w:cs="Arial"/>
          <w:bCs/>
          <w:lang w:val="en-US"/>
        </w:rPr>
        <w:t xml:space="preserve"> </w:t>
      </w:r>
      <w:proofErr w:type="spellStart"/>
      <w:r w:rsidRPr="003866EA">
        <w:rPr>
          <w:rFonts w:ascii="Arial" w:hAnsi="Arial" w:cs="Arial"/>
          <w:bCs/>
          <w:lang w:val="en-US"/>
        </w:rPr>
        <w:t>својства</w:t>
      </w:r>
      <w:proofErr w:type="spellEnd"/>
      <w:r w:rsidRPr="003866EA">
        <w:rPr>
          <w:rFonts w:ascii="Arial" w:hAnsi="Arial" w:cs="Arial"/>
          <w:bCs/>
          <w:lang w:val="en-US"/>
        </w:rPr>
        <w:t xml:space="preserve"> </w:t>
      </w:r>
      <w:proofErr w:type="spellStart"/>
      <w:r w:rsidRPr="003866EA">
        <w:rPr>
          <w:rFonts w:ascii="Arial" w:hAnsi="Arial" w:cs="Arial"/>
          <w:bCs/>
          <w:lang w:val="en-US"/>
        </w:rPr>
        <w:t>од</w:t>
      </w:r>
      <w:proofErr w:type="spellEnd"/>
      <w:r w:rsidRPr="003866EA">
        <w:rPr>
          <w:rFonts w:ascii="Arial" w:hAnsi="Arial" w:cs="Arial"/>
          <w:bCs/>
          <w:lang w:val="en-US"/>
        </w:rPr>
        <w:t xml:space="preserve"> </w:t>
      </w:r>
      <w:proofErr w:type="spellStart"/>
      <w:r w:rsidRPr="003866EA">
        <w:rPr>
          <w:rFonts w:ascii="Arial" w:hAnsi="Arial" w:cs="Arial"/>
          <w:bCs/>
          <w:lang w:val="en-US"/>
        </w:rPr>
        <w:t>значаја</w:t>
      </w:r>
      <w:proofErr w:type="spellEnd"/>
      <w:r w:rsidRPr="003866EA">
        <w:rPr>
          <w:rFonts w:ascii="Arial" w:hAnsi="Arial" w:cs="Arial"/>
          <w:bCs/>
          <w:lang w:val="en-US"/>
        </w:rPr>
        <w:t xml:space="preserve"> </w:t>
      </w:r>
      <w:proofErr w:type="spellStart"/>
      <w:r w:rsidRPr="003866EA">
        <w:rPr>
          <w:rFonts w:ascii="Arial" w:hAnsi="Arial" w:cs="Arial"/>
          <w:bCs/>
          <w:lang w:val="en-US"/>
        </w:rPr>
        <w:t>за</w:t>
      </w:r>
      <w:proofErr w:type="spellEnd"/>
      <w:r w:rsidRPr="003866EA">
        <w:rPr>
          <w:rFonts w:ascii="Arial" w:hAnsi="Arial" w:cs="Arial"/>
          <w:bCs/>
          <w:lang w:val="en-US"/>
        </w:rPr>
        <w:t xml:space="preserve"> </w:t>
      </w:r>
      <w:proofErr w:type="spellStart"/>
      <w:r w:rsidRPr="003866EA">
        <w:rPr>
          <w:rFonts w:ascii="Arial" w:hAnsi="Arial" w:cs="Arial"/>
          <w:bCs/>
          <w:lang w:val="en-US"/>
        </w:rPr>
        <w:t>правилно</w:t>
      </w:r>
      <w:proofErr w:type="spellEnd"/>
      <w:r w:rsidRPr="003866EA">
        <w:rPr>
          <w:rFonts w:ascii="Arial" w:hAnsi="Arial" w:cs="Arial"/>
          <w:bCs/>
          <w:lang w:val="en-US"/>
        </w:rPr>
        <w:t xml:space="preserve"> </w:t>
      </w:r>
      <w:proofErr w:type="spellStart"/>
      <w:r w:rsidRPr="003866EA">
        <w:rPr>
          <w:rFonts w:ascii="Arial" w:hAnsi="Arial" w:cs="Arial"/>
          <w:bCs/>
          <w:lang w:val="en-US"/>
        </w:rPr>
        <w:t>разумевање</w:t>
      </w:r>
      <w:proofErr w:type="spellEnd"/>
      <w:r w:rsidRPr="003866EA">
        <w:rPr>
          <w:rFonts w:ascii="Arial" w:hAnsi="Arial" w:cs="Arial"/>
          <w:bCs/>
          <w:lang w:val="en-US"/>
        </w:rPr>
        <w:t xml:space="preserve"> </w:t>
      </w:r>
      <w:proofErr w:type="spellStart"/>
      <w:r w:rsidRPr="003866EA">
        <w:rPr>
          <w:rFonts w:ascii="Arial" w:hAnsi="Arial" w:cs="Arial"/>
          <w:bCs/>
          <w:lang w:val="en-US"/>
        </w:rPr>
        <w:t>информације</w:t>
      </w:r>
      <w:proofErr w:type="spellEnd"/>
      <w:r w:rsidRPr="003866EA">
        <w:rPr>
          <w:rFonts w:ascii="Arial" w:hAnsi="Arial" w:cs="Arial"/>
          <w:bCs/>
          <w:lang w:val="en-US"/>
        </w:rPr>
        <w:t xml:space="preserve"> </w:t>
      </w:r>
      <w:proofErr w:type="spellStart"/>
      <w:r w:rsidRPr="003866EA">
        <w:rPr>
          <w:rFonts w:ascii="Arial" w:hAnsi="Arial" w:cs="Arial"/>
          <w:bCs/>
          <w:lang w:val="en-US"/>
        </w:rPr>
        <w:t>која</w:t>
      </w:r>
      <w:proofErr w:type="spellEnd"/>
      <w:r w:rsidRPr="003866EA">
        <w:rPr>
          <w:rFonts w:ascii="Arial" w:hAnsi="Arial" w:cs="Arial"/>
          <w:bCs/>
          <w:lang w:val="en-US"/>
        </w:rPr>
        <w:t xml:space="preserve"> </w:t>
      </w:r>
      <w:proofErr w:type="spellStart"/>
      <w:r w:rsidRPr="003866EA">
        <w:rPr>
          <w:rFonts w:ascii="Arial" w:hAnsi="Arial" w:cs="Arial"/>
          <w:bCs/>
          <w:lang w:val="en-US"/>
        </w:rPr>
        <w:t>се</w:t>
      </w:r>
      <w:proofErr w:type="spellEnd"/>
      <w:r w:rsidRPr="003866EA">
        <w:rPr>
          <w:rFonts w:ascii="Arial" w:hAnsi="Arial" w:cs="Arial"/>
          <w:bCs/>
          <w:lang w:val="en-US"/>
        </w:rPr>
        <w:t xml:space="preserve"> </w:t>
      </w:r>
      <w:proofErr w:type="spellStart"/>
      <w:r w:rsidRPr="003866EA">
        <w:rPr>
          <w:rFonts w:ascii="Arial" w:hAnsi="Arial" w:cs="Arial"/>
          <w:bCs/>
          <w:lang w:val="en-US"/>
        </w:rPr>
        <w:t>објављује</w:t>
      </w:r>
      <w:proofErr w:type="spellEnd"/>
      <w:r w:rsidRPr="003866EA">
        <w:rPr>
          <w:rFonts w:ascii="Arial" w:hAnsi="Arial" w:cs="Arial"/>
          <w:bCs/>
          <w:lang w:val="en-US"/>
        </w:rPr>
        <w:t>.</w:t>
      </w:r>
      <w:r>
        <w:rPr>
          <w:rFonts w:ascii="Arial" w:hAnsi="Arial" w:cs="Arial"/>
          <w:bCs/>
          <w:lang w:val="sr-Cyrl-RS"/>
        </w:rPr>
        <w:t xml:space="preserve"> </w:t>
      </w:r>
      <w:r w:rsidRPr="003866EA">
        <w:rPr>
          <w:rFonts w:ascii="Arial" w:hAnsi="Arial" w:cs="Arial"/>
          <w:bCs/>
          <w:lang w:val="en-US"/>
        </w:rPr>
        <w:t xml:space="preserve">У </w:t>
      </w:r>
      <w:proofErr w:type="spellStart"/>
      <w:r w:rsidRPr="003866EA">
        <w:rPr>
          <w:rFonts w:ascii="Arial" w:hAnsi="Arial" w:cs="Arial"/>
          <w:bCs/>
          <w:lang w:val="en-US"/>
        </w:rPr>
        <w:t>смислу</w:t>
      </w:r>
      <w:proofErr w:type="spellEnd"/>
      <w:r w:rsidRPr="003866EA">
        <w:rPr>
          <w:rFonts w:ascii="Arial" w:hAnsi="Arial" w:cs="Arial"/>
          <w:bCs/>
          <w:lang w:val="en-US"/>
        </w:rPr>
        <w:t xml:space="preserve"> </w:t>
      </w:r>
      <w:proofErr w:type="spellStart"/>
      <w:r w:rsidRPr="003866EA">
        <w:rPr>
          <w:rFonts w:ascii="Arial" w:hAnsi="Arial" w:cs="Arial"/>
          <w:bCs/>
          <w:lang w:val="en-US"/>
        </w:rPr>
        <w:t>става</w:t>
      </w:r>
      <w:proofErr w:type="spellEnd"/>
      <w:r w:rsidRPr="003866EA">
        <w:rPr>
          <w:rFonts w:ascii="Arial" w:hAnsi="Arial" w:cs="Arial"/>
          <w:bCs/>
          <w:lang w:val="en-US"/>
        </w:rPr>
        <w:t xml:space="preserve"> 1. </w:t>
      </w:r>
      <w:proofErr w:type="spellStart"/>
      <w:r w:rsidRPr="003866EA">
        <w:rPr>
          <w:rFonts w:ascii="Arial" w:hAnsi="Arial" w:cs="Arial"/>
          <w:bCs/>
          <w:lang w:val="en-US"/>
        </w:rPr>
        <w:t>овог</w:t>
      </w:r>
      <w:proofErr w:type="spellEnd"/>
      <w:r w:rsidRPr="003866EA">
        <w:rPr>
          <w:rFonts w:ascii="Arial" w:hAnsi="Arial" w:cs="Arial"/>
          <w:bCs/>
          <w:lang w:val="en-US"/>
        </w:rPr>
        <w:t xml:space="preserve"> </w:t>
      </w:r>
      <w:proofErr w:type="spellStart"/>
      <w:r w:rsidRPr="003866EA">
        <w:rPr>
          <w:rFonts w:ascii="Arial" w:hAnsi="Arial" w:cs="Arial"/>
          <w:bCs/>
          <w:lang w:val="en-US"/>
        </w:rPr>
        <w:t>члана</w:t>
      </w:r>
      <w:proofErr w:type="spellEnd"/>
      <w:r w:rsidRPr="003866EA">
        <w:rPr>
          <w:rFonts w:ascii="Arial" w:hAnsi="Arial" w:cs="Arial"/>
          <w:bCs/>
          <w:lang w:val="en-US"/>
        </w:rPr>
        <w:t xml:space="preserve"> </w:t>
      </w:r>
      <w:proofErr w:type="spellStart"/>
      <w:r w:rsidRPr="003866EA">
        <w:rPr>
          <w:rFonts w:ascii="Arial" w:hAnsi="Arial" w:cs="Arial"/>
          <w:bCs/>
          <w:lang w:val="en-US"/>
        </w:rPr>
        <w:t>нарочито</w:t>
      </w:r>
      <w:proofErr w:type="spellEnd"/>
      <w:r w:rsidRPr="003866EA">
        <w:rPr>
          <w:rFonts w:ascii="Arial" w:hAnsi="Arial" w:cs="Arial"/>
          <w:bCs/>
          <w:lang w:val="en-US"/>
        </w:rPr>
        <w:t xml:space="preserve"> </w:t>
      </w:r>
      <w:proofErr w:type="spellStart"/>
      <w:r w:rsidRPr="003866EA">
        <w:rPr>
          <w:rFonts w:ascii="Arial" w:hAnsi="Arial" w:cs="Arial"/>
          <w:bCs/>
          <w:lang w:val="en-US"/>
        </w:rPr>
        <w:t>није</w:t>
      </w:r>
      <w:proofErr w:type="spellEnd"/>
      <w:r w:rsidRPr="003866EA">
        <w:rPr>
          <w:rFonts w:ascii="Arial" w:hAnsi="Arial" w:cs="Arial"/>
          <w:bCs/>
          <w:lang w:val="en-US"/>
        </w:rPr>
        <w:t xml:space="preserve"> </w:t>
      </w:r>
      <w:proofErr w:type="spellStart"/>
      <w:r w:rsidRPr="003866EA">
        <w:rPr>
          <w:rFonts w:ascii="Arial" w:hAnsi="Arial" w:cs="Arial"/>
          <w:bCs/>
          <w:lang w:val="en-US"/>
        </w:rPr>
        <w:t>дозвољено</w:t>
      </w:r>
      <w:proofErr w:type="spellEnd"/>
      <w:r w:rsidRPr="003866EA">
        <w:rPr>
          <w:rFonts w:ascii="Arial" w:hAnsi="Arial" w:cs="Arial"/>
          <w:bCs/>
          <w:lang w:val="en-US"/>
        </w:rPr>
        <w:t xml:space="preserve"> </w:t>
      </w:r>
      <w:proofErr w:type="spellStart"/>
      <w:r w:rsidRPr="003866EA">
        <w:rPr>
          <w:rFonts w:ascii="Arial" w:hAnsi="Arial" w:cs="Arial"/>
          <w:bCs/>
          <w:lang w:val="en-US"/>
        </w:rPr>
        <w:t>приликом</w:t>
      </w:r>
      <w:proofErr w:type="spellEnd"/>
      <w:r w:rsidRPr="003866EA">
        <w:rPr>
          <w:rFonts w:ascii="Arial" w:hAnsi="Arial" w:cs="Arial"/>
          <w:bCs/>
          <w:lang w:val="en-US"/>
        </w:rPr>
        <w:t xml:space="preserve"> </w:t>
      </w:r>
      <w:proofErr w:type="spellStart"/>
      <w:r w:rsidRPr="003866EA">
        <w:rPr>
          <w:rFonts w:ascii="Arial" w:hAnsi="Arial" w:cs="Arial"/>
          <w:bCs/>
          <w:lang w:val="en-US"/>
        </w:rPr>
        <w:t>извештавања</w:t>
      </w:r>
      <w:proofErr w:type="spellEnd"/>
      <w:r w:rsidRPr="003866EA">
        <w:rPr>
          <w:rFonts w:ascii="Arial" w:hAnsi="Arial" w:cs="Arial"/>
          <w:bCs/>
          <w:lang w:val="en-US"/>
        </w:rPr>
        <w:t xml:space="preserve"> о </w:t>
      </w:r>
      <w:proofErr w:type="spellStart"/>
      <w:r w:rsidRPr="003866EA">
        <w:rPr>
          <w:rFonts w:ascii="Arial" w:hAnsi="Arial" w:cs="Arial"/>
          <w:bCs/>
          <w:lang w:val="en-US"/>
        </w:rPr>
        <w:t>кривичном</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другом</w:t>
      </w:r>
      <w:proofErr w:type="spellEnd"/>
      <w:r w:rsidRPr="003866EA">
        <w:rPr>
          <w:rFonts w:ascii="Arial" w:hAnsi="Arial" w:cs="Arial"/>
          <w:bCs/>
          <w:lang w:val="en-US"/>
        </w:rPr>
        <w:t xml:space="preserve"> </w:t>
      </w:r>
      <w:proofErr w:type="spellStart"/>
      <w:r w:rsidRPr="003866EA">
        <w:rPr>
          <w:rFonts w:ascii="Arial" w:hAnsi="Arial" w:cs="Arial"/>
          <w:bCs/>
          <w:lang w:val="en-US"/>
        </w:rPr>
        <w:t>противправном</w:t>
      </w:r>
      <w:proofErr w:type="spellEnd"/>
      <w:r w:rsidRPr="003866EA">
        <w:rPr>
          <w:rFonts w:ascii="Arial" w:hAnsi="Arial" w:cs="Arial"/>
          <w:bCs/>
          <w:lang w:val="en-US"/>
        </w:rPr>
        <w:t xml:space="preserve"> </w:t>
      </w:r>
      <w:proofErr w:type="spellStart"/>
      <w:r w:rsidRPr="003866EA">
        <w:rPr>
          <w:rFonts w:ascii="Arial" w:hAnsi="Arial" w:cs="Arial"/>
          <w:bCs/>
          <w:lang w:val="en-US"/>
        </w:rPr>
        <w:t>делу</w:t>
      </w:r>
      <w:proofErr w:type="spellEnd"/>
      <w:r w:rsidRPr="003866EA">
        <w:rPr>
          <w:rFonts w:ascii="Arial" w:hAnsi="Arial" w:cs="Arial"/>
          <w:bCs/>
          <w:lang w:val="en-US"/>
        </w:rPr>
        <w:t xml:space="preserve"> </w:t>
      </w:r>
      <w:proofErr w:type="spellStart"/>
      <w:r w:rsidRPr="003866EA">
        <w:rPr>
          <w:rFonts w:ascii="Arial" w:hAnsi="Arial" w:cs="Arial"/>
          <w:bCs/>
          <w:lang w:val="en-US"/>
        </w:rPr>
        <w:t>истицати</w:t>
      </w:r>
      <w:proofErr w:type="spellEnd"/>
      <w:r w:rsidRPr="003866EA">
        <w:rPr>
          <w:rFonts w:ascii="Arial" w:hAnsi="Arial" w:cs="Arial"/>
          <w:bCs/>
          <w:lang w:val="en-US"/>
        </w:rPr>
        <w:t xml:space="preserve"> </w:t>
      </w:r>
      <w:proofErr w:type="spellStart"/>
      <w:r w:rsidRPr="003866EA">
        <w:rPr>
          <w:rFonts w:ascii="Arial" w:hAnsi="Arial" w:cs="Arial"/>
          <w:bCs/>
          <w:lang w:val="en-US"/>
        </w:rPr>
        <w:t>националну</w:t>
      </w:r>
      <w:proofErr w:type="spellEnd"/>
      <w:r w:rsidRPr="003866EA">
        <w:rPr>
          <w:rFonts w:ascii="Arial" w:hAnsi="Arial" w:cs="Arial"/>
          <w:bCs/>
          <w:lang w:val="en-US"/>
        </w:rPr>
        <w:t xml:space="preserve">, </w:t>
      </w:r>
      <w:proofErr w:type="spellStart"/>
      <w:r w:rsidRPr="003866EA">
        <w:rPr>
          <w:rFonts w:ascii="Arial" w:hAnsi="Arial" w:cs="Arial"/>
          <w:bCs/>
          <w:lang w:val="en-US"/>
        </w:rPr>
        <w:t>етничку</w:t>
      </w:r>
      <w:proofErr w:type="spellEnd"/>
      <w:r w:rsidRPr="003866EA">
        <w:rPr>
          <w:rFonts w:ascii="Arial" w:hAnsi="Arial" w:cs="Arial"/>
          <w:bCs/>
          <w:lang w:val="en-US"/>
        </w:rPr>
        <w:t xml:space="preserve">, </w:t>
      </w:r>
      <w:proofErr w:type="spellStart"/>
      <w:r w:rsidRPr="003866EA">
        <w:rPr>
          <w:rFonts w:ascii="Arial" w:hAnsi="Arial" w:cs="Arial"/>
          <w:bCs/>
          <w:lang w:val="en-US"/>
        </w:rPr>
        <w:t>расну</w:t>
      </w:r>
      <w:proofErr w:type="spellEnd"/>
      <w:r w:rsidRPr="003866EA">
        <w:rPr>
          <w:rFonts w:ascii="Arial" w:hAnsi="Arial" w:cs="Arial"/>
          <w:bCs/>
          <w:lang w:val="en-US"/>
        </w:rPr>
        <w:t xml:space="preserve">, </w:t>
      </w:r>
      <w:proofErr w:type="spellStart"/>
      <w:r w:rsidRPr="003866EA">
        <w:rPr>
          <w:rFonts w:ascii="Arial" w:hAnsi="Arial" w:cs="Arial"/>
          <w:bCs/>
          <w:lang w:val="en-US"/>
        </w:rPr>
        <w:t>верску</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другу</w:t>
      </w:r>
      <w:proofErr w:type="spellEnd"/>
      <w:r w:rsidRPr="003866EA">
        <w:rPr>
          <w:rFonts w:ascii="Arial" w:hAnsi="Arial" w:cs="Arial"/>
          <w:bCs/>
          <w:lang w:val="en-US"/>
        </w:rPr>
        <w:t xml:space="preserve"> </w:t>
      </w:r>
      <w:proofErr w:type="spellStart"/>
      <w:r w:rsidRPr="003866EA">
        <w:rPr>
          <w:rFonts w:ascii="Arial" w:hAnsi="Arial" w:cs="Arial"/>
          <w:bCs/>
          <w:lang w:val="en-US"/>
        </w:rPr>
        <w:t>припадност</w:t>
      </w:r>
      <w:proofErr w:type="spellEnd"/>
      <w:r w:rsidRPr="003866EA">
        <w:rPr>
          <w:rFonts w:ascii="Arial" w:hAnsi="Arial" w:cs="Arial"/>
          <w:bCs/>
          <w:lang w:val="en-US"/>
        </w:rPr>
        <w:t xml:space="preserve">, </w:t>
      </w:r>
      <w:proofErr w:type="spellStart"/>
      <w:r w:rsidRPr="003866EA">
        <w:rPr>
          <w:rFonts w:ascii="Arial" w:hAnsi="Arial" w:cs="Arial"/>
          <w:bCs/>
          <w:lang w:val="en-US"/>
        </w:rPr>
        <w:t>оријентацију</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опредељење</w:t>
      </w:r>
      <w:proofErr w:type="spellEnd"/>
      <w:r w:rsidRPr="003866EA">
        <w:rPr>
          <w:rFonts w:ascii="Arial" w:hAnsi="Arial" w:cs="Arial"/>
          <w:bCs/>
          <w:lang w:val="en-US"/>
        </w:rPr>
        <w:t xml:space="preserve"> </w:t>
      </w:r>
      <w:proofErr w:type="spellStart"/>
      <w:r w:rsidRPr="003866EA">
        <w:rPr>
          <w:rFonts w:ascii="Arial" w:hAnsi="Arial" w:cs="Arial"/>
          <w:bCs/>
          <w:lang w:val="en-US"/>
        </w:rPr>
        <w:t>лица</w:t>
      </w:r>
      <w:proofErr w:type="spellEnd"/>
      <w:r w:rsidRPr="003866EA">
        <w:rPr>
          <w:rFonts w:ascii="Arial" w:hAnsi="Arial" w:cs="Arial"/>
          <w:bCs/>
          <w:lang w:val="en-US"/>
        </w:rPr>
        <w:t xml:space="preserve"> </w:t>
      </w:r>
      <w:proofErr w:type="spellStart"/>
      <w:r w:rsidRPr="003866EA">
        <w:rPr>
          <w:rFonts w:ascii="Arial" w:hAnsi="Arial" w:cs="Arial"/>
          <w:bCs/>
          <w:lang w:val="en-US"/>
        </w:rPr>
        <w:t>за</w:t>
      </w:r>
      <w:proofErr w:type="spellEnd"/>
      <w:r w:rsidRPr="003866EA">
        <w:rPr>
          <w:rFonts w:ascii="Arial" w:hAnsi="Arial" w:cs="Arial"/>
          <w:bCs/>
          <w:lang w:val="en-US"/>
        </w:rPr>
        <w:t xml:space="preserve"> </w:t>
      </w:r>
      <w:proofErr w:type="spellStart"/>
      <w:r w:rsidRPr="003866EA">
        <w:rPr>
          <w:rFonts w:ascii="Arial" w:hAnsi="Arial" w:cs="Arial"/>
          <w:bCs/>
          <w:lang w:val="en-US"/>
        </w:rPr>
        <w:t>које</w:t>
      </w:r>
      <w:proofErr w:type="spellEnd"/>
      <w:r w:rsidRPr="003866EA">
        <w:rPr>
          <w:rFonts w:ascii="Arial" w:hAnsi="Arial" w:cs="Arial"/>
          <w:bCs/>
          <w:lang w:val="en-US"/>
        </w:rPr>
        <w:t xml:space="preserve"> </w:t>
      </w:r>
      <w:proofErr w:type="spellStart"/>
      <w:r w:rsidRPr="003866EA">
        <w:rPr>
          <w:rFonts w:ascii="Arial" w:hAnsi="Arial" w:cs="Arial"/>
          <w:bCs/>
          <w:lang w:val="en-US"/>
        </w:rPr>
        <w:t>постоји</w:t>
      </w:r>
      <w:proofErr w:type="spellEnd"/>
      <w:r w:rsidRPr="003866EA">
        <w:rPr>
          <w:rFonts w:ascii="Arial" w:hAnsi="Arial" w:cs="Arial"/>
          <w:bCs/>
          <w:lang w:val="en-US"/>
        </w:rPr>
        <w:t xml:space="preserve"> </w:t>
      </w:r>
      <w:proofErr w:type="spellStart"/>
      <w:r w:rsidRPr="003866EA">
        <w:rPr>
          <w:rFonts w:ascii="Arial" w:hAnsi="Arial" w:cs="Arial"/>
          <w:bCs/>
          <w:lang w:val="en-US"/>
        </w:rPr>
        <w:t>сумња</w:t>
      </w:r>
      <w:proofErr w:type="spellEnd"/>
      <w:r w:rsidRPr="003866EA">
        <w:rPr>
          <w:rFonts w:ascii="Arial" w:hAnsi="Arial" w:cs="Arial"/>
          <w:bCs/>
          <w:lang w:val="en-US"/>
        </w:rPr>
        <w:t xml:space="preserve"> </w:t>
      </w:r>
      <w:proofErr w:type="spellStart"/>
      <w:r w:rsidRPr="003866EA">
        <w:rPr>
          <w:rFonts w:ascii="Arial" w:hAnsi="Arial" w:cs="Arial"/>
          <w:bCs/>
          <w:lang w:val="en-US"/>
        </w:rPr>
        <w:t>да</w:t>
      </w:r>
      <w:proofErr w:type="spellEnd"/>
      <w:r w:rsidRPr="003866EA">
        <w:rPr>
          <w:rFonts w:ascii="Arial" w:hAnsi="Arial" w:cs="Arial"/>
          <w:bCs/>
          <w:lang w:val="en-US"/>
        </w:rPr>
        <w:t xml:space="preserve"> </w:t>
      </w:r>
      <w:proofErr w:type="spellStart"/>
      <w:r w:rsidRPr="003866EA">
        <w:rPr>
          <w:rFonts w:ascii="Arial" w:hAnsi="Arial" w:cs="Arial"/>
          <w:bCs/>
          <w:lang w:val="en-US"/>
        </w:rPr>
        <w:t>је</w:t>
      </w:r>
      <w:proofErr w:type="spellEnd"/>
      <w:r w:rsidRPr="003866EA">
        <w:rPr>
          <w:rFonts w:ascii="Arial" w:hAnsi="Arial" w:cs="Arial"/>
          <w:bCs/>
          <w:lang w:val="en-US"/>
        </w:rPr>
        <w:t xml:space="preserve"> </w:t>
      </w:r>
      <w:proofErr w:type="spellStart"/>
      <w:r w:rsidRPr="003866EA">
        <w:rPr>
          <w:rFonts w:ascii="Arial" w:hAnsi="Arial" w:cs="Arial"/>
          <w:bCs/>
          <w:lang w:val="en-US"/>
        </w:rPr>
        <w:t>то</w:t>
      </w:r>
      <w:proofErr w:type="spellEnd"/>
      <w:r w:rsidRPr="003866EA">
        <w:rPr>
          <w:rFonts w:ascii="Arial" w:hAnsi="Arial" w:cs="Arial"/>
          <w:bCs/>
          <w:lang w:val="en-US"/>
        </w:rPr>
        <w:t xml:space="preserve"> </w:t>
      </w:r>
      <w:proofErr w:type="spellStart"/>
      <w:r w:rsidRPr="003866EA">
        <w:rPr>
          <w:rFonts w:ascii="Arial" w:hAnsi="Arial" w:cs="Arial"/>
          <w:bCs/>
          <w:lang w:val="en-US"/>
        </w:rPr>
        <w:t>дело</w:t>
      </w:r>
      <w:proofErr w:type="spellEnd"/>
      <w:r w:rsidRPr="003866EA">
        <w:rPr>
          <w:rFonts w:ascii="Arial" w:hAnsi="Arial" w:cs="Arial"/>
          <w:bCs/>
          <w:lang w:val="en-US"/>
        </w:rPr>
        <w:t xml:space="preserve"> </w:t>
      </w:r>
      <w:proofErr w:type="spellStart"/>
      <w:r w:rsidRPr="003866EA">
        <w:rPr>
          <w:rFonts w:ascii="Arial" w:hAnsi="Arial" w:cs="Arial"/>
          <w:bCs/>
          <w:lang w:val="en-US"/>
        </w:rPr>
        <w:t>учинило</w:t>
      </w:r>
      <w:proofErr w:type="spellEnd"/>
      <w:r w:rsidRPr="003866EA">
        <w:rPr>
          <w:rFonts w:ascii="Arial" w:hAnsi="Arial" w:cs="Arial"/>
          <w:bCs/>
          <w:lang w:val="en-US"/>
        </w:rPr>
        <w:t xml:space="preserve"> </w:t>
      </w:r>
      <w:proofErr w:type="spellStart"/>
      <w:r w:rsidRPr="003866EA">
        <w:rPr>
          <w:rFonts w:ascii="Arial" w:hAnsi="Arial" w:cs="Arial"/>
          <w:bCs/>
          <w:lang w:val="en-US"/>
        </w:rPr>
        <w:t>или</w:t>
      </w:r>
      <w:proofErr w:type="spellEnd"/>
      <w:r w:rsidRPr="003866EA">
        <w:rPr>
          <w:rFonts w:ascii="Arial" w:hAnsi="Arial" w:cs="Arial"/>
          <w:bCs/>
          <w:lang w:val="en-US"/>
        </w:rPr>
        <w:t xml:space="preserve"> </w:t>
      </w:r>
      <w:proofErr w:type="spellStart"/>
      <w:r w:rsidRPr="003866EA">
        <w:rPr>
          <w:rFonts w:ascii="Arial" w:hAnsi="Arial" w:cs="Arial"/>
          <w:bCs/>
          <w:lang w:val="en-US"/>
        </w:rPr>
        <w:t>које</w:t>
      </w:r>
      <w:proofErr w:type="spellEnd"/>
      <w:r w:rsidRPr="003866EA">
        <w:rPr>
          <w:rFonts w:ascii="Arial" w:hAnsi="Arial" w:cs="Arial"/>
          <w:bCs/>
          <w:lang w:val="en-US"/>
        </w:rPr>
        <w:t xml:space="preserve"> </w:t>
      </w:r>
      <w:proofErr w:type="spellStart"/>
      <w:r w:rsidRPr="003866EA">
        <w:rPr>
          <w:rFonts w:ascii="Arial" w:hAnsi="Arial" w:cs="Arial"/>
          <w:bCs/>
          <w:lang w:val="en-US"/>
        </w:rPr>
        <w:t>је</w:t>
      </w:r>
      <w:proofErr w:type="spellEnd"/>
      <w:r w:rsidRPr="003866EA">
        <w:rPr>
          <w:rFonts w:ascii="Arial" w:hAnsi="Arial" w:cs="Arial"/>
          <w:bCs/>
          <w:lang w:val="en-US"/>
        </w:rPr>
        <w:t xml:space="preserve"> </w:t>
      </w:r>
      <w:proofErr w:type="spellStart"/>
      <w:r w:rsidRPr="003866EA">
        <w:rPr>
          <w:rFonts w:ascii="Arial" w:hAnsi="Arial" w:cs="Arial"/>
          <w:bCs/>
          <w:lang w:val="en-US"/>
        </w:rPr>
        <w:t>осуђено</w:t>
      </w:r>
      <w:proofErr w:type="spellEnd"/>
      <w:r w:rsidRPr="003866EA">
        <w:rPr>
          <w:rFonts w:ascii="Arial" w:hAnsi="Arial" w:cs="Arial"/>
          <w:bCs/>
          <w:lang w:val="en-US"/>
        </w:rPr>
        <w:t xml:space="preserve"> </w:t>
      </w:r>
      <w:proofErr w:type="spellStart"/>
      <w:r w:rsidRPr="003866EA">
        <w:rPr>
          <w:rFonts w:ascii="Arial" w:hAnsi="Arial" w:cs="Arial"/>
          <w:bCs/>
          <w:lang w:val="en-US"/>
        </w:rPr>
        <w:t>за</w:t>
      </w:r>
      <w:proofErr w:type="spellEnd"/>
      <w:r w:rsidRPr="003866EA">
        <w:rPr>
          <w:rFonts w:ascii="Arial" w:hAnsi="Arial" w:cs="Arial"/>
          <w:bCs/>
          <w:lang w:val="en-US"/>
        </w:rPr>
        <w:t xml:space="preserve"> </w:t>
      </w:r>
      <w:proofErr w:type="spellStart"/>
      <w:r w:rsidRPr="003866EA">
        <w:rPr>
          <w:rFonts w:ascii="Arial" w:hAnsi="Arial" w:cs="Arial"/>
          <w:bCs/>
          <w:lang w:val="en-US"/>
        </w:rPr>
        <w:t>то</w:t>
      </w:r>
      <w:proofErr w:type="spellEnd"/>
      <w:r w:rsidRPr="003866EA">
        <w:rPr>
          <w:rFonts w:ascii="Arial" w:hAnsi="Arial" w:cs="Arial"/>
          <w:bCs/>
          <w:lang w:val="en-US"/>
        </w:rPr>
        <w:t xml:space="preserve"> </w:t>
      </w:r>
      <w:proofErr w:type="spellStart"/>
      <w:r w:rsidRPr="003866EA">
        <w:rPr>
          <w:rFonts w:ascii="Arial" w:hAnsi="Arial" w:cs="Arial"/>
          <w:bCs/>
          <w:lang w:val="en-US"/>
        </w:rPr>
        <w:t>дело</w:t>
      </w:r>
      <w:proofErr w:type="spellEnd"/>
      <w:r w:rsidRPr="003866EA">
        <w:rPr>
          <w:rFonts w:ascii="Arial" w:hAnsi="Arial" w:cs="Arial"/>
          <w:bCs/>
          <w:lang w:val="en-US"/>
        </w:rPr>
        <w:t xml:space="preserve">, </w:t>
      </w:r>
      <w:proofErr w:type="spellStart"/>
      <w:r w:rsidRPr="003866EA">
        <w:rPr>
          <w:rFonts w:ascii="Arial" w:hAnsi="Arial" w:cs="Arial"/>
          <w:bCs/>
          <w:lang w:val="en-US"/>
        </w:rPr>
        <w:t>осим</w:t>
      </w:r>
      <w:proofErr w:type="spellEnd"/>
      <w:r w:rsidRPr="003866EA">
        <w:rPr>
          <w:rFonts w:ascii="Arial" w:hAnsi="Arial" w:cs="Arial"/>
          <w:bCs/>
          <w:lang w:val="en-US"/>
        </w:rPr>
        <w:t xml:space="preserve"> </w:t>
      </w:r>
      <w:proofErr w:type="spellStart"/>
      <w:r w:rsidRPr="003866EA">
        <w:rPr>
          <w:rFonts w:ascii="Arial" w:hAnsi="Arial" w:cs="Arial"/>
          <w:bCs/>
          <w:lang w:val="en-US"/>
        </w:rPr>
        <w:t>ако</w:t>
      </w:r>
      <w:proofErr w:type="spellEnd"/>
      <w:r w:rsidRPr="003866EA">
        <w:rPr>
          <w:rFonts w:ascii="Arial" w:hAnsi="Arial" w:cs="Arial"/>
          <w:bCs/>
          <w:lang w:val="en-US"/>
        </w:rPr>
        <w:t xml:space="preserve"> </w:t>
      </w:r>
      <w:proofErr w:type="spellStart"/>
      <w:r w:rsidRPr="003866EA">
        <w:rPr>
          <w:rFonts w:ascii="Arial" w:hAnsi="Arial" w:cs="Arial"/>
          <w:bCs/>
          <w:lang w:val="en-US"/>
        </w:rPr>
        <w:t>је</w:t>
      </w:r>
      <w:proofErr w:type="spellEnd"/>
      <w:r w:rsidRPr="003866EA">
        <w:rPr>
          <w:rFonts w:ascii="Arial" w:hAnsi="Arial" w:cs="Arial"/>
          <w:bCs/>
          <w:lang w:val="en-US"/>
        </w:rPr>
        <w:t xml:space="preserve"> </w:t>
      </w:r>
      <w:proofErr w:type="spellStart"/>
      <w:r w:rsidRPr="003866EA">
        <w:rPr>
          <w:rFonts w:ascii="Arial" w:hAnsi="Arial" w:cs="Arial"/>
          <w:bCs/>
          <w:lang w:val="en-US"/>
        </w:rPr>
        <w:t>то</w:t>
      </w:r>
      <w:proofErr w:type="spellEnd"/>
      <w:r w:rsidRPr="003866EA">
        <w:rPr>
          <w:rFonts w:ascii="Arial" w:hAnsi="Arial" w:cs="Arial"/>
          <w:bCs/>
          <w:lang w:val="en-US"/>
        </w:rPr>
        <w:t xml:space="preserve"> </w:t>
      </w:r>
      <w:proofErr w:type="spellStart"/>
      <w:r w:rsidRPr="003866EA">
        <w:rPr>
          <w:rFonts w:ascii="Arial" w:hAnsi="Arial" w:cs="Arial"/>
          <w:bCs/>
          <w:lang w:val="en-US"/>
        </w:rPr>
        <w:t>својство</w:t>
      </w:r>
      <w:proofErr w:type="spellEnd"/>
      <w:r w:rsidRPr="003866EA">
        <w:rPr>
          <w:rFonts w:ascii="Arial" w:hAnsi="Arial" w:cs="Arial"/>
          <w:bCs/>
          <w:lang w:val="en-US"/>
        </w:rPr>
        <w:t xml:space="preserve"> </w:t>
      </w:r>
      <w:proofErr w:type="spellStart"/>
      <w:r w:rsidRPr="003866EA">
        <w:rPr>
          <w:rFonts w:ascii="Arial" w:hAnsi="Arial" w:cs="Arial"/>
          <w:bCs/>
          <w:lang w:val="en-US"/>
        </w:rPr>
        <w:t>од</w:t>
      </w:r>
      <w:proofErr w:type="spellEnd"/>
      <w:r w:rsidRPr="003866EA">
        <w:rPr>
          <w:rFonts w:ascii="Arial" w:hAnsi="Arial" w:cs="Arial"/>
          <w:bCs/>
          <w:lang w:val="en-US"/>
        </w:rPr>
        <w:t xml:space="preserve"> </w:t>
      </w:r>
      <w:proofErr w:type="spellStart"/>
      <w:r w:rsidRPr="003866EA">
        <w:rPr>
          <w:rFonts w:ascii="Arial" w:hAnsi="Arial" w:cs="Arial"/>
          <w:bCs/>
          <w:lang w:val="en-US"/>
        </w:rPr>
        <w:t>значаја</w:t>
      </w:r>
      <w:proofErr w:type="spellEnd"/>
      <w:r w:rsidRPr="003866EA">
        <w:rPr>
          <w:rFonts w:ascii="Arial" w:hAnsi="Arial" w:cs="Arial"/>
          <w:bCs/>
          <w:lang w:val="en-US"/>
        </w:rPr>
        <w:t xml:space="preserve"> </w:t>
      </w:r>
      <w:proofErr w:type="spellStart"/>
      <w:r w:rsidRPr="003866EA">
        <w:rPr>
          <w:rFonts w:ascii="Arial" w:hAnsi="Arial" w:cs="Arial"/>
          <w:bCs/>
          <w:lang w:val="en-US"/>
        </w:rPr>
        <w:t>за</w:t>
      </w:r>
      <w:proofErr w:type="spellEnd"/>
      <w:r w:rsidRPr="003866EA">
        <w:rPr>
          <w:rFonts w:ascii="Arial" w:hAnsi="Arial" w:cs="Arial"/>
          <w:bCs/>
          <w:lang w:val="en-US"/>
        </w:rPr>
        <w:t xml:space="preserve"> </w:t>
      </w:r>
      <w:proofErr w:type="spellStart"/>
      <w:r w:rsidRPr="003866EA">
        <w:rPr>
          <w:rFonts w:ascii="Arial" w:hAnsi="Arial" w:cs="Arial"/>
          <w:bCs/>
          <w:lang w:val="en-US"/>
        </w:rPr>
        <w:t>правилно</w:t>
      </w:r>
      <w:proofErr w:type="spellEnd"/>
      <w:r w:rsidRPr="003866EA">
        <w:rPr>
          <w:rFonts w:ascii="Arial" w:hAnsi="Arial" w:cs="Arial"/>
          <w:bCs/>
          <w:lang w:val="en-US"/>
        </w:rPr>
        <w:t xml:space="preserve"> </w:t>
      </w:r>
      <w:proofErr w:type="spellStart"/>
      <w:r w:rsidRPr="003866EA">
        <w:rPr>
          <w:rFonts w:ascii="Arial" w:hAnsi="Arial" w:cs="Arial"/>
          <w:bCs/>
          <w:lang w:val="en-US"/>
        </w:rPr>
        <w:t>разумевање</w:t>
      </w:r>
      <w:proofErr w:type="spellEnd"/>
      <w:r w:rsidRPr="003866EA">
        <w:rPr>
          <w:rFonts w:ascii="Arial" w:hAnsi="Arial" w:cs="Arial"/>
          <w:bCs/>
          <w:lang w:val="en-US"/>
        </w:rPr>
        <w:t xml:space="preserve"> </w:t>
      </w:r>
      <w:proofErr w:type="spellStart"/>
      <w:r w:rsidRPr="003866EA">
        <w:rPr>
          <w:rFonts w:ascii="Arial" w:hAnsi="Arial" w:cs="Arial"/>
          <w:bCs/>
          <w:lang w:val="en-US"/>
        </w:rPr>
        <w:t>информације</w:t>
      </w:r>
      <w:proofErr w:type="spellEnd"/>
      <w:r w:rsidRPr="003866EA">
        <w:rPr>
          <w:rFonts w:ascii="Arial" w:hAnsi="Arial" w:cs="Arial"/>
          <w:bCs/>
          <w:lang w:val="en-US"/>
        </w:rPr>
        <w:t xml:space="preserve"> </w:t>
      </w:r>
      <w:proofErr w:type="spellStart"/>
      <w:r w:rsidRPr="003866EA">
        <w:rPr>
          <w:rFonts w:ascii="Arial" w:hAnsi="Arial" w:cs="Arial"/>
          <w:bCs/>
          <w:lang w:val="en-US"/>
        </w:rPr>
        <w:t>која</w:t>
      </w:r>
      <w:proofErr w:type="spellEnd"/>
      <w:r w:rsidRPr="003866EA">
        <w:rPr>
          <w:rFonts w:ascii="Arial" w:hAnsi="Arial" w:cs="Arial"/>
          <w:bCs/>
          <w:lang w:val="en-US"/>
        </w:rPr>
        <w:t xml:space="preserve"> </w:t>
      </w:r>
      <w:proofErr w:type="spellStart"/>
      <w:r w:rsidRPr="003866EA">
        <w:rPr>
          <w:rFonts w:ascii="Arial" w:hAnsi="Arial" w:cs="Arial"/>
          <w:bCs/>
          <w:lang w:val="en-US"/>
        </w:rPr>
        <w:t>се</w:t>
      </w:r>
      <w:proofErr w:type="spellEnd"/>
      <w:r w:rsidRPr="003866EA">
        <w:rPr>
          <w:rFonts w:ascii="Arial" w:hAnsi="Arial" w:cs="Arial"/>
          <w:bCs/>
          <w:lang w:val="en-US"/>
        </w:rPr>
        <w:t xml:space="preserve"> </w:t>
      </w:r>
      <w:proofErr w:type="spellStart"/>
      <w:r w:rsidRPr="003866EA">
        <w:rPr>
          <w:rFonts w:ascii="Arial" w:hAnsi="Arial" w:cs="Arial"/>
          <w:bCs/>
          <w:lang w:val="en-US"/>
        </w:rPr>
        <w:t>објављује</w:t>
      </w:r>
      <w:proofErr w:type="spellEnd"/>
      <w:r w:rsidRPr="003866EA">
        <w:rPr>
          <w:rFonts w:ascii="Arial" w:hAnsi="Arial" w:cs="Arial"/>
          <w:bCs/>
          <w:lang w:val="en-US"/>
        </w:rPr>
        <w:t>.</w:t>
      </w:r>
    </w:p>
    <w:p w:rsidR="00837CC6" w:rsidRDefault="003866EA" w:rsidP="002A3136">
      <w:pPr>
        <w:shd w:val="clear" w:color="auto" w:fill="FFFFFF"/>
        <w:spacing w:after="240" w:line="240" w:lineRule="auto"/>
        <w:jc w:val="both"/>
        <w:rPr>
          <w:rFonts w:ascii="Arial" w:eastAsia="Times New Roman" w:hAnsi="Arial" w:cs="Arial"/>
          <w:lang w:val="en-US"/>
        </w:rPr>
      </w:pPr>
      <w:r>
        <w:rPr>
          <w:rFonts w:ascii="Arial" w:hAnsi="Arial" w:cs="Arial"/>
          <w:b/>
          <w:lang w:val="sr-Cyrl-RS"/>
        </w:rPr>
        <w:t>3.1</w:t>
      </w:r>
      <w:r w:rsidR="00604169">
        <w:rPr>
          <w:rFonts w:ascii="Arial" w:hAnsi="Arial" w:cs="Arial"/>
          <w:b/>
          <w:lang w:val="sr-Cyrl-RS"/>
        </w:rPr>
        <w:t>5</w:t>
      </w:r>
      <w:r w:rsidR="0084085E" w:rsidRPr="0084085E">
        <w:rPr>
          <w:rFonts w:ascii="Arial" w:hAnsi="Arial" w:cs="Arial"/>
          <w:b/>
          <w:lang w:val="sr-Cyrl-RS"/>
        </w:rPr>
        <w:t>.</w:t>
      </w:r>
      <w:r w:rsidR="0084085E">
        <w:rPr>
          <w:rFonts w:ascii="Arial" w:hAnsi="Arial" w:cs="Arial"/>
          <w:lang w:val="sr-Cyrl-RS"/>
        </w:rPr>
        <w:t xml:space="preserve"> </w:t>
      </w:r>
      <w:r>
        <w:rPr>
          <w:rFonts w:ascii="Arial" w:hAnsi="Arial" w:cs="Arial"/>
          <w:lang w:val="sr-Cyrl-RS"/>
        </w:rPr>
        <w:t xml:space="preserve">Поред тога, </w:t>
      </w:r>
      <w:r w:rsidR="0084085E">
        <w:rPr>
          <w:rFonts w:ascii="Arial" w:hAnsi="Arial" w:cs="Arial"/>
        </w:rPr>
        <w:t>Повереник</w:t>
      </w:r>
      <w:r w:rsidR="0084085E" w:rsidRPr="00711D35">
        <w:rPr>
          <w:rFonts w:ascii="Arial" w:hAnsi="Arial" w:cs="Arial"/>
        </w:rPr>
        <w:t xml:space="preserve"> подсећа да су Кодексом новинара Србиј</w:t>
      </w:r>
      <w:r w:rsidR="0084085E" w:rsidRPr="00586E12">
        <w:rPr>
          <w:rFonts w:ascii="Arial" w:hAnsi="Arial" w:cs="Arial"/>
        </w:rPr>
        <w:t>е</w:t>
      </w:r>
      <w:r w:rsidR="0084085E" w:rsidRPr="00711D35">
        <w:rPr>
          <w:rStyle w:val="FootnoteReference"/>
          <w:rFonts w:ascii="Georgia" w:hAnsi="Georgia" w:cs="Arial"/>
          <w:sz w:val="24"/>
          <w:szCs w:val="24"/>
        </w:rPr>
        <w:footnoteReference w:id="9"/>
      </w:r>
      <w:r w:rsidR="0084085E" w:rsidRPr="00711D35">
        <w:rPr>
          <w:rFonts w:ascii="Arial" w:hAnsi="Arial" w:cs="Arial"/>
          <w:sz w:val="24"/>
          <w:szCs w:val="24"/>
        </w:rPr>
        <w:t xml:space="preserve"> </w:t>
      </w:r>
      <w:r w:rsidR="0084085E" w:rsidRPr="00711D35">
        <w:rPr>
          <w:rFonts w:ascii="Arial" w:hAnsi="Arial" w:cs="Arial"/>
        </w:rPr>
        <w:t>дефинисан</w:t>
      </w:r>
      <w:r w:rsidR="0084085E">
        <w:rPr>
          <w:rFonts w:ascii="Arial" w:hAnsi="Arial" w:cs="Arial"/>
        </w:rPr>
        <w:t>и</w:t>
      </w:r>
      <w:r w:rsidR="0084085E" w:rsidRPr="00711D35">
        <w:rPr>
          <w:rFonts w:ascii="Arial" w:hAnsi="Arial" w:cs="Arial"/>
          <w:sz w:val="24"/>
          <w:szCs w:val="24"/>
        </w:rPr>
        <w:t xml:space="preserve"> </w:t>
      </w:r>
      <w:r w:rsidR="0084085E" w:rsidRPr="00711D35">
        <w:rPr>
          <w:rFonts w:ascii="Arial" w:hAnsi="Arial" w:cs="Arial"/>
        </w:rPr>
        <w:t xml:space="preserve">етички стандарди </w:t>
      </w:r>
      <w:r w:rsidR="00A56112">
        <w:rPr>
          <w:rFonts w:ascii="Arial" w:hAnsi="Arial" w:cs="Arial"/>
          <w:lang w:val="sr-Cyrl-RS"/>
        </w:rPr>
        <w:t xml:space="preserve">професионалног поступања новинара. </w:t>
      </w:r>
      <w:r w:rsidR="00A56112" w:rsidRPr="00A56112">
        <w:rPr>
          <w:rFonts w:ascii="Arial" w:hAnsi="Arial" w:cs="Arial"/>
          <w:lang w:val="sr-Cyrl-RS"/>
        </w:rPr>
        <w:t>Професионални и етички стандарди дефинисани у овом Кодексу теже подизању угледа новинарске професије, пропагирају залагање за слободу мишљења, говора и изража</w:t>
      </w:r>
      <w:r w:rsidR="00A56112">
        <w:rPr>
          <w:rFonts w:ascii="Arial" w:hAnsi="Arial" w:cs="Arial"/>
          <w:lang w:val="sr-Cyrl-RS"/>
        </w:rPr>
        <w:t xml:space="preserve">вања, као и независност медија. </w:t>
      </w:r>
      <w:r w:rsidR="00A56112" w:rsidRPr="00A56112">
        <w:rPr>
          <w:rFonts w:ascii="Arial" w:hAnsi="Arial" w:cs="Arial"/>
          <w:lang w:val="sr-Cyrl-RS"/>
        </w:rPr>
        <w:t xml:space="preserve">Медији су дужни да интерес јавности за потпуним, благовременим и истинитим информисањем ставе изнад свих других интереса. У контексту овог Кодекса, интерес јавности подразумева објављивање свих важних информација које су читаоцу/слушаоцу/гледаоцу од помоћи при формирању властитог суда/мишљења о појавама и догађајима. </w:t>
      </w:r>
      <w:r w:rsidR="0084085E" w:rsidRPr="00711D35">
        <w:rPr>
          <w:rFonts w:ascii="Arial" w:hAnsi="Arial" w:cs="Arial"/>
        </w:rPr>
        <w:t>У делу Кодекса под називом</w:t>
      </w:r>
      <w:r w:rsidR="0084085E" w:rsidRPr="00711D35">
        <w:rPr>
          <w:rFonts w:ascii="Arial" w:hAnsi="Arial" w:cs="Arial"/>
          <w:i/>
        </w:rPr>
        <w:t xml:space="preserve"> Одговорност новинара</w:t>
      </w:r>
      <w:r w:rsidR="0084085E" w:rsidRPr="00711D35">
        <w:rPr>
          <w:rFonts w:ascii="Arial" w:hAnsi="Arial" w:cs="Arial"/>
        </w:rPr>
        <w:t>, наведено је да</w:t>
      </w:r>
      <w:r w:rsidR="00A56112" w:rsidRPr="00A56112">
        <w:t xml:space="preserve"> </w:t>
      </w:r>
      <w:r w:rsidR="005046A1" w:rsidRPr="00A56112">
        <w:rPr>
          <w:rFonts w:ascii="Arial" w:hAnsi="Arial" w:cs="Arial"/>
        </w:rPr>
        <w:t xml:space="preserve">је </w:t>
      </w:r>
      <w:r w:rsidR="005046A1">
        <w:rPr>
          <w:rFonts w:ascii="Arial" w:hAnsi="Arial" w:cs="Arial"/>
          <w:lang w:val="sr-Cyrl-RS"/>
        </w:rPr>
        <w:t>н</w:t>
      </w:r>
      <w:r w:rsidR="00A56112" w:rsidRPr="00A56112">
        <w:rPr>
          <w:rFonts w:ascii="Arial" w:hAnsi="Arial" w:cs="Arial"/>
        </w:rPr>
        <w:t>овинар, пре свега, одговоран својим читаоцима, слушаоцима и гледаоцима. Ту одговорност не сме да подреди интересима других, а посебно интересима издавача, владе и других државних органа. Новинар се мора супротставити свима који крше људска права или се залажу за било коју врсту дискриминације, говор мржње и подстицање насиља.</w:t>
      </w:r>
      <w:r w:rsidR="00A56112" w:rsidRPr="00A56112">
        <w:rPr>
          <w:rFonts w:ascii="Open Sans" w:eastAsia="Times New Roman" w:hAnsi="Open Sans" w:cs="Open Sans"/>
          <w:color w:val="333333"/>
          <w:sz w:val="24"/>
          <w:szCs w:val="24"/>
          <w:lang w:val="en-US"/>
        </w:rPr>
        <w:t xml:space="preserve"> </w:t>
      </w:r>
      <w:proofErr w:type="spellStart"/>
      <w:r w:rsidR="00A56112" w:rsidRPr="005046A1">
        <w:rPr>
          <w:rFonts w:ascii="Arial" w:eastAsia="Times New Roman" w:hAnsi="Arial" w:cs="Arial"/>
          <w:lang w:val="en-US"/>
        </w:rPr>
        <w:t>Новинарска</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професија</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неспојива</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је</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са</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ширењем</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било</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које</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врсте</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полних</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родних</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етничких</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расних</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социјалних</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или</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верских</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стереотипа</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Предрасуде</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које</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новинари</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приватно</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имају</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не</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смеју</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да</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буду</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емитоване</w:t>
      </w:r>
      <w:proofErr w:type="spellEnd"/>
      <w:r w:rsidR="00A56112" w:rsidRPr="005046A1">
        <w:rPr>
          <w:rFonts w:ascii="Arial" w:eastAsia="Times New Roman" w:hAnsi="Arial" w:cs="Arial"/>
          <w:lang w:val="en-US"/>
        </w:rPr>
        <w:t>/</w:t>
      </w:r>
      <w:proofErr w:type="spellStart"/>
      <w:r w:rsidR="00A56112" w:rsidRPr="005046A1">
        <w:rPr>
          <w:rFonts w:ascii="Arial" w:eastAsia="Times New Roman" w:hAnsi="Arial" w:cs="Arial"/>
          <w:lang w:val="en-US"/>
        </w:rPr>
        <w:t>објављене</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ни</w:t>
      </w:r>
      <w:proofErr w:type="spellEnd"/>
      <w:r w:rsidR="00A56112" w:rsidRPr="005046A1">
        <w:rPr>
          <w:rFonts w:ascii="Arial" w:eastAsia="Times New Roman" w:hAnsi="Arial" w:cs="Arial"/>
          <w:lang w:val="en-US"/>
        </w:rPr>
        <w:t xml:space="preserve"> у </w:t>
      </w:r>
      <w:proofErr w:type="spellStart"/>
      <w:r w:rsidR="00A56112" w:rsidRPr="005046A1">
        <w:rPr>
          <w:rFonts w:ascii="Arial" w:eastAsia="Times New Roman" w:hAnsi="Arial" w:cs="Arial"/>
          <w:lang w:val="en-US"/>
        </w:rPr>
        <w:t>каквом</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контексту</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ни</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отворено</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ни</w:t>
      </w:r>
      <w:proofErr w:type="spellEnd"/>
      <w:r w:rsidR="00A56112" w:rsidRPr="005046A1">
        <w:rPr>
          <w:rFonts w:ascii="Arial" w:eastAsia="Times New Roman" w:hAnsi="Arial" w:cs="Arial"/>
          <w:lang w:val="en-US"/>
        </w:rPr>
        <w:t xml:space="preserve"> </w:t>
      </w:r>
      <w:proofErr w:type="spellStart"/>
      <w:r w:rsidR="00A56112" w:rsidRPr="005046A1">
        <w:rPr>
          <w:rFonts w:ascii="Arial" w:eastAsia="Times New Roman" w:hAnsi="Arial" w:cs="Arial"/>
          <w:lang w:val="en-US"/>
        </w:rPr>
        <w:t>прикривено</w:t>
      </w:r>
      <w:proofErr w:type="spellEnd"/>
      <w:r w:rsidR="00A56112" w:rsidRPr="005046A1">
        <w:rPr>
          <w:rFonts w:ascii="Arial" w:eastAsia="Times New Roman" w:hAnsi="Arial" w:cs="Arial"/>
          <w:lang w:val="en-US"/>
        </w:rPr>
        <w:t>.</w:t>
      </w:r>
      <w:r w:rsidR="005046A1">
        <w:rPr>
          <w:rFonts w:ascii="Arial" w:eastAsia="Times New Roman" w:hAnsi="Arial" w:cs="Arial"/>
          <w:lang w:val="sr-Cyrl-RS"/>
        </w:rPr>
        <w:t xml:space="preserve"> У делу кодекса под називом </w:t>
      </w:r>
      <w:r w:rsidR="005046A1" w:rsidRPr="005046A1">
        <w:rPr>
          <w:rFonts w:ascii="Arial" w:eastAsia="Times New Roman" w:hAnsi="Arial" w:cs="Arial"/>
          <w:i/>
          <w:lang w:val="sr-Cyrl-RS"/>
        </w:rPr>
        <w:t>Новинарска пажња</w:t>
      </w:r>
      <w:r w:rsidR="005046A1">
        <w:rPr>
          <w:rFonts w:ascii="Arial" w:eastAsia="Times New Roman" w:hAnsi="Arial" w:cs="Arial"/>
          <w:lang w:val="sr-Cyrl-RS"/>
        </w:rPr>
        <w:t xml:space="preserve"> наводи се да </w:t>
      </w:r>
      <w:r w:rsidR="005046A1" w:rsidRPr="00856307">
        <w:rPr>
          <w:rFonts w:ascii="Arial" w:eastAsia="Times New Roman" w:hAnsi="Arial" w:cs="Arial"/>
          <w:b/>
          <w:lang w:val="sr-Cyrl-RS"/>
        </w:rPr>
        <w:t xml:space="preserve">новинар </w:t>
      </w:r>
      <w:proofErr w:type="spellStart"/>
      <w:r w:rsidR="00A56112" w:rsidRPr="00856307">
        <w:rPr>
          <w:rFonts w:ascii="Arial" w:eastAsia="Times New Roman" w:hAnsi="Arial" w:cs="Arial"/>
          <w:b/>
          <w:bCs/>
          <w:lang w:val="en-US"/>
        </w:rPr>
        <w:t>мора</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бити</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свестан</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опасности</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од</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дискриминације</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коју</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могу</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да</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шире</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медији</w:t>
      </w:r>
      <w:proofErr w:type="spellEnd"/>
      <w:r w:rsidR="00A56112" w:rsidRPr="00856307">
        <w:rPr>
          <w:rFonts w:ascii="Arial" w:eastAsia="Times New Roman" w:hAnsi="Arial" w:cs="Arial"/>
          <w:b/>
          <w:bCs/>
          <w:lang w:val="en-US"/>
        </w:rPr>
        <w:t xml:space="preserve"> и </w:t>
      </w:r>
      <w:proofErr w:type="spellStart"/>
      <w:r w:rsidR="00A56112" w:rsidRPr="00856307">
        <w:rPr>
          <w:rFonts w:ascii="Arial" w:eastAsia="Times New Roman" w:hAnsi="Arial" w:cs="Arial"/>
          <w:b/>
          <w:bCs/>
          <w:lang w:val="en-US"/>
        </w:rPr>
        <w:t>учиниће</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све</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да</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избегне</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дискриминацију</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засновану</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између</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осталог</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на</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раси</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полу</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старости</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сексуалном</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опредељењу</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језику</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вери</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политичком</w:t>
      </w:r>
      <w:proofErr w:type="spellEnd"/>
      <w:r w:rsidR="00A56112" w:rsidRPr="00856307">
        <w:rPr>
          <w:rFonts w:ascii="Arial" w:eastAsia="Times New Roman" w:hAnsi="Arial" w:cs="Arial"/>
          <w:b/>
          <w:bCs/>
          <w:lang w:val="en-US"/>
        </w:rPr>
        <w:t xml:space="preserve"> и </w:t>
      </w:r>
      <w:proofErr w:type="spellStart"/>
      <w:r w:rsidR="00A56112" w:rsidRPr="00856307">
        <w:rPr>
          <w:rFonts w:ascii="Arial" w:eastAsia="Times New Roman" w:hAnsi="Arial" w:cs="Arial"/>
          <w:b/>
          <w:bCs/>
          <w:lang w:val="en-US"/>
        </w:rPr>
        <w:t>другом</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мишљењу</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националном</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или</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друштвеном</w:t>
      </w:r>
      <w:proofErr w:type="spellEnd"/>
      <w:r w:rsidR="00A56112" w:rsidRPr="00856307">
        <w:rPr>
          <w:rFonts w:ascii="Arial" w:eastAsia="Times New Roman" w:hAnsi="Arial" w:cs="Arial"/>
          <w:b/>
          <w:bCs/>
          <w:lang w:val="en-US"/>
        </w:rPr>
        <w:t xml:space="preserve"> </w:t>
      </w:r>
      <w:proofErr w:type="spellStart"/>
      <w:r w:rsidR="00A56112" w:rsidRPr="00856307">
        <w:rPr>
          <w:rFonts w:ascii="Arial" w:eastAsia="Times New Roman" w:hAnsi="Arial" w:cs="Arial"/>
          <w:b/>
          <w:bCs/>
          <w:lang w:val="en-US"/>
        </w:rPr>
        <w:t>пореклу</w:t>
      </w:r>
      <w:proofErr w:type="spellEnd"/>
      <w:r w:rsidR="00A56112" w:rsidRPr="00856307">
        <w:rPr>
          <w:rFonts w:ascii="Arial" w:eastAsia="Times New Roman" w:hAnsi="Arial" w:cs="Arial"/>
          <w:b/>
          <w:bCs/>
          <w:lang w:val="en-US"/>
        </w:rPr>
        <w:t>.</w:t>
      </w:r>
      <w:r w:rsidR="005046A1">
        <w:rPr>
          <w:rFonts w:ascii="Arial" w:eastAsia="Times New Roman" w:hAnsi="Arial" w:cs="Arial"/>
          <w:lang w:val="sr-Cyrl-RS"/>
        </w:rPr>
        <w:t xml:space="preserve"> </w:t>
      </w:r>
      <w:proofErr w:type="spellStart"/>
      <w:r w:rsidR="00A56112" w:rsidRPr="00A56112">
        <w:rPr>
          <w:rFonts w:ascii="Arial" w:eastAsia="Times New Roman" w:hAnsi="Arial" w:cs="Arial"/>
          <w:b/>
          <w:lang w:val="en-US"/>
        </w:rPr>
        <w:t>Припадност</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одређеној</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етничкој</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политичкој</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идеолошкој</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или</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некој</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другој</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групи</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као</w:t>
      </w:r>
      <w:proofErr w:type="spellEnd"/>
      <w:r w:rsidR="00A56112" w:rsidRPr="00A56112">
        <w:rPr>
          <w:rFonts w:ascii="Arial" w:eastAsia="Times New Roman" w:hAnsi="Arial" w:cs="Arial"/>
          <w:b/>
          <w:lang w:val="en-US"/>
        </w:rPr>
        <w:t xml:space="preserve"> и </w:t>
      </w:r>
      <w:proofErr w:type="spellStart"/>
      <w:r w:rsidR="00A56112" w:rsidRPr="00A56112">
        <w:rPr>
          <w:rFonts w:ascii="Arial" w:eastAsia="Times New Roman" w:hAnsi="Arial" w:cs="Arial"/>
          <w:b/>
          <w:lang w:val="en-US"/>
        </w:rPr>
        <w:t>брачно</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стање</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верско</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опредељење</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друштвено</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порекло</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наводи</w:t>
      </w:r>
      <w:proofErr w:type="spellEnd"/>
      <w:proofErr w:type="gramStart"/>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се</w:t>
      </w:r>
      <w:proofErr w:type="spellEnd"/>
      <w:proofErr w:type="gram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само</w:t>
      </w:r>
      <w:proofErr w:type="spellEnd"/>
      <w:r w:rsidR="00A56112" w:rsidRPr="00A56112">
        <w:rPr>
          <w:rFonts w:ascii="Arial" w:eastAsia="Times New Roman" w:hAnsi="Arial" w:cs="Arial"/>
          <w:b/>
          <w:lang w:val="en-US"/>
        </w:rPr>
        <w:t xml:space="preserve"> у </w:t>
      </w:r>
      <w:proofErr w:type="spellStart"/>
      <w:r w:rsidR="00A56112" w:rsidRPr="00A56112">
        <w:rPr>
          <w:rFonts w:ascii="Arial" w:eastAsia="Times New Roman" w:hAnsi="Arial" w:cs="Arial"/>
          <w:b/>
          <w:lang w:val="en-US"/>
        </w:rPr>
        <w:t>случајевима</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када</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је</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тај</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податак</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неопходан</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за</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пуно</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разумевање</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контекста</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догађаја</w:t>
      </w:r>
      <w:proofErr w:type="spellEnd"/>
      <w:r w:rsidR="00A56112" w:rsidRPr="00A56112">
        <w:rPr>
          <w:rFonts w:ascii="Arial" w:eastAsia="Times New Roman" w:hAnsi="Arial" w:cs="Arial"/>
          <w:b/>
          <w:lang w:val="en-US"/>
        </w:rPr>
        <w:t xml:space="preserve"> о </w:t>
      </w:r>
      <w:proofErr w:type="spellStart"/>
      <w:r w:rsidR="00A56112" w:rsidRPr="00A56112">
        <w:rPr>
          <w:rFonts w:ascii="Arial" w:eastAsia="Times New Roman" w:hAnsi="Arial" w:cs="Arial"/>
          <w:b/>
          <w:lang w:val="en-US"/>
        </w:rPr>
        <w:t>којем</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се</w:t>
      </w:r>
      <w:proofErr w:type="spellEnd"/>
      <w:r w:rsidR="00A56112" w:rsidRPr="00A56112">
        <w:rPr>
          <w:rFonts w:ascii="Arial" w:eastAsia="Times New Roman" w:hAnsi="Arial" w:cs="Arial"/>
          <w:b/>
          <w:lang w:val="en-US"/>
        </w:rPr>
        <w:t xml:space="preserve"> </w:t>
      </w:r>
      <w:proofErr w:type="spellStart"/>
      <w:r w:rsidR="00A56112" w:rsidRPr="00A56112">
        <w:rPr>
          <w:rFonts w:ascii="Arial" w:eastAsia="Times New Roman" w:hAnsi="Arial" w:cs="Arial"/>
          <w:b/>
          <w:lang w:val="en-US"/>
        </w:rPr>
        <w:t>извештава</w:t>
      </w:r>
      <w:proofErr w:type="spellEnd"/>
      <w:r w:rsidR="00A56112" w:rsidRPr="00A56112">
        <w:rPr>
          <w:rFonts w:ascii="Arial" w:eastAsia="Times New Roman" w:hAnsi="Arial" w:cs="Arial"/>
          <w:b/>
          <w:lang w:val="en-US"/>
        </w:rPr>
        <w:t>.</w:t>
      </w:r>
      <w:r w:rsidR="005046A1" w:rsidRPr="00856307">
        <w:rPr>
          <w:rFonts w:ascii="Arial" w:eastAsia="Times New Roman" w:hAnsi="Arial" w:cs="Arial"/>
          <w:b/>
          <w:lang w:val="sr-Cyrl-RS"/>
        </w:rPr>
        <w:t xml:space="preserve"> </w:t>
      </w:r>
      <w:r w:rsidR="005046A1" w:rsidRPr="00856307">
        <w:rPr>
          <w:rFonts w:ascii="Arial" w:eastAsia="Times New Roman" w:hAnsi="Arial" w:cs="Arial"/>
          <w:lang w:val="sr-Cyrl-RS"/>
        </w:rPr>
        <w:t>У</w:t>
      </w:r>
      <w:r w:rsidR="005046A1">
        <w:rPr>
          <w:rFonts w:ascii="Arial" w:eastAsia="Times New Roman" w:hAnsi="Arial" w:cs="Arial"/>
          <w:lang w:val="sr-Cyrl-RS"/>
        </w:rPr>
        <w:t xml:space="preserve"> делу Однос према изворима информисања наводи се да новинар не сме </w:t>
      </w:r>
      <w:proofErr w:type="spellStart"/>
      <w:r w:rsidR="00FF591C" w:rsidRPr="00FF591C">
        <w:rPr>
          <w:rFonts w:ascii="Arial" w:eastAsia="Times New Roman" w:hAnsi="Arial" w:cs="Arial"/>
          <w:bCs/>
          <w:lang w:val="en-US"/>
        </w:rPr>
        <w:t>међу</w:t>
      </w:r>
      <w:proofErr w:type="spellEnd"/>
      <w:r w:rsidR="00FF591C" w:rsidRPr="00FF591C">
        <w:rPr>
          <w:rFonts w:ascii="Arial" w:eastAsia="Times New Roman" w:hAnsi="Arial" w:cs="Arial"/>
          <w:bCs/>
          <w:lang w:val="en-US"/>
        </w:rPr>
        <w:t xml:space="preserve"> </w:t>
      </w:r>
      <w:proofErr w:type="spellStart"/>
      <w:r w:rsidR="00FF591C" w:rsidRPr="00FF591C">
        <w:rPr>
          <w:rFonts w:ascii="Arial" w:eastAsia="Times New Roman" w:hAnsi="Arial" w:cs="Arial"/>
          <w:bCs/>
          <w:lang w:val="en-US"/>
        </w:rPr>
        <w:t>људе</w:t>
      </w:r>
      <w:proofErr w:type="spellEnd"/>
      <w:r w:rsidR="00FF591C" w:rsidRPr="00FF591C">
        <w:rPr>
          <w:rFonts w:ascii="Arial" w:eastAsia="Times New Roman" w:hAnsi="Arial" w:cs="Arial"/>
          <w:bCs/>
          <w:lang w:val="en-US"/>
        </w:rPr>
        <w:t xml:space="preserve"> </w:t>
      </w:r>
      <w:proofErr w:type="spellStart"/>
      <w:r w:rsidR="00FF591C" w:rsidRPr="00FF591C">
        <w:rPr>
          <w:rFonts w:ascii="Arial" w:eastAsia="Times New Roman" w:hAnsi="Arial" w:cs="Arial"/>
          <w:bCs/>
          <w:lang w:val="en-US"/>
        </w:rPr>
        <w:t>уносити</w:t>
      </w:r>
      <w:proofErr w:type="spellEnd"/>
      <w:r w:rsidR="00FF591C" w:rsidRPr="00FF591C">
        <w:rPr>
          <w:rFonts w:ascii="Arial" w:eastAsia="Times New Roman" w:hAnsi="Arial" w:cs="Arial"/>
          <w:bCs/>
          <w:lang w:val="en-US"/>
        </w:rPr>
        <w:t xml:space="preserve"> </w:t>
      </w:r>
      <w:proofErr w:type="spellStart"/>
      <w:r w:rsidR="00FF591C" w:rsidRPr="00FF591C">
        <w:rPr>
          <w:rFonts w:ascii="Arial" w:eastAsia="Times New Roman" w:hAnsi="Arial" w:cs="Arial"/>
          <w:bCs/>
          <w:lang w:val="en-US"/>
        </w:rPr>
        <w:t>неоправдан</w:t>
      </w:r>
      <w:proofErr w:type="spellEnd"/>
      <w:r w:rsidR="00FF591C" w:rsidRPr="00FF591C">
        <w:rPr>
          <w:rFonts w:ascii="Arial" w:eastAsia="Times New Roman" w:hAnsi="Arial" w:cs="Arial"/>
          <w:bCs/>
          <w:lang w:val="en-US"/>
        </w:rPr>
        <w:t xml:space="preserve"> </w:t>
      </w:r>
      <w:proofErr w:type="spellStart"/>
      <w:r w:rsidR="00FF591C" w:rsidRPr="00FF591C">
        <w:rPr>
          <w:rFonts w:ascii="Arial" w:eastAsia="Times New Roman" w:hAnsi="Arial" w:cs="Arial"/>
          <w:bCs/>
          <w:lang w:val="en-US"/>
        </w:rPr>
        <w:t>страх</w:t>
      </w:r>
      <w:proofErr w:type="spellEnd"/>
      <w:r w:rsidR="00FF591C" w:rsidRPr="00FF591C">
        <w:rPr>
          <w:rFonts w:ascii="Arial" w:eastAsia="Times New Roman" w:hAnsi="Arial" w:cs="Arial"/>
          <w:bCs/>
          <w:lang w:val="en-US"/>
        </w:rPr>
        <w:t xml:space="preserve"> </w:t>
      </w:r>
      <w:proofErr w:type="spellStart"/>
      <w:r w:rsidR="00FF591C" w:rsidRPr="00FF591C">
        <w:rPr>
          <w:rFonts w:ascii="Arial" w:eastAsia="Times New Roman" w:hAnsi="Arial" w:cs="Arial"/>
          <w:bCs/>
          <w:lang w:val="en-US"/>
        </w:rPr>
        <w:t>нити</w:t>
      </w:r>
      <w:proofErr w:type="spellEnd"/>
      <w:r w:rsidR="00FF591C" w:rsidRPr="00FF591C">
        <w:rPr>
          <w:rFonts w:ascii="Arial" w:eastAsia="Times New Roman" w:hAnsi="Arial" w:cs="Arial"/>
          <w:bCs/>
          <w:lang w:val="en-US"/>
        </w:rPr>
        <w:t xml:space="preserve"> </w:t>
      </w:r>
      <w:proofErr w:type="spellStart"/>
      <w:r w:rsidR="00FF591C" w:rsidRPr="00FF591C">
        <w:rPr>
          <w:rFonts w:ascii="Arial" w:eastAsia="Times New Roman" w:hAnsi="Arial" w:cs="Arial"/>
          <w:bCs/>
          <w:lang w:val="en-US"/>
        </w:rPr>
        <w:t>уливати</w:t>
      </w:r>
      <w:proofErr w:type="spellEnd"/>
      <w:r w:rsidR="00FF591C" w:rsidRPr="00FF591C">
        <w:rPr>
          <w:rFonts w:ascii="Arial" w:eastAsia="Times New Roman" w:hAnsi="Arial" w:cs="Arial"/>
          <w:bCs/>
          <w:lang w:val="en-US"/>
        </w:rPr>
        <w:t xml:space="preserve"> </w:t>
      </w:r>
      <w:proofErr w:type="spellStart"/>
      <w:r w:rsidR="00FF591C" w:rsidRPr="00FF591C">
        <w:rPr>
          <w:rFonts w:ascii="Arial" w:eastAsia="Times New Roman" w:hAnsi="Arial" w:cs="Arial"/>
          <w:bCs/>
          <w:lang w:val="en-US"/>
        </w:rPr>
        <w:t>лажне</w:t>
      </w:r>
      <w:proofErr w:type="spellEnd"/>
      <w:r w:rsidR="00FF591C" w:rsidRPr="00FF591C">
        <w:rPr>
          <w:rFonts w:ascii="Arial" w:eastAsia="Times New Roman" w:hAnsi="Arial" w:cs="Arial"/>
          <w:bCs/>
          <w:lang w:val="en-US"/>
        </w:rPr>
        <w:t xml:space="preserve"> </w:t>
      </w:r>
      <w:proofErr w:type="spellStart"/>
      <w:r w:rsidR="00FF591C" w:rsidRPr="00FF591C">
        <w:rPr>
          <w:rFonts w:ascii="Arial" w:eastAsia="Times New Roman" w:hAnsi="Arial" w:cs="Arial"/>
          <w:bCs/>
          <w:lang w:val="en-US"/>
        </w:rPr>
        <w:t>наде</w:t>
      </w:r>
      <w:proofErr w:type="spellEnd"/>
      <w:r w:rsidR="00FF591C" w:rsidRPr="00FF591C">
        <w:rPr>
          <w:rFonts w:ascii="Arial" w:eastAsia="Times New Roman" w:hAnsi="Arial" w:cs="Arial"/>
          <w:bCs/>
          <w:lang w:val="en-US"/>
        </w:rPr>
        <w:t>.</w:t>
      </w:r>
      <w:r w:rsidR="00856307">
        <w:rPr>
          <w:rFonts w:ascii="Arial" w:eastAsia="Times New Roman" w:hAnsi="Arial" w:cs="Arial"/>
          <w:lang w:val="sr-Cyrl-RS"/>
        </w:rPr>
        <w:t xml:space="preserve"> </w:t>
      </w:r>
      <w:proofErr w:type="spellStart"/>
      <w:r w:rsidR="00FF591C" w:rsidRPr="00FF591C">
        <w:rPr>
          <w:rFonts w:ascii="Arial" w:eastAsia="Times New Roman" w:hAnsi="Arial" w:cs="Arial"/>
          <w:lang w:val="en-US"/>
        </w:rPr>
        <w:t>Новинар</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који</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намерно</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нарочито</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због</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атрактивности</w:t>
      </w:r>
      <w:proofErr w:type="spellEnd"/>
      <w:proofErr w:type="gramStart"/>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текста</w:t>
      </w:r>
      <w:proofErr w:type="spellEnd"/>
      <w:proofErr w:type="gramEnd"/>
      <w:r w:rsidR="00FF591C" w:rsidRPr="00FF591C">
        <w:rPr>
          <w:rFonts w:ascii="Arial" w:eastAsia="Times New Roman" w:hAnsi="Arial" w:cs="Arial"/>
          <w:lang w:val="en-US"/>
        </w:rPr>
        <w:t>/</w:t>
      </w:r>
      <w:proofErr w:type="spellStart"/>
      <w:r w:rsidR="00FF591C" w:rsidRPr="00FF591C">
        <w:rPr>
          <w:rFonts w:ascii="Arial" w:eastAsia="Times New Roman" w:hAnsi="Arial" w:cs="Arial"/>
          <w:lang w:val="en-US"/>
        </w:rPr>
        <w:t>прилога</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подстиче</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неутемељене</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страхове</w:t>
      </w:r>
      <w:proofErr w:type="spellEnd"/>
      <w:r w:rsidR="00FF591C" w:rsidRPr="00FF591C">
        <w:rPr>
          <w:rFonts w:ascii="Arial" w:eastAsia="Times New Roman" w:hAnsi="Arial" w:cs="Arial"/>
          <w:lang w:val="en-US"/>
        </w:rPr>
        <w:t xml:space="preserve"> и </w:t>
      </w:r>
      <w:proofErr w:type="spellStart"/>
      <w:r w:rsidR="00FF591C" w:rsidRPr="00FF591C">
        <w:rPr>
          <w:rFonts w:ascii="Arial" w:eastAsia="Times New Roman" w:hAnsi="Arial" w:cs="Arial"/>
          <w:lang w:val="en-US"/>
        </w:rPr>
        <w:t>наде</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читалаца</w:t>
      </w:r>
      <w:proofErr w:type="spellEnd"/>
      <w:r w:rsidR="00FF591C" w:rsidRPr="00FF591C">
        <w:rPr>
          <w:rFonts w:ascii="Arial" w:eastAsia="Times New Roman" w:hAnsi="Arial" w:cs="Arial"/>
          <w:lang w:val="en-US"/>
        </w:rPr>
        <w:t>/</w:t>
      </w:r>
      <w:proofErr w:type="spellStart"/>
      <w:r w:rsidR="00FF591C" w:rsidRPr="00FF591C">
        <w:rPr>
          <w:rFonts w:ascii="Arial" w:eastAsia="Times New Roman" w:hAnsi="Arial" w:cs="Arial"/>
          <w:lang w:val="en-US"/>
        </w:rPr>
        <w:t>гледалаца</w:t>
      </w:r>
      <w:proofErr w:type="spellEnd"/>
      <w:r w:rsidR="00FF591C" w:rsidRPr="00FF591C">
        <w:rPr>
          <w:rFonts w:ascii="Arial" w:eastAsia="Times New Roman" w:hAnsi="Arial" w:cs="Arial"/>
          <w:lang w:val="en-US"/>
        </w:rPr>
        <w:t>/</w:t>
      </w:r>
      <w:proofErr w:type="spellStart"/>
      <w:r w:rsidR="00FF591C" w:rsidRPr="00FF591C">
        <w:rPr>
          <w:rFonts w:ascii="Arial" w:eastAsia="Times New Roman" w:hAnsi="Arial" w:cs="Arial"/>
          <w:lang w:val="en-US"/>
        </w:rPr>
        <w:t>слушалаца</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на</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најекстремнији</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начин</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крши</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етички</w:t>
      </w:r>
      <w:proofErr w:type="spellEnd"/>
      <w:r w:rsidR="00FF591C" w:rsidRPr="00FF591C">
        <w:rPr>
          <w:rFonts w:ascii="Arial" w:eastAsia="Times New Roman" w:hAnsi="Arial" w:cs="Arial"/>
          <w:lang w:val="en-US"/>
        </w:rPr>
        <w:t xml:space="preserve"> </w:t>
      </w:r>
      <w:proofErr w:type="spellStart"/>
      <w:r w:rsidR="00FF591C" w:rsidRPr="00FF591C">
        <w:rPr>
          <w:rFonts w:ascii="Arial" w:eastAsia="Times New Roman" w:hAnsi="Arial" w:cs="Arial"/>
          <w:lang w:val="en-US"/>
        </w:rPr>
        <w:t>кодекс</w:t>
      </w:r>
      <w:proofErr w:type="spellEnd"/>
      <w:r w:rsidR="00FF591C" w:rsidRPr="00FF591C">
        <w:rPr>
          <w:rFonts w:ascii="Arial" w:eastAsia="Times New Roman" w:hAnsi="Arial" w:cs="Arial"/>
          <w:lang w:val="en-US"/>
        </w:rPr>
        <w:t>.</w:t>
      </w:r>
    </w:p>
    <w:p w:rsidR="0084085E" w:rsidRDefault="003866EA" w:rsidP="002A3136">
      <w:pPr>
        <w:shd w:val="clear" w:color="auto" w:fill="FFFFFF"/>
        <w:spacing w:after="240" w:line="240" w:lineRule="auto"/>
        <w:jc w:val="both"/>
        <w:rPr>
          <w:rFonts w:ascii="Arial" w:eastAsia="Times New Roman" w:hAnsi="Arial" w:cs="Arial"/>
          <w:lang w:val="sr-Cyrl-RS"/>
        </w:rPr>
      </w:pPr>
      <w:r>
        <w:rPr>
          <w:rFonts w:ascii="Arial" w:eastAsia="Times New Roman" w:hAnsi="Arial" w:cs="Arial"/>
          <w:b/>
          <w:lang w:val="sr-Cyrl-RS"/>
        </w:rPr>
        <w:t>3.1</w:t>
      </w:r>
      <w:r w:rsidR="00604169">
        <w:rPr>
          <w:rFonts w:ascii="Arial" w:eastAsia="Times New Roman" w:hAnsi="Arial" w:cs="Arial"/>
          <w:b/>
          <w:lang w:val="sr-Cyrl-RS"/>
        </w:rPr>
        <w:t>6</w:t>
      </w:r>
      <w:r w:rsidR="00856307" w:rsidRPr="00856307">
        <w:rPr>
          <w:rFonts w:ascii="Arial" w:eastAsia="Times New Roman" w:hAnsi="Arial" w:cs="Arial"/>
          <w:b/>
          <w:lang w:val="sr-Cyrl-RS"/>
        </w:rPr>
        <w:t>.</w:t>
      </w:r>
      <w:r w:rsidR="00856307">
        <w:rPr>
          <w:rFonts w:ascii="Arial" w:eastAsia="Times New Roman" w:hAnsi="Arial" w:cs="Arial"/>
          <w:lang w:val="sr-Cyrl-RS"/>
        </w:rPr>
        <w:t xml:space="preserve"> </w:t>
      </w:r>
      <w:r w:rsidR="00473986">
        <w:rPr>
          <w:rFonts w:ascii="Arial" w:hAnsi="Arial" w:cs="Arial"/>
          <w:bCs/>
          <w:lang w:val="sr-Cyrl-RS"/>
        </w:rPr>
        <w:t>М</w:t>
      </w:r>
      <w:r w:rsidR="00473986" w:rsidRPr="00466DB2">
        <w:rPr>
          <w:rFonts w:ascii="Arial" w:hAnsi="Arial" w:cs="Arial"/>
        </w:rPr>
        <w:t xml:space="preserve">едији имају </w:t>
      </w:r>
      <w:r w:rsidR="00A225A4">
        <w:rPr>
          <w:rFonts w:ascii="Arial" w:hAnsi="Arial" w:cs="Arial"/>
          <w:lang w:val="sr-Cyrl-RS"/>
        </w:rPr>
        <w:t>одређени</w:t>
      </w:r>
      <w:r w:rsidR="00473986" w:rsidRPr="00466DB2">
        <w:rPr>
          <w:rFonts w:ascii="Arial" w:hAnsi="Arial" w:cs="Arial"/>
        </w:rPr>
        <w:t xml:space="preserve"> утицај на јавно мњење и креирање ставова јавности, те уједно имају </w:t>
      </w:r>
      <w:r w:rsidR="00473986">
        <w:rPr>
          <w:rFonts w:ascii="Arial" w:hAnsi="Arial" w:cs="Arial"/>
        </w:rPr>
        <w:t>и велику одговорност</w:t>
      </w:r>
      <w:r w:rsidR="00473986">
        <w:rPr>
          <w:rFonts w:ascii="Arial" w:hAnsi="Arial" w:cs="Arial"/>
          <w:lang w:val="sr-Cyrl-RS"/>
        </w:rPr>
        <w:t xml:space="preserve">. </w:t>
      </w:r>
      <w:r w:rsidR="00A225A4" w:rsidRPr="00A225A4">
        <w:rPr>
          <w:rFonts w:ascii="Arial" w:eastAsia="Times New Roman" w:hAnsi="Arial" w:cs="Arial"/>
          <w:lang w:val="sr-Cyrl-RS"/>
        </w:rPr>
        <w:t xml:space="preserve">Повереник за заштиту равноправности у потпуности подржава слободу медија и њихову дужност да извештавају о свим догађајима за које јавност има право да зна, односно, да пружају информације и извештавају у духу своје уређивачке политике. Међутим, </w:t>
      </w:r>
      <w:r w:rsidR="00A225A4" w:rsidRPr="00A225A4">
        <w:rPr>
          <w:rFonts w:ascii="Arial" w:hAnsi="Arial" w:cs="Arial"/>
          <w:lang w:val="sr-Cyrl-RS"/>
        </w:rPr>
        <w:t xml:space="preserve">веома </w:t>
      </w:r>
      <w:r w:rsidR="00A225A4" w:rsidRPr="00A225A4">
        <w:rPr>
          <w:rFonts w:ascii="Arial" w:eastAsia="Calibri" w:hAnsi="Arial" w:cs="Arial"/>
          <w:noProof/>
          <w:lang w:val="sr-Cyrl-RS"/>
        </w:rPr>
        <w:t xml:space="preserve">је важно да се приликом </w:t>
      </w:r>
      <w:r>
        <w:rPr>
          <w:rFonts w:ascii="Arial" w:eastAsia="Calibri" w:hAnsi="Arial" w:cs="Arial"/>
          <w:noProof/>
          <w:lang w:val="sr-Cyrl-RS"/>
        </w:rPr>
        <w:t>објављивања текстова</w:t>
      </w:r>
      <w:r w:rsidR="00A225A4" w:rsidRPr="00A225A4">
        <w:rPr>
          <w:rFonts w:ascii="Arial" w:eastAsia="Calibri" w:hAnsi="Arial" w:cs="Arial"/>
          <w:noProof/>
          <w:lang w:val="sr-Cyrl-RS"/>
        </w:rPr>
        <w:t xml:space="preserve"> води рачуна да то буде на начин којим се уважава свачије достојанство и право на недискриминацију</w:t>
      </w:r>
      <w:r w:rsidR="00A225A4" w:rsidRPr="00A225A4">
        <w:rPr>
          <w:rFonts w:ascii="Arial" w:eastAsia="Times New Roman" w:hAnsi="Arial" w:cs="Arial"/>
          <w:lang w:val="sr-Cyrl-RS"/>
        </w:rPr>
        <w:t xml:space="preserve">. </w:t>
      </w:r>
    </w:p>
    <w:p w:rsidR="00B21DF3" w:rsidRPr="00182450" w:rsidRDefault="00B21DF3" w:rsidP="002A3136">
      <w:pPr>
        <w:spacing w:after="0" w:line="240" w:lineRule="auto"/>
        <w:contextualSpacing/>
        <w:jc w:val="both"/>
        <w:rPr>
          <w:rFonts w:ascii="Arial" w:eastAsia="Calibri" w:hAnsi="Arial" w:cs="Arial"/>
          <w:b/>
          <w:lang w:val="sr-Cyrl-CS"/>
        </w:rPr>
      </w:pPr>
      <w:r w:rsidRPr="00182450">
        <w:rPr>
          <w:rFonts w:ascii="Arial" w:eastAsia="Calibri" w:hAnsi="Arial" w:cs="Arial"/>
          <w:b/>
          <w:lang w:val="sr-Cyrl-CS"/>
        </w:rPr>
        <w:t>4. МИШЉЕЊЕ</w:t>
      </w:r>
    </w:p>
    <w:p w:rsidR="00B21DF3" w:rsidRPr="00182450" w:rsidRDefault="00B21DF3" w:rsidP="002A3136">
      <w:pPr>
        <w:autoSpaceDE w:val="0"/>
        <w:autoSpaceDN w:val="0"/>
        <w:adjustRightInd w:val="0"/>
        <w:spacing w:after="0" w:line="240" w:lineRule="auto"/>
        <w:contextualSpacing/>
        <w:jc w:val="both"/>
        <w:rPr>
          <w:rFonts w:ascii="Arial" w:eastAsia="Calibri" w:hAnsi="Arial" w:cs="Arial"/>
          <w:b/>
          <w:lang w:val="sr-Cyrl-CS"/>
        </w:rPr>
      </w:pPr>
    </w:p>
    <w:p w:rsidR="00B21DF3" w:rsidRDefault="00B875AB" w:rsidP="002A3136">
      <w:pPr>
        <w:autoSpaceDE w:val="0"/>
        <w:autoSpaceDN w:val="0"/>
        <w:adjustRightInd w:val="0"/>
        <w:spacing w:after="0" w:line="240" w:lineRule="auto"/>
        <w:jc w:val="both"/>
        <w:rPr>
          <w:rFonts w:ascii="Arial" w:hAnsi="Arial" w:cs="Arial"/>
        </w:rPr>
      </w:pPr>
      <w:r>
        <w:rPr>
          <w:rFonts w:ascii="Arial" w:hAnsi="Arial" w:cs="Arial"/>
        </w:rPr>
        <w:t>Истицањем на</w:t>
      </w:r>
      <w:r w:rsidR="00A423D0">
        <w:rPr>
          <w:rFonts w:ascii="Arial" w:hAnsi="Arial" w:cs="Arial"/>
        </w:rPr>
        <w:t xml:space="preserve">ционалне припадности </w:t>
      </w:r>
      <w:r w:rsidR="00D46036">
        <w:rPr>
          <w:rFonts w:ascii="Arial" w:hAnsi="Arial" w:cs="Arial"/>
        </w:rPr>
        <w:t xml:space="preserve">у </w:t>
      </w:r>
      <w:r w:rsidR="00D46036">
        <w:rPr>
          <w:rFonts w:ascii="Arial" w:hAnsi="Arial" w:cs="Arial"/>
          <w:lang w:val="sr-Cyrl-RS"/>
        </w:rPr>
        <w:t xml:space="preserve">наслову </w:t>
      </w:r>
      <w:r w:rsidR="00D46036">
        <w:rPr>
          <w:rFonts w:ascii="Arial" w:hAnsi="Arial" w:cs="Arial"/>
        </w:rPr>
        <w:t>текст</w:t>
      </w:r>
      <w:r w:rsidR="00D46036">
        <w:rPr>
          <w:rFonts w:ascii="Arial" w:hAnsi="Arial" w:cs="Arial"/>
          <w:lang w:val="sr-Cyrl-RS"/>
        </w:rPr>
        <w:t>а</w:t>
      </w:r>
      <w:r w:rsidR="00D46036">
        <w:rPr>
          <w:rFonts w:ascii="Arial" w:hAnsi="Arial" w:cs="Arial"/>
        </w:rPr>
        <w:t xml:space="preserve"> који је објављен</w:t>
      </w:r>
      <w:r w:rsidR="00D46036">
        <w:rPr>
          <w:rFonts w:ascii="Arial" w:hAnsi="Arial" w:cs="Arial"/>
          <w:lang w:val="sr-Cyrl-RS"/>
        </w:rPr>
        <w:t xml:space="preserve"> у штампаном издању </w:t>
      </w:r>
      <w:r w:rsidR="00976C4F">
        <w:rPr>
          <w:rFonts w:ascii="Arial" w:hAnsi="Arial" w:cs="Arial"/>
          <w:lang w:val="sr-Cyrl-RS"/>
        </w:rPr>
        <w:t xml:space="preserve">Независних </w:t>
      </w:r>
      <w:r w:rsidR="00D46036">
        <w:rPr>
          <w:rFonts w:ascii="Arial" w:hAnsi="Arial" w:cs="Arial"/>
          <w:lang w:val="sr-Cyrl-RS"/>
        </w:rPr>
        <w:t>дневних новина</w:t>
      </w:r>
      <w:r w:rsidR="006D2C72">
        <w:rPr>
          <w:rFonts w:ascii="Arial" w:hAnsi="Arial" w:cs="Arial"/>
          <w:lang w:val="sr-Cyrl-RS"/>
        </w:rPr>
        <w:t xml:space="preserve"> ББ</w:t>
      </w:r>
      <w:r w:rsidR="002A26CA">
        <w:rPr>
          <w:rFonts w:ascii="Arial" w:hAnsi="Arial" w:cs="Arial"/>
          <w:lang w:val="sr-Cyrl-RS"/>
        </w:rPr>
        <w:t>,</w:t>
      </w:r>
      <w:r w:rsidR="00D46036">
        <w:rPr>
          <w:rFonts w:ascii="Arial" w:hAnsi="Arial" w:cs="Arial"/>
          <w:lang w:val="sr-Cyrl-RS"/>
        </w:rPr>
        <w:t xml:space="preserve"> број 2288 од</w:t>
      </w:r>
      <w:r w:rsidR="00D46036">
        <w:rPr>
          <w:rFonts w:ascii="Arial" w:hAnsi="Arial" w:cs="Arial"/>
        </w:rPr>
        <w:t xml:space="preserve"> </w:t>
      </w:r>
      <w:r w:rsidR="00D46036">
        <w:rPr>
          <w:rFonts w:ascii="Arial" w:hAnsi="Arial" w:cs="Arial"/>
          <w:lang w:val="sr-Cyrl-RS"/>
        </w:rPr>
        <w:t>16</w:t>
      </w:r>
      <w:r w:rsidR="00D46036">
        <w:rPr>
          <w:rFonts w:ascii="Arial" w:hAnsi="Arial" w:cs="Arial"/>
        </w:rPr>
        <w:t>.</w:t>
      </w:r>
      <w:r w:rsidR="00D46036">
        <w:rPr>
          <w:rFonts w:ascii="Arial" w:hAnsi="Arial" w:cs="Arial"/>
          <w:lang w:val="sr-Cyrl-RS"/>
        </w:rPr>
        <w:t xml:space="preserve"> маја </w:t>
      </w:r>
      <w:r w:rsidR="00D46036">
        <w:rPr>
          <w:rFonts w:ascii="Arial" w:hAnsi="Arial" w:cs="Arial"/>
        </w:rPr>
        <w:t>202</w:t>
      </w:r>
      <w:r w:rsidR="00D46036">
        <w:rPr>
          <w:rFonts w:ascii="Arial" w:hAnsi="Arial" w:cs="Arial"/>
          <w:lang w:val="sr-Cyrl-RS"/>
        </w:rPr>
        <w:t>3</w:t>
      </w:r>
      <w:r>
        <w:rPr>
          <w:rFonts w:ascii="Arial" w:hAnsi="Arial" w:cs="Arial"/>
        </w:rPr>
        <w:t>. године,</w:t>
      </w:r>
      <w:r w:rsidR="00D46036">
        <w:rPr>
          <w:rFonts w:ascii="Arial" w:hAnsi="Arial" w:cs="Arial"/>
          <w:lang w:val="sr-Cyrl-RS"/>
        </w:rPr>
        <w:t xml:space="preserve"> а који гласи</w:t>
      </w:r>
      <w:r w:rsidR="005204B1">
        <w:rPr>
          <w:rFonts w:ascii="Arial" w:hAnsi="Arial" w:cs="Arial"/>
        </w:rPr>
        <w:t xml:space="preserve">: </w:t>
      </w:r>
      <w:r w:rsidRPr="00875EC1">
        <w:rPr>
          <w:rFonts w:ascii="Arial" w:hAnsi="Arial" w:cs="Arial"/>
        </w:rPr>
        <w:t>„</w:t>
      </w:r>
      <w:r w:rsidR="00D46036">
        <w:rPr>
          <w:rFonts w:ascii="Arial" w:hAnsi="Arial" w:cs="Arial"/>
          <w:lang w:val="sr-Cyrl-RS"/>
        </w:rPr>
        <w:t>Албанци нам трују децу-продају сок који изазива рак</w:t>
      </w:r>
      <w:r w:rsidR="00B66127">
        <w:rPr>
          <w:rFonts w:ascii="Arial" w:hAnsi="Arial" w:cs="Arial"/>
          <w:lang w:val="sr-Cyrl-RS"/>
        </w:rPr>
        <w:t>“</w:t>
      </w:r>
      <w:r>
        <w:rPr>
          <w:rFonts w:ascii="Arial" w:hAnsi="Arial" w:cs="Arial"/>
        </w:rPr>
        <w:t xml:space="preserve">, </w:t>
      </w:r>
      <w:r w:rsidR="005204B1">
        <w:rPr>
          <w:rFonts w:ascii="Arial" w:hAnsi="Arial" w:cs="Arial"/>
        </w:rPr>
        <w:t>повређене су одредбе</w:t>
      </w:r>
      <w:r w:rsidR="001F0B1E">
        <w:rPr>
          <w:rFonts w:ascii="Arial" w:hAnsi="Arial" w:cs="Arial"/>
        </w:rPr>
        <w:t xml:space="preserve"> чл</w:t>
      </w:r>
      <w:r w:rsidR="00B66127">
        <w:rPr>
          <w:rFonts w:ascii="Arial" w:hAnsi="Arial" w:cs="Arial"/>
          <w:lang w:val="sr-Cyrl-RS"/>
        </w:rPr>
        <w:t>.</w:t>
      </w:r>
      <w:r w:rsidR="00144A60">
        <w:rPr>
          <w:rFonts w:ascii="Arial" w:hAnsi="Arial" w:cs="Arial"/>
        </w:rPr>
        <w:t xml:space="preserve"> 12. </w:t>
      </w:r>
      <w:r w:rsidR="0010328F">
        <w:rPr>
          <w:rFonts w:ascii="Arial" w:hAnsi="Arial" w:cs="Arial"/>
          <w:lang w:val="sr-Cyrl-RS"/>
        </w:rPr>
        <w:t>а у вези члана</w:t>
      </w:r>
      <w:r w:rsidR="001F0B1E">
        <w:rPr>
          <w:rFonts w:ascii="Arial" w:hAnsi="Arial" w:cs="Arial"/>
        </w:rPr>
        <w:t xml:space="preserve"> 24.</w:t>
      </w:r>
      <w:r w:rsidR="005204B1">
        <w:rPr>
          <w:rFonts w:ascii="Arial" w:hAnsi="Arial" w:cs="Arial"/>
        </w:rPr>
        <w:t xml:space="preserve"> </w:t>
      </w:r>
      <w:r w:rsidRPr="00875EC1">
        <w:rPr>
          <w:rFonts w:ascii="Arial" w:hAnsi="Arial" w:cs="Arial"/>
        </w:rPr>
        <w:t xml:space="preserve">Закона о забрани </w:t>
      </w:r>
      <w:r w:rsidR="005204B1">
        <w:rPr>
          <w:rFonts w:ascii="Arial" w:hAnsi="Arial" w:cs="Arial"/>
        </w:rPr>
        <w:t xml:space="preserve">дискриминације. </w:t>
      </w:r>
    </w:p>
    <w:p w:rsidR="005204B1" w:rsidRPr="005204B1" w:rsidRDefault="005204B1" w:rsidP="002A3136">
      <w:pPr>
        <w:autoSpaceDE w:val="0"/>
        <w:autoSpaceDN w:val="0"/>
        <w:adjustRightInd w:val="0"/>
        <w:spacing w:after="0" w:line="240" w:lineRule="auto"/>
        <w:jc w:val="both"/>
        <w:rPr>
          <w:rFonts w:ascii="Arial" w:eastAsia="Calibri" w:hAnsi="Arial" w:cs="Arial"/>
        </w:rPr>
      </w:pPr>
    </w:p>
    <w:p w:rsidR="00B21DF3" w:rsidRDefault="00B21DF3" w:rsidP="002A3136">
      <w:pPr>
        <w:autoSpaceDE w:val="0"/>
        <w:autoSpaceDN w:val="0"/>
        <w:adjustRightInd w:val="0"/>
        <w:spacing w:after="0" w:line="240" w:lineRule="auto"/>
        <w:jc w:val="both"/>
        <w:rPr>
          <w:rFonts w:ascii="Arial" w:eastAsia="Calibri" w:hAnsi="Arial" w:cs="Arial"/>
          <w:b/>
          <w:lang w:val="sr-Cyrl-CS"/>
        </w:rPr>
      </w:pPr>
      <w:r w:rsidRPr="00182450">
        <w:rPr>
          <w:rFonts w:ascii="Arial" w:eastAsia="Calibri" w:hAnsi="Arial" w:cs="Arial"/>
          <w:b/>
        </w:rPr>
        <w:t xml:space="preserve">5. </w:t>
      </w:r>
      <w:r w:rsidRPr="00182450">
        <w:rPr>
          <w:rFonts w:ascii="Arial" w:eastAsia="Calibri" w:hAnsi="Arial" w:cs="Arial"/>
          <w:b/>
          <w:lang w:val="sr-Cyrl-CS"/>
        </w:rPr>
        <w:t>ПРЕПОРУКА</w:t>
      </w:r>
    </w:p>
    <w:p w:rsidR="002E67FE" w:rsidRPr="00182450" w:rsidRDefault="002E67FE" w:rsidP="002A3136">
      <w:pPr>
        <w:autoSpaceDE w:val="0"/>
        <w:autoSpaceDN w:val="0"/>
        <w:adjustRightInd w:val="0"/>
        <w:spacing w:after="0" w:line="240" w:lineRule="auto"/>
        <w:jc w:val="both"/>
        <w:rPr>
          <w:rFonts w:ascii="Arial" w:eastAsia="Calibri" w:hAnsi="Arial" w:cs="Arial"/>
          <w:b/>
          <w:lang w:val="sr-Cyrl-CS"/>
        </w:rPr>
      </w:pPr>
    </w:p>
    <w:p w:rsidR="008F42AD" w:rsidRPr="0010328F" w:rsidRDefault="00B21DF3" w:rsidP="002A3136">
      <w:pPr>
        <w:pStyle w:val="Heading5"/>
        <w:shd w:val="clear" w:color="auto" w:fill="FFFFFF"/>
        <w:spacing w:before="0" w:line="240" w:lineRule="auto"/>
        <w:jc w:val="both"/>
        <w:rPr>
          <w:rFonts w:ascii="Arial" w:eastAsia="Calibri" w:hAnsi="Arial" w:cs="Arial"/>
          <w:color w:val="auto"/>
          <w:lang w:val="sr-Cyrl-CS"/>
        </w:rPr>
      </w:pPr>
      <w:r w:rsidRPr="003F7D1D">
        <w:rPr>
          <w:rFonts w:ascii="Arial" w:eastAsia="Calibri" w:hAnsi="Arial" w:cs="Arial"/>
          <w:color w:val="auto"/>
          <w:lang w:val="sr-Cyrl-CS"/>
        </w:rPr>
        <w:t xml:space="preserve">Повереник за заштиту равноправности препоручује </w:t>
      </w:r>
      <w:r w:rsidR="0010328F" w:rsidRPr="0010328F">
        <w:rPr>
          <w:rFonts w:ascii="Arial" w:eastAsia="Calibri" w:hAnsi="Arial" w:cs="Arial"/>
          <w:color w:val="auto"/>
          <w:lang w:val="sr-Cyrl-CS"/>
        </w:rPr>
        <w:t>Независним дневним новинам</w:t>
      </w:r>
      <w:r w:rsidR="0010328F" w:rsidRPr="0010328F">
        <w:rPr>
          <w:rFonts w:ascii="Arial" w:eastAsia="Calibri" w:hAnsi="Arial" w:cs="Arial"/>
          <w:color w:val="auto"/>
          <w:lang w:val="en-US"/>
        </w:rPr>
        <w:t>a</w:t>
      </w:r>
      <w:r w:rsidR="0010328F" w:rsidRPr="0010328F">
        <w:rPr>
          <w:rFonts w:ascii="Arial" w:eastAsia="Calibri" w:hAnsi="Arial" w:cs="Arial"/>
          <w:color w:val="auto"/>
          <w:lang w:val="sr-Cyrl-CS"/>
        </w:rPr>
        <w:t xml:space="preserve"> „</w:t>
      </w:r>
      <w:r w:rsidR="006D2C72">
        <w:rPr>
          <w:rFonts w:ascii="Arial" w:eastAsia="Calibri" w:hAnsi="Arial" w:cs="Arial"/>
          <w:color w:val="auto"/>
          <w:lang w:val="sr-Cyrl-CS"/>
        </w:rPr>
        <w:t>ББ</w:t>
      </w:r>
      <w:r w:rsidR="0010328F" w:rsidRPr="0010328F">
        <w:rPr>
          <w:rFonts w:ascii="Arial" w:eastAsia="Calibri" w:hAnsi="Arial" w:cs="Arial"/>
          <w:color w:val="auto"/>
          <w:lang w:val="sr-Cyrl-CS"/>
        </w:rPr>
        <w:t xml:space="preserve">“, </w:t>
      </w:r>
      <w:r w:rsidR="0010328F" w:rsidRPr="0010328F">
        <w:rPr>
          <w:rFonts w:ascii="Arial" w:eastAsia="Calibri" w:hAnsi="Arial" w:cs="Arial"/>
          <w:color w:val="auto"/>
          <w:lang w:val="sr-Cyrl-RS"/>
        </w:rPr>
        <w:t>као</w:t>
      </w:r>
      <w:r w:rsidR="0010328F" w:rsidRPr="0010328F">
        <w:rPr>
          <w:rFonts w:ascii="Arial" w:eastAsia="Calibri" w:hAnsi="Arial" w:cs="Arial"/>
          <w:color w:val="auto"/>
          <w:lang w:val="en-US"/>
        </w:rPr>
        <w:t xml:space="preserve"> и </w:t>
      </w:r>
      <w:r w:rsidR="006D2C72">
        <w:rPr>
          <w:rFonts w:ascii="Arial" w:eastAsia="Calibri" w:hAnsi="Arial" w:cs="Arial"/>
          <w:color w:val="auto"/>
          <w:lang w:val="sr-Cyrl-RS"/>
        </w:rPr>
        <w:t xml:space="preserve">ВВ </w:t>
      </w:r>
      <w:r w:rsidR="0010328F" w:rsidRPr="0010328F">
        <w:rPr>
          <w:rFonts w:ascii="Arial" w:eastAsia="Calibri" w:hAnsi="Arial" w:cs="Arial"/>
          <w:color w:val="auto"/>
          <w:lang w:val="sr-Cyrl-RS"/>
        </w:rPr>
        <w:t>главном уреднику и</w:t>
      </w:r>
      <w:r w:rsidR="006D2C72">
        <w:rPr>
          <w:rFonts w:ascii="Arial" w:eastAsia="Calibri" w:hAnsi="Arial" w:cs="Arial"/>
          <w:color w:val="auto"/>
          <w:lang w:val="sr-Cyrl-RS"/>
        </w:rPr>
        <w:t xml:space="preserve"> ГГ</w:t>
      </w:r>
      <w:r w:rsidR="0010328F" w:rsidRPr="0010328F">
        <w:rPr>
          <w:rFonts w:ascii="Arial" w:eastAsia="Calibri" w:hAnsi="Arial" w:cs="Arial"/>
          <w:color w:val="auto"/>
          <w:lang w:val="sr-Cyrl-RS"/>
        </w:rPr>
        <w:t>, одговорном уреднику овог медија</w:t>
      </w:r>
      <w:r w:rsidR="008F42AD" w:rsidRPr="0010328F">
        <w:rPr>
          <w:rFonts w:ascii="Arial" w:eastAsia="Calibri" w:hAnsi="Arial" w:cs="Arial"/>
          <w:color w:val="auto"/>
          <w:lang w:val="sr-Cyrl-CS"/>
        </w:rPr>
        <w:t>:</w:t>
      </w:r>
    </w:p>
    <w:p w:rsidR="008F42AD" w:rsidRDefault="008F42AD" w:rsidP="002A3136">
      <w:pPr>
        <w:pStyle w:val="Heading5"/>
        <w:shd w:val="clear" w:color="auto" w:fill="FFFFFF"/>
        <w:spacing w:before="0" w:line="240" w:lineRule="auto"/>
        <w:jc w:val="both"/>
        <w:rPr>
          <w:rFonts w:ascii="Arial" w:eastAsia="Calibri" w:hAnsi="Arial" w:cs="Arial"/>
          <w:color w:val="auto"/>
          <w:lang w:val="sr-Cyrl-CS"/>
        </w:rPr>
      </w:pPr>
    </w:p>
    <w:p w:rsidR="003F7D1D" w:rsidRDefault="008F42AD" w:rsidP="002A3136">
      <w:pPr>
        <w:pStyle w:val="Heading5"/>
        <w:shd w:val="clear" w:color="auto" w:fill="FFFFFF"/>
        <w:spacing w:before="0" w:line="240" w:lineRule="auto"/>
        <w:jc w:val="both"/>
        <w:rPr>
          <w:rFonts w:ascii="Arial" w:eastAsia="Calibri" w:hAnsi="Arial" w:cs="Arial"/>
          <w:color w:val="auto"/>
          <w:lang w:val="sr-Cyrl-CS"/>
        </w:rPr>
      </w:pPr>
      <w:r w:rsidRPr="008F42AD">
        <w:rPr>
          <w:rFonts w:ascii="Arial" w:eastAsia="Calibri" w:hAnsi="Arial" w:cs="Arial"/>
          <w:b/>
          <w:color w:val="auto"/>
          <w:lang w:val="sr-Cyrl-CS"/>
        </w:rPr>
        <w:t>5.1.</w:t>
      </w:r>
      <w:r w:rsidR="00D46036">
        <w:rPr>
          <w:rFonts w:ascii="Arial" w:eastAsia="Calibri" w:hAnsi="Arial" w:cs="Arial"/>
          <w:color w:val="auto"/>
          <w:lang w:val="sr-Cyrl-CS"/>
        </w:rPr>
        <w:t xml:space="preserve"> </w:t>
      </w:r>
      <w:r>
        <w:rPr>
          <w:rFonts w:ascii="Arial" w:hAnsi="Arial" w:cs="Arial"/>
          <w:color w:val="auto"/>
          <w:lang w:val="sr-Cyrl-RS"/>
        </w:rPr>
        <w:t>Д</w:t>
      </w:r>
      <w:r w:rsidR="003F7D1D" w:rsidRPr="003F7D1D">
        <w:rPr>
          <w:rFonts w:ascii="Arial" w:hAnsi="Arial" w:cs="Arial"/>
          <w:color w:val="auto"/>
          <w:lang w:val="sr-Cyrl-RS"/>
        </w:rPr>
        <w:t xml:space="preserve">а </w:t>
      </w:r>
      <w:r>
        <w:rPr>
          <w:rFonts w:ascii="Arial" w:hAnsi="Arial" w:cs="Arial"/>
          <w:color w:val="auto"/>
          <w:lang w:val="sr-Cyrl-RS"/>
        </w:rPr>
        <w:t>не објављују наслове, као ни текстове</w:t>
      </w:r>
      <w:r w:rsidR="004B383E">
        <w:rPr>
          <w:rFonts w:ascii="Arial" w:hAnsi="Arial" w:cs="Arial"/>
          <w:color w:val="auto"/>
          <w:lang w:val="sr-Cyrl-RS"/>
        </w:rPr>
        <w:t>,</w:t>
      </w:r>
      <w:r>
        <w:rPr>
          <w:rFonts w:ascii="Arial" w:hAnsi="Arial" w:cs="Arial"/>
          <w:color w:val="auto"/>
          <w:lang w:val="sr-Cyrl-RS"/>
        </w:rPr>
        <w:t xml:space="preserve"> односно </w:t>
      </w:r>
      <w:r w:rsidR="004B383E">
        <w:rPr>
          <w:rFonts w:ascii="Arial" w:eastAsia="Calibri" w:hAnsi="Arial" w:cs="Arial"/>
          <w:color w:val="auto"/>
          <w:lang w:val="sr-Cyrl-CS"/>
        </w:rPr>
        <w:t xml:space="preserve">дискриминаторне </w:t>
      </w:r>
      <w:r>
        <w:rPr>
          <w:rFonts w:ascii="Arial" w:eastAsia="Calibri" w:hAnsi="Arial" w:cs="Arial"/>
          <w:color w:val="auto"/>
          <w:lang w:val="sr-Cyrl-CS"/>
        </w:rPr>
        <w:t xml:space="preserve">садржаје који имају за циљ или представљају повреду достојанства </w:t>
      </w:r>
      <w:r w:rsidR="002A26CA">
        <w:rPr>
          <w:rFonts w:ascii="Arial" w:eastAsia="Calibri" w:hAnsi="Arial" w:cs="Arial"/>
          <w:color w:val="auto"/>
          <w:lang w:val="sr-Cyrl-CS"/>
        </w:rPr>
        <w:t xml:space="preserve">лица или групе лица </w:t>
      </w:r>
      <w:r w:rsidR="0010328F">
        <w:rPr>
          <w:rFonts w:ascii="Arial" w:eastAsia="Calibri" w:hAnsi="Arial" w:cs="Arial"/>
          <w:color w:val="auto"/>
          <w:lang w:val="sr-Cyrl-CS"/>
        </w:rPr>
        <w:t xml:space="preserve">на основу </w:t>
      </w:r>
      <w:r w:rsidR="004B383E">
        <w:rPr>
          <w:rFonts w:ascii="Arial" w:eastAsia="Calibri" w:hAnsi="Arial" w:cs="Arial"/>
          <w:color w:val="auto"/>
          <w:lang w:val="sr-Cyrl-CS"/>
        </w:rPr>
        <w:t>националне припадности као личног својства</w:t>
      </w:r>
      <w:r w:rsidR="002A26CA">
        <w:rPr>
          <w:rFonts w:ascii="Arial" w:eastAsia="Calibri" w:hAnsi="Arial" w:cs="Arial"/>
          <w:color w:val="auto"/>
          <w:lang w:val="sr-Cyrl-CS"/>
        </w:rPr>
        <w:t>, како албанске, тако и било које друге националне припадности</w:t>
      </w:r>
      <w:r w:rsidR="004B383E">
        <w:rPr>
          <w:rFonts w:ascii="Arial" w:eastAsia="Calibri" w:hAnsi="Arial" w:cs="Arial"/>
          <w:color w:val="auto"/>
          <w:lang w:val="sr-Cyrl-CS"/>
        </w:rPr>
        <w:t xml:space="preserve"> или неког другог</w:t>
      </w:r>
      <w:r>
        <w:rPr>
          <w:rFonts w:ascii="Arial" w:eastAsia="Calibri" w:hAnsi="Arial" w:cs="Arial"/>
          <w:color w:val="auto"/>
          <w:lang w:val="sr-Cyrl-CS"/>
        </w:rPr>
        <w:t xml:space="preserve"> личног својства</w:t>
      </w:r>
      <w:r w:rsidR="004B383E">
        <w:rPr>
          <w:rFonts w:ascii="Arial" w:eastAsia="Calibri" w:hAnsi="Arial" w:cs="Arial"/>
          <w:color w:val="auto"/>
          <w:lang w:val="sr-Cyrl-CS"/>
        </w:rPr>
        <w:t xml:space="preserve"> у складу са законом</w:t>
      </w:r>
      <w:r>
        <w:rPr>
          <w:rFonts w:ascii="Arial" w:eastAsia="Calibri" w:hAnsi="Arial" w:cs="Arial"/>
          <w:color w:val="auto"/>
          <w:lang w:val="sr-Cyrl-CS"/>
        </w:rPr>
        <w:t>,</w:t>
      </w:r>
      <w:r w:rsidR="006D2C72">
        <w:rPr>
          <w:rFonts w:ascii="Arial" w:eastAsia="Calibri" w:hAnsi="Arial" w:cs="Arial"/>
          <w:color w:val="auto"/>
          <w:lang w:val="sr-Cyrl-CS"/>
        </w:rPr>
        <w:t xml:space="preserve"> </w:t>
      </w:r>
      <w:r>
        <w:rPr>
          <w:rFonts w:ascii="Arial" w:eastAsia="Calibri" w:hAnsi="Arial" w:cs="Arial"/>
          <w:color w:val="auto"/>
          <w:lang w:val="sr-Cyrl-CS"/>
        </w:rPr>
        <w:t>а нарочито ако се тиме ствара страх, застрашујуће, непријатељско, деградирајуће, по</w:t>
      </w:r>
      <w:r w:rsidR="004B383E">
        <w:rPr>
          <w:rFonts w:ascii="Arial" w:eastAsia="Calibri" w:hAnsi="Arial" w:cs="Arial"/>
          <w:color w:val="auto"/>
          <w:lang w:val="sr-Cyrl-CS"/>
        </w:rPr>
        <w:t>нижавајуће и увредљиво окружење</w:t>
      </w:r>
      <w:r w:rsidR="003F7D1D" w:rsidRPr="003F7D1D">
        <w:rPr>
          <w:rFonts w:ascii="Arial" w:eastAsia="Calibri" w:hAnsi="Arial" w:cs="Arial"/>
          <w:color w:val="auto"/>
          <w:lang w:val="sr-Cyrl-CS"/>
        </w:rPr>
        <w:t>.</w:t>
      </w:r>
    </w:p>
    <w:p w:rsidR="004B383E" w:rsidRPr="004B383E" w:rsidRDefault="004B383E" w:rsidP="002A3136">
      <w:pPr>
        <w:spacing w:line="240" w:lineRule="auto"/>
        <w:jc w:val="both"/>
        <w:rPr>
          <w:rFonts w:ascii="Arial" w:eastAsia="Calibri" w:hAnsi="Arial" w:cs="Arial"/>
          <w:lang w:val="sr-Cyrl-CS"/>
        </w:rPr>
      </w:pPr>
    </w:p>
    <w:p w:rsidR="004B383E" w:rsidRPr="004B383E" w:rsidRDefault="004B383E" w:rsidP="002A3136">
      <w:pPr>
        <w:spacing w:line="240" w:lineRule="auto"/>
        <w:jc w:val="both"/>
        <w:rPr>
          <w:rFonts w:ascii="Arial" w:eastAsia="Calibri" w:hAnsi="Arial" w:cs="Arial"/>
          <w:lang w:val="sr-Cyrl-CS"/>
        </w:rPr>
      </w:pPr>
      <w:r w:rsidRPr="004B383E">
        <w:rPr>
          <w:rFonts w:ascii="Arial" w:eastAsia="Calibri" w:hAnsi="Arial" w:cs="Arial"/>
          <w:lang w:val="sr-Cyrl-CS"/>
        </w:rPr>
        <w:t xml:space="preserve">Потребно је да </w:t>
      </w:r>
      <w:r w:rsidRPr="004B383E">
        <w:rPr>
          <w:rFonts w:ascii="Arial" w:eastAsia="Calibri" w:hAnsi="Arial" w:cs="Arial"/>
          <w:lang w:val="sr-Cyrl-RS"/>
        </w:rPr>
        <w:t>Независн</w:t>
      </w:r>
      <w:r>
        <w:rPr>
          <w:rFonts w:ascii="Arial" w:eastAsia="Calibri" w:hAnsi="Arial" w:cs="Arial"/>
          <w:lang w:val="sr-Cyrl-RS"/>
        </w:rPr>
        <w:t>е</w:t>
      </w:r>
      <w:r w:rsidRPr="004B383E">
        <w:rPr>
          <w:rFonts w:ascii="Arial" w:eastAsia="Calibri" w:hAnsi="Arial" w:cs="Arial"/>
          <w:lang w:val="sr-Cyrl-RS"/>
        </w:rPr>
        <w:t xml:space="preserve"> дневн</w:t>
      </w:r>
      <w:r>
        <w:rPr>
          <w:rFonts w:ascii="Arial" w:eastAsia="Calibri" w:hAnsi="Arial" w:cs="Arial"/>
          <w:lang w:val="sr-Cyrl-RS"/>
        </w:rPr>
        <w:t>е</w:t>
      </w:r>
      <w:r w:rsidRPr="004B383E">
        <w:rPr>
          <w:rFonts w:ascii="Arial" w:eastAsia="Calibri" w:hAnsi="Arial" w:cs="Arial"/>
          <w:lang w:val="sr-Cyrl-RS"/>
        </w:rPr>
        <w:t xml:space="preserve"> новин</w:t>
      </w:r>
      <w:r>
        <w:rPr>
          <w:rFonts w:ascii="Arial" w:eastAsia="Calibri" w:hAnsi="Arial" w:cs="Arial"/>
          <w:lang w:val="sr-Cyrl-RS"/>
        </w:rPr>
        <w:t>е</w:t>
      </w:r>
      <w:r w:rsidRPr="004B383E">
        <w:rPr>
          <w:rFonts w:ascii="Arial" w:eastAsia="Calibri" w:hAnsi="Arial" w:cs="Arial"/>
          <w:lang w:val="sr-Cyrl-RS"/>
        </w:rPr>
        <w:t xml:space="preserve"> „</w:t>
      </w:r>
      <w:r w:rsidR="006D2C72">
        <w:rPr>
          <w:rFonts w:ascii="Arial" w:eastAsia="Calibri" w:hAnsi="Arial" w:cs="Arial"/>
          <w:lang w:val="sr-Cyrl-RS"/>
        </w:rPr>
        <w:t>ББ</w:t>
      </w:r>
      <w:r w:rsidRPr="004B383E">
        <w:rPr>
          <w:rFonts w:ascii="Arial" w:eastAsia="Calibri" w:hAnsi="Arial" w:cs="Arial"/>
          <w:lang w:val="sr-Cyrl-RS"/>
        </w:rPr>
        <w:t>“,</w:t>
      </w:r>
      <w:r w:rsidRPr="004B383E">
        <w:rPr>
          <w:rFonts w:ascii="Arial" w:eastAsia="Calibri" w:hAnsi="Arial" w:cs="Arial"/>
          <w:i/>
          <w:lang w:val="sr-Cyrl-RS"/>
        </w:rPr>
        <w:t xml:space="preserve"> </w:t>
      </w:r>
      <w:r w:rsidRPr="004B383E">
        <w:rPr>
          <w:rFonts w:ascii="Arial" w:eastAsia="Calibri" w:hAnsi="Arial" w:cs="Arial"/>
          <w:lang w:val="sr-Cyrl-CS"/>
        </w:rPr>
        <w:t>обавест</w:t>
      </w:r>
      <w:r>
        <w:rPr>
          <w:rFonts w:ascii="Arial" w:eastAsia="Calibri" w:hAnsi="Arial" w:cs="Arial"/>
          <w:lang w:val="sr-Cyrl-CS"/>
        </w:rPr>
        <w:t>е</w:t>
      </w:r>
      <w:r w:rsidRPr="004B383E">
        <w:rPr>
          <w:rFonts w:ascii="Arial" w:eastAsia="Calibri" w:hAnsi="Arial" w:cs="Arial"/>
          <w:lang w:val="sr-Cyrl-CS"/>
        </w:rPr>
        <w:t xml:space="preserve"> Поверени</w:t>
      </w:r>
      <w:r>
        <w:rPr>
          <w:rFonts w:ascii="Arial" w:eastAsia="Calibri" w:hAnsi="Arial" w:cs="Arial"/>
          <w:lang w:val="sr-Cyrl-CS"/>
        </w:rPr>
        <w:t>ка</w:t>
      </w:r>
      <w:r w:rsidRPr="004B383E">
        <w:rPr>
          <w:rFonts w:ascii="Arial" w:eastAsia="Calibri" w:hAnsi="Arial" w:cs="Arial"/>
          <w:lang w:val="sr-Cyrl-CS"/>
        </w:rPr>
        <w:t xml:space="preserve"> за заштиту равноправности о спровођењу ове препоруке у року од 30 дана од дана пријема мишљења са препоруком.</w:t>
      </w:r>
    </w:p>
    <w:p w:rsidR="004B383E" w:rsidRPr="004B383E" w:rsidRDefault="004B383E" w:rsidP="002A3136">
      <w:pPr>
        <w:spacing w:line="240" w:lineRule="auto"/>
        <w:jc w:val="both"/>
        <w:rPr>
          <w:rFonts w:ascii="Arial" w:eastAsia="Calibri" w:hAnsi="Arial" w:cs="Arial"/>
          <w:lang w:val="sr-Cyrl-CS"/>
        </w:rPr>
      </w:pPr>
      <w:r w:rsidRPr="004B383E">
        <w:rPr>
          <w:rFonts w:ascii="Arial" w:eastAsia="Calibri" w:hAnsi="Arial" w:cs="Arial"/>
          <w:lang w:val="sr-Cyrl-CS"/>
        </w:rPr>
        <w:t xml:space="preserve">Сагласно члану 40. Закона о забрани дискриминације, уколико </w:t>
      </w:r>
      <w:r>
        <w:rPr>
          <w:rFonts w:ascii="Arial" w:eastAsia="Calibri" w:hAnsi="Arial" w:cs="Arial"/>
          <w:lang w:val="sr-Cyrl-CS"/>
        </w:rPr>
        <w:t>лице коме је препорука упућена</w:t>
      </w:r>
      <w:r w:rsidRPr="004B383E">
        <w:rPr>
          <w:rFonts w:ascii="Arial" w:eastAsia="Calibri" w:hAnsi="Arial" w:cs="Arial"/>
          <w:lang w:val="sr-Cyrl-CS"/>
        </w:rPr>
        <w:t xml:space="preserve"> 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w:t>
      </w:r>
      <w:r>
        <w:rPr>
          <w:rFonts w:ascii="Arial" w:eastAsia="Calibri" w:hAnsi="Arial" w:cs="Arial"/>
          <w:lang w:val="sr-Cyrl-CS"/>
        </w:rPr>
        <w:t>к</w:t>
      </w:r>
      <w:r w:rsidRPr="004B383E">
        <w:rPr>
          <w:rFonts w:ascii="Arial" w:eastAsia="Calibri" w:hAnsi="Arial" w:cs="Arial"/>
          <w:lang w:val="sr-Cyrl-CS"/>
        </w:rPr>
        <w:t xml:space="preserve"> за заштиту равноправности може о томе обавестити јавност преко средстава јавног информисања и на други погодан начин.</w:t>
      </w:r>
    </w:p>
    <w:p w:rsidR="00B21DF3" w:rsidRPr="00182450" w:rsidRDefault="00B21DF3" w:rsidP="002A3136">
      <w:pPr>
        <w:tabs>
          <w:tab w:val="left" w:pos="450"/>
        </w:tabs>
        <w:autoSpaceDE w:val="0"/>
        <w:autoSpaceDN w:val="0"/>
        <w:adjustRightInd w:val="0"/>
        <w:spacing w:after="0" w:line="240" w:lineRule="auto"/>
        <w:jc w:val="both"/>
        <w:rPr>
          <w:rFonts w:ascii="Arial" w:eastAsia="Calibri" w:hAnsi="Arial" w:cs="Arial"/>
        </w:rPr>
      </w:pPr>
      <w:r w:rsidRPr="00182450">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604169" w:rsidRDefault="00604169" w:rsidP="002A3136">
      <w:pPr>
        <w:tabs>
          <w:tab w:val="left" w:pos="6763"/>
        </w:tabs>
        <w:spacing w:after="0" w:line="240" w:lineRule="auto"/>
        <w:jc w:val="right"/>
        <w:rPr>
          <w:rFonts w:ascii="Arial" w:eastAsia="Calibri" w:hAnsi="Arial" w:cs="Arial"/>
          <w:b/>
          <w:lang w:val="sr-Cyrl-CS"/>
        </w:rPr>
      </w:pPr>
    </w:p>
    <w:p w:rsidR="00B21DF3" w:rsidRPr="00182450" w:rsidRDefault="00B21DF3" w:rsidP="002A3136">
      <w:pPr>
        <w:tabs>
          <w:tab w:val="left" w:pos="6763"/>
        </w:tabs>
        <w:spacing w:after="0" w:line="240" w:lineRule="auto"/>
        <w:jc w:val="right"/>
        <w:rPr>
          <w:rFonts w:ascii="Arial" w:eastAsia="Calibri" w:hAnsi="Arial" w:cs="Arial"/>
          <w:b/>
          <w:lang w:val="sr-Cyrl-CS"/>
        </w:rPr>
      </w:pPr>
      <w:r w:rsidRPr="00182450">
        <w:rPr>
          <w:rFonts w:ascii="Arial" w:eastAsia="Calibri" w:hAnsi="Arial" w:cs="Arial"/>
          <w:b/>
          <w:lang w:val="sr-Cyrl-CS"/>
        </w:rPr>
        <w:t xml:space="preserve">ПОВЕРЕНИЦА ЗА ЗАШТИТУ </w:t>
      </w:r>
    </w:p>
    <w:p w:rsidR="00B21DF3" w:rsidRPr="00182450" w:rsidRDefault="00B21DF3" w:rsidP="002A3136">
      <w:pPr>
        <w:tabs>
          <w:tab w:val="left" w:pos="6763"/>
        </w:tabs>
        <w:spacing w:after="0" w:line="240" w:lineRule="auto"/>
        <w:ind w:left="6662" w:hanging="6662"/>
        <w:rPr>
          <w:rFonts w:ascii="Arial" w:eastAsia="Calibri" w:hAnsi="Arial" w:cs="Arial"/>
          <w:b/>
          <w:lang w:val="sr-Cyrl-CS"/>
        </w:rPr>
      </w:pPr>
      <w:r w:rsidRPr="00182450">
        <w:rPr>
          <w:rFonts w:ascii="Arial" w:eastAsia="Calibri" w:hAnsi="Arial" w:cs="Arial"/>
          <w:b/>
          <w:lang w:val="sr-Cyrl-CS"/>
        </w:rPr>
        <w:t xml:space="preserve">                                                                                                             РАВНОПРАВНОСТИ                                                                                                                                                                                                                             </w:t>
      </w:r>
    </w:p>
    <w:p w:rsidR="00F01401" w:rsidRDefault="00B21DF3" w:rsidP="002A3136">
      <w:pPr>
        <w:tabs>
          <w:tab w:val="left" w:pos="450"/>
        </w:tabs>
        <w:autoSpaceDE w:val="0"/>
        <w:autoSpaceDN w:val="0"/>
        <w:adjustRightInd w:val="0"/>
        <w:spacing w:before="120" w:after="0" w:line="240" w:lineRule="auto"/>
        <w:jc w:val="both"/>
        <w:rPr>
          <w:rFonts w:ascii="Arial" w:eastAsia="Calibri" w:hAnsi="Arial" w:cs="Arial"/>
          <w:b/>
          <w:lang w:val="sr-Cyrl-RS"/>
        </w:rPr>
      </w:pPr>
      <w:r w:rsidRPr="00182450">
        <w:rPr>
          <w:rFonts w:ascii="Arial" w:eastAsia="Calibri" w:hAnsi="Arial" w:cs="Arial"/>
          <w:b/>
        </w:rPr>
        <w:t xml:space="preserve">    </w:t>
      </w:r>
      <w:r w:rsidR="00F01401">
        <w:rPr>
          <w:rFonts w:ascii="Arial" w:eastAsia="Calibri" w:hAnsi="Arial" w:cs="Arial"/>
          <w:b/>
          <w:lang w:val="sr-Cyrl-RS"/>
        </w:rPr>
        <w:t xml:space="preserve">                                                                                                        </w:t>
      </w:r>
      <w:r w:rsidR="00F01401" w:rsidRPr="00182450">
        <w:rPr>
          <w:rFonts w:ascii="Arial" w:eastAsia="Calibri" w:hAnsi="Arial" w:cs="Arial"/>
          <w:b/>
          <w:lang w:val="sr-Cyrl-CS"/>
        </w:rPr>
        <w:t xml:space="preserve">Бранкица Јанковић                                                                                                     </w:t>
      </w:r>
    </w:p>
    <w:p w:rsidR="00F01401" w:rsidRPr="00F01401" w:rsidRDefault="00F01401" w:rsidP="002A3136">
      <w:pPr>
        <w:tabs>
          <w:tab w:val="left" w:pos="450"/>
        </w:tabs>
        <w:autoSpaceDE w:val="0"/>
        <w:autoSpaceDN w:val="0"/>
        <w:adjustRightInd w:val="0"/>
        <w:spacing w:after="0" w:line="240" w:lineRule="auto"/>
        <w:jc w:val="both"/>
        <w:rPr>
          <w:rFonts w:ascii="Arial" w:eastAsia="Calibri" w:hAnsi="Arial" w:cs="Arial"/>
          <w:i/>
          <w:sz w:val="20"/>
          <w:szCs w:val="20"/>
          <w:lang w:val="sr-Cyrl-RS"/>
        </w:rPr>
      </w:pPr>
      <w:bookmarkStart w:id="0" w:name="_GoBack"/>
      <w:bookmarkEnd w:id="0"/>
    </w:p>
    <w:sectPr w:rsidR="00F01401" w:rsidRPr="00F01401" w:rsidSect="00604169">
      <w:footerReference w:type="default" r:id="rId11"/>
      <w:footerReference w:type="first" r:id="rId12"/>
      <w:pgSz w:w="11906" w:h="16838"/>
      <w:pgMar w:top="709"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74E" w:rsidRDefault="00D1174E" w:rsidP="00B21DF3">
      <w:pPr>
        <w:spacing w:after="0" w:line="240" w:lineRule="auto"/>
      </w:pPr>
      <w:r>
        <w:separator/>
      </w:r>
    </w:p>
  </w:endnote>
  <w:endnote w:type="continuationSeparator" w:id="0">
    <w:p w:rsidR="00D1174E" w:rsidRDefault="00D1174E" w:rsidP="00B2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2D" w:rsidRDefault="00A43C2D">
    <w:pPr>
      <w:pStyle w:val="Footer"/>
    </w:pPr>
    <w:r>
      <w:rPr>
        <w:noProof/>
        <w:lang w:val="en-US"/>
      </w:rPr>
      <mc:AlternateContent>
        <mc:Choice Requires="wps">
          <w:drawing>
            <wp:anchor distT="152400" distB="152400" distL="152400" distR="152400" simplePos="0" relativeHeight="251654144"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43C2D" w:rsidRDefault="00A43C2D" w:rsidP="00A43C2D">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A43C2D" w:rsidRPr="00721C4C" w:rsidRDefault="00A43C2D" w:rsidP="00A43C2D">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sidRPr="00BC6061">
                            <w:rPr>
                              <w:rFonts w:ascii="Arial" w:hAnsi="Arial" w:hint="cs"/>
                              <w:spacing w:val="-1"/>
                              <w:sz w:val="16"/>
                            </w:rPr>
                            <w:t>Булевар</w:t>
                          </w:r>
                          <w:proofErr w:type="spellEnd"/>
                          <w:r w:rsidRPr="00BC6061">
                            <w:rPr>
                              <w:rFonts w:ascii="Arial" w:hAnsi="Arial"/>
                              <w:spacing w:val="-1"/>
                              <w:sz w:val="16"/>
                            </w:rPr>
                            <w:t xml:space="preserve"> </w:t>
                          </w:r>
                          <w:proofErr w:type="spellStart"/>
                          <w:r w:rsidRPr="00BC6061">
                            <w:rPr>
                              <w:rFonts w:ascii="Arial" w:hAnsi="Arial" w:hint="cs"/>
                              <w:spacing w:val="-1"/>
                              <w:sz w:val="16"/>
                            </w:rPr>
                            <w:t>краља</w:t>
                          </w:r>
                          <w:proofErr w:type="spellEnd"/>
                          <w:r w:rsidRPr="00BC6061">
                            <w:rPr>
                              <w:rFonts w:ascii="Arial" w:hAnsi="Arial"/>
                              <w:spacing w:val="-1"/>
                              <w:sz w:val="16"/>
                            </w:rPr>
                            <w:t xml:space="preserve"> </w:t>
                          </w:r>
                          <w:proofErr w:type="spellStart"/>
                          <w:r w:rsidRPr="00BC6061">
                            <w:rPr>
                              <w:rFonts w:ascii="Arial" w:hAnsi="Arial" w:hint="cs"/>
                              <w:spacing w:val="-1"/>
                              <w:sz w:val="16"/>
                            </w:rPr>
                            <w:t>Александра</w:t>
                          </w:r>
                          <w:proofErr w:type="spellEnd"/>
                          <w:r w:rsidRPr="00BC6061">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6D2C72">
                            <w:rPr>
                              <w:rFonts w:ascii="Arial" w:hAnsi="Arial" w:cs="Arial"/>
                              <w:noProof/>
                              <w:sz w:val="16"/>
                              <w:szCs w:val="16"/>
                            </w:rPr>
                            <w:t>8</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6pt;margin-top:776.25pt;width:485.5pt;height:4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bBnQIAAIwFAAAOAAAAZHJzL2Uyb0RvYy54bWysVFFvmzAQfp+0/2D5nQIZIYBKqjaEaVK3&#10;Vev2AxwwwZqxme2EdNP++86mJE2rSdM2HtDZdz7fd9/nu7w6dBztqdJMihyHFwFGVFSyZmKb4y+f&#10;Sy/BSBsiasKloDl+oBpfLV+/uhz6jM5kK3lNFYIkQmdDn+PWmD7zfV21tCP6QvZUgLORqiMGlmrr&#10;14oMkL3j/iwIYn+Qqu6VrKjWsFuMTrx0+ZuGVuZj02hqEM8x1GbcX7n/xv795SXJtor0LaseyyB/&#10;UUVHmIBLj6kKYgjaKfYiVccqJbVszEUlO182DauowwBowuAZmvuW9NRhgebo/tgm/f/SVh/2dwqx&#10;GrgDpgTpgKNP0DUitpwi2IMGDb3OIO6+v1MWou5vZfVVg8M/89iFhhi0Gd7LGvKQnZGuKYdGdfYk&#10;wEUH1/uHY+/pwaAKNuMwnidzoKgC33wRzgNHjk+y6XSvtHlLZYeskWMFVbrsZH+rja2GZFOIvUzI&#10;knHu+OXibAMCxx24G45an63C0fUjDdJ1sk4iL5rFay8KisK7LleRF5fhYl68KVarIvxp7w2jrGV1&#10;TYW9ZpJOGP0ZNY8iHkk/ikdLzmqbzpak1Xaz4grtCUi3dJ8lA4p/Euafl+HcgOUZpHAWBTez1Cvj&#10;ZOFFZTT30kWQeEGY3qRxEKVRUZ5DumWC/jskNICqZgsg0uH5LbjAfS/BkaxjBqYDZ12Ok2MQyVpK&#10;6rWoHbeGMD7aT3ph6z/1Alo2Me0Ua0U6qtocNgfIYpW7kfUDaFdJkBaoEEYaGK1U3zEaYDzkWH/b&#10;EUUx4u8EvD87SyZDTcZmMoio4GiODUajuTLjzNn1im1byBy6ngh5DW+kYU6+pyqgdLuAJ+9API4n&#10;O1Oerl3UaYgufwE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BG1fbBnQIAAIwFAAAOAAAAAAAAAAAAAAAAAC4CAABkcnMv&#10;ZTJvRG9jLnhtbFBLAQItABQABgAIAAAAIQDbsftY3gAAAA4BAAAPAAAAAAAAAAAAAAAAAPcEAABk&#10;cnMvZG93bnJldi54bWxQSwUGAAAAAAQABADzAAAAAgYAAAAA&#10;" filled="f" stroked="f" strokeweight="1pt">
              <v:path arrowok="t"/>
              <v:textbox inset="0,0,0,0">
                <w:txbxContent>
                  <w:p w:rsidR="00A43C2D" w:rsidRDefault="00A43C2D" w:rsidP="00A43C2D">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A43C2D" w:rsidRPr="00721C4C" w:rsidRDefault="00A43C2D" w:rsidP="00A43C2D">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sidRPr="00BC6061">
                      <w:rPr>
                        <w:rFonts w:ascii="Arial" w:hAnsi="Arial" w:hint="cs"/>
                        <w:spacing w:val="-1"/>
                        <w:sz w:val="16"/>
                      </w:rPr>
                      <w:t>Булевар</w:t>
                    </w:r>
                    <w:proofErr w:type="spellEnd"/>
                    <w:r w:rsidRPr="00BC6061">
                      <w:rPr>
                        <w:rFonts w:ascii="Arial" w:hAnsi="Arial"/>
                        <w:spacing w:val="-1"/>
                        <w:sz w:val="16"/>
                      </w:rPr>
                      <w:t xml:space="preserve"> </w:t>
                    </w:r>
                    <w:proofErr w:type="spellStart"/>
                    <w:r w:rsidRPr="00BC6061">
                      <w:rPr>
                        <w:rFonts w:ascii="Arial" w:hAnsi="Arial" w:hint="cs"/>
                        <w:spacing w:val="-1"/>
                        <w:sz w:val="16"/>
                      </w:rPr>
                      <w:t>краља</w:t>
                    </w:r>
                    <w:proofErr w:type="spellEnd"/>
                    <w:r w:rsidRPr="00BC6061">
                      <w:rPr>
                        <w:rFonts w:ascii="Arial" w:hAnsi="Arial"/>
                        <w:spacing w:val="-1"/>
                        <w:sz w:val="16"/>
                      </w:rPr>
                      <w:t xml:space="preserve"> </w:t>
                    </w:r>
                    <w:proofErr w:type="spellStart"/>
                    <w:r w:rsidRPr="00BC6061">
                      <w:rPr>
                        <w:rFonts w:ascii="Arial" w:hAnsi="Arial" w:hint="cs"/>
                        <w:spacing w:val="-1"/>
                        <w:sz w:val="16"/>
                      </w:rPr>
                      <w:t>Александра</w:t>
                    </w:r>
                    <w:proofErr w:type="spellEnd"/>
                    <w:r w:rsidRPr="00BC6061">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6D2C72">
                      <w:rPr>
                        <w:rFonts w:ascii="Arial" w:hAnsi="Arial" w:cs="Arial"/>
                        <w:noProof/>
                        <w:sz w:val="16"/>
                        <w:szCs w:val="16"/>
                      </w:rPr>
                      <w:t>8</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57216"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2D" w:rsidRDefault="00A43C2D">
    <w:pPr>
      <w:pStyle w:val="Footer"/>
    </w:pPr>
    <w:r>
      <w:rPr>
        <w:noProof/>
        <w:lang w:val="en-US"/>
      </w:rPr>
      <w:drawing>
        <wp:anchor distT="0" distB="0" distL="114300" distR="114300" simplePos="0" relativeHeight="251663360"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Pr>
        <w:noProof/>
        <w:lang w:val="en-US"/>
      </w:rPr>
      <mc:AlternateContent>
        <mc:Choice Requires="wps">
          <w:drawing>
            <wp:anchor distT="152400" distB="152400" distL="152400" distR="152400" simplePos="0" relativeHeight="251660288"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43C2D" w:rsidRDefault="00A43C2D" w:rsidP="00A43C2D">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A43C2D" w:rsidRPr="00721C4C" w:rsidRDefault="00A43C2D" w:rsidP="00A43C2D">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 o:spid="_x0000_s1027" style="position:absolute;margin-left:56.05pt;margin-top:776.2pt;width:485.5pt;height:4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iKoAIAAJMFAAAOAAAAZHJzL2Uyb0RvYy54bWysVFFvmzAQfp+0/2D5nQIZJIBCqjaEaVK3&#10;Vev2AxwwwZqxme2EdNP++86mpE2rSdM2HtDZdz7fd9/nW14eO44OVGkmRY7DiwAjKipZM7HL8ZfP&#10;pZdgpA0RNeFS0BzfU40vV69fLYc+ozPZSl5ThSCJ0NnQ57g1ps98X1ct7Yi+kD0V4Gyk6oiBpdr5&#10;tSIDZO+4PwuCuT9IVfdKVlRr2C1GJ165/E1DK/OxaTQ1iOcYajPur9x/a//+akmynSJ9y6qHMshf&#10;VNERJuDSU6qCGIL2ir1I1bFKSS0bc1HJzpdNwyrqMACaMHiG5q4lPXVYoDm6P7VJ/7+01YfDrUKs&#10;Bu5ijATpgKNP0DUidpwi2IMGDb3OIO6uv1UWou5vZPVVg8M/89iFhhi0Hd7LGvKQvZGuKcdGdfYk&#10;wEVH1/v7U+/p0aAKNufhPE5ioKgCX7wI48CR45NsOt0rbd5S2SFr5FhBlS47OdxoY6sh2RRiLxOy&#10;ZJw7frk424DAcQfuhqPWZ6twdP1Ig3STbJLIi2bzjRcFReFdlevIm5fhIi7eFOt1Ef6094ZR1rK6&#10;psJeM0knjP6MmgcRj6SfxKMlZ7VNZ0vSarddc4UOBKRbus+SAcU/CfPPy3BuwPIMUjiLgutZ6pXz&#10;ZOFFZRR76SJIvCBMr9N5EKVRUZ5DumGC/jskNICqZgsg0uH5LbjAfS/BkaxjBqYDZ12Ok1MQyVpK&#10;6o2oHbeGMD7aT3ph63/sBbRsYtop1op0VLU5bo+j+Cedb2V9DxJWEhQGYoTJBkYr1XeMBpgSOdbf&#10;9kRRjPg7Ac/QjpTJUJOxnQwiKjiaY4PRaK7NOHr2vWK7FjKHrjVCXsFTaZhTsX1GYxWAwC7g5Tss&#10;D1PKjpanaxf1OEtXvwA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BrbRiKoAIAAJMFAAAOAAAAAAAAAAAAAAAAAC4CAABk&#10;cnMvZTJvRG9jLnhtbFBLAQItABQABgAIAAAAIQAdzM8t3gAAAA4BAAAPAAAAAAAAAAAAAAAAAPoE&#10;AABkcnMvZG93bnJldi54bWxQSwUGAAAAAAQABADzAAAABQYAAAAA&#10;" filled="f" stroked="f" strokeweight="1pt">
              <v:path arrowok="t"/>
              <v:textbox inset="0,0,0,0">
                <w:txbxContent>
                  <w:p w:rsidR="00A43C2D" w:rsidRDefault="00A43C2D" w:rsidP="00A43C2D">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A43C2D" w:rsidRPr="00721C4C" w:rsidRDefault="00A43C2D" w:rsidP="00A43C2D">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74E" w:rsidRDefault="00D1174E" w:rsidP="00B21DF3">
      <w:pPr>
        <w:spacing w:after="0" w:line="240" w:lineRule="auto"/>
      </w:pPr>
      <w:r>
        <w:separator/>
      </w:r>
    </w:p>
  </w:footnote>
  <w:footnote w:type="continuationSeparator" w:id="0">
    <w:p w:rsidR="00D1174E" w:rsidRDefault="00D1174E" w:rsidP="00B21DF3">
      <w:pPr>
        <w:spacing w:after="0" w:line="240" w:lineRule="auto"/>
      </w:pPr>
      <w:r>
        <w:continuationSeparator/>
      </w:r>
    </w:p>
  </w:footnote>
  <w:footnote w:id="1">
    <w:p w:rsidR="00A43C2D" w:rsidRPr="003C201B" w:rsidRDefault="00A43C2D" w:rsidP="003F6D66">
      <w:pPr>
        <w:pStyle w:val="FootnoteText"/>
        <w:jc w:val="both"/>
        <w:rPr>
          <w:rFonts w:ascii="Arial" w:hAnsi="Arial" w:cs="Arial"/>
          <w:sz w:val="16"/>
          <w:szCs w:val="16"/>
        </w:rPr>
      </w:pPr>
      <w:r w:rsidRPr="003C201B">
        <w:rPr>
          <w:rStyle w:val="FootnoteReference"/>
          <w:rFonts w:ascii="Arial" w:hAnsi="Arial" w:cs="Arial"/>
          <w:sz w:val="16"/>
          <w:szCs w:val="16"/>
        </w:rPr>
        <w:footnoteRef/>
      </w:r>
      <w:r w:rsidRPr="003C201B">
        <w:rPr>
          <w:rFonts w:ascii="Arial" w:hAnsi="Arial" w:cs="Arial"/>
          <w:sz w:val="16"/>
          <w:szCs w:val="16"/>
        </w:rPr>
        <w:t xml:space="preserve"> „</w:t>
      </w:r>
      <w:proofErr w:type="spellStart"/>
      <w:r w:rsidRPr="003C201B">
        <w:rPr>
          <w:rFonts w:ascii="Arial" w:hAnsi="Arial" w:cs="Arial"/>
          <w:sz w:val="16"/>
          <w:szCs w:val="16"/>
        </w:rPr>
        <w:t>Службени</w:t>
      </w:r>
      <w:proofErr w:type="spellEnd"/>
      <w:r w:rsidRPr="003C201B">
        <w:rPr>
          <w:rFonts w:ascii="Arial" w:hAnsi="Arial" w:cs="Arial"/>
          <w:sz w:val="16"/>
          <w:szCs w:val="16"/>
        </w:rPr>
        <w:t xml:space="preserve"> </w:t>
      </w:r>
      <w:proofErr w:type="spellStart"/>
      <w:r w:rsidRPr="003C201B">
        <w:rPr>
          <w:rFonts w:ascii="Arial" w:hAnsi="Arial" w:cs="Arial"/>
          <w:sz w:val="16"/>
          <w:szCs w:val="16"/>
        </w:rPr>
        <w:t>гласник</w:t>
      </w:r>
      <w:proofErr w:type="spellEnd"/>
      <w:r w:rsidRPr="003C201B">
        <w:rPr>
          <w:rFonts w:ascii="Arial" w:hAnsi="Arial" w:cs="Arial"/>
          <w:sz w:val="16"/>
          <w:szCs w:val="16"/>
        </w:rPr>
        <w:t xml:space="preserve"> РС“, </w:t>
      </w:r>
      <w:proofErr w:type="spellStart"/>
      <w:r w:rsidRPr="003C201B">
        <w:rPr>
          <w:rFonts w:ascii="Arial" w:hAnsi="Arial" w:cs="Arial"/>
          <w:sz w:val="16"/>
          <w:szCs w:val="16"/>
        </w:rPr>
        <w:t>број</w:t>
      </w:r>
      <w:proofErr w:type="spellEnd"/>
      <w:r w:rsidRPr="003C201B">
        <w:rPr>
          <w:rFonts w:ascii="Arial" w:hAnsi="Arial" w:cs="Arial"/>
          <w:sz w:val="16"/>
          <w:szCs w:val="16"/>
        </w:rPr>
        <w:t xml:space="preserve"> 22/09</w:t>
      </w:r>
    </w:p>
  </w:footnote>
  <w:footnote w:id="2">
    <w:p w:rsidR="00A43C2D" w:rsidRPr="00425AA3" w:rsidRDefault="00A43C2D" w:rsidP="0015252E">
      <w:pPr>
        <w:pStyle w:val="FootnoteText"/>
        <w:rPr>
          <w:rFonts w:ascii="Arial" w:hAnsi="Arial" w:cs="Arial"/>
          <w:sz w:val="16"/>
          <w:szCs w:val="16"/>
        </w:rPr>
      </w:pPr>
      <w:r w:rsidRPr="00425AA3">
        <w:rPr>
          <w:rStyle w:val="FootnoteReference"/>
          <w:rFonts w:ascii="Arial" w:hAnsi="Arial" w:cs="Arial"/>
          <w:sz w:val="16"/>
          <w:szCs w:val="16"/>
        </w:rPr>
        <w:footnoteRef/>
      </w:r>
      <w:r w:rsidRPr="00425AA3">
        <w:rPr>
          <w:rFonts w:ascii="Arial" w:hAnsi="Arial" w:cs="Arial"/>
          <w:sz w:val="16"/>
          <w:szCs w:val="16"/>
        </w:rPr>
        <w:t xml:space="preserve"> </w:t>
      </w:r>
      <w:proofErr w:type="spellStart"/>
      <w:r w:rsidRPr="00425AA3">
        <w:rPr>
          <w:rFonts w:ascii="Arial" w:hAnsi="Arial" w:cs="Arial"/>
          <w:sz w:val="16"/>
          <w:szCs w:val="16"/>
        </w:rPr>
        <w:t>Закон</w:t>
      </w:r>
      <w:proofErr w:type="spellEnd"/>
      <w:r w:rsidRPr="00425AA3">
        <w:rPr>
          <w:rFonts w:ascii="Arial" w:hAnsi="Arial" w:cs="Arial"/>
          <w:sz w:val="16"/>
          <w:szCs w:val="16"/>
        </w:rPr>
        <w:t xml:space="preserve"> о </w:t>
      </w:r>
      <w:proofErr w:type="spellStart"/>
      <w:r w:rsidRPr="00425AA3">
        <w:rPr>
          <w:rFonts w:ascii="Arial" w:hAnsi="Arial" w:cs="Arial"/>
          <w:sz w:val="16"/>
          <w:szCs w:val="16"/>
        </w:rPr>
        <w:t>забрани</w:t>
      </w:r>
      <w:proofErr w:type="spellEnd"/>
      <w:r w:rsidRPr="00425AA3">
        <w:rPr>
          <w:rFonts w:ascii="Arial" w:hAnsi="Arial" w:cs="Arial"/>
          <w:sz w:val="16"/>
          <w:szCs w:val="16"/>
        </w:rPr>
        <w:t xml:space="preserve"> </w:t>
      </w:r>
      <w:proofErr w:type="spellStart"/>
      <w:r w:rsidRPr="00425AA3">
        <w:rPr>
          <w:rFonts w:ascii="Arial" w:hAnsi="Arial" w:cs="Arial"/>
          <w:sz w:val="16"/>
          <w:szCs w:val="16"/>
        </w:rPr>
        <w:t>дискриминације</w:t>
      </w:r>
      <w:proofErr w:type="spellEnd"/>
      <w:r w:rsidRPr="00425AA3">
        <w:rPr>
          <w:rFonts w:ascii="Arial" w:hAnsi="Arial" w:cs="Arial"/>
          <w:sz w:val="16"/>
          <w:szCs w:val="16"/>
        </w:rPr>
        <w:t xml:space="preserve">, </w:t>
      </w:r>
      <w:proofErr w:type="spellStart"/>
      <w:r w:rsidRPr="00425AA3">
        <w:rPr>
          <w:rFonts w:ascii="Arial" w:hAnsi="Arial" w:cs="Arial"/>
          <w:sz w:val="16"/>
          <w:szCs w:val="16"/>
        </w:rPr>
        <w:t>члан</w:t>
      </w:r>
      <w:proofErr w:type="spellEnd"/>
      <w:r w:rsidRPr="00425AA3">
        <w:rPr>
          <w:rFonts w:ascii="Arial" w:hAnsi="Arial" w:cs="Arial"/>
          <w:sz w:val="16"/>
          <w:szCs w:val="16"/>
        </w:rPr>
        <w:t xml:space="preserve"> 1. </w:t>
      </w:r>
      <w:proofErr w:type="spellStart"/>
      <w:r w:rsidRPr="00425AA3">
        <w:rPr>
          <w:rFonts w:ascii="Arial" w:hAnsi="Arial" w:cs="Arial"/>
          <w:sz w:val="16"/>
          <w:szCs w:val="16"/>
        </w:rPr>
        <w:t>став</w:t>
      </w:r>
      <w:proofErr w:type="spellEnd"/>
      <w:r w:rsidRPr="00425AA3">
        <w:rPr>
          <w:rFonts w:ascii="Arial" w:hAnsi="Arial" w:cs="Arial"/>
          <w:sz w:val="16"/>
          <w:szCs w:val="16"/>
        </w:rPr>
        <w:t xml:space="preserve"> 2. </w:t>
      </w:r>
    </w:p>
  </w:footnote>
  <w:footnote w:id="3">
    <w:p w:rsidR="00A43C2D" w:rsidRPr="00FD6A3D" w:rsidRDefault="00A43C2D" w:rsidP="006514EA">
      <w:pPr>
        <w:pStyle w:val="FootnoteText"/>
        <w:jc w:val="both"/>
        <w:rPr>
          <w:rFonts w:ascii="Arial" w:hAnsi="Arial" w:cs="Arial"/>
          <w:sz w:val="16"/>
          <w:szCs w:val="16"/>
        </w:rPr>
      </w:pPr>
      <w:r w:rsidRPr="00FD6A3D">
        <w:rPr>
          <w:rStyle w:val="FootnoteReference"/>
          <w:rFonts w:ascii="Arial" w:hAnsi="Arial" w:cs="Arial"/>
          <w:sz w:val="16"/>
          <w:szCs w:val="16"/>
        </w:rPr>
        <w:footnoteRef/>
      </w:r>
      <w:r w:rsidRPr="00FD6A3D">
        <w:rPr>
          <w:rFonts w:ascii="Arial" w:hAnsi="Arial" w:cs="Arial"/>
          <w:sz w:val="16"/>
          <w:szCs w:val="16"/>
        </w:rPr>
        <w:t xml:space="preserve"> </w:t>
      </w:r>
      <w:proofErr w:type="spellStart"/>
      <w:r w:rsidRPr="00FD6A3D">
        <w:rPr>
          <w:rFonts w:ascii="Arial" w:eastAsia="Georgia" w:hAnsi="Arial" w:cs="Arial"/>
          <w:sz w:val="16"/>
          <w:szCs w:val="16"/>
        </w:rPr>
        <w:t>Закон</w:t>
      </w:r>
      <w:proofErr w:type="spellEnd"/>
      <w:r w:rsidRPr="00FD6A3D">
        <w:rPr>
          <w:rFonts w:ascii="Arial" w:eastAsia="Georgia" w:hAnsi="Arial" w:cs="Arial"/>
          <w:sz w:val="16"/>
          <w:szCs w:val="16"/>
        </w:rPr>
        <w:t xml:space="preserve"> о </w:t>
      </w:r>
      <w:proofErr w:type="spellStart"/>
      <w:r w:rsidRPr="00FD6A3D">
        <w:rPr>
          <w:rFonts w:ascii="Arial" w:eastAsia="Georgia" w:hAnsi="Arial" w:cs="Arial"/>
          <w:sz w:val="16"/>
          <w:szCs w:val="16"/>
        </w:rPr>
        <w:t>ратификацији</w:t>
      </w:r>
      <w:proofErr w:type="spellEnd"/>
      <w:r w:rsidRPr="00FD6A3D">
        <w:rPr>
          <w:rFonts w:ascii="Arial" w:eastAsia="Georgia" w:hAnsi="Arial" w:cs="Arial"/>
          <w:sz w:val="16"/>
          <w:szCs w:val="16"/>
        </w:rPr>
        <w:t xml:space="preserve"> </w:t>
      </w:r>
      <w:proofErr w:type="spellStart"/>
      <w:r w:rsidRPr="00FD6A3D">
        <w:rPr>
          <w:rFonts w:ascii="Arial" w:eastAsia="Georgia" w:hAnsi="Arial" w:cs="Arial"/>
          <w:sz w:val="16"/>
          <w:szCs w:val="16"/>
        </w:rPr>
        <w:t>Конвенције</w:t>
      </w:r>
      <w:proofErr w:type="spellEnd"/>
      <w:r w:rsidRPr="00FD6A3D">
        <w:rPr>
          <w:rFonts w:ascii="Arial" w:eastAsia="Georgia" w:hAnsi="Arial" w:cs="Arial"/>
          <w:sz w:val="16"/>
          <w:szCs w:val="16"/>
        </w:rPr>
        <w:t xml:space="preserve"> УН о </w:t>
      </w:r>
      <w:proofErr w:type="spellStart"/>
      <w:r>
        <w:rPr>
          <w:rFonts w:ascii="Arial" w:eastAsia="Georgia" w:hAnsi="Arial" w:cs="Arial"/>
          <w:sz w:val="16"/>
          <w:szCs w:val="16"/>
        </w:rPr>
        <w:t>укидању</w:t>
      </w:r>
      <w:proofErr w:type="spellEnd"/>
      <w:r>
        <w:rPr>
          <w:rFonts w:ascii="Arial" w:eastAsia="Georgia" w:hAnsi="Arial" w:cs="Arial"/>
          <w:sz w:val="16"/>
          <w:szCs w:val="16"/>
        </w:rPr>
        <w:t xml:space="preserve"> </w:t>
      </w:r>
      <w:proofErr w:type="spellStart"/>
      <w:r>
        <w:rPr>
          <w:rFonts w:ascii="Arial" w:eastAsia="Georgia" w:hAnsi="Arial" w:cs="Arial"/>
          <w:sz w:val="16"/>
          <w:szCs w:val="16"/>
        </w:rPr>
        <w:t>свих</w:t>
      </w:r>
      <w:proofErr w:type="spellEnd"/>
      <w:r>
        <w:rPr>
          <w:rFonts w:ascii="Arial" w:eastAsia="Georgia" w:hAnsi="Arial" w:cs="Arial"/>
          <w:sz w:val="16"/>
          <w:szCs w:val="16"/>
        </w:rPr>
        <w:t xml:space="preserve"> </w:t>
      </w:r>
      <w:proofErr w:type="spellStart"/>
      <w:r>
        <w:rPr>
          <w:rFonts w:ascii="Arial" w:eastAsia="Georgia" w:hAnsi="Arial" w:cs="Arial"/>
          <w:sz w:val="16"/>
          <w:szCs w:val="16"/>
        </w:rPr>
        <w:t>облика</w:t>
      </w:r>
      <w:proofErr w:type="spellEnd"/>
      <w:r>
        <w:rPr>
          <w:rFonts w:ascii="Arial" w:eastAsia="Georgia" w:hAnsi="Arial" w:cs="Arial"/>
          <w:sz w:val="16"/>
          <w:szCs w:val="16"/>
        </w:rPr>
        <w:t xml:space="preserve"> </w:t>
      </w:r>
      <w:proofErr w:type="spellStart"/>
      <w:r>
        <w:rPr>
          <w:rFonts w:ascii="Arial" w:eastAsia="Georgia" w:hAnsi="Arial" w:cs="Arial"/>
          <w:sz w:val="16"/>
          <w:szCs w:val="16"/>
        </w:rPr>
        <w:t>расне</w:t>
      </w:r>
      <w:proofErr w:type="spellEnd"/>
      <w:r>
        <w:rPr>
          <w:rFonts w:ascii="Arial" w:eastAsia="Georgia" w:hAnsi="Arial" w:cs="Arial"/>
          <w:sz w:val="16"/>
          <w:szCs w:val="16"/>
        </w:rPr>
        <w:t xml:space="preserve"> </w:t>
      </w:r>
      <w:proofErr w:type="spellStart"/>
      <w:r>
        <w:rPr>
          <w:rFonts w:ascii="Arial" w:eastAsia="Georgia" w:hAnsi="Arial" w:cs="Arial"/>
          <w:sz w:val="16"/>
          <w:szCs w:val="16"/>
        </w:rPr>
        <w:t>дискриминације</w:t>
      </w:r>
      <w:proofErr w:type="spellEnd"/>
      <w:r w:rsidRPr="00FD6A3D">
        <w:rPr>
          <w:rFonts w:ascii="Arial" w:eastAsia="Georgia" w:hAnsi="Arial" w:cs="Arial"/>
          <w:sz w:val="16"/>
          <w:szCs w:val="16"/>
        </w:rPr>
        <w:t xml:space="preserve"> </w:t>
      </w:r>
      <w:r w:rsidRPr="00FD6A3D">
        <w:rPr>
          <w:rFonts w:ascii="Arial" w:eastAsia="Georgia" w:hAnsi="Arial" w:cs="Arial"/>
          <w:sz w:val="16"/>
          <w:szCs w:val="16"/>
          <w:lang w:val="en-US"/>
        </w:rPr>
        <w:t>„</w:t>
      </w:r>
      <w:proofErr w:type="spellStart"/>
      <w:r w:rsidRPr="00FD6A3D">
        <w:rPr>
          <w:rFonts w:ascii="Arial" w:eastAsia="Georgia" w:hAnsi="Arial" w:cs="Arial"/>
          <w:sz w:val="16"/>
          <w:szCs w:val="16"/>
          <w:lang w:val="en-US"/>
        </w:rPr>
        <w:t>Сл</w:t>
      </w:r>
      <w:r>
        <w:rPr>
          <w:rFonts w:ascii="Arial" w:eastAsia="Georgia" w:hAnsi="Arial" w:cs="Arial"/>
          <w:sz w:val="16"/>
          <w:szCs w:val="16"/>
        </w:rPr>
        <w:t>ужбени</w:t>
      </w:r>
      <w:proofErr w:type="spellEnd"/>
      <w:r w:rsidRPr="00FD6A3D">
        <w:rPr>
          <w:rFonts w:ascii="Arial" w:eastAsia="Georgia" w:hAnsi="Arial" w:cs="Arial"/>
          <w:sz w:val="16"/>
          <w:szCs w:val="16"/>
          <w:lang w:val="en-US"/>
        </w:rPr>
        <w:t xml:space="preserve"> </w:t>
      </w:r>
      <w:proofErr w:type="spellStart"/>
      <w:r w:rsidRPr="00FD6A3D">
        <w:rPr>
          <w:rFonts w:ascii="Arial" w:eastAsia="Georgia" w:hAnsi="Arial" w:cs="Arial"/>
          <w:sz w:val="16"/>
          <w:szCs w:val="16"/>
        </w:rPr>
        <w:t>лист</w:t>
      </w:r>
      <w:proofErr w:type="spellEnd"/>
      <w:r w:rsidRPr="00FD6A3D">
        <w:rPr>
          <w:rFonts w:ascii="Arial" w:eastAsia="Georgia" w:hAnsi="Arial" w:cs="Arial"/>
          <w:sz w:val="16"/>
          <w:szCs w:val="16"/>
        </w:rPr>
        <w:t xml:space="preserve"> СФР</w:t>
      </w:r>
      <w:r>
        <w:rPr>
          <w:rFonts w:ascii="Arial" w:eastAsia="Georgia" w:hAnsi="Arial" w:cs="Arial"/>
          <w:sz w:val="16"/>
          <w:szCs w:val="16"/>
        </w:rPr>
        <w:t xml:space="preserve">Ј – </w:t>
      </w:r>
      <w:proofErr w:type="spellStart"/>
      <w:r>
        <w:rPr>
          <w:rFonts w:ascii="Arial" w:eastAsia="Georgia" w:hAnsi="Arial" w:cs="Arial"/>
          <w:sz w:val="16"/>
          <w:szCs w:val="16"/>
        </w:rPr>
        <w:t>Међународни</w:t>
      </w:r>
      <w:proofErr w:type="spellEnd"/>
      <w:r>
        <w:rPr>
          <w:rFonts w:ascii="Arial" w:eastAsia="Georgia" w:hAnsi="Arial" w:cs="Arial"/>
          <w:sz w:val="16"/>
          <w:szCs w:val="16"/>
        </w:rPr>
        <w:t xml:space="preserve"> </w:t>
      </w:r>
      <w:proofErr w:type="spellStart"/>
      <w:r>
        <w:rPr>
          <w:rFonts w:ascii="Arial" w:eastAsia="Georgia" w:hAnsi="Arial" w:cs="Arial"/>
          <w:sz w:val="16"/>
          <w:szCs w:val="16"/>
        </w:rPr>
        <w:t>уговори</w:t>
      </w:r>
      <w:proofErr w:type="spellEnd"/>
      <w:r>
        <w:rPr>
          <w:rFonts w:ascii="Arial" w:eastAsia="Georgia" w:hAnsi="Arial" w:cs="Arial"/>
          <w:sz w:val="16"/>
          <w:szCs w:val="16"/>
        </w:rPr>
        <w:t xml:space="preserve">”, </w:t>
      </w:r>
      <w:proofErr w:type="spellStart"/>
      <w:r>
        <w:rPr>
          <w:rFonts w:ascii="Arial" w:eastAsia="Georgia" w:hAnsi="Arial" w:cs="Arial"/>
          <w:sz w:val="16"/>
          <w:szCs w:val="16"/>
        </w:rPr>
        <w:t>број</w:t>
      </w:r>
      <w:proofErr w:type="spellEnd"/>
      <w:r>
        <w:rPr>
          <w:rFonts w:ascii="Arial" w:eastAsia="Georgia" w:hAnsi="Arial" w:cs="Arial"/>
          <w:sz w:val="16"/>
          <w:szCs w:val="16"/>
        </w:rPr>
        <w:t xml:space="preserve"> 31/67 </w:t>
      </w:r>
    </w:p>
  </w:footnote>
  <w:footnote w:id="4">
    <w:p w:rsidR="00A43C2D" w:rsidRPr="00DC1D28" w:rsidRDefault="00A43C2D" w:rsidP="007B3176">
      <w:pPr>
        <w:pStyle w:val="FootnoteText"/>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Pr="005F5F0B">
        <w:rPr>
          <w:rFonts w:ascii="Arial" w:hAnsi="Arial" w:cs="Arial"/>
          <w:sz w:val="16"/>
          <w:szCs w:val="16"/>
        </w:rPr>
        <w:t>„</w:t>
      </w:r>
      <w:proofErr w:type="spellStart"/>
      <w:r w:rsidRPr="00DC1D28">
        <w:rPr>
          <w:rFonts w:ascii="Arial" w:hAnsi="Arial" w:cs="Arial"/>
          <w:sz w:val="16"/>
          <w:szCs w:val="16"/>
        </w:rPr>
        <w:t>Службени</w:t>
      </w:r>
      <w:proofErr w:type="spellEnd"/>
      <w:r w:rsidRPr="00DC1D28">
        <w:rPr>
          <w:rFonts w:ascii="Arial" w:hAnsi="Arial" w:cs="Arial"/>
          <w:sz w:val="16"/>
          <w:szCs w:val="16"/>
        </w:rPr>
        <w:t xml:space="preserve"> </w:t>
      </w:r>
      <w:proofErr w:type="spellStart"/>
      <w:r w:rsidRPr="00DC1D28">
        <w:rPr>
          <w:rFonts w:ascii="Arial" w:hAnsi="Arial" w:cs="Arial"/>
          <w:sz w:val="16"/>
          <w:szCs w:val="16"/>
        </w:rPr>
        <w:t>лист</w:t>
      </w:r>
      <w:proofErr w:type="spellEnd"/>
      <w:r w:rsidRPr="00DC1D28">
        <w:rPr>
          <w:rFonts w:ascii="Arial" w:hAnsi="Arial" w:cs="Arial"/>
          <w:sz w:val="16"/>
          <w:szCs w:val="16"/>
        </w:rPr>
        <w:t xml:space="preserve"> СРЈ”, </w:t>
      </w:r>
      <w:proofErr w:type="spellStart"/>
      <w:r w:rsidRPr="00DC1D28">
        <w:rPr>
          <w:rFonts w:ascii="Arial" w:hAnsi="Arial" w:cs="Arial"/>
          <w:sz w:val="16"/>
          <w:szCs w:val="16"/>
        </w:rPr>
        <w:t>број</w:t>
      </w:r>
      <w:proofErr w:type="spellEnd"/>
      <w:r w:rsidRPr="00DC1D28">
        <w:rPr>
          <w:rFonts w:ascii="Arial" w:hAnsi="Arial" w:cs="Arial"/>
          <w:sz w:val="16"/>
          <w:szCs w:val="16"/>
        </w:rPr>
        <w:t xml:space="preserve"> 11/02, „</w:t>
      </w:r>
      <w:proofErr w:type="spellStart"/>
      <w:r w:rsidRPr="00DC1D28">
        <w:rPr>
          <w:rFonts w:ascii="Arial" w:hAnsi="Arial" w:cs="Arial"/>
          <w:sz w:val="16"/>
          <w:szCs w:val="16"/>
        </w:rPr>
        <w:t>Службнеи</w:t>
      </w:r>
      <w:proofErr w:type="spellEnd"/>
      <w:r w:rsidRPr="00DC1D28">
        <w:rPr>
          <w:rFonts w:ascii="Arial" w:hAnsi="Arial" w:cs="Arial"/>
          <w:sz w:val="16"/>
          <w:szCs w:val="16"/>
        </w:rPr>
        <w:t xml:space="preserve"> </w:t>
      </w:r>
      <w:proofErr w:type="spellStart"/>
      <w:r w:rsidRPr="00DC1D28">
        <w:rPr>
          <w:rFonts w:ascii="Arial" w:hAnsi="Arial" w:cs="Arial"/>
          <w:sz w:val="16"/>
          <w:szCs w:val="16"/>
        </w:rPr>
        <w:t>лист</w:t>
      </w:r>
      <w:proofErr w:type="spellEnd"/>
      <w:r w:rsidRPr="00DC1D28">
        <w:rPr>
          <w:rFonts w:ascii="Arial" w:hAnsi="Arial" w:cs="Arial"/>
          <w:sz w:val="16"/>
          <w:szCs w:val="16"/>
        </w:rPr>
        <w:t xml:space="preserve"> СЦГ”, </w:t>
      </w:r>
      <w:proofErr w:type="spellStart"/>
      <w:r w:rsidRPr="00DC1D28">
        <w:rPr>
          <w:rFonts w:ascii="Arial" w:hAnsi="Arial" w:cs="Arial"/>
          <w:sz w:val="16"/>
          <w:szCs w:val="16"/>
        </w:rPr>
        <w:t>број</w:t>
      </w:r>
      <w:proofErr w:type="spellEnd"/>
      <w:r w:rsidRPr="00DC1D28">
        <w:rPr>
          <w:rFonts w:ascii="Arial" w:hAnsi="Arial" w:cs="Arial"/>
          <w:sz w:val="16"/>
          <w:szCs w:val="16"/>
        </w:rPr>
        <w:t xml:space="preserve"> 1/03 – </w:t>
      </w:r>
      <w:proofErr w:type="spellStart"/>
      <w:r w:rsidRPr="00DC1D28">
        <w:rPr>
          <w:rFonts w:ascii="Arial" w:hAnsi="Arial" w:cs="Arial"/>
          <w:sz w:val="16"/>
          <w:szCs w:val="16"/>
        </w:rPr>
        <w:t>Уставна</w:t>
      </w:r>
      <w:proofErr w:type="spellEnd"/>
      <w:r w:rsidRPr="00DC1D28">
        <w:rPr>
          <w:rFonts w:ascii="Arial" w:hAnsi="Arial" w:cs="Arial"/>
          <w:sz w:val="16"/>
          <w:szCs w:val="16"/>
        </w:rPr>
        <w:t xml:space="preserve"> </w:t>
      </w:r>
      <w:proofErr w:type="spellStart"/>
      <w:r w:rsidRPr="00DC1D28">
        <w:rPr>
          <w:rFonts w:ascii="Arial" w:hAnsi="Arial" w:cs="Arial"/>
          <w:sz w:val="16"/>
          <w:szCs w:val="16"/>
        </w:rPr>
        <w:t>повеља</w:t>
      </w:r>
      <w:proofErr w:type="spellEnd"/>
      <w:r w:rsidRPr="00DC1D28">
        <w:rPr>
          <w:rFonts w:ascii="Arial" w:hAnsi="Arial" w:cs="Arial"/>
          <w:sz w:val="16"/>
          <w:szCs w:val="16"/>
        </w:rPr>
        <w:t xml:space="preserve"> и „</w:t>
      </w:r>
      <w:proofErr w:type="spellStart"/>
      <w:r w:rsidRPr="00DC1D28">
        <w:rPr>
          <w:rFonts w:ascii="Arial" w:hAnsi="Arial" w:cs="Arial"/>
          <w:sz w:val="16"/>
          <w:szCs w:val="16"/>
        </w:rPr>
        <w:t>Службени</w:t>
      </w:r>
      <w:proofErr w:type="spellEnd"/>
      <w:r w:rsidRPr="00DC1D28">
        <w:rPr>
          <w:rFonts w:ascii="Arial" w:hAnsi="Arial" w:cs="Arial"/>
          <w:sz w:val="16"/>
          <w:szCs w:val="16"/>
        </w:rPr>
        <w:t xml:space="preserve"> </w:t>
      </w:r>
      <w:proofErr w:type="spellStart"/>
      <w:r w:rsidRPr="00DC1D28">
        <w:rPr>
          <w:rFonts w:ascii="Arial" w:hAnsi="Arial" w:cs="Arial"/>
          <w:sz w:val="16"/>
          <w:szCs w:val="16"/>
        </w:rPr>
        <w:t>гласник</w:t>
      </w:r>
      <w:proofErr w:type="spellEnd"/>
      <w:r w:rsidRPr="00DC1D28">
        <w:rPr>
          <w:rFonts w:ascii="Arial" w:hAnsi="Arial" w:cs="Arial"/>
          <w:sz w:val="16"/>
          <w:szCs w:val="16"/>
        </w:rPr>
        <w:t xml:space="preserve"> РС”, </w:t>
      </w:r>
      <w:proofErr w:type="spellStart"/>
      <w:r w:rsidRPr="00DC1D28">
        <w:rPr>
          <w:rFonts w:ascii="Arial" w:hAnsi="Arial" w:cs="Arial"/>
          <w:sz w:val="16"/>
          <w:szCs w:val="16"/>
        </w:rPr>
        <w:t>бр</w:t>
      </w:r>
      <w:proofErr w:type="spellEnd"/>
      <w:r w:rsidRPr="00DC1D28">
        <w:rPr>
          <w:rFonts w:ascii="Arial" w:hAnsi="Arial" w:cs="Arial"/>
          <w:sz w:val="16"/>
          <w:szCs w:val="16"/>
        </w:rPr>
        <w:t xml:space="preserve">. 72/09 – </w:t>
      </w:r>
      <w:proofErr w:type="spellStart"/>
      <w:r w:rsidRPr="00DC1D28">
        <w:rPr>
          <w:rFonts w:ascii="Arial" w:hAnsi="Arial" w:cs="Arial"/>
          <w:sz w:val="16"/>
          <w:szCs w:val="16"/>
        </w:rPr>
        <w:t>др</w:t>
      </w:r>
      <w:proofErr w:type="spellEnd"/>
      <w:r w:rsidRPr="00DC1D28">
        <w:rPr>
          <w:rFonts w:ascii="Arial" w:hAnsi="Arial" w:cs="Arial"/>
          <w:sz w:val="16"/>
          <w:szCs w:val="16"/>
        </w:rPr>
        <w:t xml:space="preserve">. </w:t>
      </w:r>
      <w:proofErr w:type="spellStart"/>
      <w:r w:rsidRPr="00DC1D28">
        <w:rPr>
          <w:rFonts w:ascii="Arial" w:hAnsi="Arial" w:cs="Arial"/>
          <w:sz w:val="16"/>
          <w:szCs w:val="16"/>
        </w:rPr>
        <w:t>закон</w:t>
      </w:r>
      <w:proofErr w:type="spellEnd"/>
      <w:r w:rsidRPr="00DC1D28">
        <w:rPr>
          <w:rFonts w:ascii="Arial" w:hAnsi="Arial" w:cs="Arial"/>
          <w:sz w:val="16"/>
          <w:szCs w:val="16"/>
        </w:rPr>
        <w:t xml:space="preserve"> и 97/13-одлука УС, и 47/18.</w:t>
      </w:r>
    </w:p>
  </w:footnote>
  <w:footnote w:id="5">
    <w:p w:rsidR="00A43C2D" w:rsidRPr="00DC1D28" w:rsidRDefault="00A43C2D" w:rsidP="007B3176">
      <w:pPr>
        <w:pStyle w:val="FootnoteText"/>
        <w:rPr>
          <w:rFonts w:ascii="Arial" w:hAnsi="Arial" w:cs="Arial"/>
          <w:sz w:val="16"/>
          <w:szCs w:val="16"/>
        </w:rPr>
      </w:pPr>
      <w:r w:rsidRPr="00DC1D28">
        <w:rPr>
          <w:rStyle w:val="FootnoteReference"/>
          <w:rFonts w:ascii="Arial" w:hAnsi="Arial" w:cs="Arial"/>
          <w:sz w:val="16"/>
          <w:szCs w:val="16"/>
        </w:rPr>
        <w:footnoteRef/>
      </w:r>
      <w:r w:rsidRPr="00DC1D28">
        <w:rPr>
          <w:rFonts w:ascii="Arial" w:hAnsi="Arial" w:cs="Arial"/>
          <w:sz w:val="16"/>
          <w:szCs w:val="16"/>
        </w:rPr>
        <w:t xml:space="preserve"> „</w:t>
      </w:r>
      <w:r w:rsidRPr="00DC1D28">
        <w:rPr>
          <w:rFonts w:ascii="Arial" w:hAnsi="Arial" w:cs="Arial"/>
          <w:sz w:val="16"/>
          <w:szCs w:val="16"/>
        </w:rPr>
        <w:softHyphen/>
      </w:r>
      <w:proofErr w:type="spellStart"/>
      <w:r w:rsidRPr="00DC1D28">
        <w:rPr>
          <w:rFonts w:ascii="Arial" w:hAnsi="Arial" w:cs="Arial"/>
          <w:sz w:val="16"/>
          <w:szCs w:val="16"/>
        </w:rPr>
        <w:t>Службени</w:t>
      </w:r>
      <w:proofErr w:type="spellEnd"/>
      <w:r w:rsidRPr="00DC1D28">
        <w:rPr>
          <w:rFonts w:ascii="Arial" w:hAnsi="Arial" w:cs="Arial"/>
          <w:sz w:val="16"/>
          <w:szCs w:val="16"/>
        </w:rPr>
        <w:t xml:space="preserve"> </w:t>
      </w:r>
      <w:proofErr w:type="spellStart"/>
      <w:r w:rsidRPr="00DC1D28">
        <w:rPr>
          <w:rFonts w:ascii="Arial" w:hAnsi="Arial" w:cs="Arial"/>
          <w:sz w:val="16"/>
          <w:szCs w:val="16"/>
        </w:rPr>
        <w:t>гласник</w:t>
      </w:r>
      <w:proofErr w:type="spellEnd"/>
      <w:r w:rsidRPr="00DC1D28">
        <w:rPr>
          <w:rFonts w:ascii="Arial" w:hAnsi="Arial" w:cs="Arial"/>
          <w:sz w:val="16"/>
          <w:szCs w:val="16"/>
        </w:rPr>
        <w:t xml:space="preserve"> РС”, </w:t>
      </w:r>
      <w:proofErr w:type="spellStart"/>
      <w:r w:rsidRPr="00DC1D28">
        <w:rPr>
          <w:rFonts w:ascii="Arial" w:hAnsi="Arial" w:cs="Arial"/>
          <w:sz w:val="16"/>
          <w:szCs w:val="16"/>
        </w:rPr>
        <w:t>бр</w:t>
      </w:r>
      <w:proofErr w:type="spellEnd"/>
      <w:r w:rsidRPr="00DC1D28">
        <w:rPr>
          <w:rFonts w:ascii="Arial" w:hAnsi="Arial" w:cs="Arial"/>
          <w:sz w:val="16"/>
          <w:szCs w:val="16"/>
        </w:rPr>
        <w:t>. 83/14</w:t>
      </w:r>
      <w:r>
        <w:rPr>
          <w:rFonts w:ascii="Arial" w:hAnsi="Arial" w:cs="Arial"/>
          <w:sz w:val="16"/>
          <w:szCs w:val="16"/>
          <w:lang w:val="sr-Cyrl-RS"/>
        </w:rPr>
        <w:t xml:space="preserve">, </w:t>
      </w:r>
      <w:r w:rsidRPr="00DC1D28">
        <w:rPr>
          <w:rFonts w:ascii="Arial" w:hAnsi="Arial" w:cs="Arial"/>
          <w:sz w:val="16"/>
          <w:szCs w:val="16"/>
          <w:lang w:val="en-US"/>
        </w:rPr>
        <w:t xml:space="preserve"> 6/16</w:t>
      </w:r>
      <w:r>
        <w:rPr>
          <w:rFonts w:ascii="Arial" w:hAnsi="Arial" w:cs="Arial"/>
          <w:sz w:val="16"/>
          <w:szCs w:val="16"/>
          <w:lang w:val="sr-Cyrl-RS"/>
        </w:rPr>
        <w:t xml:space="preserve"> и 129/21</w:t>
      </w:r>
      <w:r w:rsidRPr="00DC1D28">
        <w:rPr>
          <w:rFonts w:ascii="Arial" w:hAnsi="Arial" w:cs="Arial"/>
          <w:sz w:val="16"/>
          <w:szCs w:val="16"/>
          <w:lang w:val="en-US"/>
        </w:rPr>
        <w:t xml:space="preserve"> – </w:t>
      </w:r>
      <w:proofErr w:type="spellStart"/>
      <w:r w:rsidRPr="00DC1D28">
        <w:rPr>
          <w:rFonts w:ascii="Arial" w:hAnsi="Arial" w:cs="Arial"/>
          <w:sz w:val="16"/>
          <w:szCs w:val="16"/>
          <w:lang w:val="en-US"/>
        </w:rPr>
        <w:t>др</w:t>
      </w:r>
      <w:proofErr w:type="spellEnd"/>
      <w:r w:rsidRPr="00DC1D28">
        <w:rPr>
          <w:rFonts w:ascii="Arial" w:hAnsi="Arial" w:cs="Arial"/>
          <w:sz w:val="16"/>
          <w:szCs w:val="16"/>
          <w:lang w:val="en-US"/>
        </w:rPr>
        <w:t>.</w:t>
      </w:r>
      <w:r w:rsidRPr="00DC1D28">
        <w:rPr>
          <w:rFonts w:ascii="Arial" w:hAnsi="Arial" w:cs="Arial"/>
          <w:sz w:val="16"/>
          <w:szCs w:val="16"/>
        </w:rPr>
        <w:t xml:space="preserve"> </w:t>
      </w:r>
      <w:proofErr w:type="spellStart"/>
      <w:r w:rsidRPr="00DC1D28">
        <w:rPr>
          <w:rFonts w:ascii="Arial" w:hAnsi="Arial" w:cs="Arial"/>
          <w:sz w:val="16"/>
          <w:szCs w:val="16"/>
        </w:rPr>
        <w:t>закон</w:t>
      </w:r>
      <w:proofErr w:type="spellEnd"/>
    </w:p>
  </w:footnote>
  <w:footnote w:id="6">
    <w:p w:rsidR="003866EA" w:rsidRPr="003866EA" w:rsidRDefault="003866EA" w:rsidP="003866EA">
      <w:pPr>
        <w:pStyle w:val="FootnoteText"/>
        <w:rPr>
          <w:rFonts w:ascii="Arial" w:hAnsi="Arial" w:cs="Arial"/>
          <w:sz w:val="16"/>
          <w:szCs w:val="16"/>
          <w:lang w:val="sr-Cyrl-RS"/>
        </w:rPr>
      </w:pPr>
      <w:r w:rsidRPr="003866EA">
        <w:rPr>
          <w:rStyle w:val="FootnoteReference"/>
          <w:rFonts w:ascii="Arial" w:hAnsi="Arial" w:cs="Arial"/>
          <w:sz w:val="16"/>
          <w:szCs w:val="16"/>
        </w:rPr>
        <w:footnoteRef/>
      </w:r>
      <w:r w:rsidRPr="003866EA">
        <w:rPr>
          <w:rFonts w:ascii="Arial" w:hAnsi="Arial" w:cs="Arial"/>
          <w:sz w:val="16"/>
          <w:szCs w:val="16"/>
        </w:rPr>
        <w:t xml:space="preserve"> </w:t>
      </w:r>
      <w:r w:rsidRPr="003866EA">
        <w:rPr>
          <w:rFonts w:ascii="Arial" w:hAnsi="Arial" w:cs="Arial"/>
          <w:bCs/>
          <w:sz w:val="16"/>
          <w:szCs w:val="16"/>
          <w:lang w:val="sr-Cyrl-RS"/>
        </w:rPr>
        <w:t>„</w:t>
      </w:r>
      <w:proofErr w:type="spellStart"/>
      <w:r w:rsidRPr="003866EA">
        <w:rPr>
          <w:rFonts w:ascii="Arial" w:hAnsi="Arial" w:cs="Arial"/>
          <w:bCs/>
          <w:sz w:val="16"/>
          <w:szCs w:val="16"/>
          <w:lang w:val="en-US"/>
        </w:rPr>
        <w:t>Службени</w:t>
      </w:r>
      <w:proofErr w:type="spellEnd"/>
      <w:r w:rsidRPr="003866EA">
        <w:rPr>
          <w:rFonts w:ascii="Arial" w:hAnsi="Arial" w:cs="Arial"/>
          <w:bCs/>
          <w:sz w:val="16"/>
          <w:szCs w:val="16"/>
          <w:lang w:val="en-US"/>
        </w:rPr>
        <w:t xml:space="preserve"> </w:t>
      </w:r>
      <w:proofErr w:type="spellStart"/>
      <w:r w:rsidRPr="003866EA">
        <w:rPr>
          <w:rFonts w:ascii="Arial" w:hAnsi="Arial" w:cs="Arial"/>
          <w:bCs/>
          <w:sz w:val="16"/>
          <w:szCs w:val="16"/>
          <w:lang w:val="en-US"/>
        </w:rPr>
        <w:t>гласник</w:t>
      </w:r>
      <w:proofErr w:type="spellEnd"/>
      <w:r w:rsidRPr="003866EA">
        <w:rPr>
          <w:rFonts w:ascii="Arial" w:hAnsi="Arial" w:cs="Arial"/>
          <w:bCs/>
          <w:sz w:val="16"/>
          <w:szCs w:val="16"/>
          <w:lang w:val="en-US"/>
        </w:rPr>
        <w:t xml:space="preserve"> РС</w:t>
      </w:r>
      <w:r w:rsidRPr="003866EA">
        <w:rPr>
          <w:rFonts w:ascii="Arial" w:hAnsi="Arial" w:cs="Arial"/>
          <w:bCs/>
          <w:sz w:val="16"/>
          <w:szCs w:val="16"/>
          <w:lang w:val="sr-Cyrl-RS"/>
        </w:rPr>
        <w:t>“</w:t>
      </w:r>
      <w:r w:rsidRPr="003866EA">
        <w:rPr>
          <w:rFonts w:ascii="Arial" w:hAnsi="Arial" w:cs="Arial"/>
          <w:bCs/>
          <w:sz w:val="16"/>
          <w:szCs w:val="16"/>
          <w:lang w:val="en-US"/>
        </w:rPr>
        <w:t xml:space="preserve">, </w:t>
      </w:r>
      <w:proofErr w:type="spellStart"/>
      <w:r w:rsidRPr="003866EA">
        <w:rPr>
          <w:rFonts w:ascii="Arial" w:hAnsi="Arial" w:cs="Arial"/>
          <w:bCs/>
          <w:sz w:val="16"/>
          <w:szCs w:val="16"/>
          <w:lang w:val="en-US"/>
        </w:rPr>
        <w:t>број</w:t>
      </w:r>
      <w:proofErr w:type="spellEnd"/>
      <w:r w:rsidRPr="003866EA">
        <w:rPr>
          <w:rFonts w:ascii="Arial" w:hAnsi="Arial" w:cs="Arial"/>
          <w:bCs/>
          <w:sz w:val="16"/>
          <w:szCs w:val="16"/>
          <w:lang w:val="en-US"/>
        </w:rPr>
        <w:t xml:space="preserve"> 55</w:t>
      </w:r>
      <w:r w:rsidRPr="003866EA">
        <w:rPr>
          <w:rFonts w:ascii="Arial" w:hAnsi="Arial" w:cs="Arial"/>
          <w:bCs/>
          <w:sz w:val="16"/>
          <w:szCs w:val="16"/>
          <w:lang w:val="sr-Cyrl-RS"/>
        </w:rPr>
        <w:t>/15</w:t>
      </w:r>
    </w:p>
  </w:footnote>
  <w:footnote w:id="7">
    <w:p w:rsidR="00A42F43" w:rsidRPr="003866EA" w:rsidRDefault="00A42F43" w:rsidP="00A42F43">
      <w:pPr>
        <w:pStyle w:val="FootnoteText"/>
        <w:rPr>
          <w:rFonts w:ascii="Arial" w:hAnsi="Arial" w:cs="Arial"/>
          <w:sz w:val="16"/>
          <w:szCs w:val="16"/>
          <w:lang w:val="sr-Cyrl-RS"/>
        </w:rPr>
      </w:pPr>
      <w:r w:rsidRPr="003866EA">
        <w:rPr>
          <w:rStyle w:val="FootnoteReference"/>
          <w:rFonts w:ascii="Arial" w:hAnsi="Arial" w:cs="Arial"/>
          <w:sz w:val="16"/>
          <w:szCs w:val="16"/>
        </w:rPr>
        <w:footnoteRef/>
      </w:r>
      <w:r w:rsidRPr="003866EA">
        <w:rPr>
          <w:rFonts w:ascii="Arial" w:hAnsi="Arial" w:cs="Arial"/>
          <w:sz w:val="16"/>
          <w:szCs w:val="16"/>
        </w:rPr>
        <w:t xml:space="preserve"> </w:t>
      </w:r>
      <w:r w:rsidRPr="003866EA">
        <w:rPr>
          <w:rFonts w:ascii="Arial" w:hAnsi="Arial" w:cs="Arial"/>
          <w:sz w:val="16"/>
          <w:szCs w:val="16"/>
          <w:lang w:val="sr-Cyrl-RS"/>
        </w:rPr>
        <w:t>доступно на https://ravnopravnost.gov.rs/wp-content/uploads/2019/11/izvestaj-o-istrazivanju-javnog-mnjenja.pdf</w:t>
      </w:r>
    </w:p>
  </w:footnote>
  <w:footnote w:id="8">
    <w:p w:rsidR="003866EA" w:rsidRPr="003866EA" w:rsidRDefault="003866EA">
      <w:pPr>
        <w:pStyle w:val="FootnoteText"/>
        <w:rPr>
          <w:rFonts w:ascii="Arial" w:hAnsi="Arial" w:cs="Arial"/>
          <w:sz w:val="16"/>
          <w:szCs w:val="16"/>
          <w:lang w:val="sr-Cyrl-RS"/>
        </w:rPr>
      </w:pPr>
      <w:r w:rsidRPr="003866EA">
        <w:rPr>
          <w:rStyle w:val="FootnoteReference"/>
          <w:rFonts w:ascii="Arial" w:hAnsi="Arial" w:cs="Arial"/>
          <w:sz w:val="16"/>
          <w:szCs w:val="16"/>
        </w:rPr>
        <w:footnoteRef/>
      </w:r>
      <w:r w:rsidRPr="003866EA">
        <w:rPr>
          <w:rFonts w:ascii="Arial" w:hAnsi="Arial" w:cs="Arial"/>
          <w:sz w:val="16"/>
          <w:szCs w:val="16"/>
        </w:rPr>
        <w:t xml:space="preserve"> </w:t>
      </w:r>
      <w:r w:rsidRPr="003866EA">
        <w:rPr>
          <w:rFonts w:ascii="Arial" w:hAnsi="Arial" w:cs="Arial"/>
          <w:bCs/>
          <w:sz w:val="16"/>
          <w:szCs w:val="16"/>
          <w:lang w:val="sr-Cyrl-RS"/>
        </w:rPr>
        <w:t>„</w:t>
      </w:r>
      <w:proofErr w:type="spellStart"/>
      <w:r w:rsidRPr="003866EA">
        <w:rPr>
          <w:rFonts w:ascii="Arial" w:hAnsi="Arial" w:cs="Arial"/>
          <w:bCs/>
          <w:sz w:val="16"/>
          <w:szCs w:val="16"/>
          <w:lang w:val="en-US"/>
        </w:rPr>
        <w:t>Службени</w:t>
      </w:r>
      <w:proofErr w:type="spellEnd"/>
      <w:r w:rsidRPr="003866EA">
        <w:rPr>
          <w:rFonts w:ascii="Arial" w:hAnsi="Arial" w:cs="Arial"/>
          <w:bCs/>
          <w:sz w:val="16"/>
          <w:szCs w:val="16"/>
          <w:lang w:val="en-US"/>
        </w:rPr>
        <w:t xml:space="preserve"> </w:t>
      </w:r>
      <w:proofErr w:type="spellStart"/>
      <w:r w:rsidRPr="003866EA">
        <w:rPr>
          <w:rFonts w:ascii="Arial" w:hAnsi="Arial" w:cs="Arial"/>
          <w:bCs/>
          <w:sz w:val="16"/>
          <w:szCs w:val="16"/>
          <w:lang w:val="en-US"/>
        </w:rPr>
        <w:t>гласник</w:t>
      </w:r>
      <w:proofErr w:type="spellEnd"/>
      <w:r w:rsidRPr="003866EA">
        <w:rPr>
          <w:rFonts w:ascii="Arial" w:hAnsi="Arial" w:cs="Arial"/>
          <w:bCs/>
          <w:sz w:val="16"/>
          <w:szCs w:val="16"/>
          <w:lang w:val="en-US"/>
        </w:rPr>
        <w:t xml:space="preserve"> РС</w:t>
      </w:r>
      <w:r w:rsidRPr="003866EA">
        <w:rPr>
          <w:rFonts w:ascii="Arial" w:hAnsi="Arial" w:cs="Arial"/>
          <w:bCs/>
          <w:sz w:val="16"/>
          <w:szCs w:val="16"/>
          <w:lang w:val="sr-Cyrl-RS"/>
        </w:rPr>
        <w:t>“</w:t>
      </w:r>
      <w:r w:rsidRPr="003866EA">
        <w:rPr>
          <w:rFonts w:ascii="Arial" w:hAnsi="Arial" w:cs="Arial"/>
          <w:bCs/>
          <w:sz w:val="16"/>
          <w:szCs w:val="16"/>
          <w:lang w:val="en-US"/>
        </w:rPr>
        <w:t xml:space="preserve">, </w:t>
      </w:r>
      <w:proofErr w:type="spellStart"/>
      <w:r w:rsidRPr="003866EA">
        <w:rPr>
          <w:rFonts w:ascii="Arial" w:hAnsi="Arial" w:cs="Arial"/>
          <w:bCs/>
          <w:sz w:val="16"/>
          <w:szCs w:val="16"/>
          <w:lang w:val="en-US"/>
        </w:rPr>
        <w:t>број</w:t>
      </w:r>
      <w:proofErr w:type="spellEnd"/>
      <w:r w:rsidRPr="003866EA">
        <w:rPr>
          <w:rFonts w:ascii="Arial" w:hAnsi="Arial" w:cs="Arial"/>
          <w:bCs/>
          <w:sz w:val="16"/>
          <w:szCs w:val="16"/>
          <w:lang w:val="en-US"/>
        </w:rPr>
        <w:t xml:space="preserve"> 55</w:t>
      </w:r>
      <w:r w:rsidRPr="003866EA">
        <w:rPr>
          <w:rFonts w:ascii="Arial" w:hAnsi="Arial" w:cs="Arial"/>
          <w:bCs/>
          <w:sz w:val="16"/>
          <w:szCs w:val="16"/>
          <w:lang w:val="sr-Cyrl-RS"/>
        </w:rPr>
        <w:t>/15</w:t>
      </w:r>
    </w:p>
  </w:footnote>
  <w:footnote w:id="9">
    <w:p w:rsidR="00A43C2D" w:rsidRPr="003866EA" w:rsidRDefault="00A43C2D" w:rsidP="0084085E">
      <w:pPr>
        <w:pStyle w:val="FootnoteText"/>
        <w:rPr>
          <w:rFonts w:ascii="Arial" w:hAnsi="Arial" w:cs="Arial"/>
          <w:sz w:val="16"/>
          <w:szCs w:val="16"/>
          <w:lang w:val="sr-Cyrl-RS"/>
        </w:rPr>
      </w:pPr>
      <w:r w:rsidRPr="003866EA">
        <w:rPr>
          <w:rStyle w:val="FootnoteReference"/>
          <w:rFonts w:ascii="Arial" w:hAnsi="Arial" w:cs="Arial"/>
          <w:sz w:val="16"/>
          <w:szCs w:val="16"/>
        </w:rPr>
        <w:footnoteRef/>
      </w:r>
      <w:r w:rsidRPr="003866EA">
        <w:rPr>
          <w:rFonts w:ascii="Arial" w:hAnsi="Arial" w:cs="Arial"/>
          <w:sz w:val="16"/>
          <w:szCs w:val="16"/>
        </w:rPr>
        <w:t xml:space="preserve"> </w:t>
      </w:r>
      <w:hyperlink r:id="rId1" w:history="1">
        <w:r w:rsidRPr="003866EA">
          <w:rPr>
            <w:rStyle w:val="Hyperlink"/>
            <w:rFonts w:ascii="Arial" w:hAnsi="Arial" w:cs="Arial"/>
            <w:sz w:val="16"/>
            <w:szCs w:val="16"/>
          </w:rPr>
          <w:t>https://savetzastampu.rs/dokumenta/kodeks-novinara-srbije/?_rstr_nocache=rstr3406548ba40c8edb</w:t>
        </w:r>
      </w:hyperlink>
      <w:r w:rsidRPr="003866EA">
        <w:rPr>
          <w:rFonts w:ascii="Arial" w:hAnsi="Arial" w:cs="Arial"/>
          <w:sz w:val="16"/>
          <w:szCs w:val="16"/>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21E"/>
    <w:multiLevelType w:val="hybridMultilevel"/>
    <w:tmpl w:val="85128F02"/>
    <w:lvl w:ilvl="0" w:tplc="635E835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D51A5"/>
    <w:multiLevelType w:val="hybridMultilevel"/>
    <w:tmpl w:val="DF9AA2F8"/>
    <w:lvl w:ilvl="0" w:tplc="DF0C5546">
      <w:start w:val="1"/>
      <w:numFmt w:val="bullet"/>
      <w:lvlText w:val="–"/>
      <w:lvlJc w:val="left"/>
      <w:pPr>
        <w:ind w:left="720" w:hanging="360"/>
      </w:pPr>
      <w:rPr>
        <w:rFonts w:ascii="Georgia" w:eastAsia="Times New Roman"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F2F33C0"/>
    <w:multiLevelType w:val="multilevel"/>
    <w:tmpl w:val="F9A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E5E3D"/>
    <w:multiLevelType w:val="multilevel"/>
    <w:tmpl w:val="2704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F46E0"/>
    <w:multiLevelType w:val="hybridMultilevel"/>
    <w:tmpl w:val="D5744024"/>
    <w:lvl w:ilvl="0" w:tplc="7876DAF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77432"/>
    <w:multiLevelType w:val="multilevel"/>
    <w:tmpl w:val="05C2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C7F02"/>
    <w:multiLevelType w:val="hybridMultilevel"/>
    <w:tmpl w:val="83AC056A"/>
    <w:lvl w:ilvl="0" w:tplc="DF0C5546">
      <w:start w:val="1"/>
      <w:numFmt w:val="bullet"/>
      <w:lvlText w:val="–"/>
      <w:lvlJc w:val="left"/>
      <w:pPr>
        <w:ind w:left="720" w:hanging="360"/>
      </w:pPr>
      <w:rPr>
        <w:rFonts w:ascii="Georgia" w:eastAsia="Times New Roman"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4D480819"/>
    <w:multiLevelType w:val="multilevel"/>
    <w:tmpl w:val="952E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C072F2D"/>
    <w:multiLevelType w:val="multilevel"/>
    <w:tmpl w:val="EDE04852"/>
    <w:lvl w:ilvl="0">
      <w:start w:val="3"/>
      <w:numFmt w:val="decimal"/>
      <w:lvlText w:val="%1."/>
      <w:lvlJc w:val="left"/>
      <w:pPr>
        <w:ind w:left="360" w:hanging="360"/>
      </w:pPr>
      <w:rPr>
        <w:rFonts w:eastAsia="Times New Roman" w:hint="default"/>
        <w:u w:val="none"/>
      </w:rPr>
    </w:lvl>
    <w:lvl w:ilvl="1">
      <w:start w:val="1"/>
      <w:numFmt w:val="decimal"/>
      <w:lvlText w:val="%1.%2."/>
      <w:lvlJc w:val="left"/>
      <w:pPr>
        <w:ind w:left="862" w:hanging="720"/>
      </w:pPr>
      <w:rPr>
        <w:rFonts w:eastAsia="Times New Roman" w:hint="default"/>
        <w:b/>
        <w:u w:val="none"/>
      </w:rPr>
    </w:lvl>
    <w:lvl w:ilvl="2">
      <w:start w:val="1"/>
      <w:numFmt w:val="decimal"/>
      <w:lvlText w:val="%1.%2.%3."/>
      <w:lvlJc w:val="left"/>
      <w:pPr>
        <w:ind w:left="1004" w:hanging="720"/>
      </w:pPr>
      <w:rPr>
        <w:rFonts w:eastAsia="Times New Roman" w:hint="default"/>
        <w:u w:val="none"/>
      </w:rPr>
    </w:lvl>
    <w:lvl w:ilvl="3">
      <w:start w:val="1"/>
      <w:numFmt w:val="decimal"/>
      <w:lvlText w:val="%1.%2.%3.%4."/>
      <w:lvlJc w:val="left"/>
      <w:pPr>
        <w:ind w:left="1506" w:hanging="1080"/>
      </w:pPr>
      <w:rPr>
        <w:rFonts w:eastAsia="Times New Roman" w:hint="default"/>
        <w:u w:val="none"/>
      </w:rPr>
    </w:lvl>
    <w:lvl w:ilvl="4">
      <w:start w:val="1"/>
      <w:numFmt w:val="decimal"/>
      <w:lvlText w:val="%1.%2.%3.%4.%5."/>
      <w:lvlJc w:val="left"/>
      <w:pPr>
        <w:ind w:left="1648" w:hanging="1080"/>
      </w:pPr>
      <w:rPr>
        <w:rFonts w:eastAsia="Times New Roman" w:hint="default"/>
        <w:u w:val="none"/>
      </w:rPr>
    </w:lvl>
    <w:lvl w:ilvl="5">
      <w:start w:val="1"/>
      <w:numFmt w:val="decimal"/>
      <w:lvlText w:val="%1.%2.%3.%4.%5.%6."/>
      <w:lvlJc w:val="left"/>
      <w:pPr>
        <w:ind w:left="2150" w:hanging="1440"/>
      </w:pPr>
      <w:rPr>
        <w:rFonts w:eastAsia="Times New Roman" w:hint="default"/>
        <w:u w:val="none"/>
      </w:rPr>
    </w:lvl>
    <w:lvl w:ilvl="6">
      <w:start w:val="1"/>
      <w:numFmt w:val="decimal"/>
      <w:lvlText w:val="%1.%2.%3.%4.%5.%6.%7."/>
      <w:lvlJc w:val="left"/>
      <w:pPr>
        <w:ind w:left="2292" w:hanging="1440"/>
      </w:pPr>
      <w:rPr>
        <w:rFonts w:eastAsia="Times New Roman" w:hint="default"/>
        <w:u w:val="none"/>
      </w:rPr>
    </w:lvl>
    <w:lvl w:ilvl="7">
      <w:start w:val="1"/>
      <w:numFmt w:val="decimal"/>
      <w:lvlText w:val="%1.%2.%3.%4.%5.%6.%7.%8."/>
      <w:lvlJc w:val="left"/>
      <w:pPr>
        <w:ind w:left="2794" w:hanging="1800"/>
      </w:pPr>
      <w:rPr>
        <w:rFonts w:eastAsia="Times New Roman" w:hint="default"/>
        <w:u w:val="none"/>
      </w:rPr>
    </w:lvl>
    <w:lvl w:ilvl="8">
      <w:start w:val="1"/>
      <w:numFmt w:val="decimal"/>
      <w:lvlText w:val="%1.%2.%3.%4.%5.%6.%7.%8.%9."/>
      <w:lvlJc w:val="left"/>
      <w:pPr>
        <w:ind w:left="2936" w:hanging="1800"/>
      </w:pPr>
      <w:rPr>
        <w:rFonts w:eastAsia="Times New Roman" w:hint="default"/>
        <w:u w:val="none"/>
      </w:rPr>
    </w:lvl>
  </w:abstractNum>
  <w:num w:numId="1">
    <w:abstractNumId w:val="6"/>
  </w:num>
  <w:num w:numId="2">
    <w:abstractNumId w:val="1"/>
  </w:num>
  <w:num w:numId="3">
    <w:abstractNumId w:val="9"/>
  </w:num>
  <w:num w:numId="4">
    <w:abstractNumId w:val="8"/>
  </w:num>
  <w:num w:numId="5">
    <w:abstractNumId w:val="5"/>
  </w:num>
  <w:num w:numId="6">
    <w:abstractNumId w:val="2"/>
  </w:num>
  <w:num w:numId="7">
    <w:abstractNumId w:val="3"/>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F3"/>
    <w:rsid w:val="000134D3"/>
    <w:rsid w:val="00020353"/>
    <w:rsid w:val="0002371C"/>
    <w:rsid w:val="00047C6A"/>
    <w:rsid w:val="00061DE8"/>
    <w:rsid w:val="00065BF1"/>
    <w:rsid w:val="000A4CE4"/>
    <w:rsid w:val="000B6348"/>
    <w:rsid w:val="000D3033"/>
    <w:rsid w:val="000D3A4C"/>
    <w:rsid w:val="0010328F"/>
    <w:rsid w:val="001137B1"/>
    <w:rsid w:val="0012426C"/>
    <w:rsid w:val="00135DF4"/>
    <w:rsid w:val="00140F00"/>
    <w:rsid w:val="00144A60"/>
    <w:rsid w:val="00146A62"/>
    <w:rsid w:val="0015252E"/>
    <w:rsid w:val="0016370E"/>
    <w:rsid w:val="00170CC6"/>
    <w:rsid w:val="001750B0"/>
    <w:rsid w:val="00175A3D"/>
    <w:rsid w:val="00182450"/>
    <w:rsid w:val="001A4BAC"/>
    <w:rsid w:val="001C276B"/>
    <w:rsid w:val="001C29FC"/>
    <w:rsid w:val="001E123A"/>
    <w:rsid w:val="001E1CD7"/>
    <w:rsid w:val="001E7E61"/>
    <w:rsid w:val="001F0B1E"/>
    <w:rsid w:val="001F43AF"/>
    <w:rsid w:val="0020107C"/>
    <w:rsid w:val="00206DC6"/>
    <w:rsid w:val="002111C4"/>
    <w:rsid w:val="002112BB"/>
    <w:rsid w:val="00221E1E"/>
    <w:rsid w:val="002275AA"/>
    <w:rsid w:val="00237BC5"/>
    <w:rsid w:val="0025135A"/>
    <w:rsid w:val="0025193E"/>
    <w:rsid w:val="00253695"/>
    <w:rsid w:val="00263F89"/>
    <w:rsid w:val="00285328"/>
    <w:rsid w:val="00291CDB"/>
    <w:rsid w:val="002A2603"/>
    <w:rsid w:val="002A26CA"/>
    <w:rsid w:val="002A3136"/>
    <w:rsid w:val="002A3394"/>
    <w:rsid w:val="002A4BAD"/>
    <w:rsid w:val="002A6734"/>
    <w:rsid w:val="002B0ADC"/>
    <w:rsid w:val="002C4722"/>
    <w:rsid w:val="002C650A"/>
    <w:rsid w:val="002D314B"/>
    <w:rsid w:val="002D4BB2"/>
    <w:rsid w:val="002D5836"/>
    <w:rsid w:val="002E67FE"/>
    <w:rsid w:val="00302B8D"/>
    <w:rsid w:val="003044C5"/>
    <w:rsid w:val="0030618B"/>
    <w:rsid w:val="003065F7"/>
    <w:rsid w:val="0034432D"/>
    <w:rsid w:val="003463B1"/>
    <w:rsid w:val="0034654A"/>
    <w:rsid w:val="0038062B"/>
    <w:rsid w:val="003866EA"/>
    <w:rsid w:val="00386C72"/>
    <w:rsid w:val="003B1F02"/>
    <w:rsid w:val="003C0EE8"/>
    <w:rsid w:val="003C201B"/>
    <w:rsid w:val="003D15CF"/>
    <w:rsid w:val="003D746A"/>
    <w:rsid w:val="003F6D66"/>
    <w:rsid w:val="003F7D1D"/>
    <w:rsid w:val="004043FF"/>
    <w:rsid w:val="004072C6"/>
    <w:rsid w:val="004302AD"/>
    <w:rsid w:val="0045310C"/>
    <w:rsid w:val="00455039"/>
    <w:rsid w:val="00460B20"/>
    <w:rsid w:val="00473986"/>
    <w:rsid w:val="00486A39"/>
    <w:rsid w:val="00496160"/>
    <w:rsid w:val="004B383E"/>
    <w:rsid w:val="004C16D3"/>
    <w:rsid w:val="004C41B8"/>
    <w:rsid w:val="004D0194"/>
    <w:rsid w:val="004E0F4D"/>
    <w:rsid w:val="004E17DA"/>
    <w:rsid w:val="004E262D"/>
    <w:rsid w:val="005046A1"/>
    <w:rsid w:val="00505624"/>
    <w:rsid w:val="00507987"/>
    <w:rsid w:val="0051541F"/>
    <w:rsid w:val="005204B1"/>
    <w:rsid w:val="00521D0A"/>
    <w:rsid w:val="005356B8"/>
    <w:rsid w:val="00540F49"/>
    <w:rsid w:val="00542AA8"/>
    <w:rsid w:val="00553607"/>
    <w:rsid w:val="0055737C"/>
    <w:rsid w:val="00564FC4"/>
    <w:rsid w:val="00570EFF"/>
    <w:rsid w:val="00575BF0"/>
    <w:rsid w:val="005778EC"/>
    <w:rsid w:val="0059069B"/>
    <w:rsid w:val="005B2CF0"/>
    <w:rsid w:val="005C778B"/>
    <w:rsid w:val="005D1CE6"/>
    <w:rsid w:val="005F093D"/>
    <w:rsid w:val="00600982"/>
    <w:rsid w:val="00604169"/>
    <w:rsid w:val="006068C4"/>
    <w:rsid w:val="0062392F"/>
    <w:rsid w:val="006273A4"/>
    <w:rsid w:val="0064219C"/>
    <w:rsid w:val="006514EA"/>
    <w:rsid w:val="006544C3"/>
    <w:rsid w:val="0065660A"/>
    <w:rsid w:val="00660B6D"/>
    <w:rsid w:val="006A43F5"/>
    <w:rsid w:val="006A742D"/>
    <w:rsid w:val="006B3CBB"/>
    <w:rsid w:val="006C7DBE"/>
    <w:rsid w:val="006D2C72"/>
    <w:rsid w:val="006E4FBE"/>
    <w:rsid w:val="006E5072"/>
    <w:rsid w:val="00744D95"/>
    <w:rsid w:val="00746496"/>
    <w:rsid w:val="00746CB7"/>
    <w:rsid w:val="007566DA"/>
    <w:rsid w:val="00782F1C"/>
    <w:rsid w:val="007936BA"/>
    <w:rsid w:val="007A0F90"/>
    <w:rsid w:val="007B2686"/>
    <w:rsid w:val="007B3176"/>
    <w:rsid w:val="007C0155"/>
    <w:rsid w:val="007C4A0E"/>
    <w:rsid w:val="00804B02"/>
    <w:rsid w:val="00816353"/>
    <w:rsid w:val="008234F3"/>
    <w:rsid w:val="00837CC6"/>
    <w:rsid w:val="0084085E"/>
    <w:rsid w:val="00856307"/>
    <w:rsid w:val="00863175"/>
    <w:rsid w:val="00870DB0"/>
    <w:rsid w:val="00871BF3"/>
    <w:rsid w:val="00894359"/>
    <w:rsid w:val="008B51CD"/>
    <w:rsid w:val="008D3BD6"/>
    <w:rsid w:val="008E4739"/>
    <w:rsid w:val="008F4264"/>
    <w:rsid w:val="008F42AD"/>
    <w:rsid w:val="008F4AD7"/>
    <w:rsid w:val="00903F13"/>
    <w:rsid w:val="009213A4"/>
    <w:rsid w:val="00937DE9"/>
    <w:rsid w:val="009501E5"/>
    <w:rsid w:val="0095129B"/>
    <w:rsid w:val="00952DF6"/>
    <w:rsid w:val="00972085"/>
    <w:rsid w:val="00976C4F"/>
    <w:rsid w:val="0098627D"/>
    <w:rsid w:val="009901F3"/>
    <w:rsid w:val="00990918"/>
    <w:rsid w:val="0099109F"/>
    <w:rsid w:val="00993484"/>
    <w:rsid w:val="009B1357"/>
    <w:rsid w:val="009B3F64"/>
    <w:rsid w:val="009C491F"/>
    <w:rsid w:val="009E0BDC"/>
    <w:rsid w:val="009F7F06"/>
    <w:rsid w:val="00A039CA"/>
    <w:rsid w:val="00A225A4"/>
    <w:rsid w:val="00A423D0"/>
    <w:rsid w:val="00A42F43"/>
    <w:rsid w:val="00A43C2D"/>
    <w:rsid w:val="00A46870"/>
    <w:rsid w:val="00A47179"/>
    <w:rsid w:val="00A56112"/>
    <w:rsid w:val="00A56651"/>
    <w:rsid w:val="00AA324B"/>
    <w:rsid w:val="00AB45FB"/>
    <w:rsid w:val="00AB7082"/>
    <w:rsid w:val="00AD4FDB"/>
    <w:rsid w:val="00AD5B6C"/>
    <w:rsid w:val="00B13478"/>
    <w:rsid w:val="00B21DF3"/>
    <w:rsid w:val="00B220BB"/>
    <w:rsid w:val="00B22B47"/>
    <w:rsid w:val="00B457F9"/>
    <w:rsid w:val="00B62DF3"/>
    <w:rsid w:val="00B66127"/>
    <w:rsid w:val="00B6729C"/>
    <w:rsid w:val="00B77C69"/>
    <w:rsid w:val="00B856BF"/>
    <w:rsid w:val="00B875AB"/>
    <w:rsid w:val="00BB01FA"/>
    <w:rsid w:val="00BB03D6"/>
    <w:rsid w:val="00BB1A54"/>
    <w:rsid w:val="00BD2FFF"/>
    <w:rsid w:val="00BE3783"/>
    <w:rsid w:val="00BE560D"/>
    <w:rsid w:val="00BF2C01"/>
    <w:rsid w:val="00BF7513"/>
    <w:rsid w:val="00C04B54"/>
    <w:rsid w:val="00C15FED"/>
    <w:rsid w:val="00C166D6"/>
    <w:rsid w:val="00C23396"/>
    <w:rsid w:val="00C253D1"/>
    <w:rsid w:val="00C33D30"/>
    <w:rsid w:val="00C348EB"/>
    <w:rsid w:val="00C42ACA"/>
    <w:rsid w:val="00C822DA"/>
    <w:rsid w:val="00C82AD0"/>
    <w:rsid w:val="00C9031E"/>
    <w:rsid w:val="00CA1DE5"/>
    <w:rsid w:val="00CA689E"/>
    <w:rsid w:val="00CB4E1F"/>
    <w:rsid w:val="00CB50F1"/>
    <w:rsid w:val="00CB6DE1"/>
    <w:rsid w:val="00CC588B"/>
    <w:rsid w:val="00D07162"/>
    <w:rsid w:val="00D1174E"/>
    <w:rsid w:val="00D137F2"/>
    <w:rsid w:val="00D3503B"/>
    <w:rsid w:val="00D35BB6"/>
    <w:rsid w:val="00D46036"/>
    <w:rsid w:val="00D6628F"/>
    <w:rsid w:val="00D76D86"/>
    <w:rsid w:val="00D807B7"/>
    <w:rsid w:val="00D91EB1"/>
    <w:rsid w:val="00D95682"/>
    <w:rsid w:val="00DB07B9"/>
    <w:rsid w:val="00DC1D28"/>
    <w:rsid w:val="00DC61AE"/>
    <w:rsid w:val="00DE707C"/>
    <w:rsid w:val="00DE70E2"/>
    <w:rsid w:val="00DF4069"/>
    <w:rsid w:val="00DF51BA"/>
    <w:rsid w:val="00E17023"/>
    <w:rsid w:val="00E24182"/>
    <w:rsid w:val="00E24D2C"/>
    <w:rsid w:val="00E34AE6"/>
    <w:rsid w:val="00E34C3D"/>
    <w:rsid w:val="00E41E2F"/>
    <w:rsid w:val="00E42F08"/>
    <w:rsid w:val="00E55A46"/>
    <w:rsid w:val="00E6459C"/>
    <w:rsid w:val="00EA2554"/>
    <w:rsid w:val="00EB5871"/>
    <w:rsid w:val="00EC411E"/>
    <w:rsid w:val="00ED47A6"/>
    <w:rsid w:val="00F01401"/>
    <w:rsid w:val="00F10F7D"/>
    <w:rsid w:val="00F15FE7"/>
    <w:rsid w:val="00F2748E"/>
    <w:rsid w:val="00F46D08"/>
    <w:rsid w:val="00F661EB"/>
    <w:rsid w:val="00F76583"/>
    <w:rsid w:val="00F90E3F"/>
    <w:rsid w:val="00FA1F92"/>
    <w:rsid w:val="00FA3FE2"/>
    <w:rsid w:val="00FA46E6"/>
    <w:rsid w:val="00FA753B"/>
    <w:rsid w:val="00FB6246"/>
    <w:rsid w:val="00FC270D"/>
    <w:rsid w:val="00FC3313"/>
    <w:rsid w:val="00FD2B02"/>
    <w:rsid w:val="00FF591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AE"/>
  </w:style>
  <w:style w:type="paragraph" w:styleId="Heading5">
    <w:name w:val="heading 5"/>
    <w:basedOn w:val="Normal"/>
    <w:next w:val="Normal"/>
    <w:link w:val="Heading5Char"/>
    <w:uiPriority w:val="9"/>
    <w:unhideWhenUsed/>
    <w:qFormat/>
    <w:rsid w:val="008F4A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DF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B21DF3"/>
    <w:rPr>
      <w:rFonts w:ascii="Calibri" w:eastAsia="Calibri" w:hAnsi="Calibri" w:cs="Times New Roman"/>
      <w:lang w:val="sr-Cyrl-CS"/>
    </w:rPr>
  </w:style>
  <w:style w:type="paragraph" w:customStyle="1" w:styleId="FreeFormAA">
    <w:name w:val="Free Form A A"/>
    <w:rsid w:val="00B21DF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B21DF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B21DF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iPriority w:val="99"/>
    <w:unhideWhenUsed/>
    <w:qFormat/>
    <w:rsid w:val="00B21DF3"/>
    <w:rPr>
      <w:vertAlign w:val="superscript"/>
    </w:rPr>
  </w:style>
  <w:style w:type="character" w:styleId="Hyperlink">
    <w:name w:val="Hyperlink"/>
    <w:uiPriority w:val="99"/>
    <w:unhideWhenUsed/>
    <w:rsid w:val="00B21DF3"/>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B21DF3"/>
    <w:pPr>
      <w:spacing w:after="160" w:line="240" w:lineRule="exact"/>
    </w:pPr>
    <w:rPr>
      <w:vertAlign w:val="superscript"/>
    </w:rPr>
  </w:style>
  <w:style w:type="paragraph" w:styleId="NoSpacing">
    <w:name w:val="No Spacing"/>
    <w:link w:val="NoSpacingChar"/>
    <w:uiPriority w:val="1"/>
    <w:qFormat/>
    <w:rsid w:val="004C16D3"/>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4C16D3"/>
    <w:rPr>
      <w:rFonts w:ascii="Calibri" w:eastAsia="Calibri" w:hAnsi="Calibri" w:cs="Times New Roman"/>
      <w:lang w:val="en-US"/>
    </w:rPr>
  </w:style>
  <w:style w:type="paragraph" w:styleId="ListParagraph">
    <w:name w:val="List Paragraph"/>
    <w:basedOn w:val="Normal"/>
    <w:uiPriority w:val="34"/>
    <w:qFormat/>
    <w:rsid w:val="001F0B1E"/>
    <w:pPr>
      <w:ind w:left="720"/>
      <w:contextualSpacing/>
    </w:pPr>
  </w:style>
  <w:style w:type="character" w:styleId="FollowedHyperlink">
    <w:name w:val="FollowedHyperlink"/>
    <w:basedOn w:val="DefaultParagraphFont"/>
    <w:uiPriority w:val="99"/>
    <w:semiHidden/>
    <w:unhideWhenUsed/>
    <w:rsid w:val="00144A60"/>
    <w:rPr>
      <w:color w:val="800080" w:themeColor="followedHyperlink"/>
      <w:u w:val="single"/>
    </w:rPr>
  </w:style>
  <w:style w:type="character" w:customStyle="1" w:styleId="Heading5Char">
    <w:name w:val="Heading 5 Char"/>
    <w:basedOn w:val="DefaultParagraphFont"/>
    <w:link w:val="Heading5"/>
    <w:uiPriority w:val="9"/>
    <w:rsid w:val="008F4AD7"/>
    <w:rPr>
      <w:rFonts w:asciiTheme="majorHAnsi" w:eastAsiaTheme="majorEastAsia" w:hAnsiTheme="majorHAnsi" w:cstheme="majorBidi"/>
      <w:color w:val="243F60" w:themeColor="accent1" w:themeShade="7F"/>
    </w:rPr>
  </w:style>
  <w:style w:type="paragraph" w:customStyle="1" w:styleId="Normal1">
    <w:name w:val="Normal1"/>
    <w:basedOn w:val="Normal"/>
    <w:rsid w:val="00E55A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0">
    <w:name w:val="Normal1"/>
    <w:basedOn w:val="Normal"/>
    <w:rsid w:val="00E55A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561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6112"/>
    <w:rPr>
      <w:b/>
      <w:bCs/>
    </w:rPr>
  </w:style>
  <w:style w:type="paragraph" w:styleId="BalloonText">
    <w:name w:val="Balloon Text"/>
    <w:basedOn w:val="Normal"/>
    <w:link w:val="BalloonTextChar"/>
    <w:uiPriority w:val="99"/>
    <w:semiHidden/>
    <w:unhideWhenUsed/>
    <w:rsid w:val="004E1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7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AE"/>
  </w:style>
  <w:style w:type="paragraph" w:styleId="Heading5">
    <w:name w:val="heading 5"/>
    <w:basedOn w:val="Normal"/>
    <w:next w:val="Normal"/>
    <w:link w:val="Heading5Char"/>
    <w:uiPriority w:val="9"/>
    <w:unhideWhenUsed/>
    <w:qFormat/>
    <w:rsid w:val="008F4A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DF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B21DF3"/>
    <w:rPr>
      <w:rFonts w:ascii="Calibri" w:eastAsia="Calibri" w:hAnsi="Calibri" w:cs="Times New Roman"/>
      <w:lang w:val="sr-Cyrl-CS"/>
    </w:rPr>
  </w:style>
  <w:style w:type="paragraph" w:customStyle="1" w:styleId="FreeFormAA">
    <w:name w:val="Free Form A A"/>
    <w:rsid w:val="00B21DF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B21DF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B21DF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fr"/>
    <w:link w:val="BVIfnrCharCharCharChar1CharChar"/>
    <w:uiPriority w:val="99"/>
    <w:unhideWhenUsed/>
    <w:qFormat/>
    <w:rsid w:val="00B21DF3"/>
    <w:rPr>
      <w:vertAlign w:val="superscript"/>
    </w:rPr>
  </w:style>
  <w:style w:type="character" w:styleId="Hyperlink">
    <w:name w:val="Hyperlink"/>
    <w:uiPriority w:val="99"/>
    <w:unhideWhenUsed/>
    <w:rsid w:val="00B21DF3"/>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B21DF3"/>
    <w:pPr>
      <w:spacing w:after="160" w:line="240" w:lineRule="exact"/>
    </w:pPr>
    <w:rPr>
      <w:vertAlign w:val="superscript"/>
    </w:rPr>
  </w:style>
  <w:style w:type="paragraph" w:styleId="NoSpacing">
    <w:name w:val="No Spacing"/>
    <w:link w:val="NoSpacingChar"/>
    <w:uiPriority w:val="1"/>
    <w:qFormat/>
    <w:rsid w:val="004C16D3"/>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4C16D3"/>
    <w:rPr>
      <w:rFonts w:ascii="Calibri" w:eastAsia="Calibri" w:hAnsi="Calibri" w:cs="Times New Roman"/>
      <w:lang w:val="en-US"/>
    </w:rPr>
  </w:style>
  <w:style w:type="paragraph" w:styleId="ListParagraph">
    <w:name w:val="List Paragraph"/>
    <w:basedOn w:val="Normal"/>
    <w:uiPriority w:val="34"/>
    <w:qFormat/>
    <w:rsid w:val="001F0B1E"/>
    <w:pPr>
      <w:ind w:left="720"/>
      <w:contextualSpacing/>
    </w:pPr>
  </w:style>
  <w:style w:type="character" w:styleId="FollowedHyperlink">
    <w:name w:val="FollowedHyperlink"/>
    <w:basedOn w:val="DefaultParagraphFont"/>
    <w:uiPriority w:val="99"/>
    <w:semiHidden/>
    <w:unhideWhenUsed/>
    <w:rsid w:val="00144A60"/>
    <w:rPr>
      <w:color w:val="800080" w:themeColor="followedHyperlink"/>
      <w:u w:val="single"/>
    </w:rPr>
  </w:style>
  <w:style w:type="character" w:customStyle="1" w:styleId="Heading5Char">
    <w:name w:val="Heading 5 Char"/>
    <w:basedOn w:val="DefaultParagraphFont"/>
    <w:link w:val="Heading5"/>
    <w:uiPriority w:val="9"/>
    <w:rsid w:val="008F4AD7"/>
    <w:rPr>
      <w:rFonts w:asciiTheme="majorHAnsi" w:eastAsiaTheme="majorEastAsia" w:hAnsiTheme="majorHAnsi" w:cstheme="majorBidi"/>
      <w:color w:val="243F60" w:themeColor="accent1" w:themeShade="7F"/>
    </w:rPr>
  </w:style>
  <w:style w:type="paragraph" w:customStyle="1" w:styleId="Normal1">
    <w:name w:val="Normal1"/>
    <w:basedOn w:val="Normal"/>
    <w:rsid w:val="00E55A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0">
    <w:name w:val="Normal1"/>
    <w:basedOn w:val="Normal"/>
    <w:rsid w:val="00E55A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A561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6112"/>
    <w:rPr>
      <w:b/>
      <w:bCs/>
    </w:rPr>
  </w:style>
  <w:style w:type="paragraph" w:styleId="BalloonText">
    <w:name w:val="Balloon Text"/>
    <w:basedOn w:val="Normal"/>
    <w:link w:val="BalloonTextChar"/>
    <w:uiPriority w:val="99"/>
    <w:semiHidden/>
    <w:unhideWhenUsed/>
    <w:rsid w:val="004E1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8266">
      <w:bodyDiv w:val="1"/>
      <w:marLeft w:val="0"/>
      <w:marRight w:val="0"/>
      <w:marTop w:val="0"/>
      <w:marBottom w:val="0"/>
      <w:divBdr>
        <w:top w:val="none" w:sz="0" w:space="0" w:color="auto"/>
        <w:left w:val="none" w:sz="0" w:space="0" w:color="auto"/>
        <w:bottom w:val="none" w:sz="0" w:space="0" w:color="auto"/>
        <w:right w:val="none" w:sz="0" w:space="0" w:color="auto"/>
      </w:divBdr>
    </w:div>
    <w:div w:id="535001687">
      <w:bodyDiv w:val="1"/>
      <w:marLeft w:val="0"/>
      <w:marRight w:val="0"/>
      <w:marTop w:val="0"/>
      <w:marBottom w:val="0"/>
      <w:divBdr>
        <w:top w:val="none" w:sz="0" w:space="0" w:color="auto"/>
        <w:left w:val="none" w:sz="0" w:space="0" w:color="auto"/>
        <w:bottom w:val="none" w:sz="0" w:space="0" w:color="auto"/>
        <w:right w:val="none" w:sz="0" w:space="0" w:color="auto"/>
      </w:divBdr>
    </w:div>
    <w:div w:id="661541973">
      <w:bodyDiv w:val="1"/>
      <w:marLeft w:val="0"/>
      <w:marRight w:val="0"/>
      <w:marTop w:val="0"/>
      <w:marBottom w:val="0"/>
      <w:divBdr>
        <w:top w:val="none" w:sz="0" w:space="0" w:color="auto"/>
        <w:left w:val="none" w:sz="0" w:space="0" w:color="auto"/>
        <w:bottom w:val="none" w:sz="0" w:space="0" w:color="auto"/>
        <w:right w:val="none" w:sz="0" w:space="0" w:color="auto"/>
      </w:divBdr>
    </w:div>
    <w:div w:id="849181812">
      <w:bodyDiv w:val="1"/>
      <w:marLeft w:val="0"/>
      <w:marRight w:val="0"/>
      <w:marTop w:val="0"/>
      <w:marBottom w:val="0"/>
      <w:divBdr>
        <w:top w:val="none" w:sz="0" w:space="0" w:color="auto"/>
        <w:left w:val="none" w:sz="0" w:space="0" w:color="auto"/>
        <w:bottom w:val="none" w:sz="0" w:space="0" w:color="auto"/>
        <w:right w:val="none" w:sz="0" w:space="0" w:color="auto"/>
      </w:divBdr>
    </w:div>
    <w:div w:id="1414817688">
      <w:bodyDiv w:val="1"/>
      <w:marLeft w:val="0"/>
      <w:marRight w:val="0"/>
      <w:marTop w:val="0"/>
      <w:marBottom w:val="0"/>
      <w:divBdr>
        <w:top w:val="none" w:sz="0" w:space="0" w:color="auto"/>
        <w:left w:val="none" w:sz="0" w:space="0" w:color="auto"/>
        <w:bottom w:val="none" w:sz="0" w:space="0" w:color="auto"/>
        <w:right w:val="none" w:sz="0" w:space="0" w:color="auto"/>
      </w:divBdr>
    </w:div>
    <w:div w:id="1486966868">
      <w:bodyDiv w:val="1"/>
      <w:marLeft w:val="0"/>
      <w:marRight w:val="0"/>
      <w:marTop w:val="0"/>
      <w:marBottom w:val="0"/>
      <w:divBdr>
        <w:top w:val="none" w:sz="0" w:space="0" w:color="auto"/>
        <w:left w:val="none" w:sz="0" w:space="0" w:color="auto"/>
        <w:bottom w:val="none" w:sz="0" w:space="0" w:color="auto"/>
        <w:right w:val="none" w:sz="0" w:space="0" w:color="auto"/>
      </w:divBdr>
    </w:div>
    <w:div w:id="1649901175">
      <w:bodyDiv w:val="1"/>
      <w:marLeft w:val="0"/>
      <w:marRight w:val="0"/>
      <w:marTop w:val="0"/>
      <w:marBottom w:val="0"/>
      <w:divBdr>
        <w:top w:val="none" w:sz="0" w:space="0" w:color="auto"/>
        <w:left w:val="none" w:sz="0" w:space="0" w:color="auto"/>
        <w:bottom w:val="none" w:sz="0" w:space="0" w:color="auto"/>
        <w:right w:val="none" w:sz="0" w:space="0" w:color="auto"/>
      </w:divBdr>
    </w:div>
    <w:div w:id="1890455659">
      <w:bodyDiv w:val="1"/>
      <w:marLeft w:val="0"/>
      <w:marRight w:val="0"/>
      <w:marTop w:val="0"/>
      <w:marBottom w:val="0"/>
      <w:divBdr>
        <w:top w:val="none" w:sz="0" w:space="0" w:color="auto"/>
        <w:left w:val="none" w:sz="0" w:space="0" w:color="auto"/>
        <w:bottom w:val="none" w:sz="0" w:space="0" w:color="auto"/>
        <w:right w:val="none" w:sz="0" w:space="0" w:color="auto"/>
      </w:divBdr>
    </w:div>
    <w:div w:id="19376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avetzastampu.rs/dokumenta/kodeks-novinara-srbije/?_rstr_nocache=rstr3406548ba40c8e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CE93-9B6A-4A49-8F85-335FBCBD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Milica</cp:lastModifiedBy>
  <cp:revision>2</cp:revision>
  <cp:lastPrinted>2023-11-21T09:11:00Z</cp:lastPrinted>
  <dcterms:created xsi:type="dcterms:W3CDTF">2023-11-23T12:33:00Z</dcterms:created>
  <dcterms:modified xsi:type="dcterms:W3CDTF">2023-11-23T12:33:00Z</dcterms:modified>
</cp:coreProperties>
</file>