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EB6433" w:rsidRPr="00EB6433" w:rsidTr="00B90C09">
        <w:tc>
          <w:tcPr>
            <w:tcW w:w="2324" w:type="dxa"/>
            <w:gridSpan w:val="3"/>
          </w:tcPr>
          <w:p w:rsidR="00EB6433" w:rsidRPr="00EB6433" w:rsidRDefault="00EB6433" w:rsidP="00EB6433">
            <w:pPr>
              <w:spacing w:before="120" w:after="0" w:line="240" w:lineRule="atLeast"/>
              <w:rPr>
                <w:rFonts w:ascii="Calibri" w:eastAsia="Calibri" w:hAnsi="Calibri" w:cs="Times New Roman"/>
                <w:lang w:val="sr-Cyrl-CS"/>
              </w:rPr>
            </w:pPr>
            <w:r>
              <w:rPr>
                <w:rFonts w:ascii="Calibri" w:eastAsia="Calibri" w:hAnsi="Calibri" w:cs="Times New Roman"/>
                <w:noProof/>
                <w:lang w:val="en-U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p>
        </w:tc>
        <w:tc>
          <w:tcPr>
            <w:tcW w:w="3972" w:type="dxa"/>
          </w:tcPr>
          <w:p w:rsidR="00EB6433" w:rsidRPr="00EB6433" w:rsidRDefault="00EB6433" w:rsidP="00EB6433">
            <w:pPr>
              <w:spacing w:before="120" w:after="0" w:line="240" w:lineRule="atLeast"/>
              <w:rPr>
                <w:rFonts w:ascii="Calibri" w:eastAsia="Calibri" w:hAnsi="Calibri" w:cs="Times New Roman"/>
                <w:lang w:val="sr-Cyrl-CS"/>
              </w:rPr>
            </w:pPr>
          </w:p>
        </w:tc>
        <w:tc>
          <w:tcPr>
            <w:tcW w:w="3784" w:type="dxa"/>
          </w:tcPr>
          <w:p w:rsidR="00EB6433" w:rsidRPr="00EB6433" w:rsidRDefault="00EB6433" w:rsidP="00EB6433">
            <w:pPr>
              <w:spacing w:before="120" w:after="0" w:line="240" w:lineRule="atLeast"/>
              <w:jc w:val="center"/>
              <w:rPr>
                <w:rFonts w:ascii="Calibri" w:eastAsia="Calibri" w:hAnsi="Calibri" w:cs="Times New Roman"/>
                <w:lang w:val="sr-Cyrl-CS"/>
              </w:rPr>
            </w:pPr>
            <w:r>
              <w:rPr>
                <w:rFonts w:ascii="Calibri" w:eastAsia="Calibri" w:hAnsi="Calibri" w:cs="Times New Roman"/>
                <w:noProof/>
                <w:lang w:val="en-US"/>
              </w:rPr>
              <w:drawing>
                <wp:anchor distT="152400" distB="152400" distL="152400" distR="152400" simplePos="0" relativeHeight="251660288" behindDoc="0" locked="0" layoutInCell="1" allowOverlap="1">
                  <wp:simplePos x="0" y="0"/>
                  <wp:positionH relativeFrom="page">
                    <wp:posOffset>340995</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EB6433" w:rsidRPr="00EB6433" w:rsidTr="00B90C09">
        <w:trPr>
          <w:trHeight w:val="536"/>
        </w:trPr>
        <w:tc>
          <w:tcPr>
            <w:tcW w:w="388" w:type="dxa"/>
          </w:tcPr>
          <w:p w:rsidR="00EB6433" w:rsidRPr="00EB6433" w:rsidRDefault="00EB6433" w:rsidP="00EB6433">
            <w:pPr>
              <w:spacing w:before="120" w:after="0" w:line="240" w:lineRule="atLeast"/>
              <w:rPr>
                <w:rFonts w:ascii="Arial" w:eastAsia="Calibri" w:hAnsi="Arial" w:cs="Arial"/>
                <w:lang w:val="sr-Cyrl-CS"/>
              </w:rPr>
            </w:pPr>
          </w:p>
        </w:tc>
        <w:tc>
          <w:tcPr>
            <w:tcW w:w="996" w:type="dxa"/>
            <w:noWrap/>
            <w:tcMar>
              <w:left w:w="0" w:type="dxa"/>
              <w:right w:w="0" w:type="dxa"/>
            </w:tcMar>
          </w:tcPr>
          <w:p w:rsidR="00EB6433" w:rsidRPr="001B262C" w:rsidRDefault="001B262C" w:rsidP="00EB6433">
            <w:pPr>
              <w:spacing w:after="0" w:line="240" w:lineRule="atLeast"/>
              <w:jc w:val="center"/>
              <w:rPr>
                <w:rFonts w:ascii="Arial" w:eastAsia="Calibri" w:hAnsi="Arial" w:cs="Arial"/>
                <w:sz w:val="18"/>
                <w:szCs w:val="18"/>
              </w:rPr>
            </w:pPr>
            <w:r>
              <w:rPr>
                <w:rFonts w:ascii="Arial" w:eastAsia="Calibri" w:hAnsi="Arial" w:cs="Arial"/>
                <w:sz w:val="18"/>
                <w:szCs w:val="18"/>
              </w:rPr>
              <w:t>АИ</w:t>
            </w:r>
          </w:p>
          <w:p w:rsidR="00EB6433" w:rsidRPr="00EB6433" w:rsidRDefault="000C1452" w:rsidP="00EB6433">
            <w:pPr>
              <w:spacing w:after="0" w:line="240" w:lineRule="atLeast"/>
              <w:jc w:val="center"/>
              <w:rPr>
                <w:rFonts w:ascii="Arial" w:eastAsia="Calibri" w:hAnsi="Arial" w:cs="Arial"/>
                <w:sz w:val="18"/>
                <w:szCs w:val="18"/>
              </w:rPr>
            </w:pPr>
            <w:r>
              <w:rPr>
                <w:rFonts w:ascii="Arial" w:eastAsia="Calibri" w:hAnsi="Arial" w:cs="Arial"/>
                <w:sz w:val="18"/>
                <w:szCs w:val="18"/>
              </w:rPr>
              <w:t>65/2023</w:t>
            </w:r>
          </w:p>
        </w:tc>
        <w:tc>
          <w:tcPr>
            <w:tcW w:w="940" w:type="dxa"/>
          </w:tcPr>
          <w:p w:rsidR="00EB6433" w:rsidRPr="00EB6433" w:rsidRDefault="00EB6433" w:rsidP="00EB6433">
            <w:pPr>
              <w:spacing w:before="120" w:after="0" w:line="240" w:lineRule="atLeast"/>
              <w:rPr>
                <w:rFonts w:ascii="Arial" w:eastAsia="Calibri" w:hAnsi="Arial" w:cs="Arial"/>
                <w:sz w:val="18"/>
                <w:szCs w:val="18"/>
                <w:lang w:val="sr-Cyrl-CS"/>
              </w:rPr>
            </w:pPr>
          </w:p>
        </w:tc>
        <w:tc>
          <w:tcPr>
            <w:tcW w:w="3972" w:type="dxa"/>
          </w:tcPr>
          <w:p w:rsidR="00EB6433" w:rsidRPr="00EB6433" w:rsidRDefault="00EB6433" w:rsidP="00EB6433">
            <w:pPr>
              <w:spacing w:before="120" w:after="0" w:line="240" w:lineRule="atLeast"/>
              <w:rPr>
                <w:rFonts w:ascii="Calibri" w:eastAsia="Calibri" w:hAnsi="Calibri" w:cs="Times New Roman"/>
                <w:lang w:val="sr-Cyrl-CS"/>
              </w:rPr>
            </w:pPr>
          </w:p>
        </w:tc>
        <w:tc>
          <w:tcPr>
            <w:tcW w:w="3784" w:type="dxa"/>
          </w:tcPr>
          <w:p w:rsidR="00EB6433" w:rsidRPr="00EB6433" w:rsidRDefault="00EB6433" w:rsidP="00EB6433">
            <w:pPr>
              <w:spacing w:before="120" w:after="0" w:line="240" w:lineRule="atLeast"/>
              <w:jc w:val="center"/>
              <w:rPr>
                <w:rFonts w:ascii="Calibri" w:eastAsia="Calibri" w:hAnsi="Calibri" w:cs="Times New Roman"/>
                <w:lang w:val="sr-Cyrl-CS"/>
              </w:rPr>
            </w:pPr>
          </w:p>
        </w:tc>
      </w:tr>
    </w:tbl>
    <w:p w:rsidR="00EB6433" w:rsidRDefault="00EB6433" w:rsidP="009520B0">
      <w:pPr>
        <w:spacing w:after="0" w:line="240" w:lineRule="auto"/>
        <w:rPr>
          <w:rFonts w:ascii="Arial" w:eastAsia="ヒラギノ角ゴ Pro W3" w:hAnsi="Arial" w:cs="Times New Roman"/>
          <w:color w:val="000000"/>
          <w:spacing w:val="-1"/>
          <w:sz w:val="20"/>
          <w:szCs w:val="20"/>
          <w:lang w:eastAsia="sr-Cyrl-CS"/>
        </w:rPr>
      </w:pPr>
      <w:proofErr w:type="spellStart"/>
      <w:proofErr w:type="gramStart"/>
      <w:r w:rsidRPr="00EB6433">
        <w:rPr>
          <w:rFonts w:ascii="Arial" w:eastAsia="ヒラギノ角ゴ Pro W3" w:hAnsi="Arial" w:cs="Times New Roman"/>
          <w:color w:val="000000"/>
          <w:spacing w:val="-1"/>
          <w:sz w:val="20"/>
          <w:szCs w:val="20"/>
          <w:lang w:val="en-US" w:eastAsia="sr-Cyrl-CS"/>
        </w:rPr>
        <w:t>бр</w:t>
      </w:r>
      <w:proofErr w:type="spellEnd"/>
      <w:proofErr w:type="gramEnd"/>
      <w:r w:rsidRPr="00EB6433">
        <w:rPr>
          <w:rFonts w:ascii="Arial" w:eastAsia="ヒラギノ角ゴ Pro W3" w:hAnsi="Arial" w:cs="Times New Roman"/>
          <w:color w:val="000000"/>
          <w:spacing w:val="-1"/>
          <w:sz w:val="20"/>
          <w:szCs w:val="20"/>
          <w:lang w:val="en-US" w:eastAsia="sr-Cyrl-CS"/>
        </w:rPr>
        <w:t>.</w:t>
      </w:r>
      <w:r w:rsidRPr="00EB6433">
        <w:rPr>
          <w:rFonts w:ascii="Arial" w:eastAsia="ヒラギノ角ゴ Pro W3" w:hAnsi="Arial" w:cs="Times New Roman"/>
          <w:color w:val="000000"/>
          <w:spacing w:val="-1"/>
          <w:sz w:val="20"/>
          <w:szCs w:val="20"/>
          <w:lang w:eastAsia="sr-Cyrl-CS"/>
        </w:rPr>
        <w:t xml:space="preserve"> </w:t>
      </w:r>
      <w:r w:rsidR="00926715">
        <w:rPr>
          <w:rFonts w:ascii="Arial" w:eastAsia="ヒラギノ角ゴ Pro W3" w:hAnsi="Arial" w:cs="Times New Roman"/>
          <w:color w:val="000000"/>
          <w:spacing w:val="-1"/>
          <w:sz w:val="20"/>
          <w:szCs w:val="20"/>
          <w:lang w:eastAsia="sr-Cyrl-CS"/>
        </w:rPr>
        <w:t>07-00-</w:t>
      </w:r>
      <w:r w:rsidR="000C1452">
        <w:rPr>
          <w:rFonts w:ascii="Arial" w:eastAsia="ヒラギノ角ゴ Pro W3" w:hAnsi="Arial" w:cs="Times New Roman"/>
          <w:color w:val="000000"/>
          <w:spacing w:val="-1"/>
          <w:sz w:val="20"/>
          <w:szCs w:val="20"/>
          <w:lang w:eastAsia="sr-Cyrl-CS"/>
        </w:rPr>
        <w:t>73/2023</w:t>
      </w:r>
      <w:r>
        <w:rPr>
          <w:rFonts w:ascii="Arial" w:eastAsia="ヒラギノ角ゴ Pro W3" w:hAnsi="Arial" w:cs="Times New Roman"/>
          <w:color w:val="000000"/>
          <w:spacing w:val="-1"/>
          <w:sz w:val="20"/>
          <w:szCs w:val="20"/>
          <w:lang w:eastAsia="sr-Cyrl-CS"/>
        </w:rPr>
        <w:t xml:space="preserve">-02 </w:t>
      </w:r>
      <w:r w:rsidR="00552B21">
        <w:rPr>
          <w:rFonts w:ascii="Arial" w:eastAsia="ヒラギノ角ゴ Pro W3" w:hAnsi="Arial" w:cs="Times New Roman"/>
          <w:color w:val="000000"/>
          <w:spacing w:val="-1"/>
          <w:sz w:val="20"/>
          <w:szCs w:val="20"/>
          <w:lang w:val="sr-Cyrl-RS" w:eastAsia="sr-Cyrl-CS"/>
        </w:rPr>
        <w:t xml:space="preserve">   </w:t>
      </w:r>
      <w:proofErr w:type="spellStart"/>
      <w:r w:rsidRPr="00EB6433">
        <w:rPr>
          <w:rFonts w:ascii="Arial" w:eastAsia="ヒラギノ角ゴ Pro W3" w:hAnsi="Arial" w:cs="Times New Roman"/>
          <w:color w:val="000000"/>
          <w:spacing w:val="-1"/>
          <w:sz w:val="20"/>
          <w:szCs w:val="20"/>
          <w:lang w:val="en-US" w:eastAsia="sr-Cyrl-CS"/>
        </w:rPr>
        <w:t>датум</w:t>
      </w:r>
      <w:proofErr w:type="spellEnd"/>
      <w:r w:rsidRPr="00EB6433">
        <w:rPr>
          <w:rFonts w:ascii="Arial" w:eastAsia="ヒラギノ角ゴ Pro W3" w:hAnsi="Arial" w:cs="Times New Roman"/>
          <w:color w:val="000000"/>
          <w:spacing w:val="-1"/>
          <w:sz w:val="20"/>
          <w:szCs w:val="20"/>
          <w:lang w:val="en-US" w:eastAsia="sr-Cyrl-CS"/>
        </w:rPr>
        <w:t xml:space="preserve">: </w:t>
      </w:r>
      <w:r w:rsidR="000C1452">
        <w:rPr>
          <w:rFonts w:ascii="Arial" w:eastAsia="ヒラギノ角ゴ Pro W3" w:hAnsi="Arial" w:cs="Times New Roman"/>
          <w:color w:val="000000"/>
          <w:spacing w:val="-1"/>
          <w:sz w:val="20"/>
          <w:szCs w:val="20"/>
          <w:lang w:val="sr-Cyrl-RS" w:eastAsia="sr-Cyrl-CS"/>
        </w:rPr>
        <w:t>1</w:t>
      </w:r>
      <w:r w:rsidR="000C1452">
        <w:rPr>
          <w:rFonts w:ascii="Arial" w:eastAsia="ヒラギノ角ゴ Pro W3" w:hAnsi="Arial" w:cs="Times New Roman"/>
          <w:color w:val="000000"/>
          <w:spacing w:val="-1"/>
          <w:sz w:val="20"/>
          <w:szCs w:val="20"/>
          <w:lang w:eastAsia="sr-Cyrl-CS"/>
        </w:rPr>
        <w:t>8</w:t>
      </w:r>
      <w:r w:rsidR="000C1452">
        <w:rPr>
          <w:rFonts w:ascii="Arial" w:eastAsia="ヒラギノ角ゴ Pro W3" w:hAnsi="Arial" w:cs="Times New Roman"/>
          <w:color w:val="000000"/>
          <w:spacing w:val="-1"/>
          <w:sz w:val="20"/>
          <w:szCs w:val="20"/>
          <w:lang w:val="sr-Cyrl-RS" w:eastAsia="sr-Cyrl-CS"/>
        </w:rPr>
        <w:t>.</w:t>
      </w:r>
      <w:r w:rsidR="000C1452">
        <w:rPr>
          <w:rFonts w:ascii="Arial" w:eastAsia="ヒラギノ角ゴ Pro W3" w:hAnsi="Arial" w:cs="Times New Roman"/>
          <w:color w:val="000000"/>
          <w:spacing w:val="-1"/>
          <w:sz w:val="20"/>
          <w:szCs w:val="20"/>
          <w:lang w:eastAsia="sr-Cyrl-CS"/>
        </w:rPr>
        <w:t>4</w:t>
      </w:r>
      <w:r w:rsidR="00926715">
        <w:rPr>
          <w:rFonts w:ascii="Arial" w:eastAsia="ヒラギノ角ゴ Pro W3" w:hAnsi="Arial" w:cs="Times New Roman"/>
          <w:color w:val="000000"/>
          <w:spacing w:val="-1"/>
          <w:sz w:val="20"/>
          <w:szCs w:val="20"/>
          <w:lang w:eastAsia="sr-Cyrl-CS"/>
        </w:rPr>
        <w:t>.</w:t>
      </w:r>
      <w:r w:rsidR="000C1452">
        <w:rPr>
          <w:rFonts w:ascii="Arial" w:eastAsia="ヒラギノ角ゴ Pro W3" w:hAnsi="Arial" w:cs="Times New Roman"/>
          <w:color w:val="000000"/>
          <w:spacing w:val="-1"/>
          <w:sz w:val="20"/>
          <w:szCs w:val="20"/>
          <w:lang w:eastAsia="sr-Cyrl-CS"/>
        </w:rPr>
        <w:t>2023</w:t>
      </w:r>
      <w:r>
        <w:rPr>
          <w:rFonts w:ascii="Arial" w:eastAsia="ヒラギノ角ゴ Pro W3" w:hAnsi="Arial" w:cs="Times New Roman"/>
          <w:color w:val="000000"/>
          <w:spacing w:val="-1"/>
          <w:sz w:val="20"/>
          <w:szCs w:val="20"/>
          <w:lang w:eastAsia="sr-Cyrl-CS"/>
        </w:rPr>
        <w:t>.</w:t>
      </w:r>
    </w:p>
    <w:p w:rsidR="005F79CA" w:rsidRPr="00EB6433" w:rsidRDefault="005F79CA" w:rsidP="009520B0">
      <w:pPr>
        <w:spacing w:after="0" w:line="240" w:lineRule="auto"/>
        <w:rPr>
          <w:rFonts w:ascii="Arial" w:eastAsia="ヒラギノ角ゴ Pro W3" w:hAnsi="Arial" w:cs="Times New Roman"/>
          <w:color w:val="000000"/>
          <w:spacing w:val="-1"/>
          <w:sz w:val="20"/>
          <w:szCs w:val="20"/>
          <w:lang w:eastAsia="sr-Cyrl-CS"/>
        </w:rPr>
      </w:pPr>
    </w:p>
    <w:p w:rsidR="007E5576" w:rsidRDefault="007E5576" w:rsidP="00591CB3">
      <w:pPr>
        <w:spacing w:before="120" w:after="0" w:line="240" w:lineRule="atLeast"/>
        <w:jc w:val="center"/>
        <w:rPr>
          <w:rFonts w:ascii="Arial" w:eastAsia="Calibri" w:hAnsi="Arial" w:cs="Arial"/>
          <w:b/>
          <w:sz w:val="28"/>
          <w:szCs w:val="28"/>
          <w:lang w:val="sr-Cyrl-RS"/>
        </w:rPr>
      </w:pPr>
    </w:p>
    <w:p w:rsidR="007E5576" w:rsidRDefault="007E5576" w:rsidP="00591CB3">
      <w:pPr>
        <w:spacing w:before="120" w:after="0" w:line="240" w:lineRule="atLeast"/>
        <w:jc w:val="center"/>
        <w:rPr>
          <w:rFonts w:ascii="Arial" w:eastAsia="Calibri" w:hAnsi="Arial" w:cs="Arial"/>
          <w:b/>
          <w:sz w:val="28"/>
          <w:szCs w:val="28"/>
          <w:lang w:val="sr-Cyrl-RS"/>
        </w:rPr>
      </w:pPr>
    </w:p>
    <w:p w:rsidR="00591CB3" w:rsidRDefault="00EB6433" w:rsidP="00591CB3">
      <w:pPr>
        <w:spacing w:before="120" w:after="0" w:line="240" w:lineRule="atLeast"/>
        <w:jc w:val="center"/>
        <w:rPr>
          <w:rFonts w:ascii="Arial" w:eastAsia="Calibri" w:hAnsi="Arial" w:cs="Arial"/>
          <w:b/>
          <w:sz w:val="28"/>
          <w:szCs w:val="28"/>
        </w:rPr>
      </w:pPr>
      <w:r w:rsidRPr="00EB6433">
        <w:rPr>
          <w:rFonts w:ascii="Arial" w:eastAsia="Calibri" w:hAnsi="Arial" w:cs="Arial"/>
          <w:b/>
          <w:sz w:val="28"/>
          <w:szCs w:val="28"/>
        </w:rPr>
        <w:t>МИШЉЕЊЕ</w:t>
      </w:r>
    </w:p>
    <w:p w:rsidR="00591CB3" w:rsidRDefault="00591CB3" w:rsidP="00591CB3">
      <w:pPr>
        <w:spacing w:before="120" w:after="0" w:line="240" w:lineRule="atLeast"/>
        <w:jc w:val="center"/>
        <w:rPr>
          <w:rFonts w:ascii="Arial" w:eastAsia="Calibri" w:hAnsi="Arial" w:cs="Arial"/>
          <w:b/>
          <w:sz w:val="28"/>
          <w:szCs w:val="28"/>
          <w:lang w:val="sr-Cyrl-CS"/>
        </w:rPr>
      </w:pPr>
    </w:p>
    <w:p w:rsidR="00926715" w:rsidRPr="007E5576" w:rsidRDefault="00EB6433" w:rsidP="007E5576">
      <w:pPr>
        <w:spacing w:line="240" w:lineRule="auto"/>
        <w:jc w:val="both"/>
        <w:rPr>
          <w:rFonts w:ascii="Arial" w:hAnsi="Arial" w:cs="Arial"/>
          <w:i/>
          <w:noProof/>
          <w:lang w:val="sr-Cyrl-CS"/>
        </w:rPr>
      </w:pPr>
      <w:r w:rsidRPr="00E14DC6">
        <w:rPr>
          <w:rFonts w:ascii="Arial" w:eastAsia="Calibri" w:hAnsi="Arial" w:cs="Arial"/>
          <w:i/>
          <w:lang w:val="sr-Cyrl-CS"/>
        </w:rPr>
        <w:t xml:space="preserve">Мишљење је донето у поступку поводом притужбе </w:t>
      </w:r>
      <w:r w:rsidR="00E14DC6">
        <w:rPr>
          <w:rFonts w:ascii="Arial" w:eastAsia="Calibri" w:hAnsi="Arial" w:cs="Arial"/>
          <w:i/>
          <w:lang w:val="sr-Cyrl-CS"/>
        </w:rPr>
        <w:t xml:space="preserve">Удружења </w:t>
      </w:r>
      <w:r w:rsidR="000E0E4C">
        <w:rPr>
          <w:rFonts w:ascii="Arial" w:eastAsia="Calibri" w:hAnsi="Arial" w:cs="Arial"/>
          <w:i/>
        </w:rPr>
        <w:t>AA</w:t>
      </w:r>
      <w:r w:rsidR="00E14DC6">
        <w:rPr>
          <w:rFonts w:ascii="Arial" w:eastAsia="Calibri" w:hAnsi="Arial" w:cs="Arial"/>
          <w:i/>
          <w:lang w:val="sr-Cyrl-CS"/>
        </w:rPr>
        <w:t>,</w:t>
      </w:r>
      <w:r w:rsidR="004C22B0" w:rsidRPr="00E14DC6">
        <w:rPr>
          <w:rFonts w:ascii="Arial" w:eastAsia="Calibri" w:hAnsi="Arial" w:cs="Arial"/>
          <w:i/>
          <w:lang w:val="sr-Cyrl-CS"/>
        </w:rPr>
        <w:t xml:space="preserve"> </w:t>
      </w:r>
      <w:r w:rsidR="006E5A60" w:rsidRPr="00E14DC6">
        <w:rPr>
          <w:rFonts w:ascii="Arial" w:eastAsia="Calibri" w:hAnsi="Arial" w:cs="Arial"/>
          <w:i/>
          <w:lang w:val="sr-Cyrl-CS"/>
        </w:rPr>
        <w:t xml:space="preserve">поднете </w:t>
      </w:r>
      <w:r w:rsidR="004C22B0" w:rsidRPr="00E14DC6">
        <w:rPr>
          <w:rFonts w:ascii="Arial" w:eastAsia="Calibri" w:hAnsi="Arial" w:cs="Arial"/>
          <w:i/>
          <w:lang w:val="sr-Cyrl-CS"/>
        </w:rPr>
        <w:t xml:space="preserve">против </w:t>
      </w:r>
      <w:r w:rsidR="000E0E4C">
        <w:rPr>
          <w:rFonts w:ascii="Arial" w:eastAsia="Calibri" w:hAnsi="Arial" w:cs="Arial"/>
          <w:i/>
          <w:lang w:val="sr-Cyrl-RS"/>
        </w:rPr>
        <w:t>ББ</w:t>
      </w:r>
      <w:r w:rsidR="0022531E" w:rsidRPr="00E14DC6">
        <w:rPr>
          <w:rFonts w:ascii="Arial" w:eastAsia="Calibri" w:hAnsi="Arial" w:cs="Arial"/>
          <w:i/>
          <w:lang w:val="sr-Cyrl-CS"/>
        </w:rPr>
        <w:t>,</w:t>
      </w:r>
      <w:r w:rsidR="00E14DC6">
        <w:rPr>
          <w:rFonts w:ascii="Arial" w:eastAsia="Calibri" w:hAnsi="Arial" w:cs="Arial"/>
          <w:i/>
          <w:lang w:val="sr-Cyrl-CS"/>
        </w:rPr>
        <w:t xml:space="preserve"> због дискриминације по основу сексуалне оријентације, а</w:t>
      </w:r>
      <w:r w:rsidR="004C22B0" w:rsidRPr="00E14DC6">
        <w:rPr>
          <w:rFonts w:ascii="Arial" w:eastAsia="Calibri" w:hAnsi="Arial" w:cs="Arial"/>
          <w:i/>
          <w:lang w:val="sr-Cyrl-CS"/>
        </w:rPr>
        <w:t xml:space="preserve"> </w:t>
      </w:r>
      <w:r w:rsidR="00A46D35" w:rsidRPr="00E14DC6">
        <w:rPr>
          <w:rFonts w:ascii="Arial" w:eastAsia="Calibri" w:hAnsi="Arial" w:cs="Arial"/>
          <w:i/>
          <w:lang w:val="sr-Cyrl-CS"/>
        </w:rPr>
        <w:t>поводом изјава које је да</w:t>
      </w:r>
      <w:r w:rsidR="00E14DC6">
        <w:rPr>
          <w:rFonts w:ascii="Arial" w:eastAsia="Calibri" w:hAnsi="Arial" w:cs="Arial"/>
          <w:i/>
          <w:lang w:val="sr-Cyrl-CS"/>
        </w:rPr>
        <w:t>ла</w:t>
      </w:r>
      <w:r w:rsidR="00A46D35" w:rsidRPr="00E14DC6">
        <w:rPr>
          <w:rFonts w:ascii="Arial" w:eastAsia="Calibri" w:hAnsi="Arial" w:cs="Arial"/>
          <w:i/>
          <w:lang w:val="sr-Cyrl-CS"/>
        </w:rPr>
        <w:t xml:space="preserve"> у ем</w:t>
      </w:r>
      <w:r w:rsidR="00C356A4" w:rsidRPr="00E14DC6">
        <w:rPr>
          <w:rFonts w:ascii="Arial" w:eastAsia="Calibri" w:hAnsi="Arial" w:cs="Arial"/>
          <w:i/>
          <w:lang w:val="sr-Cyrl-CS"/>
        </w:rPr>
        <w:t>и</w:t>
      </w:r>
      <w:r w:rsidR="00A46D35" w:rsidRPr="00E14DC6">
        <w:rPr>
          <w:rFonts w:ascii="Arial" w:eastAsia="Calibri" w:hAnsi="Arial" w:cs="Arial"/>
          <w:i/>
          <w:lang w:val="sr-Cyrl-CS"/>
        </w:rPr>
        <w:t>сији</w:t>
      </w:r>
      <w:r w:rsidR="00295B71" w:rsidRPr="00E14DC6">
        <w:rPr>
          <w:rFonts w:ascii="Arial" w:eastAsia="Calibri" w:hAnsi="Arial" w:cs="Arial"/>
          <w:i/>
          <w:lang w:val="sr-Cyrl-CS"/>
        </w:rPr>
        <w:t>, емитованој</w:t>
      </w:r>
      <w:r w:rsidR="00295B71" w:rsidRPr="00E14DC6">
        <w:rPr>
          <w:rFonts w:ascii="Arial" w:eastAsia="Calibri" w:hAnsi="Arial" w:cs="Arial"/>
          <w:i/>
        </w:rPr>
        <w:t>,</w:t>
      </w:r>
      <w:r w:rsidR="00A46D35" w:rsidRPr="00E14DC6">
        <w:rPr>
          <w:rFonts w:ascii="Arial" w:eastAsia="Calibri" w:hAnsi="Arial" w:cs="Arial"/>
          <w:i/>
          <w:lang w:val="sr-Cyrl-CS"/>
        </w:rPr>
        <w:t xml:space="preserve"> </w:t>
      </w:r>
      <w:r w:rsidR="00E14DC6">
        <w:rPr>
          <w:rFonts w:ascii="Arial" w:eastAsia="Calibri" w:hAnsi="Arial" w:cs="Arial"/>
          <w:i/>
          <w:lang w:val="sr-Cyrl-CS"/>
        </w:rPr>
        <w:t>22.1.</w:t>
      </w:r>
      <w:r w:rsidR="00A46D35" w:rsidRPr="00E14DC6">
        <w:rPr>
          <w:rFonts w:ascii="Arial" w:eastAsia="Calibri" w:hAnsi="Arial" w:cs="Arial"/>
          <w:i/>
          <w:lang w:val="sr-Cyrl-CS"/>
        </w:rPr>
        <w:t>20</w:t>
      </w:r>
      <w:r w:rsidR="00E14DC6">
        <w:rPr>
          <w:rFonts w:ascii="Arial" w:eastAsia="Calibri" w:hAnsi="Arial" w:cs="Arial"/>
          <w:i/>
          <w:lang w:val="sr-Cyrl-CS"/>
        </w:rPr>
        <w:t>23</w:t>
      </w:r>
      <w:r w:rsidR="00A46D35" w:rsidRPr="00E14DC6">
        <w:rPr>
          <w:rFonts w:ascii="Arial" w:eastAsia="Calibri" w:hAnsi="Arial" w:cs="Arial"/>
          <w:i/>
          <w:lang w:val="sr-Cyrl-CS"/>
        </w:rPr>
        <w:t>. године. У притужби је између осталог наведено да је</w:t>
      </w:r>
      <w:r w:rsidR="0022531E" w:rsidRPr="00E14DC6">
        <w:rPr>
          <w:rFonts w:ascii="Arial" w:eastAsia="Calibri" w:hAnsi="Arial" w:cs="Arial"/>
          <w:i/>
          <w:lang w:val="sr-Cyrl-CS"/>
        </w:rPr>
        <w:t xml:space="preserve"> </w:t>
      </w:r>
      <w:r w:rsidR="000E0E4C">
        <w:rPr>
          <w:rFonts w:ascii="Arial" w:eastAsia="Calibri" w:hAnsi="Arial" w:cs="Arial"/>
          <w:i/>
          <w:lang w:val="sr-Cyrl-CS"/>
        </w:rPr>
        <w:t>ББ</w:t>
      </w:r>
      <w:r w:rsidR="00E14DC6">
        <w:rPr>
          <w:rFonts w:ascii="Arial" w:eastAsia="Calibri" w:hAnsi="Arial" w:cs="Arial"/>
          <w:i/>
          <w:lang w:val="sr-Cyrl-CS"/>
        </w:rPr>
        <w:t xml:space="preserve"> дискриминисала припаднике ЛГБТ+ </w:t>
      </w:r>
      <w:r w:rsidR="00F07888">
        <w:rPr>
          <w:rFonts w:ascii="Arial" w:eastAsia="Calibri" w:hAnsi="Arial" w:cs="Arial"/>
          <w:i/>
          <w:lang w:val="sr-Cyrl-CS"/>
        </w:rPr>
        <w:t>популације,</w:t>
      </w:r>
      <w:r w:rsidR="00E14DC6">
        <w:rPr>
          <w:rFonts w:ascii="Arial" w:eastAsia="Calibri" w:hAnsi="Arial" w:cs="Arial"/>
          <w:i/>
          <w:lang w:val="sr-Cyrl-CS"/>
        </w:rPr>
        <w:t xml:space="preserve"> због тога што је</w:t>
      </w:r>
      <w:r w:rsidR="00F07888">
        <w:rPr>
          <w:rFonts w:ascii="Arial" w:eastAsia="Calibri" w:hAnsi="Arial" w:cs="Arial"/>
          <w:i/>
          <w:lang w:val="sr-Cyrl-CS"/>
        </w:rPr>
        <w:t xml:space="preserve"> на крају емисије, на постављено питање,</w:t>
      </w:r>
      <w:r w:rsidR="00E14DC6">
        <w:rPr>
          <w:rFonts w:ascii="Arial" w:eastAsia="Calibri" w:hAnsi="Arial" w:cs="Arial"/>
          <w:i/>
          <w:lang w:val="sr-Cyrl-CS"/>
        </w:rPr>
        <w:t xml:space="preserve"> изјавила да је „ЛГБТ+ заједница промискуитетна и да је због тога број оболелих од сифилиса највећи у тој заједници“. </w:t>
      </w:r>
      <w:r w:rsidR="00CE5A87" w:rsidRPr="00E14DC6">
        <w:rPr>
          <w:rFonts w:ascii="Arial" w:eastAsia="Calibri" w:hAnsi="Arial" w:cs="Arial"/>
          <w:i/>
          <w:lang w:val="sr-Cyrl-CS"/>
        </w:rPr>
        <w:t xml:space="preserve">У изјашњењу на наводе из притужбе, </w:t>
      </w:r>
      <w:r w:rsidR="000E0E4C">
        <w:rPr>
          <w:rFonts w:ascii="Arial" w:eastAsia="Calibri" w:hAnsi="Arial" w:cs="Arial"/>
          <w:i/>
          <w:lang w:val="sr-Cyrl-CS"/>
        </w:rPr>
        <w:t>ББ</w:t>
      </w:r>
      <w:r w:rsidR="00E14DC6">
        <w:rPr>
          <w:rFonts w:ascii="Arial" w:eastAsia="Calibri" w:hAnsi="Arial" w:cs="Arial"/>
          <w:i/>
          <w:lang w:val="sr-Cyrl-CS"/>
        </w:rPr>
        <w:t xml:space="preserve"> је</w:t>
      </w:r>
      <w:r w:rsidR="00CE5A87" w:rsidRPr="00E14DC6">
        <w:rPr>
          <w:rFonts w:ascii="Arial" w:eastAsia="Calibri" w:hAnsi="Arial" w:cs="Arial"/>
          <w:i/>
          <w:lang w:val="sr-Cyrl-CS"/>
        </w:rPr>
        <w:t>, између осталог, наве</w:t>
      </w:r>
      <w:r w:rsidR="007E5576">
        <w:rPr>
          <w:rFonts w:ascii="Arial" w:eastAsia="Calibri" w:hAnsi="Arial" w:cs="Arial"/>
          <w:i/>
          <w:lang w:val="sr-Cyrl-CS"/>
        </w:rPr>
        <w:t xml:space="preserve">ла </w:t>
      </w:r>
      <w:r w:rsidR="00E14DC6">
        <w:rPr>
          <w:rFonts w:ascii="Arial" w:eastAsia="Calibri" w:hAnsi="Arial" w:cs="Arial"/>
          <w:i/>
          <w:lang w:val="sr-Cyrl-CS"/>
        </w:rPr>
        <w:t>да је питање које се односи на обољевање од сифилиса „упућено на крају емисије, да је било потпуно неочекивано и претходно ненајављено“,</w:t>
      </w:r>
      <w:r w:rsidR="007E5576">
        <w:rPr>
          <w:rFonts w:ascii="Arial" w:eastAsia="Calibri" w:hAnsi="Arial" w:cs="Arial"/>
          <w:i/>
          <w:lang w:val="sr-Cyrl-CS"/>
        </w:rPr>
        <w:t xml:space="preserve"> </w:t>
      </w:r>
      <w:r w:rsidR="00637DC8">
        <w:rPr>
          <w:rFonts w:ascii="Arial" w:eastAsia="Calibri" w:hAnsi="Arial" w:cs="Arial"/>
          <w:i/>
          <w:lang w:val="sr-Cyrl-CS"/>
        </w:rPr>
        <w:t>као и</w:t>
      </w:r>
      <w:r w:rsidR="00E14DC6">
        <w:rPr>
          <w:rFonts w:ascii="Arial" w:eastAsia="Calibri" w:hAnsi="Arial" w:cs="Arial"/>
          <w:i/>
          <w:lang w:val="sr-Cyrl-CS"/>
        </w:rPr>
        <w:t xml:space="preserve"> да јој није била намера да стигматизује ЛГБТ+ </w:t>
      </w:r>
      <w:r w:rsidR="00720057">
        <w:rPr>
          <w:rFonts w:ascii="Arial" w:eastAsia="Calibri" w:hAnsi="Arial" w:cs="Arial"/>
          <w:i/>
          <w:lang w:val="sr-Cyrl-CS"/>
        </w:rPr>
        <w:t xml:space="preserve">популацију. </w:t>
      </w:r>
      <w:r w:rsidR="00591CB3" w:rsidRPr="00E14DC6">
        <w:rPr>
          <w:rFonts w:ascii="Arial" w:hAnsi="Arial" w:cs="Arial"/>
          <w:i/>
          <w:noProof/>
          <w:lang w:val="sr-Cyrl-CS"/>
        </w:rPr>
        <w:t>У току поступка</w:t>
      </w:r>
      <w:r w:rsidR="00E14DC6">
        <w:rPr>
          <w:rFonts w:ascii="Arial" w:hAnsi="Arial" w:cs="Arial"/>
          <w:i/>
          <w:noProof/>
          <w:lang w:val="sr-Cyrl-CS"/>
        </w:rPr>
        <w:t xml:space="preserve">, </w:t>
      </w:r>
      <w:r w:rsidR="00591CB3" w:rsidRPr="00E14DC6">
        <w:rPr>
          <w:rFonts w:ascii="Arial" w:hAnsi="Arial" w:cs="Arial"/>
          <w:i/>
          <w:noProof/>
          <w:lang w:val="sr-Cyrl-CS"/>
        </w:rPr>
        <w:t xml:space="preserve">утврђено је да </w:t>
      </w:r>
      <w:r w:rsidR="00BD5264">
        <w:rPr>
          <w:rFonts w:ascii="Arial" w:hAnsi="Arial" w:cs="Arial"/>
          <w:i/>
          <w:noProof/>
          <w:lang w:val="sr-Cyrl-CS"/>
        </w:rPr>
        <w:t>је</w:t>
      </w:r>
      <w:r w:rsidR="00C356A4" w:rsidRPr="00E14DC6">
        <w:rPr>
          <w:rFonts w:ascii="Arial" w:hAnsi="Arial" w:cs="Arial"/>
          <w:i/>
          <w:noProof/>
          <w:lang w:val="sr-Cyrl-CS"/>
        </w:rPr>
        <w:t>,</w:t>
      </w:r>
      <w:r w:rsidR="00BD5264">
        <w:rPr>
          <w:rFonts w:ascii="Arial" w:hAnsi="Arial" w:cs="Arial"/>
          <w:i/>
          <w:noProof/>
          <w:lang w:val="sr-Cyrl-CS"/>
        </w:rPr>
        <w:t xml:space="preserve"> на крају емисије, </w:t>
      </w:r>
      <w:r w:rsidR="000E0E4C">
        <w:rPr>
          <w:rFonts w:ascii="Arial" w:hAnsi="Arial" w:cs="Arial"/>
          <w:i/>
          <w:noProof/>
          <w:lang w:val="sr-Cyrl-CS"/>
        </w:rPr>
        <w:t>ББ</w:t>
      </w:r>
      <w:r w:rsidR="00637DC8">
        <w:rPr>
          <w:rFonts w:ascii="Arial" w:hAnsi="Arial" w:cs="Arial"/>
          <w:i/>
          <w:noProof/>
          <w:lang w:val="sr-Cyrl-CS"/>
        </w:rPr>
        <w:t>, објашњавајући с</w:t>
      </w:r>
      <w:r w:rsidR="00F07888">
        <w:rPr>
          <w:rFonts w:ascii="Arial" w:hAnsi="Arial" w:cs="Arial"/>
          <w:i/>
          <w:noProof/>
          <w:lang w:val="sr-Cyrl-CS"/>
        </w:rPr>
        <w:t>в</w:t>
      </w:r>
      <w:r w:rsidR="00637DC8">
        <w:rPr>
          <w:rFonts w:ascii="Arial" w:hAnsi="Arial" w:cs="Arial"/>
          <w:i/>
          <w:noProof/>
          <w:lang w:val="sr-Cyrl-CS"/>
        </w:rPr>
        <w:t xml:space="preserve">оје гледиште о појави сифилиса у Београду, изнела </w:t>
      </w:r>
      <w:r w:rsidR="00380754">
        <w:rPr>
          <w:rFonts w:ascii="Arial" w:hAnsi="Arial" w:cs="Arial"/>
          <w:i/>
          <w:noProof/>
          <w:lang w:val="sr-Cyrl-CS"/>
        </w:rPr>
        <w:t>стигматузујући</w:t>
      </w:r>
      <w:r w:rsidR="00637DC8">
        <w:rPr>
          <w:rFonts w:ascii="Arial" w:hAnsi="Arial" w:cs="Arial"/>
          <w:i/>
          <w:noProof/>
          <w:lang w:val="sr-Cyrl-CS"/>
        </w:rPr>
        <w:t xml:space="preserve"> став о ЛГБТ+ популацији, објашњавајући да је ова полна болест најзаступљенија међу овом популацијом, „</w:t>
      </w:r>
      <w:r w:rsidR="00380754">
        <w:rPr>
          <w:rFonts w:ascii="Arial" w:hAnsi="Arial" w:cs="Arial"/>
          <w:i/>
          <w:noProof/>
          <w:lang w:val="sr-Cyrl-CS"/>
        </w:rPr>
        <w:t>због промискуитета“ ЛБГТ+ особа</w:t>
      </w:r>
      <w:r w:rsidR="007E5576" w:rsidRPr="007E5576">
        <w:rPr>
          <w:rFonts w:ascii="Arial" w:hAnsi="Arial" w:cs="Arial"/>
          <w:i/>
          <w:noProof/>
          <w:lang w:val="sr-Cyrl-CS"/>
        </w:rPr>
        <w:t>. Изношење генерализујућих ставова у јавности о особама ЛГБТ+ популације, којима се шаље порука да су припадници ЛГБТ популације „промискуитетни“, и стављање одређене сексуалне оријентације у контекст ширења сексуално преносивих болести, додатно продубљује предрасуде и социјалну дистанцу према ЛГБТ+ популацији и појачава њихову стигматизацију у друштву. Повереник истиче да „промискуитетна“ особа може бити особа било које сексуалне оријентације, дакле промискуитет као облик сексуалног понашања не зависи од сексуалне оријентације неког лица. Такође, полно преносиве болести се преносе путем незаштићеног сексуалног односа, те се због тога ни на који начин не могу довести у везу са неком друштвеном групом због њиховог личног својства, већ се може довести у везу искључиво са понашањем сваког појединца и личне одговорности због упражњавања незаштићеног сексуалног односа.</w:t>
      </w:r>
      <w:r w:rsidR="007E5576">
        <w:rPr>
          <w:rFonts w:ascii="Arial" w:hAnsi="Arial" w:cs="Arial"/>
          <w:i/>
          <w:noProof/>
          <w:lang w:val="sr-Cyrl-CS"/>
        </w:rPr>
        <w:t xml:space="preserve"> Из тих разлога Повереник је утврдио да је</w:t>
      </w:r>
      <w:r w:rsidR="007E5576" w:rsidRPr="007E5576">
        <w:t xml:space="preserve"> </w:t>
      </w:r>
      <w:r w:rsidR="000E0E4C">
        <w:rPr>
          <w:rFonts w:ascii="Arial" w:hAnsi="Arial" w:cs="Arial"/>
          <w:i/>
          <w:noProof/>
          <w:lang w:val="sr-Cyrl-CS"/>
        </w:rPr>
        <w:t>ББ, датом изјавом у емисији</w:t>
      </w:r>
      <w:r w:rsidR="007E5576" w:rsidRPr="007E5576">
        <w:rPr>
          <w:rFonts w:ascii="Arial" w:hAnsi="Arial" w:cs="Arial"/>
          <w:i/>
          <w:noProof/>
          <w:lang w:val="sr-Cyrl-CS"/>
        </w:rPr>
        <w:t xml:space="preserve"> емитованој 22.1.2023. године, повредила одредбе члана 12. став 1. З</w:t>
      </w:r>
      <w:r w:rsidR="007E5576">
        <w:rPr>
          <w:rFonts w:ascii="Arial" w:hAnsi="Arial" w:cs="Arial"/>
          <w:i/>
          <w:noProof/>
          <w:lang w:val="sr-Cyrl-CS"/>
        </w:rPr>
        <w:t>акона о забрани дискриминације, и дао препоруку да</w:t>
      </w:r>
      <w:r w:rsidR="007E5576" w:rsidRPr="007E5576">
        <w:rPr>
          <w:rFonts w:ascii="Arial" w:hAnsi="Arial" w:cs="Arial"/>
          <w:i/>
          <w:noProof/>
          <w:lang w:val="sr-Cyrl-CS"/>
        </w:rPr>
        <w:t xml:space="preserve"> упути писмо извињења због јавно изнетих, стигматизујућих ставова о особама другачије сексуалне оријентације, организацији</w:t>
      </w:r>
      <w:r w:rsidR="007E5576">
        <w:rPr>
          <w:rFonts w:ascii="Arial" w:hAnsi="Arial" w:cs="Arial"/>
          <w:i/>
          <w:noProof/>
          <w:lang w:val="sr-Cyrl-CS"/>
        </w:rPr>
        <w:t xml:space="preserve"> цивилног друштва </w:t>
      </w:r>
      <w:r w:rsidR="000E0E4C">
        <w:rPr>
          <w:rFonts w:ascii="Arial" w:hAnsi="Arial" w:cs="Arial"/>
          <w:i/>
          <w:noProof/>
          <w:lang w:val="sr-Cyrl-CS"/>
        </w:rPr>
        <w:t>АА</w:t>
      </w:r>
      <w:r w:rsidR="007E5576">
        <w:rPr>
          <w:rFonts w:ascii="Arial" w:hAnsi="Arial" w:cs="Arial"/>
          <w:i/>
          <w:noProof/>
          <w:lang w:val="sr-Cyrl-CS"/>
        </w:rPr>
        <w:t xml:space="preserve"> и да </w:t>
      </w:r>
      <w:r w:rsidR="007E5576" w:rsidRPr="007E5576">
        <w:rPr>
          <w:rFonts w:ascii="Arial" w:hAnsi="Arial" w:cs="Arial"/>
          <w:i/>
          <w:noProof/>
          <w:lang w:val="sr-Cyrl-CS"/>
        </w:rPr>
        <w:t>убудуће води рачуна да се приликом давања изјава у медијима придржава прописa о забрани дискриминације.</w:t>
      </w:r>
    </w:p>
    <w:p w:rsidR="00F9350C" w:rsidRDefault="00F9350C" w:rsidP="00F9350C">
      <w:pPr>
        <w:spacing w:before="120" w:after="0" w:line="260" w:lineRule="exact"/>
        <w:jc w:val="both"/>
        <w:rPr>
          <w:rFonts w:ascii="Arial" w:eastAsia="Calibri" w:hAnsi="Arial" w:cs="Arial"/>
          <w:i/>
          <w:lang w:val="sr-Cyrl-CS"/>
        </w:rPr>
      </w:pPr>
    </w:p>
    <w:p w:rsidR="007E5576" w:rsidRDefault="007E5576" w:rsidP="00F9350C">
      <w:pPr>
        <w:spacing w:before="120" w:after="0" w:line="260" w:lineRule="exact"/>
        <w:jc w:val="both"/>
        <w:rPr>
          <w:rFonts w:ascii="Arial" w:eastAsia="Calibri" w:hAnsi="Arial" w:cs="Arial"/>
          <w:i/>
          <w:lang w:val="sr-Cyrl-CS"/>
        </w:rPr>
      </w:pPr>
    </w:p>
    <w:p w:rsidR="007E5576" w:rsidRDefault="007E5576" w:rsidP="00F9350C">
      <w:pPr>
        <w:spacing w:before="120" w:after="0" w:line="260" w:lineRule="exact"/>
        <w:jc w:val="both"/>
        <w:rPr>
          <w:rFonts w:ascii="Arial" w:eastAsia="Calibri" w:hAnsi="Arial" w:cs="Arial"/>
          <w:i/>
          <w:lang w:val="sr-Cyrl-CS"/>
        </w:rPr>
      </w:pPr>
    </w:p>
    <w:p w:rsidR="007E5576" w:rsidRDefault="007E5576" w:rsidP="00F9350C">
      <w:pPr>
        <w:spacing w:before="120" w:after="0" w:line="260" w:lineRule="exact"/>
        <w:jc w:val="both"/>
        <w:rPr>
          <w:rFonts w:ascii="Arial" w:eastAsia="Calibri" w:hAnsi="Arial" w:cs="Arial"/>
          <w:i/>
          <w:lang w:val="sr-Cyrl-CS"/>
        </w:rPr>
      </w:pPr>
    </w:p>
    <w:p w:rsidR="00EB6433" w:rsidRDefault="00EB6433" w:rsidP="00F9350C">
      <w:pPr>
        <w:numPr>
          <w:ilvl w:val="0"/>
          <w:numId w:val="6"/>
        </w:numPr>
        <w:tabs>
          <w:tab w:val="left" w:pos="270"/>
        </w:tabs>
        <w:spacing w:before="120" w:after="0" w:line="260" w:lineRule="exact"/>
        <w:ind w:left="0" w:firstLine="0"/>
        <w:jc w:val="both"/>
        <w:rPr>
          <w:rFonts w:ascii="Arial" w:eastAsia="Calibri" w:hAnsi="Arial" w:cs="Arial"/>
          <w:b/>
          <w:noProof/>
          <w:lang w:val="sr-Cyrl-CS"/>
        </w:rPr>
      </w:pPr>
      <w:r w:rsidRPr="0031751F">
        <w:rPr>
          <w:rFonts w:ascii="Arial" w:eastAsia="Calibri" w:hAnsi="Arial" w:cs="Arial"/>
          <w:b/>
          <w:noProof/>
          <w:lang w:val="sr-Cyrl-CS"/>
        </w:rPr>
        <w:t>ТОК ПОСТУПКА</w:t>
      </w:r>
    </w:p>
    <w:p w:rsidR="00F9350C" w:rsidRPr="0031751F" w:rsidRDefault="00F9350C" w:rsidP="00F9350C">
      <w:pPr>
        <w:tabs>
          <w:tab w:val="left" w:pos="270"/>
        </w:tabs>
        <w:spacing w:before="120" w:after="0" w:line="260" w:lineRule="exact"/>
        <w:jc w:val="both"/>
        <w:rPr>
          <w:rFonts w:ascii="Arial" w:eastAsia="Calibri" w:hAnsi="Arial" w:cs="Arial"/>
          <w:b/>
          <w:noProof/>
          <w:lang w:val="sr-Cyrl-CS"/>
        </w:rPr>
      </w:pPr>
    </w:p>
    <w:p w:rsidR="00EB6433" w:rsidRPr="0048092D" w:rsidRDefault="00EB6433" w:rsidP="00F9350C">
      <w:pPr>
        <w:pStyle w:val="ListParagraph"/>
        <w:numPr>
          <w:ilvl w:val="1"/>
          <w:numId w:val="6"/>
        </w:numPr>
        <w:spacing w:before="120" w:line="260" w:lineRule="exact"/>
        <w:ind w:left="0" w:firstLine="0"/>
        <w:jc w:val="both"/>
        <w:rPr>
          <w:rFonts w:ascii="Arial" w:eastAsia="Calibri" w:hAnsi="Arial" w:cs="Arial"/>
          <w:color w:val="000000"/>
          <w:sz w:val="22"/>
          <w:szCs w:val="22"/>
          <w:lang w:val="sr-Cyrl-CS"/>
        </w:rPr>
      </w:pPr>
      <w:r w:rsidRPr="0048092D">
        <w:rPr>
          <w:rFonts w:ascii="Arial" w:eastAsia="Calibri" w:hAnsi="Arial" w:cs="Arial"/>
          <w:color w:val="000000"/>
          <w:sz w:val="22"/>
          <w:szCs w:val="22"/>
          <w:lang w:val="sr-Cyrl-CS"/>
        </w:rPr>
        <w:t xml:space="preserve">Поверенику за заштиту равноправности обратило </w:t>
      </w:r>
      <w:r w:rsidR="00926715" w:rsidRPr="0048092D">
        <w:rPr>
          <w:rFonts w:ascii="Arial" w:eastAsia="Calibri" w:hAnsi="Arial" w:cs="Arial"/>
          <w:color w:val="000000"/>
          <w:sz w:val="22"/>
          <w:szCs w:val="22"/>
          <w:lang w:val="sr-Cyrl-CS"/>
        </w:rPr>
        <w:t xml:space="preserve">се </w:t>
      </w:r>
      <w:r w:rsidRPr="0048092D">
        <w:rPr>
          <w:rFonts w:ascii="Arial" w:eastAsia="Calibri" w:hAnsi="Arial" w:cs="Arial"/>
          <w:color w:val="000000"/>
          <w:sz w:val="22"/>
          <w:szCs w:val="22"/>
          <w:lang w:val="sr-Cyrl-CS"/>
        </w:rPr>
        <w:t xml:space="preserve">удружење </w:t>
      </w:r>
      <w:r w:rsidR="000E0E4C">
        <w:rPr>
          <w:rFonts w:ascii="Arial" w:eastAsia="Calibri" w:hAnsi="Arial" w:cs="Arial"/>
          <w:color w:val="000000"/>
          <w:sz w:val="22"/>
          <w:szCs w:val="22"/>
          <w:lang w:val="sr-Cyrl-CS"/>
        </w:rPr>
        <w:t>АА</w:t>
      </w:r>
      <w:r w:rsidR="00926715" w:rsidRPr="0048092D">
        <w:rPr>
          <w:rFonts w:ascii="Arial" w:eastAsia="Calibri" w:hAnsi="Arial" w:cs="Arial"/>
          <w:color w:val="000000"/>
          <w:sz w:val="22"/>
          <w:szCs w:val="22"/>
          <w:lang w:val="sr-Cyrl-CS"/>
        </w:rPr>
        <w:t xml:space="preserve">, притужбом поднетом против </w:t>
      </w:r>
      <w:r w:rsidR="000E0E4C">
        <w:rPr>
          <w:rFonts w:ascii="Arial" w:eastAsia="Calibri" w:hAnsi="Arial" w:cs="Arial"/>
          <w:color w:val="000000"/>
          <w:sz w:val="22"/>
          <w:szCs w:val="22"/>
          <w:lang w:val="sr-Cyrl-RS"/>
        </w:rPr>
        <w:t>ББ</w:t>
      </w:r>
      <w:r w:rsidR="00926715" w:rsidRPr="0048092D">
        <w:rPr>
          <w:rFonts w:ascii="Arial" w:eastAsia="Calibri" w:hAnsi="Arial" w:cs="Arial"/>
          <w:color w:val="000000"/>
          <w:sz w:val="22"/>
          <w:szCs w:val="22"/>
          <w:lang w:val="sr-Cyrl-CS"/>
        </w:rPr>
        <w:t>,</w:t>
      </w:r>
      <w:r w:rsidR="001B262C" w:rsidRPr="0048092D">
        <w:rPr>
          <w:rFonts w:ascii="Arial" w:eastAsia="Calibri" w:hAnsi="Arial" w:cs="Arial"/>
          <w:color w:val="000000"/>
          <w:sz w:val="22"/>
          <w:szCs w:val="22"/>
          <w:lang w:val="sr-Cyrl-CS"/>
        </w:rPr>
        <w:t xml:space="preserve"> </w:t>
      </w:r>
      <w:r w:rsidR="008D56FE">
        <w:rPr>
          <w:rFonts w:ascii="Arial" w:eastAsia="Calibri" w:hAnsi="Arial" w:cs="Arial"/>
          <w:color w:val="000000"/>
          <w:sz w:val="22"/>
          <w:szCs w:val="22"/>
          <w:lang w:val="sr-Cyrl-CS"/>
        </w:rPr>
        <w:t>запослене у Градском заводу за јавно здравље Београд</w:t>
      </w:r>
      <w:r w:rsidR="001B262C" w:rsidRPr="0048092D">
        <w:rPr>
          <w:rFonts w:ascii="Arial" w:eastAsia="Calibri" w:hAnsi="Arial" w:cs="Arial"/>
          <w:color w:val="000000"/>
          <w:sz w:val="22"/>
          <w:szCs w:val="22"/>
          <w:lang w:val="sr-Cyrl-CS"/>
        </w:rPr>
        <w:t>,</w:t>
      </w:r>
      <w:r w:rsidRPr="0048092D">
        <w:rPr>
          <w:rFonts w:ascii="Arial" w:eastAsia="Calibri" w:hAnsi="Arial" w:cs="Arial"/>
          <w:color w:val="000000"/>
          <w:sz w:val="22"/>
          <w:szCs w:val="22"/>
          <w:lang w:val="sr-Cyrl-CS"/>
        </w:rPr>
        <w:t xml:space="preserve"> поводом изјава које је да</w:t>
      </w:r>
      <w:r w:rsidR="008D56FE">
        <w:rPr>
          <w:rFonts w:ascii="Arial" w:eastAsia="Calibri" w:hAnsi="Arial" w:cs="Arial"/>
          <w:color w:val="000000"/>
          <w:sz w:val="22"/>
          <w:szCs w:val="22"/>
          <w:lang w:val="sr-Cyrl-CS"/>
        </w:rPr>
        <w:t>ла</w:t>
      </w:r>
      <w:r w:rsidR="001B262C" w:rsidRPr="0048092D">
        <w:rPr>
          <w:rFonts w:ascii="Arial" w:eastAsia="Calibri" w:hAnsi="Arial" w:cs="Arial"/>
          <w:color w:val="000000"/>
          <w:sz w:val="22"/>
          <w:szCs w:val="22"/>
          <w:lang w:val="sr-Cyrl-CS"/>
        </w:rPr>
        <w:t>,</w:t>
      </w:r>
      <w:r w:rsidRPr="0048092D">
        <w:rPr>
          <w:rFonts w:ascii="Arial" w:eastAsia="Calibri" w:hAnsi="Arial" w:cs="Arial"/>
          <w:color w:val="000000"/>
          <w:sz w:val="22"/>
          <w:szCs w:val="22"/>
          <w:lang w:val="sr-Cyrl-CS"/>
        </w:rPr>
        <w:t xml:space="preserve"> </w:t>
      </w:r>
      <w:r w:rsidR="001B262C" w:rsidRPr="0048092D">
        <w:rPr>
          <w:rFonts w:ascii="Arial" w:eastAsia="Calibri" w:hAnsi="Arial" w:cs="Arial"/>
          <w:color w:val="000000"/>
          <w:sz w:val="22"/>
          <w:szCs w:val="22"/>
          <w:lang w:val="sr-Cyrl-CS"/>
        </w:rPr>
        <w:t>гостујући у</w:t>
      </w:r>
      <w:r w:rsidR="008D56FE">
        <w:rPr>
          <w:rFonts w:ascii="Arial" w:eastAsia="Calibri" w:hAnsi="Arial" w:cs="Arial"/>
          <w:color w:val="000000"/>
          <w:sz w:val="22"/>
          <w:szCs w:val="22"/>
          <w:lang w:val="sr-Cyrl-CS"/>
        </w:rPr>
        <w:t xml:space="preserve"> ТВ</w:t>
      </w:r>
      <w:r w:rsidR="001B262C" w:rsidRPr="0048092D">
        <w:rPr>
          <w:rFonts w:ascii="Arial" w:eastAsia="Calibri" w:hAnsi="Arial" w:cs="Arial"/>
          <w:color w:val="000000"/>
          <w:sz w:val="22"/>
          <w:szCs w:val="22"/>
          <w:lang w:val="sr-Cyrl-CS"/>
        </w:rPr>
        <w:t xml:space="preserve"> </w:t>
      </w:r>
      <w:r w:rsidR="008D56FE">
        <w:rPr>
          <w:rFonts w:ascii="Arial" w:eastAsia="Calibri" w:hAnsi="Arial" w:cs="Arial"/>
          <w:color w:val="000000"/>
          <w:sz w:val="22"/>
          <w:szCs w:val="22"/>
          <w:lang w:val="sr-Cyrl-CS"/>
        </w:rPr>
        <w:t>емисији, емитованој 22.1.2023. године</w:t>
      </w:r>
      <w:r w:rsidRPr="0048092D">
        <w:rPr>
          <w:rFonts w:ascii="Arial" w:eastAsia="Calibri" w:hAnsi="Arial" w:cs="Arial"/>
          <w:color w:val="000000"/>
          <w:sz w:val="22"/>
          <w:szCs w:val="22"/>
          <w:lang w:val="sr-Cyrl-CS"/>
        </w:rPr>
        <w:t>. У притужби је</w:t>
      </w:r>
      <w:r w:rsidR="00926715" w:rsidRPr="0048092D">
        <w:rPr>
          <w:rFonts w:ascii="Arial" w:eastAsia="Calibri" w:hAnsi="Arial" w:cs="Arial"/>
          <w:color w:val="000000"/>
          <w:sz w:val="22"/>
          <w:szCs w:val="22"/>
          <w:lang w:val="sr-Cyrl-CS"/>
        </w:rPr>
        <w:t>, између осталог,</w:t>
      </w:r>
      <w:r w:rsidRPr="0048092D">
        <w:rPr>
          <w:rFonts w:ascii="Arial" w:eastAsia="Calibri" w:hAnsi="Arial" w:cs="Arial"/>
          <w:color w:val="000000"/>
          <w:sz w:val="22"/>
          <w:szCs w:val="22"/>
          <w:lang w:val="sr-Cyrl-CS"/>
        </w:rPr>
        <w:t xml:space="preserve"> наведе</w:t>
      </w:r>
      <w:r w:rsidR="003E3B17" w:rsidRPr="0048092D">
        <w:rPr>
          <w:rFonts w:ascii="Arial" w:eastAsia="Calibri" w:hAnsi="Arial" w:cs="Arial"/>
          <w:color w:val="000000"/>
          <w:sz w:val="22"/>
          <w:szCs w:val="22"/>
          <w:lang w:val="sr-Cyrl-CS"/>
        </w:rPr>
        <w:t>но</w:t>
      </w:r>
      <w:r w:rsidRPr="0048092D">
        <w:rPr>
          <w:rFonts w:ascii="Arial" w:eastAsia="Calibri" w:hAnsi="Arial" w:cs="Arial"/>
          <w:color w:val="000000"/>
          <w:sz w:val="22"/>
          <w:szCs w:val="22"/>
          <w:lang w:val="sr-Cyrl-CS"/>
        </w:rPr>
        <w:t>:</w:t>
      </w:r>
    </w:p>
    <w:p w:rsidR="00EB6433" w:rsidRPr="0048092D" w:rsidRDefault="00EB6433" w:rsidP="00F9350C">
      <w:pPr>
        <w:pStyle w:val="ListParagraph"/>
        <w:spacing w:before="120" w:line="260" w:lineRule="exact"/>
        <w:ind w:left="0"/>
        <w:jc w:val="both"/>
        <w:rPr>
          <w:rFonts w:ascii="Arial" w:eastAsia="Calibri" w:hAnsi="Arial" w:cs="Arial"/>
          <w:color w:val="000000"/>
          <w:sz w:val="22"/>
          <w:szCs w:val="22"/>
          <w:lang w:val="sr-Cyrl-CS"/>
        </w:rPr>
      </w:pPr>
    </w:p>
    <w:p w:rsidR="00162DAE" w:rsidRPr="0048092D" w:rsidRDefault="003E3B17" w:rsidP="00F9350C">
      <w:pPr>
        <w:pStyle w:val="ListParagraph"/>
        <w:numPr>
          <w:ilvl w:val="0"/>
          <w:numId w:val="24"/>
        </w:numPr>
        <w:spacing w:before="120" w:line="260" w:lineRule="exact"/>
        <w:jc w:val="both"/>
        <w:rPr>
          <w:rFonts w:ascii="Arial" w:eastAsia="Calibri" w:hAnsi="Arial" w:cs="Arial"/>
          <w:color w:val="000000"/>
          <w:sz w:val="22"/>
          <w:szCs w:val="22"/>
          <w:lang w:val="sr-Cyrl-CS"/>
        </w:rPr>
      </w:pPr>
      <w:r w:rsidRPr="0048092D">
        <w:rPr>
          <w:rFonts w:ascii="Arial" w:eastAsia="Calibri" w:hAnsi="Arial" w:cs="Arial"/>
          <w:color w:val="000000"/>
          <w:sz w:val="22"/>
          <w:szCs w:val="22"/>
          <w:lang w:val="sr-Cyrl-CS"/>
        </w:rPr>
        <w:t xml:space="preserve">да је </w:t>
      </w:r>
      <w:r w:rsidR="000E0E4C">
        <w:rPr>
          <w:rFonts w:ascii="Arial" w:eastAsia="Calibri" w:hAnsi="Arial" w:cs="Arial"/>
          <w:color w:val="000000"/>
          <w:sz w:val="22"/>
          <w:szCs w:val="22"/>
          <w:lang w:val="sr-Cyrl-CS"/>
        </w:rPr>
        <w:t>ББ</w:t>
      </w:r>
      <w:r w:rsidR="008D56FE">
        <w:rPr>
          <w:rFonts w:ascii="Arial" w:eastAsia="Calibri" w:hAnsi="Arial" w:cs="Arial"/>
          <w:color w:val="000000"/>
          <w:sz w:val="22"/>
          <w:szCs w:val="22"/>
          <w:lang w:val="sr-Cyrl-CS"/>
        </w:rPr>
        <w:t xml:space="preserve">, гостујући у </w:t>
      </w:r>
      <w:r w:rsidR="008D56FE" w:rsidRPr="008D56FE">
        <w:rPr>
          <w:rFonts w:ascii="Arial" w:eastAsia="Calibri" w:hAnsi="Arial" w:cs="Arial"/>
          <w:color w:val="000000"/>
          <w:sz w:val="22"/>
          <w:szCs w:val="22"/>
          <w:lang w:val="sr-Cyrl-CS"/>
        </w:rPr>
        <w:t xml:space="preserve">ТВ емисији </w:t>
      </w:r>
      <w:r w:rsidR="008D56FE">
        <w:rPr>
          <w:rFonts w:ascii="Arial" w:eastAsia="Calibri" w:hAnsi="Arial" w:cs="Arial"/>
          <w:color w:val="000000"/>
          <w:sz w:val="22"/>
          <w:szCs w:val="22"/>
          <w:lang w:val="sr-Cyrl-CS"/>
        </w:rPr>
        <w:t xml:space="preserve"> директно означила геј мушкарце и целокупну ЛГБТ+ заједницу као „промискуитетну и криву за ширење и пораст случајева сифилис инфекције у Србији“</w:t>
      </w:r>
      <w:r w:rsidR="00162DAE" w:rsidRPr="0048092D">
        <w:rPr>
          <w:rFonts w:ascii="Arial" w:eastAsia="Calibri" w:hAnsi="Arial" w:cs="Arial"/>
          <w:color w:val="000000"/>
          <w:sz w:val="22"/>
          <w:szCs w:val="22"/>
          <w:lang w:val="sr-Cyrl-CS"/>
        </w:rPr>
        <w:t>;</w:t>
      </w:r>
    </w:p>
    <w:p w:rsidR="00A451A4" w:rsidRPr="0048092D" w:rsidRDefault="00A451A4" w:rsidP="00F9350C">
      <w:pPr>
        <w:pStyle w:val="ListParagraph"/>
        <w:spacing w:before="120" w:line="260" w:lineRule="exact"/>
        <w:jc w:val="both"/>
        <w:rPr>
          <w:rFonts w:ascii="Arial" w:eastAsia="Calibri" w:hAnsi="Arial" w:cs="Arial"/>
          <w:color w:val="000000"/>
          <w:sz w:val="22"/>
          <w:szCs w:val="22"/>
          <w:lang w:val="sr-Cyrl-CS"/>
        </w:rPr>
      </w:pPr>
    </w:p>
    <w:p w:rsidR="00162DAE" w:rsidRPr="0048092D" w:rsidRDefault="001B262C" w:rsidP="00F9350C">
      <w:pPr>
        <w:pStyle w:val="ListParagraph"/>
        <w:numPr>
          <w:ilvl w:val="0"/>
          <w:numId w:val="24"/>
        </w:numPr>
        <w:spacing w:before="120" w:line="260" w:lineRule="exact"/>
        <w:jc w:val="both"/>
        <w:rPr>
          <w:rFonts w:ascii="Arial" w:eastAsia="Calibri" w:hAnsi="Arial" w:cs="Arial"/>
          <w:color w:val="000000"/>
          <w:sz w:val="22"/>
          <w:szCs w:val="22"/>
          <w:lang w:val="sr-Cyrl-CS"/>
        </w:rPr>
      </w:pPr>
      <w:r w:rsidRPr="0048092D">
        <w:rPr>
          <w:rFonts w:ascii="Arial" w:eastAsia="Calibri" w:hAnsi="Arial" w:cs="Arial"/>
          <w:color w:val="000000"/>
          <w:sz w:val="22"/>
          <w:szCs w:val="22"/>
          <w:lang w:val="sr-Cyrl-CS"/>
        </w:rPr>
        <w:t xml:space="preserve">да је </w:t>
      </w:r>
      <w:r w:rsidR="008D56FE">
        <w:rPr>
          <w:rFonts w:ascii="Arial" w:eastAsia="Calibri" w:hAnsi="Arial" w:cs="Arial"/>
          <w:color w:val="000000"/>
          <w:sz w:val="22"/>
          <w:szCs w:val="22"/>
          <w:lang w:val="sr-Cyrl-CS"/>
        </w:rPr>
        <w:t>„изнела опасну генерализацију која је нанела велику штету ЛГБТ+ заједници у Србији“, као и да је изнела мишљење да је ЛГБТ заједница промискуитетна и да је због тога број оболелих од сифилиса</w:t>
      </w:r>
      <w:r w:rsidR="009D64F7">
        <w:rPr>
          <w:rFonts w:ascii="Arial" w:eastAsia="Calibri" w:hAnsi="Arial" w:cs="Arial"/>
          <w:color w:val="000000"/>
          <w:sz w:val="22"/>
          <w:szCs w:val="22"/>
          <w:lang w:val="sr-Latn-RS"/>
        </w:rPr>
        <w:t xml:space="preserve"> </w:t>
      </w:r>
      <w:r w:rsidR="008D56FE">
        <w:rPr>
          <w:rFonts w:ascii="Arial" w:eastAsia="Calibri" w:hAnsi="Arial" w:cs="Arial"/>
          <w:color w:val="000000"/>
          <w:sz w:val="22"/>
          <w:szCs w:val="22"/>
          <w:lang w:val="sr-Cyrl-CS"/>
        </w:rPr>
        <w:t>највећи у тој заједници</w:t>
      </w:r>
      <w:r w:rsidR="00EB075D" w:rsidRPr="0048092D">
        <w:rPr>
          <w:rFonts w:ascii="Arial" w:eastAsia="Calibri" w:hAnsi="Arial" w:cs="Arial"/>
          <w:color w:val="000000"/>
          <w:sz w:val="22"/>
          <w:szCs w:val="22"/>
          <w:lang w:val="sr-Cyrl-CS"/>
        </w:rPr>
        <w:t>;</w:t>
      </w:r>
      <w:r w:rsidR="00162DAE" w:rsidRPr="0048092D">
        <w:rPr>
          <w:rFonts w:ascii="Arial" w:eastAsia="Calibri" w:hAnsi="Arial" w:cs="Arial"/>
          <w:color w:val="000000"/>
          <w:sz w:val="22"/>
          <w:szCs w:val="22"/>
          <w:lang w:val="sr-Cyrl-CS"/>
        </w:rPr>
        <w:t xml:space="preserve"> </w:t>
      </w:r>
    </w:p>
    <w:p w:rsidR="00162DAE" w:rsidRPr="0048092D" w:rsidRDefault="00162DAE" w:rsidP="00F9350C">
      <w:pPr>
        <w:pStyle w:val="ListParagraph"/>
        <w:spacing w:line="260" w:lineRule="exact"/>
        <w:rPr>
          <w:rFonts w:ascii="Arial" w:eastAsia="Calibri" w:hAnsi="Arial" w:cs="Arial"/>
          <w:color w:val="000000"/>
          <w:sz w:val="22"/>
          <w:szCs w:val="22"/>
          <w:lang w:val="sr-Cyrl-CS"/>
        </w:rPr>
      </w:pPr>
    </w:p>
    <w:p w:rsidR="00162DAE" w:rsidRPr="0048092D" w:rsidRDefault="008D56FE" w:rsidP="00F9350C">
      <w:pPr>
        <w:pStyle w:val="ListParagraph"/>
        <w:numPr>
          <w:ilvl w:val="0"/>
          <w:numId w:val="24"/>
        </w:numPr>
        <w:spacing w:before="120" w:line="260" w:lineRule="exact"/>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да је ЛГБТ заједница „због тога крива“ за пораст обољевања од сифилиса у Србији у последње време, при чему такву тврдњу није поткрепила ни једним доказом, „већ да претпоставља да је тако“</w:t>
      </w:r>
      <w:r w:rsidR="003E3B17" w:rsidRPr="0048092D">
        <w:rPr>
          <w:rFonts w:ascii="Arial" w:eastAsia="Calibri" w:hAnsi="Arial" w:cs="Arial"/>
          <w:color w:val="000000"/>
          <w:sz w:val="22"/>
          <w:szCs w:val="22"/>
          <w:lang w:val="sr-Cyrl-CS"/>
        </w:rPr>
        <w:t>;</w:t>
      </w:r>
    </w:p>
    <w:p w:rsidR="003E3B17" w:rsidRPr="0048092D" w:rsidRDefault="003E3B17" w:rsidP="00F9350C">
      <w:pPr>
        <w:pStyle w:val="ListParagraph"/>
        <w:spacing w:line="260" w:lineRule="exact"/>
        <w:rPr>
          <w:rFonts w:ascii="Arial" w:eastAsia="Calibri" w:hAnsi="Arial" w:cs="Arial"/>
          <w:color w:val="000000"/>
          <w:sz w:val="22"/>
          <w:szCs w:val="22"/>
          <w:lang w:val="sr-Cyrl-CS"/>
        </w:rPr>
      </w:pPr>
    </w:p>
    <w:p w:rsidR="003E3B17" w:rsidRPr="0048092D" w:rsidRDefault="008D56FE" w:rsidP="00F9350C">
      <w:pPr>
        <w:pStyle w:val="ListParagraph"/>
        <w:numPr>
          <w:ilvl w:val="0"/>
          <w:numId w:val="24"/>
        </w:numPr>
        <w:spacing w:before="120" w:line="260" w:lineRule="exact"/>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да се у конкретном случају ради о паушалној оцени лица против којег је поднета притужба, заснованој на предрасудама и стереотипима о ЛГБТ+ особама</w:t>
      </w:r>
      <w:r w:rsidR="003E3B17" w:rsidRPr="0048092D">
        <w:rPr>
          <w:rFonts w:ascii="Arial" w:eastAsia="Calibri" w:hAnsi="Arial" w:cs="Arial"/>
          <w:color w:val="000000"/>
          <w:sz w:val="22"/>
          <w:szCs w:val="22"/>
          <w:lang w:val="sr-Cyrl-CS"/>
        </w:rPr>
        <w:t>;</w:t>
      </w:r>
    </w:p>
    <w:p w:rsidR="003E3B17" w:rsidRPr="0048092D" w:rsidRDefault="003E3B17" w:rsidP="00F9350C">
      <w:pPr>
        <w:pStyle w:val="ListParagraph"/>
        <w:spacing w:line="260" w:lineRule="exact"/>
        <w:rPr>
          <w:rFonts w:ascii="Arial" w:eastAsia="Calibri" w:hAnsi="Arial" w:cs="Arial"/>
          <w:color w:val="000000"/>
          <w:sz w:val="22"/>
          <w:szCs w:val="22"/>
          <w:lang w:val="sr-Cyrl-CS"/>
        </w:rPr>
      </w:pPr>
    </w:p>
    <w:p w:rsidR="003E3B17" w:rsidRPr="0048092D" w:rsidRDefault="001C199F" w:rsidP="00F9350C">
      <w:pPr>
        <w:pStyle w:val="ListParagraph"/>
        <w:numPr>
          <w:ilvl w:val="0"/>
          <w:numId w:val="24"/>
        </w:numPr>
        <w:spacing w:before="120" w:line="260" w:lineRule="exact"/>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 xml:space="preserve">да је један од гостију у поменутој ТВ емисији на изнете ставове </w:t>
      </w:r>
      <w:r w:rsidR="000E0E4C">
        <w:rPr>
          <w:rFonts w:ascii="Arial" w:eastAsia="Calibri" w:hAnsi="Arial" w:cs="Arial"/>
          <w:color w:val="000000"/>
          <w:sz w:val="22"/>
          <w:szCs w:val="22"/>
          <w:lang w:val="sr-Cyrl-CS"/>
        </w:rPr>
        <w:t>ББ</w:t>
      </w:r>
      <w:r>
        <w:rPr>
          <w:rFonts w:ascii="Arial" w:eastAsia="Calibri" w:hAnsi="Arial" w:cs="Arial"/>
          <w:color w:val="000000"/>
          <w:sz w:val="22"/>
          <w:szCs w:val="22"/>
          <w:lang w:val="sr-Cyrl-CS"/>
        </w:rPr>
        <w:t>, прокоментарисао да се пораст обољевања од сифилиса види и у хомосексуалној и у хетеросексуалној заједници у целом свету, односно да пораст обољевања од ове болести подједнако погађа све особе, без обзира на сексуалну оријентацију</w:t>
      </w:r>
      <w:r w:rsidR="003E3B17" w:rsidRPr="0048092D">
        <w:rPr>
          <w:rFonts w:ascii="Arial" w:eastAsia="Calibri" w:hAnsi="Arial" w:cs="Arial"/>
          <w:color w:val="000000"/>
          <w:sz w:val="22"/>
          <w:szCs w:val="22"/>
          <w:lang w:val="sr-Cyrl-CS"/>
        </w:rPr>
        <w:t>;</w:t>
      </w:r>
    </w:p>
    <w:p w:rsidR="00EB075D" w:rsidRPr="0048092D" w:rsidRDefault="00EB075D" w:rsidP="00F9350C">
      <w:pPr>
        <w:pStyle w:val="ListParagraph"/>
        <w:spacing w:line="260" w:lineRule="exact"/>
        <w:rPr>
          <w:rFonts w:ascii="Arial" w:eastAsia="Calibri" w:hAnsi="Arial" w:cs="Arial"/>
          <w:color w:val="000000"/>
          <w:sz w:val="22"/>
          <w:szCs w:val="22"/>
          <w:lang w:val="sr-Cyrl-CS"/>
        </w:rPr>
      </w:pPr>
    </w:p>
    <w:p w:rsidR="00EB075D" w:rsidRPr="0048092D" w:rsidRDefault="001C199F" w:rsidP="00F9350C">
      <w:pPr>
        <w:pStyle w:val="ListParagraph"/>
        <w:numPr>
          <w:ilvl w:val="0"/>
          <w:numId w:val="24"/>
        </w:numPr>
        <w:spacing w:before="120" w:line="260" w:lineRule="exact"/>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да ова болест не би смела да се повезује ни са једном друштвеном групом, укључујући ту и ЛГБТ+ заједницу, већ би требало да се повезују искључиво са ризичним понашањем лица, односно са незаштићеним сексуалним односом;</w:t>
      </w:r>
      <w:r w:rsidR="00EB075D" w:rsidRPr="0048092D">
        <w:rPr>
          <w:rFonts w:ascii="Arial" w:eastAsia="Calibri" w:hAnsi="Arial" w:cs="Arial"/>
          <w:color w:val="000000"/>
          <w:sz w:val="22"/>
          <w:szCs w:val="22"/>
          <w:lang w:val="sr-Cyrl-CS"/>
        </w:rPr>
        <w:t xml:space="preserve"> </w:t>
      </w:r>
    </w:p>
    <w:p w:rsidR="00295B71" w:rsidRPr="0048092D" w:rsidRDefault="00295B71" w:rsidP="00F9350C">
      <w:pPr>
        <w:pStyle w:val="ListParagraph"/>
        <w:spacing w:line="260" w:lineRule="exact"/>
        <w:rPr>
          <w:rFonts w:ascii="Arial" w:eastAsia="Calibri" w:hAnsi="Arial" w:cs="Arial"/>
          <w:color w:val="000000"/>
          <w:sz w:val="22"/>
          <w:szCs w:val="22"/>
          <w:lang w:val="sr-Cyrl-CS"/>
        </w:rPr>
      </w:pPr>
    </w:p>
    <w:p w:rsidR="00295B71" w:rsidRDefault="001C199F" w:rsidP="00F9350C">
      <w:pPr>
        <w:pStyle w:val="ListParagraph"/>
        <w:numPr>
          <w:ilvl w:val="0"/>
          <w:numId w:val="24"/>
        </w:numPr>
        <w:spacing w:before="120" w:line="260" w:lineRule="exact"/>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да је посебно опасно повезивати маргинализоване друштвене групе са сексуално преносивим болестима из разлога што још увек постоји распрострањена друштвена стигма као и окривљивање пацијената за обољевање;</w:t>
      </w:r>
    </w:p>
    <w:p w:rsidR="00A61F11" w:rsidRPr="009D64F7" w:rsidRDefault="00A61F11" w:rsidP="00F9350C">
      <w:pPr>
        <w:pStyle w:val="ListParagraph"/>
        <w:tabs>
          <w:tab w:val="left" w:pos="450"/>
        </w:tabs>
        <w:spacing w:before="120" w:line="260" w:lineRule="exact"/>
        <w:ind w:left="0"/>
        <w:jc w:val="both"/>
        <w:rPr>
          <w:rFonts w:ascii="Arial" w:eastAsia="Calibri" w:hAnsi="Arial" w:cs="Arial"/>
          <w:noProof/>
          <w:sz w:val="22"/>
          <w:szCs w:val="22"/>
          <w:lang w:val="sr-Latn-RS"/>
        </w:rPr>
      </w:pPr>
    </w:p>
    <w:p w:rsidR="003E3B17" w:rsidRPr="0048092D" w:rsidRDefault="00EB6433" w:rsidP="00F9350C">
      <w:pPr>
        <w:pStyle w:val="ListParagraph"/>
        <w:numPr>
          <w:ilvl w:val="1"/>
          <w:numId w:val="6"/>
        </w:numPr>
        <w:tabs>
          <w:tab w:val="left" w:pos="450"/>
        </w:tabs>
        <w:spacing w:before="120" w:line="260" w:lineRule="exact"/>
        <w:ind w:left="0" w:firstLine="0"/>
        <w:jc w:val="both"/>
        <w:rPr>
          <w:rFonts w:ascii="Arial" w:eastAsia="Calibri" w:hAnsi="Arial" w:cs="Arial"/>
          <w:noProof/>
          <w:sz w:val="22"/>
          <w:szCs w:val="22"/>
          <w:lang w:val="sr-Cyrl-CS"/>
        </w:rPr>
      </w:pPr>
      <w:r w:rsidRPr="0048092D">
        <w:rPr>
          <w:rFonts w:ascii="Arial" w:eastAsia="Calibri" w:hAnsi="Arial" w:cs="Arial"/>
          <w:noProof/>
          <w:sz w:val="22"/>
          <w:szCs w:val="22"/>
          <w:lang w:val="sr-Cyrl-CS"/>
        </w:rPr>
        <w:t>Уз приту</w:t>
      </w:r>
      <w:r w:rsidR="003E3B17" w:rsidRPr="0048092D">
        <w:rPr>
          <w:rFonts w:ascii="Arial" w:eastAsia="Calibri" w:hAnsi="Arial" w:cs="Arial"/>
          <w:noProof/>
          <w:sz w:val="22"/>
          <w:szCs w:val="22"/>
          <w:lang w:val="sr-Cyrl-CS"/>
        </w:rPr>
        <w:t xml:space="preserve">жбу је достављен линк ка емисији, </w:t>
      </w:r>
      <w:r w:rsidR="00F863AA" w:rsidRPr="0048092D">
        <w:rPr>
          <w:rFonts w:ascii="Arial" w:eastAsia="Calibri" w:hAnsi="Arial" w:cs="Arial"/>
          <w:noProof/>
          <w:sz w:val="22"/>
          <w:szCs w:val="22"/>
          <w:lang w:val="sr-Cyrl-CS"/>
        </w:rPr>
        <w:t>у којој</w:t>
      </w:r>
      <w:r w:rsidR="003E3B17" w:rsidRPr="0048092D">
        <w:rPr>
          <w:rFonts w:ascii="Arial" w:eastAsia="Calibri" w:hAnsi="Arial" w:cs="Arial"/>
          <w:noProof/>
          <w:sz w:val="22"/>
          <w:szCs w:val="22"/>
          <w:lang w:val="sr-Cyrl-CS"/>
        </w:rPr>
        <w:t xml:space="preserve"> је </w:t>
      </w:r>
      <w:r w:rsidR="000E0E4C">
        <w:rPr>
          <w:rFonts w:ascii="Arial" w:eastAsia="Calibri" w:hAnsi="Arial" w:cs="Arial"/>
          <w:noProof/>
          <w:sz w:val="22"/>
          <w:szCs w:val="22"/>
          <w:lang w:val="sr-Cyrl-CS"/>
        </w:rPr>
        <w:t>ББ</w:t>
      </w:r>
      <w:r w:rsidR="00916CEB">
        <w:rPr>
          <w:rFonts w:ascii="Arial" w:eastAsia="Calibri" w:hAnsi="Arial" w:cs="Arial"/>
          <w:noProof/>
          <w:sz w:val="22"/>
          <w:szCs w:val="22"/>
          <w:lang w:val="sr-Cyrl-CS"/>
        </w:rPr>
        <w:t xml:space="preserve"> дала</w:t>
      </w:r>
      <w:r w:rsidR="009D64F7">
        <w:rPr>
          <w:rFonts w:ascii="Arial" w:eastAsia="Calibri" w:hAnsi="Arial" w:cs="Arial"/>
          <w:noProof/>
          <w:sz w:val="22"/>
          <w:szCs w:val="22"/>
          <w:lang w:val="sr-Cyrl-CS"/>
        </w:rPr>
        <w:t xml:space="preserve"> спорн</w:t>
      </w:r>
      <w:r w:rsidR="009D64F7">
        <w:rPr>
          <w:rFonts w:ascii="Arial" w:eastAsia="Calibri" w:hAnsi="Arial" w:cs="Arial"/>
          <w:noProof/>
          <w:sz w:val="22"/>
          <w:szCs w:val="22"/>
          <w:lang w:val="sr-Cyrl-RS"/>
        </w:rPr>
        <w:t>у</w:t>
      </w:r>
      <w:r w:rsidR="009D64F7">
        <w:rPr>
          <w:rFonts w:ascii="Arial" w:eastAsia="Calibri" w:hAnsi="Arial" w:cs="Arial"/>
          <w:noProof/>
          <w:sz w:val="22"/>
          <w:szCs w:val="22"/>
          <w:lang w:val="sr-Cyrl-CS"/>
        </w:rPr>
        <w:t xml:space="preserve"> изјаву</w:t>
      </w:r>
      <w:r w:rsidR="003E3B17" w:rsidRPr="0048092D">
        <w:rPr>
          <w:rFonts w:ascii="Arial" w:eastAsia="Calibri" w:hAnsi="Arial" w:cs="Arial"/>
          <w:noProof/>
          <w:sz w:val="22"/>
          <w:szCs w:val="22"/>
          <w:lang w:val="sr-Cyrl-CS"/>
        </w:rPr>
        <w:t>.</w:t>
      </w:r>
    </w:p>
    <w:p w:rsidR="00A61F11" w:rsidRPr="0048092D" w:rsidRDefault="00A61F11" w:rsidP="00F9350C">
      <w:pPr>
        <w:pStyle w:val="ListParagraph"/>
        <w:tabs>
          <w:tab w:val="left" w:pos="450"/>
        </w:tabs>
        <w:spacing w:before="120" w:line="260" w:lineRule="exact"/>
        <w:ind w:left="0"/>
        <w:jc w:val="both"/>
        <w:rPr>
          <w:rFonts w:ascii="Arial" w:eastAsia="Calibri" w:hAnsi="Arial" w:cs="Arial"/>
          <w:noProof/>
          <w:sz w:val="22"/>
          <w:szCs w:val="22"/>
          <w:lang w:val="sr-Cyrl-CS"/>
        </w:rPr>
      </w:pPr>
    </w:p>
    <w:p w:rsidR="007424FD" w:rsidRPr="0048092D" w:rsidRDefault="003E3B17" w:rsidP="00F9350C">
      <w:pPr>
        <w:pStyle w:val="ListParagraph"/>
        <w:numPr>
          <w:ilvl w:val="1"/>
          <w:numId w:val="21"/>
        </w:numPr>
        <w:tabs>
          <w:tab w:val="left" w:pos="284"/>
          <w:tab w:val="left" w:pos="450"/>
        </w:tabs>
        <w:spacing w:before="120" w:line="260" w:lineRule="exact"/>
        <w:ind w:left="0" w:firstLine="0"/>
        <w:jc w:val="both"/>
        <w:rPr>
          <w:rFonts w:ascii="Arial" w:eastAsia="Calibri" w:hAnsi="Arial" w:cs="Arial"/>
          <w:b/>
          <w:noProof/>
          <w:color w:val="000000"/>
          <w:sz w:val="22"/>
          <w:szCs w:val="22"/>
          <w:lang w:val="sr-Cyrl-CS"/>
        </w:rPr>
      </w:pPr>
      <w:r w:rsidRPr="0048092D">
        <w:rPr>
          <w:rFonts w:ascii="Arial" w:eastAsia="Calibri" w:hAnsi="Arial" w:cs="Arial"/>
          <w:noProof/>
          <w:sz w:val="22"/>
          <w:szCs w:val="22"/>
          <w:lang w:val="sr-Cyrl-CS"/>
        </w:rPr>
        <w:t xml:space="preserve"> Повереник</w:t>
      </w:r>
      <w:r w:rsidR="00EB6433" w:rsidRPr="0048092D">
        <w:rPr>
          <w:rFonts w:ascii="Arial" w:eastAsia="Calibri" w:hAnsi="Arial" w:cs="Arial"/>
          <w:noProof/>
          <w:sz w:val="22"/>
          <w:szCs w:val="22"/>
          <w:lang w:val="sr-Cyrl-CS"/>
        </w:rPr>
        <w:t xml:space="preserve"> за заштиту равноправности спров</w:t>
      </w:r>
      <w:r w:rsidRPr="0048092D">
        <w:rPr>
          <w:rFonts w:ascii="Arial" w:eastAsia="Calibri" w:hAnsi="Arial" w:cs="Arial"/>
          <w:noProof/>
          <w:sz w:val="22"/>
          <w:szCs w:val="22"/>
          <w:lang w:val="sr-Cyrl-CS"/>
        </w:rPr>
        <w:t>ео</w:t>
      </w:r>
      <w:r w:rsidR="00EB6433" w:rsidRPr="0048092D">
        <w:rPr>
          <w:rFonts w:ascii="Arial" w:eastAsia="Calibri" w:hAnsi="Arial" w:cs="Arial"/>
          <w:noProof/>
          <w:sz w:val="22"/>
          <w:szCs w:val="22"/>
          <w:lang w:val="sr-Cyrl-CS"/>
        </w:rPr>
        <w:t xml:space="preserve"> је поступак у циљу утврђивања правно релевантних чињеница и околности, a у складу са чл</w:t>
      </w:r>
      <w:r w:rsidR="00EB6433" w:rsidRPr="0048092D">
        <w:rPr>
          <w:rFonts w:ascii="Arial" w:eastAsia="Calibri" w:hAnsi="Arial" w:cs="Arial"/>
          <w:noProof/>
          <w:sz w:val="22"/>
          <w:szCs w:val="22"/>
        </w:rPr>
        <w:t xml:space="preserve">аном </w:t>
      </w:r>
      <w:r w:rsidR="00EB6433" w:rsidRPr="0048092D">
        <w:rPr>
          <w:rFonts w:ascii="Arial" w:eastAsia="Calibri" w:hAnsi="Arial" w:cs="Arial"/>
          <w:noProof/>
          <w:sz w:val="22"/>
          <w:szCs w:val="22"/>
          <w:lang w:val="sr-Cyrl-CS"/>
        </w:rPr>
        <w:t xml:space="preserve"> 35. ст</w:t>
      </w:r>
      <w:r w:rsidR="00EB6433" w:rsidRPr="0048092D">
        <w:rPr>
          <w:rFonts w:ascii="Arial" w:eastAsia="Calibri" w:hAnsi="Arial" w:cs="Arial"/>
          <w:noProof/>
          <w:sz w:val="22"/>
          <w:szCs w:val="22"/>
        </w:rPr>
        <w:t>ав</w:t>
      </w:r>
      <w:r w:rsidR="00853B40">
        <w:rPr>
          <w:rFonts w:ascii="Arial" w:eastAsia="Calibri" w:hAnsi="Arial" w:cs="Arial"/>
          <w:noProof/>
          <w:sz w:val="22"/>
          <w:szCs w:val="22"/>
          <w:lang w:val="sr-Cyrl-CS"/>
        </w:rPr>
        <w:t xml:space="preserve"> 3</w:t>
      </w:r>
      <w:r w:rsidR="00EB6433" w:rsidRPr="0048092D">
        <w:rPr>
          <w:rFonts w:ascii="Arial" w:eastAsia="Calibri" w:hAnsi="Arial" w:cs="Arial"/>
          <w:noProof/>
          <w:sz w:val="22"/>
          <w:szCs w:val="22"/>
          <w:lang w:val="sr-Cyrl-CS"/>
        </w:rPr>
        <w:t>. и чл</w:t>
      </w:r>
      <w:r w:rsidR="00EB6433" w:rsidRPr="0048092D">
        <w:rPr>
          <w:rFonts w:ascii="Arial" w:eastAsia="Calibri" w:hAnsi="Arial" w:cs="Arial"/>
          <w:noProof/>
          <w:sz w:val="22"/>
          <w:szCs w:val="22"/>
        </w:rPr>
        <w:t>аном</w:t>
      </w:r>
      <w:r w:rsidR="00EB6433" w:rsidRPr="0048092D">
        <w:rPr>
          <w:rFonts w:ascii="Arial" w:eastAsia="Calibri" w:hAnsi="Arial" w:cs="Arial"/>
          <w:noProof/>
          <w:sz w:val="22"/>
          <w:szCs w:val="22"/>
          <w:lang w:val="sr-Cyrl-CS"/>
        </w:rPr>
        <w:t xml:space="preserve"> 37. ст</w:t>
      </w:r>
      <w:r w:rsidR="00EB6433" w:rsidRPr="0048092D">
        <w:rPr>
          <w:rFonts w:ascii="Arial" w:eastAsia="Calibri" w:hAnsi="Arial" w:cs="Arial"/>
          <w:noProof/>
          <w:sz w:val="22"/>
          <w:szCs w:val="22"/>
        </w:rPr>
        <w:t>ав</w:t>
      </w:r>
      <w:r w:rsidR="00EB6433" w:rsidRPr="0048092D">
        <w:rPr>
          <w:rFonts w:ascii="Arial" w:eastAsia="Calibri" w:hAnsi="Arial" w:cs="Arial"/>
          <w:noProof/>
          <w:sz w:val="22"/>
          <w:szCs w:val="22"/>
          <w:lang w:val="sr-Cyrl-CS"/>
        </w:rPr>
        <w:t xml:space="preserve"> 2. Закона о забрани дискриминације</w:t>
      </w:r>
      <w:r w:rsidR="00EB6433" w:rsidRPr="0048092D">
        <w:rPr>
          <w:rFonts w:ascii="Arial" w:eastAsia="Calibri" w:hAnsi="Arial" w:cs="Arial"/>
          <w:noProof/>
          <w:sz w:val="22"/>
          <w:szCs w:val="22"/>
          <w:vertAlign w:val="superscript"/>
        </w:rPr>
        <w:footnoteReference w:id="1"/>
      </w:r>
      <w:r w:rsidR="00EB6433" w:rsidRPr="0048092D">
        <w:rPr>
          <w:rFonts w:ascii="Arial" w:eastAsia="Calibri" w:hAnsi="Arial" w:cs="Arial"/>
          <w:noProof/>
          <w:sz w:val="22"/>
          <w:szCs w:val="22"/>
          <w:lang w:val="sr-Cyrl-CS"/>
        </w:rPr>
        <w:t xml:space="preserve">, па </w:t>
      </w:r>
      <w:r w:rsidR="00EB6433" w:rsidRPr="0048092D">
        <w:rPr>
          <w:rFonts w:ascii="Arial" w:eastAsia="Calibri" w:hAnsi="Arial" w:cs="Arial"/>
          <w:noProof/>
          <w:sz w:val="22"/>
          <w:szCs w:val="22"/>
        </w:rPr>
        <w:t>је</w:t>
      </w:r>
      <w:r w:rsidR="00EB6433" w:rsidRPr="0048092D">
        <w:rPr>
          <w:rFonts w:ascii="Arial" w:eastAsia="Calibri" w:hAnsi="Arial" w:cs="Arial"/>
          <w:noProof/>
          <w:sz w:val="22"/>
          <w:szCs w:val="22"/>
          <w:lang w:val="sr-Cyrl-CS"/>
        </w:rPr>
        <w:t xml:space="preserve"> у току поступка </w:t>
      </w:r>
      <w:r w:rsidR="008526B6" w:rsidRPr="0048092D">
        <w:rPr>
          <w:rFonts w:ascii="Arial" w:eastAsia="Calibri" w:hAnsi="Arial" w:cs="Arial"/>
          <w:noProof/>
          <w:sz w:val="22"/>
          <w:szCs w:val="22"/>
          <w:lang w:val="sr-Cyrl-CS"/>
        </w:rPr>
        <w:t>затражио изјашњење</w:t>
      </w:r>
      <w:r w:rsidR="000E0E4C">
        <w:rPr>
          <w:rFonts w:ascii="Arial" w:eastAsia="Calibri" w:hAnsi="Arial" w:cs="Arial"/>
          <w:noProof/>
          <w:sz w:val="22"/>
          <w:szCs w:val="22"/>
          <w:lang w:val="sr-Cyrl-CS"/>
        </w:rPr>
        <w:t xml:space="preserve"> од ББ</w:t>
      </w:r>
      <w:r w:rsidR="007424FD" w:rsidRPr="0048092D">
        <w:rPr>
          <w:rFonts w:ascii="Arial" w:eastAsia="Calibri" w:hAnsi="Arial" w:cs="Arial"/>
          <w:noProof/>
          <w:sz w:val="22"/>
          <w:szCs w:val="22"/>
          <w:lang w:val="sr-Cyrl-CS"/>
        </w:rPr>
        <w:t>, на наводе изнете у притужби</w:t>
      </w:r>
      <w:r w:rsidR="004137E9" w:rsidRPr="0048092D">
        <w:rPr>
          <w:rFonts w:ascii="Arial" w:eastAsia="Calibri" w:hAnsi="Arial" w:cs="Arial"/>
          <w:noProof/>
          <w:sz w:val="22"/>
          <w:szCs w:val="22"/>
          <w:lang w:val="sr-Cyrl-CS"/>
        </w:rPr>
        <w:t xml:space="preserve">. </w:t>
      </w:r>
    </w:p>
    <w:p w:rsidR="0031751F" w:rsidRPr="0048092D" w:rsidRDefault="0031751F" w:rsidP="00F9350C">
      <w:pPr>
        <w:pStyle w:val="ListParagraph"/>
        <w:tabs>
          <w:tab w:val="left" w:pos="284"/>
          <w:tab w:val="left" w:pos="450"/>
        </w:tabs>
        <w:spacing w:before="120" w:line="260" w:lineRule="exact"/>
        <w:ind w:left="0"/>
        <w:jc w:val="both"/>
        <w:rPr>
          <w:rFonts w:ascii="Arial" w:eastAsia="Calibri" w:hAnsi="Arial" w:cs="Arial"/>
          <w:b/>
          <w:noProof/>
          <w:color w:val="000000"/>
          <w:sz w:val="22"/>
          <w:szCs w:val="22"/>
          <w:lang w:val="sr-Cyrl-CS"/>
        </w:rPr>
      </w:pPr>
    </w:p>
    <w:p w:rsidR="007424FD" w:rsidRPr="0048092D" w:rsidRDefault="000E0E4C" w:rsidP="00F9350C">
      <w:pPr>
        <w:pStyle w:val="ListParagraph"/>
        <w:numPr>
          <w:ilvl w:val="1"/>
          <w:numId w:val="21"/>
        </w:numPr>
        <w:tabs>
          <w:tab w:val="left" w:pos="284"/>
          <w:tab w:val="left" w:pos="450"/>
        </w:tabs>
        <w:spacing w:before="120" w:line="260" w:lineRule="exact"/>
        <w:ind w:left="0" w:firstLine="0"/>
        <w:jc w:val="both"/>
        <w:rPr>
          <w:rFonts w:ascii="Arial" w:eastAsia="Calibri" w:hAnsi="Arial" w:cs="Arial"/>
          <w:b/>
          <w:noProof/>
          <w:color w:val="000000"/>
          <w:sz w:val="22"/>
          <w:szCs w:val="22"/>
          <w:lang w:val="sr-Cyrl-CS"/>
        </w:rPr>
      </w:pPr>
      <w:r>
        <w:rPr>
          <w:rFonts w:ascii="Arial" w:hAnsi="Arial" w:cs="Arial"/>
          <w:sz w:val="22"/>
          <w:szCs w:val="22"/>
          <w:lang w:val="sr-Cyrl-RS"/>
        </w:rPr>
        <w:t>ББ</w:t>
      </w:r>
      <w:r w:rsidR="007424FD" w:rsidRPr="0048092D">
        <w:rPr>
          <w:rFonts w:ascii="Arial" w:hAnsi="Arial" w:cs="Arial"/>
          <w:sz w:val="22"/>
          <w:szCs w:val="22"/>
        </w:rPr>
        <w:t xml:space="preserve"> </w:t>
      </w:r>
      <w:proofErr w:type="spellStart"/>
      <w:r w:rsidR="007424FD" w:rsidRPr="0048092D">
        <w:rPr>
          <w:rFonts w:ascii="Arial" w:hAnsi="Arial" w:cs="Arial"/>
          <w:sz w:val="22"/>
          <w:szCs w:val="22"/>
        </w:rPr>
        <w:t>је</w:t>
      </w:r>
      <w:proofErr w:type="spellEnd"/>
      <w:r w:rsidR="007424FD" w:rsidRPr="0048092D">
        <w:rPr>
          <w:rFonts w:ascii="Arial" w:hAnsi="Arial" w:cs="Arial"/>
          <w:sz w:val="22"/>
          <w:szCs w:val="22"/>
        </w:rPr>
        <w:t xml:space="preserve"> у </w:t>
      </w:r>
      <w:proofErr w:type="spellStart"/>
      <w:r w:rsidR="00853B40">
        <w:rPr>
          <w:rFonts w:ascii="Arial" w:hAnsi="Arial" w:cs="Arial"/>
          <w:sz w:val="22"/>
          <w:szCs w:val="22"/>
        </w:rPr>
        <w:t>изјашњењу</w:t>
      </w:r>
      <w:proofErr w:type="spellEnd"/>
      <w:r w:rsidR="00853B40">
        <w:rPr>
          <w:rFonts w:ascii="Arial" w:hAnsi="Arial" w:cs="Arial"/>
          <w:sz w:val="22"/>
          <w:szCs w:val="22"/>
        </w:rPr>
        <w:t xml:space="preserve">, </w:t>
      </w:r>
      <w:proofErr w:type="spellStart"/>
      <w:r w:rsidR="00853B40">
        <w:rPr>
          <w:rFonts w:ascii="Arial" w:hAnsi="Arial" w:cs="Arial"/>
          <w:sz w:val="22"/>
          <w:szCs w:val="22"/>
        </w:rPr>
        <w:t>између</w:t>
      </w:r>
      <w:proofErr w:type="spellEnd"/>
      <w:r w:rsidR="00853B40">
        <w:rPr>
          <w:rFonts w:ascii="Arial" w:hAnsi="Arial" w:cs="Arial"/>
          <w:sz w:val="22"/>
          <w:szCs w:val="22"/>
        </w:rPr>
        <w:t xml:space="preserve"> </w:t>
      </w:r>
      <w:proofErr w:type="spellStart"/>
      <w:r w:rsidR="00853B40">
        <w:rPr>
          <w:rFonts w:ascii="Arial" w:hAnsi="Arial" w:cs="Arial"/>
          <w:sz w:val="22"/>
          <w:szCs w:val="22"/>
        </w:rPr>
        <w:t>осталог</w:t>
      </w:r>
      <w:proofErr w:type="spellEnd"/>
      <w:r w:rsidR="00853B40">
        <w:rPr>
          <w:rFonts w:ascii="Arial" w:hAnsi="Arial" w:cs="Arial"/>
          <w:sz w:val="22"/>
          <w:szCs w:val="22"/>
        </w:rPr>
        <w:t xml:space="preserve">, </w:t>
      </w:r>
      <w:proofErr w:type="spellStart"/>
      <w:r w:rsidR="00853B40">
        <w:rPr>
          <w:rFonts w:ascii="Arial" w:hAnsi="Arial" w:cs="Arial"/>
          <w:sz w:val="22"/>
          <w:szCs w:val="22"/>
        </w:rPr>
        <w:t>наве</w:t>
      </w:r>
      <w:proofErr w:type="spellEnd"/>
      <w:r w:rsidR="00853B40">
        <w:rPr>
          <w:rFonts w:ascii="Arial" w:hAnsi="Arial" w:cs="Arial"/>
          <w:sz w:val="22"/>
          <w:szCs w:val="22"/>
          <w:lang w:val="sr-Cyrl-RS"/>
        </w:rPr>
        <w:t>ла</w:t>
      </w:r>
      <w:r w:rsidR="007424FD" w:rsidRPr="0048092D">
        <w:rPr>
          <w:rFonts w:ascii="Arial" w:hAnsi="Arial" w:cs="Arial"/>
          <w:sz w:val="22"/>
          <w:szCs w:val="22"/>
        </w:rPr>
        <w:t>:</w:t>
      </w:r>
    </w:p>
    <w:p w:rsidR="007424FD" w:rsidRPr="0048092D" w:rsidRDefault="007424FD" w:rsidP="00F9350C">
      <w:pPr>
        <w:pStyle w:val="ListParagraph"/>
        <w:tabs>
          <w:tab w:val="left" w:pos="284"/>
          <w:tab w:val="left" w:pos="450"/>
        </w:tabs>
        <w:spacing w:before="120" w:line="260" w:lineRule="exact"/>
        <w:ind w:left="0"/>
        <w:jc w:val="both"/>
        <w:rPr>
          <w:rFonts w:ascii="Arial" w:eastAsia="Calibri" w:hAnsi="Arial" w:cs="Arial"/>
          <w:b/>
          <w:noProof/>
          <w:color w:val="000000"/>
          <w:sz w:val="22"/>
          <w:szCs w:val="22"/>
          <w:lang w:val="sr-Cyrl-CS"/>
        </w:rPr>
      </w:pPr>
    </w:p>
    <w:p w:rsidR="007424FD" w:rsidRPr="0048092D" w:rsidRDefault="007424FD" w:rsidP="00F9350C">
      <w:pPr>
        <w:pStyle w:val="ListParagraph"/>
        <w:numPr>
          <w:ilvl w:val="0"/>
          <w:numId w:val="24"/>
        </w:numPr>
        <w:tabs>
          <w:tab w:val="left" w:pos="284"/>
          <w:tab w:val="left" w:pos="450"/>
        </w:tabs>
        <w:spacing w:before="120" w:line="260" w:lineRule="exact"/>
        <w:jc w:val="both"/>
        <w:rPr>
          <w:rFonts w:ascii="Arial" w:eastAsia="Calibri" w:hAnsi="Arial" w:cs="Arial"/>
          <w:b/>
          <w:noProof/>
          <w:color w:val="000000"/>
          <w:sz w:val="22"/>
          <w:szCs w:val="22"/>
          <w:lang w:val="sr-Cyrl-CS"/>
        </w:rPr>
      </w:pPr>
      <w:r w:rsidRPr="0048092D">
        <w:rPr>
          <w:rFonts w:ascii="Arial" w:eastAsia="Calibri" w:hAnsi="Arial" w:cs="Arial"/>
          <w:noProof/>
          <w:color w:val="000000"/>
          <w:sz w:val="22"/>
          <w:szCs w:val="22"/>
          <w:lang w:val="sr-Cyrl-CS"/>
        </w:rPr>
        <w:t xml:space="preserve">    </w:t>
      </w:r>
      <w:r w:rsidR="00853B40">
        <w:rPr>
          <w:rFonts w:ascii="Arial" w:eastAsia="Calibri" w:hAnsi="Arial" w:cs="Arial"/>
          <w:noProof/>
          <w:color w:val="000000"/>
          <w:sz w:val="22"/>
          <w:szCs w:val="22"/>
          <w:lang w:val="sr-Cyrl-CS"/>
        </w:rPr>
        <w:t>да је 22.1.2023. године гостовала по позиву, испред Градског завода з</w:t>
      </w:r>
      <w:r w:rsidR="005F1364">
        <w:rPr>
          <w:rFonts w:ascii="Arial" w:eastAsia="Calibri" w:hAnsi="Arial" w:cs="Arial"/>
          <w:noProof/>
          <w:color w:val="000000"/>
          <w:sz w:val="22"/>
          <w:szCs w:val="22"/>
          <w:lang w:val="sr-Cyrl-CS"/>
        </w:rPr>
        <w:t>а јавно здравље Београд, у ТВ е</w:t>
      </w:r>
      <w:r w:rsidR="00853B40">
        <w:rPr>
          <w:rFonts w:ascii="Arial" w:eastAsia="Calibri" w:hAnsi="Arial" w:cs="Arial"/>
          <w:noProof/>
          <w:color w:val="000000"/>
          <w:sz w:val="22"/>
          <w:szCs w:val="22"/>
          <w:lang w:val="sr-Cyrl-CS"/>
        </w:rPr>
        <w:t>мисији, у којој је тема била имунизација, односно предности ове јавно здравствене мере, као и достигнућа и актуелни проблем губитка поверења у исту у последњих неколико година;</w:t>
      </w:r>
    </w:p>
    <w:p w:rsidR="007424FD" w:rsidRPr="0048092D" w:rsidRDefault="007424FD" w:rsidP="00F9350C">
      <w:pPr>
        <w:pStyle w:val="ListParagraph"/>
        <w:tabs>
          <w:tab w:val="left" w:pos="284"/>
          <w:tab w:val="left" w:pos="450"/>
        </w:tabs>
        <w:spacing w:before="120" w:line="260" w:lineRule="exact"/>
        <w:jc w:val="both"/>
        <w:rPr>
          <w:rFonts w:ascii="Arial" w:eastAsia="Calibri" w:hAnsi="Arial" w:cs="Arial"/>
          <w:b/>
          <w:noProof/>
          <w:color w:val="000000"/>
          <w:sz w:val="22"/>
          <w:szCs w:val="22"/>
          <w:lang w:val="sr-Cyrl-CS"/>
        </w:rPr>
      </w:pPr>
    </w:p>
    <w:p w:rsidR="007424FD" w:rsidRPr="0048092D" w:rsidRDefault="007424FD" w:rsidP="00F9350C">
      <w:pPr>
        <w:pStyle w:val="ListParagraph"/>
        <w:numPr>
          <w:ilvl w:val="0"/>
          <w:numId w:val="24"/>
        </w:numPr>
        <w:tabs>
          <w:tab w:val="left" w:pos="284"/>
          <w:tab w:val="left" w:pos="450"/>
        </w:tabs>
        <w:spacing w:line="260" w:lineRule="exact"/>
        <w:jc w:val="both"/>
        <w:rPr>
          <w:rFonts w:ascii="Arial" w:eastAsia="Calibri" w:hAnsi="Arial" w:cs="Arial"/>
          <w:b/>
          <w:noProof/>
          <w:color w:val="000000"/>
          <w:sz w:val="22"/>
          <w:szCs w:val="22"/>
          <w:lang w:val="sr-Cyrl-CS"/>
        </w:rPr>
      </w:pPr>
      <w:r w:rsidRPr="0048092D">
        <w:rPr>
          <w:rFonts w:ascii="Arial" w:eastAsia="Calibri" w:hAnsi="Arial" w:cs="Arial"/>
          <w:noProof/>
          <w:color w:val="000000"/>
          <w:sz w:val="22"/>
          <w:szCs w:val="22"/>
          <w:lang w:val="sr-Cyrl-CS"/>
        </w:rPr>
        <w:t xml:space="preserve">    </w:t>
      </w:r>
      <w:r w:rsidR="00853B40">
        <w:rPr>
          <w:rFonts w:ascii="Arial" w:eastAsia="Calibri" w:hAnsi="Arial" w:cs="Arial"/>
          <w:noProof/>
          <w:color w:val="000000"/>
          <w:sz w:val="22"/>
          <w:szCs w:val="22"/>
          <w:lang w:val="sr-Cyrl-CS"/>
        </w:rPr>
        <w:t xml:space="preserve">да је специјалисткиња епидемиологије, те да је управо из тог разлога прихватила позив за </w:t>
      </w:r>
      <w:r w:rsidR="00270A87">
        <w:rPr>
          <w:rFonts w:ascii="Arial" w:eastAsia="Calibri" w:hAnsi="Arial" w:cs="Arial"/>
          <w:noProof/>
          <w:color w:val="000000"/>
          <w:sz w:val="22"/>
          <w:szCs w:val="22"/>
          <w:lang w:val="sr-Cyrl-CS"/>
        </w:rPr>
        <w:t>г</w:t>
      </w:r>
      <w:r w:rsidR="00853B40">
        <w:rPr>
          <w:rFonts w:ascii="Arial" w:eastAsia="Calibri" w:hAnsi="Arial" w:cs="Arial"/>
          <w:noProof/>
          <w:color w:val="000000"/>
          <w:sz w:val="22"/>
          <w:szCs w:val="22"/>
          <w:lang w:val="sr-Cyrl-CS"/>
        </w:rPr>
        <w:t>остовање у ТВ емисији;</w:t>
      </w:r>
    </w:p>
    <w:p w:rsidR="007424FD" w:rsidRPr="0048092D" w:rsidRDefault="007424FD" w:rsidP="00F9350C">
      <w:pPr>
        <w:pStyle w:val="ListParagraph"/>
        <w:tabs>
          <w:tab w:val="left" w:pos="284"/>
          <w:tab w:val="left" w:pos="450"/>
        </w:tabs>
        <w:spacing w:before="120" w:line="260" w:lineRule="exact"/>
        <w:jc w:val="both"/>
        <w:rPr>
          <w:rFonts w:ascii="Arial" w:eastAsia="Calibri" w:hAnsi="Arial" w:cs="Arial"/>
          <w:b/>
          <w:noProof/>
          <w:color w:val="000000"/>
          <w:sz w:val="22"/>
          <w:szCs w:val="22"/>
          <w:lang w:val="sr-Cyrl-CS"/>
        </w:rPr>
      </w:pPr>
    </w:p>
    <w:p w:rsidR="00EB6433" w:rsidRPr="00853B40" w:rsidRDefault="007424FD" w:rsidP="00F9350C">
      <w:pPr>
        <w:pStyle w:val="ListParagraph"/>
        <w:numPr>
          <w:ilvl w:val="0"/>
          <w:numId w:val="24"/>
        </w:numPr>
        <w:tabs>
          <w:tab w:val="left" w:pos="284"/>
          <w:tab w:val="left" w:pos="450"/>
        </w:tabs>
        <w:spacing w:before="100" w:beforeAutospacing="1" w:after="100" w:afterAutospacing="1" w:line="260" w:lineRule="exact"/>
        <w:jc w:val="both"/>
        <w:rPr>
          <w:rFonts w:ascii="Arial" w:eastAsia="Calibri" w:hAnsi="Arial" w:cs="Arial"/>
          <w:b/>
          <w:noProof/>
          <w:color w:val="000000"/>
          <w:sz w:val="22"/>
          <w:szCs w:val="22"/>
          <w:lang w:val="sr-Cyrl-CS"/>
        </w:rPr>
      </w:pPr>
      <w:r w:rsidRPr="0048092D">
        <w:rPr>
          <w:rFonts w:ascii="Arial" w:eastAsia="Calibri" w:hAnsi="Arial" w:cs="Arial"/>
          <w:noProof/>
          <w:color w:val="000000"/>
          <w:sz w:val="22"/>
          <w:szCs w:val="22"/>
          <w:lang w:val="sr-Cyrl-CS"/>
        </w:rPr>
        <w:t xml:space="preserve">    </w:t>
      </w:r>
      <w:r w:rsidR="00853B40">
        <w:rPr>
          <w:rFonts w:ascii="Arial" w:eastAsia="Calibri" w:hAnsi="Arial" w:cs="Arial"/>
          <w:noProof/>
          <w:color w:val="000000"/>
          <w:sz w:val="22"/>
          <w:szCs w:val="22"/>
          <w:lang w:val="sr-Cyrl-CS"/>
        </w:rPr>
        <w:t>да је питање које се односи на обољевање од сифилиса, упућено на крају емисије, да је било потпуно неочекивано и пре</w:t>
      </w:r>
      <w:r w:rsidR="009D64F7">
        <w:rPr>
          <w:rFonts w:ascii="Arial" w:eastAsia="Calibri" w:hAnsi="Arial" w:cs="Arial"/>
          <w:noProof/>
          <w:color w:val="000000"/>
          <w:sz w:val="22"/>
          <w:szCs w:val="22"/>
          <w:lang w:val="sr-Cyrl-CS"/>
        </w:rPr>
        <w:t>тходно ненајављено, због чега</w:t>
      </w:r>
      <w:r w:rsidR="00853B40">
        <w:rPr>
          <w:rFonts w:ascii="Arial" w:eastAsia="Calibri" w:hAnsi="Arial" w:cs="Arial"/>
          <w:noProof/>
          <w:color w:val="000000"/>
          <w:sz w:val="22"/>
          <w:szCs w:val="22"/>
          <w:lang w:val="sr-Cyrl-CS"/>
        </w:rPr>
        <w:t xml:space="preserve"> је изненадило и да се односило на недавни чланак у новинама, који описује пораст броја оболелих од сифилиса;</w:t>
      </w:r>
    </w:p>
    <w:p w:rsidR="00853B40" w:rsidRPr="00853B40" w:rsidRDefault="00853B40" w:rsidP="00853B40">
      <w:pPr>
        <w:pStyle w:val="ListParagraph"/>
        <w:rPr>
          <w:rFonts w:ascii="Arial" w:eastAsia="Calibri" w:hAnsi="Arial" w:cs="Arial"/>
          <w:b/>
          <w:noProof/>
          <w:color w:val="000000"/>
          <w:sz w:val="22"/>
          <w:szCs w:val="22"/>
          <w:lang w:val="sr-Cyrl-CS"/>
        </w:rPr>
      </w:pPr>
    </w:p>
    <w:p w:rsidR="00853B40" w:rsidRPr="00853B40" w:rsidRDefault="00853B40" w:rsidP="00853B40">
      <w:pPr>
        <w:pStyle w:val="ListParagraph"/>
        <w:numPr>
          <w:ilvl w:val="0"/>
          <w:numId w:val="24"/>
        </w:numPr>
        <w:tabs>
          <w:tab w:val="left" w:pos="284"/>
          <w:tab w:val="left" w:pos="709"/>
        </w:tabs>
        <w:spacing w:before="100" w:beforeAutospacing="1" w:after="100" w:afterAutospacing="1" w:line="260" w:lineRule="exact"/>
        <w:jc w:val="both"/>
        <w:rPr>
          <w:rFonts w:ascii="Arial" w:eastAsia="Calibri" w:hAnsi="Arial" w:cs="Arial"/>
          <w:b/>
          <w:noProof/>
          <w:color w:val="000000"/>
          <w:sz w:val="22"/>
          <w:szCs w:val="22"/>
          <w:lang w:val="sr-Cyrl-CS"/>
        </w:rPr>
      </w:pPr>
      <w:r>
        <w:rPr>
          <w:rFonts w:ascii="Arial" w:eastAsia="Calibri" w:hAnsi="Arial" w:cs="Arial"/>
          <w:noProof/>
          <w:color w:val="000000"/>
          <w:sz w:val="22"/>
          <w:szCs w:val="22"/>
          <w:lang w:val="sr-Cyrl-CS"/>
        </w:rPr>
        <w:t>да је њен одговор на ово питање уследио „након повезивања епидемиолошких података о начину преноса ове инфекције, као и чињенице да је инфекција заступљенија међу мушкарцима него међу женама, а да је осетљивост на инфекцију иста за оба пола“;</w:t>
      </w:r>
    </w:p>
    <w:p w:rsidR="00853B40" w:rsidRPr="00853B40" w:rsidRDefault="00853B40" w:rsidP="00853B40">
      <w:pPr>
        <w:pStyle w:val="ListParagraph"/>
        <w:rPr>
          <w:rFonts w:ascii="Arial" w:eastAsia="Calibri" w:hAnsi="Arial" w:cs="Arial"/>
          <w:b/>
          <w:noProof/>
          <w:color w:val="000000"/>
          <w:sz w:val="22"/>
          <w:szCs w:val="22"/>
          <w:lang w:val="sr-Cyrl-CS"/>
        </w:rPr>
      </w:pPr>
    </w:p>
    <w:p w:rsidR="00853B40" w:rsidRPr="00592C7D" w:rsidRDefault="00853B40" w:rsidP="00853B40">
      <w:pPr>
        <w:pStyle w:val="ListParagraph"/>
        <w:numPr>
          <w:ilvl w:val="0"/>
          <w:numId w:val="24"/>
        </w:numPr>
        <w:tabs>
          <w:tab w:val="left" w:pos="284"/>
          <w:tab w:val="left" w:pos="709"/>
        </w:tabs>
        <w:spacing w:before="100" w:beforeAutospacing="1" w:after="100" w:afterAutospacing="1" w:line="260" w:lineRule="exact"/>
        <w:jc w:val="both"/>
        <w:rPr>
          <w:rFonts w:ascii="Arial" w:eastAsia="Calibri" w:hAnsi="Arial" w:cs="Arial"/>
          <w:b/>
          <w:noProof/>
          <w:color w:val="000000"/>
          <w:sz w:val="22"/>
          <w:szCs w:val="22"/>
          <w:lang w:val="sr-Cyrl-CS"/>
        </w:rPr>
      </w:pPr>
      <w:r>
        <w:rPr>
          <w:rFonts w:ascii="Arial" w:eastAsia="Calibri" w:hAnsi="Arial" w:cs="Arial"/>
          <w:noProof/>
          <w:color w:val="000000"/>
          <w:sz w:val="22"/>
          <w:szCs w:val="22"/>
          <w:lang w:val="sr-Cyrl-CS"/>
        </w:rPr>
        <w:t>да јој ни једног тренутка није била намера</w:t>
      </w:r>
      <w:r w:rsidR="00592C7D">
        <w:rPr>
          <w:rFonts w:ascii="Arial" w:eastAsia="Calibri" w:hAnsi="Arial" w:cs="Arial"/>
          <w:noProof/>
          <w:color w:val="000000"/>
          <w:sz w:val="22"/>
          <w:szCs w:val="22"/>
          <w:lang w:val="sr-Cyrl-CS"/>
        </w:rPr>
        <w:t xml:space="preserve"> да стигматизује ЛГБТ+ популацију, јер међу њима има много пријатеља, као и да нема апсолутно никаквих предрасуда по питању њихове сексуалне оријентације;</w:t>
      </w:r>
    </w:p>
    <w:p w:rsidR="00592C7D" w:rsidRPr="00592C7D" w:rsidRDefault="00592C7D" w:rsidP="00592C7D">
      <w:pPr>
        <w:pStyle w:val="ListParagraph"/>
        <w:rPr>
          <w:rFonts w:ascii="Arial" w:eastAsia="Calibri" w:hAnsi="Arial" w:cs="Arial"/>
          <w:b/>
          <w:noProof/>
          <w:color w:val="000000"/>
          <w:sz w:val="22"/>
          <w:szCs w:val="22"/>
          <w:lang w:val="sr-Cyrl-CS"/>
        </w:rPr>
      </w:pPr>
    </w:p>
    <w:p w:rsidR="00592C7D" w:rsidRPr="00592C7D" w:rsidRDefault="00592C7D" w:rsidP="00853B40">
      <w:pPr>
        <w:pStyle w:val="ListParagraph"/>
        <w:numPr>
          <w:ilvl w:val="0"/>
          <w:numId w:val="24"/>
        </w:numPr>
        <w:tabs>
          <w:tab w:val="left" w:pos="284"/>
          <w:tab w:val="left" w:pos="709"/>
        </w:tabs>
        <w:spacing w:before="100" w:beforeAutospacing="1" w:after="100" w:afterAutospacing="1" w:line="260" w:lineRule="exact"/>
        <w:jc w:val="both"/>
        <w:rPr>
          <w:rFonts w:ascii="Arial" w:eastAsia="Calibri" w:hAnsi="Arial" w:cs="Arial"/>
          <w:b/>
          <w:noProof/>
          <w:color w:val="000000"/>
          <w:sz w:val="22"/>
          <w:szCs w:val="22"/>
          <w:lang w:val="sr-Cyrl-CS"/>
        </w:rPr>
      </w:pPr>
      <w:r>
        <w:rPr>
          <w:rFonts w:ascii="Arial" w:eastAsia="Calibri" w:hAnsi="Arial" w:cs="Arial"/>
          <w:noProof/>
          <w:color w:val="000000"/>
          <w:sz w:val="22"/>
          <w:szCs w:val="22"/>
          <w:lang w:val="sr-Cyrl-CS"/>
        </w:rPr>
        <w:t>да се „из ове перспективе апсолутно слаже да је могло да се каже да од сифилиса оболевају особе које имају ризично сексуално понашање“, али да поново наглашава да је била затечена питањем;</w:t>
      </w:r>
    </w:p>
    <w:p w:rsidR="00592C7D" w:rsidRPr="00592C7D" w:rsidRDefault="00592C7D" w:rsidP="00592C7D">
      <w:pPr>
        <w:pStyle w:val="ListParagraph"/>
        <w:rPr>
          <w:rFonts w:ascii="Arial" w:eastAsia="Calibri" w:hAnsi="Arial" w:cs="Arial"/>
          <w:b/>
          <w:noProof/>
          <w:color w:val="000000"/>
          <w:sz w:val="22"/>
          <w:szCs w:val="22"/>
          <w:lang w:val="sr-Cyrl-CS"/>
        </w:rPr>
      </w:pPr>
    </w:p>
    <w:p w:rsidR="00592C7D" w:rsidRPr="00F9350C" w:rsidRDefault="00592C7D" w:rsidP="00853B40">
      <w:pPr>
        <w:pStyle w:val="ListParagraph"/>
        <w:numPr>
          <w:ilvl w:val="0"/>
          <w:numId w:val="24"/>
        </w:numPr>
        <w:tabs>
          <w:tab w:val="left" w:pos="284"/>
          <w:tab w:val="left" w:pos="709"/>
        </w:tabs>
        <w:spacing w:before="100" w:beforeAutospacing="1" w:after="100" w:afterAutospacing="1" w:line="260" w:lineRule="exact"/>
        <w:jc w:val="both"/>
        <w:rPr>
          <w:rFonts w:ascii="Arial" w:eastAsia="Calibri" w:hAnsi="Arial" w:cs="Arial"/>
          <w:b/>
          <w:noProof/>
          <w:color w:val="000000"/>
          <w:sz w:val="22"/>
          <w:szCs w:val="22"/>
          <w:lang w:val="sr-Cyrl-CS"/>
        </w:rPr>
      </w:pPr>
      <w:r>
        <w:rPr>
          <w:rFonts w:ascii="Arial" w:eastAsia="Calibri" w:hAnsi="Arial" w:cs="Arial"/>
          <w:noProof/>
          <w:color w:val="000000"/>
          <w:sz w:val="22"/>
          <w:szCs w:val="22"/>
          <w:lang w:val="sr-Cyrl-CS"/>
        </w:rPr>
        <w:t>да јој је жао што је на поједине гледаоце оставила потпуно погрешан утисак, односно што су њене речи добиле другачији смисао од онога што заиста мисли.</w:t>
      </w:r>
    </w:p>
    <w:p w:rsidR="00AA7DD4" w:rsidRPr="0048092D" w:rsidRDefault="00AA7DD4" w:rsidP="00F9350C">
      <w:pPr>
        <w:tabs>
          <w:tab w:val="left" w:pos="450"/>
        </w:tabs>
        <w:spacing w:before="120" w:after="0" w:line="260" w:lineRule="exact"/>
        <w:contextualSpacing/>
        <w:jc w:val="both"/>
        <w:rPr>
          <w:rFonts w:ascii="Arial" w:eastAsia="Times New Roman" w:hAnsi="Arial" w:cs="Arial"/>
          <w:b/>
          <w:noProof/>
          <w:lang w:val="sr-Cyrl-CS"/>
        </w:rPr>
      </w:pPr>
    </w:p>
    <w:p w:rsidR="00AA7DD4" w:rsidRPr="0048092D" w:rsidRDefault="00AA7DD4" w:rsidP="00F9350C">
      <w:pPr>
        <w:numPr>
          <w:ilvl w:val="0"/>
          <w:numId w:val="21"/>
        </w:numPr>
        <w:tabs>
          <w:tab w:val="left" w:pos="450"/>
        </w:tabs>
        <w:spacing w:before="120" w:after="0" w:line="260" w:lineRule="exact"/>
        <w:contextualSpacing/>
        <w:jc w:val="both"/>
        <w:rPr>
          <w:rFonts w:ascii="Arial" w:eastAsia="Times New Roman" w:hAnsi="Arial" w:cs="Arial"/>
          <w:b/>
          <w:noProof/>
          <w:lang w:val="sr-Cyrl-CS"/>
        </w:rPr>
      </w:pPr>
      <w:r w:rsidRPr="0048092D">
        <w:rPr>
          <w:rFonts w:ascii="Arial" w:eastAsia="Times New Roman" w:hAnsi="Arial" w:cs="Arial"/>
          <w:b/>
          <w:noProof/>
          <w:lang w:val="sr-Cyrl-CS"/>
        </w:rPr>
        <w:t>ЧИЊЕНИЧНО СТАЊЕ</w:t>
      </w:r>
    </w:p>
    <w:p w:rsidR="00AA7DD4" w:rsidRPr="0048092D" w:rsidRDefault="00AA7DD4" w:rsidP="00F9350C">
      <w:pPr>
        <w:tabs>
          <w:tab w:val="left" w:pos="450"/>
        </w:tabs>
        <w:spacing w:before="120" w:after="0" w:line="260" w:lineRule="exact"/>
        <w:contextualSpacing/>
        <w:jc w:val="both"/>
        <w:rPr>
          <w:rFonts w:ascii="Arial" w:eastAsia="Times New Roman" w:hAnsi="Arial" w:cs="Arial"/>
          <w:b/>
          <w:noProof/>
          <w:lang w:val="sr-Cyrl-CS"/>
        </w:rPr>
      </w:pPr>
    </w:p>
    <w:p w:rsidR="00AA7DD4" w:rsidRPr="0048092D" w:rsidRDefault="00AA7DD4" w:rsidP="00F9350C">
      <w:pPr>
        <w:tabs>
          <w:tab w:val="left" w:pos="450"/>
        </w:tabs>
        <w:spacing w:before="120" w:after="0" w:line="260" w:lineRule="exact"/>
        <w:contextualSpacing/>
        <w:jc w:val="both"/>
        <w:rPr>
          <w:rFonts w:ascii="Arial" w:eastAsia="Times New Roman" w:hAnsi="Arial" w:cs="Arial"/>
          <w:b/>
          <w:noProof/>
          <w:lang w:val="sr-Cyrl-CS"/>
        </w:rPr>
      </w:pPr>
    </w:p>
    <w:p w:rsidR="00EB6433" w:rsidRPr="0048092D" w:rsidRDefault="00EB6433" w:rsidP="00F9350C">
      <w:pPr>
        <w:tabs>
          <w:tab w:val="left" w:pos="450"/>
        </w:tabs>
        <w:spacing w:before="120" w:after="0" w:line="260" w:lineRule="exact"/>
        <w:contextualSpacing/>
        <w:jc w:val="both"/>
        <w:rPr>
          <w:rFonts w:ascii="Arial" w:eastAsia="Times New Roman" w:hAnsi="Arial" w:cs="Arial"/>
          <w:noProof/>
          <w:color w:val="000000"/>
        </w:rPr>
      </w:pPr>
      <w:r w:rsidRPr="0048092D">
        <w:rPr>
          <w:rFonts w:ascii="Arial" w:eastAsia="Times New Roman" w:hAnsi="Arial" w:cs="Arial"/>
          <w:b/>
          <w:noProof/>
          <w:lang w:val="sr-Cyrl-CS"/>
        </w:rPr>
        <w:t>2.1.</w:t>
      </w:r>
      <w:r w:rsidRPr="0048092D">
        <w:rPr>
          <w:rFonts w:ascii="Arial" w:eastAsia="Times New Roman" w:hAnsi="Arial" w:cs="Arial"/>
          <w:noProof/>
          <w:lang w:val="sr-Cyrl-CS"/>
        </w:rPr>
        <w:t xml:space="preserve"> У току поступка</w:t>
      </w:r>
      <w:r w:rsidR="001D5750" w:rsidRPr="0048092D">
        <w:rPr>
          <w:rFonts w:ascii="Arial" w:eastAsia="Times New Roman" w:hAnsi="Arial" w:cs="Arial"/>
          <w:noProof/>
        </w:rPr>
        <w:t>, на основу линка ка емисији, који је подносилац притужбе доставио,</w:t>
      </w:r>
      <w:r w:rsidRPr="0048092D">
        <w:rPr>
          <w:rFonts w:ascii="Arial" w:eastAsia="Times New Roman" w:hAnsi="Arial" w:cs="Arial"/>
          <w:noProof/>
          <w:lang w:val="sr-Cyrl-CS"/>
        </w:rPr>
        <w:t xml:space="preserve"> утврђено је</w:t>
      </w:r>
      <w:r w:rsidR="00BF0E50" w:rsidRPr="0048092D">
        <w:rPr>
          <w:rFonts w:ascii="Arial" w:eastAsia="Times New Roman" w:hAnsi="Arial" w:cs="Arial"/>
          <w:noProof/>
          <w:lang w:val="sr-Cyrl-CS"/>
        </w:rPr>
        <w:t xml:space="preserve"> да </w:t>
      </w:r>
      <w:r w:rsidR="000E0E4C">
        <w:rPr>
          <w:rFonts w:ascii="Arial" w:eastAsia="Times New Roman" w:hAnsi="Arial" w:cs="Arial"/>
          <w:noProof/>
          <w:lang w:val="sr-Cyrl-CS"/>
        </w:rPr>
        <w:t>ББ</w:t>
      </w:r>
      <w:r w:rsidR="00A61F11" w:rsidRPr="0048092D">
        <w:rPr>
          <w:rFonts w:ascii="Arial" w:eastAsia="Times New Roman" w:hAnsi="Arial" w:cs="Arial"/>
          <w:noProof/>
          <w:lang w:val="sr-Cyrl-CS"/>
        </w:rPr>
        <w:t xml:space="preserve"> </w:t>
      </w:r>
      <w:r w:rsidR="0044780C">
        <w:rPr>
          <w:rFonts w:ascii="Arial" w:eastAsia="Times New Roman" w:hAnsi="Arial" w:cs="Arial"/>
          <w:noProof/>
          <w:lang w:val="sr-Cyrl-CS"/>
        </w:rPr>
        <w:t>гостовала</w:t>
      </w:r>
      <w:r w:rsidR="00A61F11" w:rsidRPr="0048092D">
        <w:rPr>
          <w:rFonts w:ascii="Arial" w:eastAsia="Times New Roman" w:hAnsi="Arial" w:cs="Arial"/>
          <w:noProof/>
          <w:lang w:val="sr-Cyrl-CS"/>
        </w:rPr>
        <w:t xml:space="preserve"> у</w:t>
      </w:r>
      <w:r w:rsidR="001D5750" w:rsidRPr="0048092D">
        <w:rPr>
          <w:rFonts w:ascii="Arial" w:eastAsia="Times New Roman" w:hAnsi="Arial" w:cs="Arial"/>
          <w:noProof/>
          <w:lang w:val="sr-Cyrl-CS"/>
        </w:rPr>
        <w:t xml:space="preserve"> </w:t>
      </w:r>
      <w:r w:rsidR="0044780C">
        <w:rPr>
          <w:rFonts w:ascii="Arial" w:eastAsia="Times New Roman" w:hAnsi="Arial" w:cs="Arial"/>
          <w:noProof/>
          <w:lang w:val="sr-Cyrl-CS"/>
        </w:rPr>
        <w:t>ТВ емисији</w:t>
      </w:r>
      <w:r w:rsidR="001D5750" w:rsidRPr="0048092D">
        <w:rPr>
          <w:rFonts w:ascii="Arial" w:eastAsia="Times New Roman" w:hAnsi="Arial" w:cs="Arial"/>
          <w:noProof/>
          <w:lang w:val="sr-Cyrl-CS"/>
        </w:rPr>
        <w:t>,</w:t>
      </w:r>
      <w:r w:rsidR="0007659C" w:rsidRPr="0048092D">
        <w:rPr>
          <w:rFonts w:ascii="Arial" w:eastAsia="Times New Roman" w:hAnsi="Arial" w:cs="Arial"/>
          <w:noProof/>
          <w:lang w:val="sr-Cyrl-CS"/>
        </w:rPr>
        <w:t xml:space="preserve"> </w:t>
      </w:r>
      <w:r w:rsidR="0044780C">
        <w:rPr>
          <w:rFonts w:ascii="Arial" w:eastAsia="Times New Roman" w:hAnsi="Arial" w:cs="Arial"/>
          <w:noProof/>
          <w:lang w:val="sr-Cyrl-CS"/>
        </w:rPr>
        <w:t>22</w:t>
      </w:r>
      <w:r w:rsidR="0007659C" w:rsidRPr="0048092D">
        <w:rPr>
          <w:rFonts w:ascii="Arial" w:eastAsia="Times New Roman" w:hAnsi="Arial" w:cs="Arial"/>
          <w:noProof/>
          <w:lang w:val="sr-Cyrl-CS"/>
        </w:rPr>
        <w:t xml:space="preserve">. </w:t>
      </w:r>
      <w:r w:rsidR="0044780C">
        <w:rPr>
          <w:rFonts w:ascii="Arial" w:eastAsia="Times New Roman" w:hAnsi="Arial" w:cs="Arial"/>
          <w:noProof/>
          <w:lang w:val="sr-Cyrl-CS"/>
        </w:rPr>
        <w:t>јануара</w:t>
      </w:r>
      <w:r w:rsidR="001D5750" w:rsidRPr="0048092D">
        <w:rPr>
          <w:rFonts w:ascii="Arial" w:eastAsia="Times New Roman" w:hAnsi="Arial" w:cs="Arial"/>
          <w:noProof/>
          <w:lang w:val="sr-Cyrl-CS"/>
        </w:rPr>
        <w:t xml:space="preserve"> 202</w:t>
      </w:r>
      <w:r w:rsidR="0044780C">
        <w:rPr>
          <w:rFonts w:ascii="Arial" w:eastAsia="Times New Roman" w:hAnsi="Arial" w:cs="Arial"/>
          <w:noProof/>
          <w:lang w:val="sr-Cyrl-CS"/>
        </w:rPr>
        <w:t>3</w:t>
      </w:r>
      <w:r w:rsidR="00591CB3" w:rsidRPr="0048092D">
        <w:rPr>
          <w:rFonts w:ascii="Arial" w:eastAsia="Times New Roman" w:hAnsi="Arial" w:cs="Arial"/>
          <w:noProof/>
          <w:lang w:val="sr-Cyrl-CS"/>
        </w:rPr>
        <w:t>. године,</w:t>
      </w:r>
      <w:r w:rsidR="00BF0E50" w:rsidRPr="0048092D">
        <w:rPr>
          <w:rFonts w:ascii="Arial" w:eastAsia="Times New Roman" w:hAnsi="Arial" w:cs="Arial"/>
          <w:noProof/>
          <w:lang w:val="sr-Cyrl-CS"/>
        </w:rPr>
        <w:t xml:space="preserve"> те да</w:t>
      </w:r>
      <w:r w:rsidR="00591CB3" w:rsidRPr="0048092D">
        <w:rPr>
          <w:rFonts w:ascii="Arial" w:eastAsia="Times New Roman" w:hAnsi="Arial" w:cs="Arial"/>
          <w:noProof/>
          <w:lang w:val="sr-Cyrl-CS"/>
        </w:rPr>
        <w:t xml:space="preserve"> је </w:t>
      </w:r>
      <w:r w:rsidR="00BF0E50" w:rsidRPr="0048092D">
        <w:rPr>
          <w:rFonts w:ascii="Arial" w:eastAsia="Times New Roman" w:hAnsi="Arial" w:cs="Arial"/>
          <w:noProof/>
          <w:lang w:val="sr-Cyrl-CS"/>
        </w:rPr>
        <w:t xml:space="preserve">емисија </w:t>
      </w:r>
      <w:r w:rsidR="00A61F11" w:rsidRPr="0048092D">
        <w:rPr>
          <w:rFonts w:ascii="Arial" w:eastAsia="Times New Roman" w:hAnsi="Arial" w:cs="Arial"/>
          <w:noProof/>
          <w:lang w:val="sr-Cyrl-CS"/>
        </w:rPr>
        <w:t xml:space="preserve">објављена на званичном </w:t>
      </w:r>
      <w:r w:rsidR="0007659C" w:rsidRPr="0048092D">
        <w:rPr>
          <w:rFonts w:ascii="Arial" w:eastAsia="Times New Roman" w:hAnsi="Arial" w:cs="Arial"/>
          <w:noProof/>
        </w:rPr>
        <w:t>Y</w:t>
      </w:r>
      <w:r w:rsidR="00A61F11" w:rsidRPr="0048092D">
        <w:rPr>
          <w:rFonts w:ascii="Arial" w:eastAsia="Times New Roman" w:hAnsi="Arial" w:cs="Arial"/>
          <w:noProof/>
        </w:rPr>
        <w:t xml:space="preserve">outube каналу </w:t>
      </w:r>
      <w:r w:rsidR="000E0E4C">
        <w:rPr>
          <w:rFonts w:ascii="Arial" w:eastAsia="Times New Roman" w:hAnsi="Arial" w:cs="Arial"/>
          <w:noProof/>
          <w:lang w:val="sr-Cyrl-RS"/>
        </w:rPr>
        <w:t>ВВ</w:t>
      </w:r>
      <w:r w:rsidR="00A61F11" w:rsidRPr="0048092D">
        <w:rPr>
          <w:rFonts w:ascii="Arial" w:eastAsia="Times New Roman" w:hAnsi="Arial" w:cs="Arial"/>
          <w:noProof/>
        </w:rPr>
        <w:t xml:space="preserve">. </w:t>
      </w:r>
    </w:p>
    <w:p w:rsidR="00EB6433" w:rsidRPr="0048092D" w:rsidRDefault="00EB6433" w:rsidP="00F9350C">
      <w:pPr>
        <w:tabs>
          <w:tab w:val="left" w:pos="450"/>
        </w:tabs>
        <w:spacing w:before="120" w:after="0" w:line="260" w:lineRule="exact"/>
        <w:contextualSpacing/>
        <w:jc w:val="both"/>
        <w:rPr>
          <w:rFonts w:ascii="Arial" w:eastAsia="Times New Roman" w:hAnsi="Arial" w:cs="Arial"/>
          <w:noProof/>
          <w:color w:val="000000"/>
          <w:lang w:val="sr-Cyrl-CS"/>
        </w:rPr>
      </w:pPr>
    </w:p>
    <w:p w:rsidR="00B14F3D" w:rsidRPr="0048092D" w:rsidRDefault="00EB6433" w:rsidP="00F9350C">
      <w:pPr>
        <w:tabs>
          <w:tab w:val="left" w:pos="450"/>
        </w:tabs>
        <w:spacing w:before="120" w:after="0" w:line="260" w:lineRule="exact"/>
        <w:contextualSpacing/>
        <w:jc w:val="both"/>
        <w:rPr>
          <w:rFonts w:ascii="Arial" w:eastAsia="Times New Roman" w:hAnsi="Arial" w:cs="Arial"/>
          <w:noProof/>
          <w:lang w:val="sr-Cyrl-CS"/>
        </w:rPr>
      </w:pPr>
      <w:r w:rsidRPr="0048092D">
        <w:rPr>
          <w:rFonts w:ascii="Arial" w:eastAsia="Times New Roman" w:hAnsi="Arial" w:cs="Arial"/>
          <w:b/>
          <w:noProof/>
          <w:lang w:val="sr-Cyrl-CS"/>
        </w:rPr>
        <w:t>2.2.</w:t>
      </w:r>
      <w:r w:rsidRPr="0048092D">
        <w:rPr>
          <w:rFonts w:ascii="Arial" w:eastAsia="Times New Roman" w:hAnsi="Arial" w:cs="Arial"/>
          <w:noProof/>
          <w:lang w:val="sr-Cyrl-CS"/>
        </w:rPr>
        <w:t xml:space="preserve"> </w:t>
      </w:r>
      <w:r w:rsidRPr="00656C29">
        <w:rPr>
          <w:rFonts w:ascii="Arial" w:eastAsia="Times New Roman" w:hAnsi="Arial" w:cs="Arial"/>
          <w:noProof/>
          <w:lang w:val="sr-Cyrl-CS"/>
        </w:rPr>
        <w:t xml:space="preserve">Увидом </w:t>
      </w:r>
      <w:r w:rsidR="00DA76FF" w:rsidRPr="00656C29">
        <w:rPr>
          <w:rFonts w:ascii="Arial" w:eastAsia="Times New Roman" w:hAnsi="Arial" w:cs="Arial"/>
          <w:noProof/>
          <w:lang w:val="sr-Cyrl-CS"/>
        </w:rPr>
        <w:t xml:space="preserve">у </w:t>
      </w:r>
      <w:r w:rsidR="0044780C">
        <w:rPr>
          <w:rFonts w:ascii="Arial" w:eastAsia="Times New Roman" w:hAnsi="Arial" w:cs="Arial"/>
          <w:noProof/>
          <w:lang w:val="sr-Cyrl-CS"/>
        </w:rPr>
        <w:t>снимак емисије</w:t>
      </w:r>
      <w:r w:rsidR="0007659C" w:rsidRPr="00656C29">
        <w:rPr>
          <w:rFonts w:ascii="Arial" w:eastAsia="Times New Roman" w:hAnsi="Arial" w:cs="Arial"/>
          <w:noProof/>
          <w:lang w:val="sr-Cyrl-CS"/>
        </w:rPr>
        <w:t>,</w:t>
      </w:r>
      <w:r w:rsidR="008F1D33" w:rsidRPr="00656C29">
        <w:rPr>
          <w:rFonts w:ascii="Arial" w:eastAsia="Times New Roman" w:hAnsi="Arial" w:cs="Arial"/>
          <w:noProof/>
          <w:lang w:val="sr-Cyrl-CS"/>
        </w:rPr>
        <w:t xml:space="preserve"> </w:t>
      </w:r>
      <w:r w:rsidRPr="00656C29">
        <w:rPr>
          <w:rFonts w:ascii="Arial" w:eastAsia="Times New Roman" w:hAnsi="Arial" w:cs="Arial"/>
          <w:noProof/>
          <w:lang w:val="sr-Cyrl-CS"/>
        </w:rPr>
        <w:t xml:space="preserve">утврђено </w:t>
      </w:r>
      <w:r w:rsidR="0044780C">
        <w:rPr>
          <w:rFonts w:ascii="Arial" w:eastAsia="Times New Roman" w:hAnsi="Arial" w:cs="Arial"/>
          <w:noProof/>
          <w:lang w:val="sr-Cyrl-CS"/>
        </w:rPr>
        <w:t xml:space="preserve">је да је </w:t>
      </w:r>
      <w:r w:rsidR="000E0E4C">
        <w:rPr>
          <w:rFonts w:ascii="Arial" w:eastAsia="Times New Roman" w:hAnsi="Arial" w:cs="Arial"/>
          <w:noProof/>
          <w:lang w:val="sr-Cyrl-CS"/>
        </w:rPr>
        <w:t>ББ</w:t>
      </w:r>
      <w:r w:rsidR="0044780C">
        <w:rPr>
          <w:rFonts w:ascii="Arial" w:eastAsia="Times New Roman" w:hAnsi="Arial" w:cs="Arial"/>
          <w:noProof/>
          <w:lang w:val="sr-Cyrl-CS"/>
        </w:rPr>
        <w:t xml:space="preserve"> била једна од учесника ове емисије, те да је, заједно са осталим учесницима у емисији одговарала на питања водитељке, која су се односила на тему вакци</w:t>
      </w:r>
      <w:r w:rsidR="00AB5F57">
        <w:rPr>
          <w:rFonts w:ascii="Arial" w:eastAsia="Times New Roman" w:hAnsi="Arial" w:cs="Arial"/>
          <w:noProof/>
          <w:lang w:val="sr-Cyrl-CS"/>
        </w:rPr>
        <w:t>нације деце против морбила, заушака и рубеол</w:t>
      </w:r>
      <w:r w:rsidR="00AB5F57">
        <w:rPr>
          <w:rFonts w:ascii="Arial" w:eastAsia="Times New Roman" w:hAnsi="Arial" w:cs="Arial"/>
          <w:noProof/>
        </w:rPr>
        <w:t>a</w:t>
      </w:r>
      <w:r w:rsidR="0044780C">
        <w:rPr>
          <w:rFonts w:ascii="Arial" w:eastAsia="Times New Roman" w:hAnsi="Arial" w:cs="Arial"/>
          <w:noProof/>
          <w:lang w:val="sr-Cyrl-CS"/>
        </w:rPr>
        <w:t>, односно на проблеме са којима се педијатри у Србији суочавају, будући да одређени број родитеља не даје сагласност да њихова деца приме ММР вакцину.</w:t>
      </w:r>
    </w:p>
    <w:p w:rsidR="0007659C" w:rsidRPr="0048092D" w:rsidRDefault="0007659C" w:rsidP="00F9350C">
      <w:pPr>
        <w:tabs>
          <w:tab w:val="left" w:pos="450"/>
        </w:tabs>
        <w:spacing w:before="120" w:after="0" w:line="260" w:lineRule="exact"/>
        <w:contextualSpacing/>
        <w:jc w:val="both"/>
        <w:rPr>
          <w:rFonts w:ascii="Arial" w:eastAsia="Times New Roman" w:hAnsi="Arial" w:cs="Arial"/>
          <w:noProof/>
          <w:lang w:val="sr-Cyrl-CS"/>
        </w:rPr>
      </w:pPr>
    </w:p>
    <w:p w:rsidR="00EB6433" w:rsidRPr="003069E9" w:rsidRDefault="00EB6433" w:rsidP="00F9350C">
      <w:pPr>
        <w:numPr>
          <w:ilvl w:val="1"/>
          <w:numId w:val="21"/>
        </w:numPr>
        <w:tabs>
          <w:tab w:val="left" w:pos="450"/>
        </w:tabs>
        <w:spacing w:before="120" w:after="0" w:line="260" w:lineRule="exact"/>
        <w:ind w:left="0" w:firstLine="0"/>
        <w:contextualSpacing/>
        <w:jc w:val="both"/>
        <w:rPr>
          <w:rFonts w:ascii="Arial" w:eastAsia="Times New Roman" w:hAnsi="Arial" w:cs="Arial"/>
          <w:noProof/>
          <w:color w:val="000000"/>
        </w:rPr>
      </w:pPr>
      <w:r w:rsidRPr="0048092D">
        <w:rPr>
          <w:rFonts w:ascii="Arial" w:eastAsia="Times New Roman" w:hAnsi="Arial" w:cs="Arial"/>
          <w:noProof/>
          <w:color w:val="000000"/>
          <w:lang w:val="sr-Cyrl-CS"/>
        </w:rPr>
        <w:t>Увидом у</w:t>
      </w:r>
      <w:r w:rsidR="00A16C07" w:rsidRPr="0048092D">
        <w:rPr>
          <w:rFonts w:ascii="Arial" w:eastAsia="Times New Roman" w:hAnsi="Arial" w:cs="Arial"/>
          <w:noProof/>
          <w:color w:val="000000"/>
          <w:lang w:val="sr-Cyrl-CS"/>
        </w:rPr>
        <w:t xml:space="preserve"> снимак емисије</w:t>
      </w:r>
      <w:r w:rsidR="00EE12DD" w:rsidRPr="0048092D">
        <w:rPr>
          <w:rFonts w:ascii="Arial" w:eastAsia="Times New Roman" w:hAnsi="Arial" w:cs="Arial"/>
          <w:noProof/>
          <w:color w:val="000000"/>
          <w:lang w:val="sr-Cyrl-CS"/>
        </w:rPr>
        <w:t>,</w:t>
      </w:r>
      <w:r w:rsidR="00A16C07" w:rsidRPr="0048092D">
        <w:rPr>
          <w:rFonts w:ascii="Arial" w:eastAsia="Times New Roman" w:hAnsi="Arial" w:cs="Arial"/>
          <w:noProof/>
          <w:color w:val="000000"/>
          <w:lang w:val="sr-Cyrl-CS"/>
        </w:rPr>
        <w:t xml:space="preserve"> утврђено је да је </w:t>
      </w:r>
      <w:r w:rsidR="0044780C">
        <w:rPr>
          <w:rFonts w:ascii="Arial" w:eastAsia="Times New Roman" w:hAnsi="Arial" w:cs="Arial"/>
          <w:noProof/>
          <w:color w:val="000000"/>
          <w:lang w:val="sr-Cyrl-CS"/>
        </w:rPr>
        <w:t xml:space="preserve">у </w:t>
      </w:r>
      <w:r w:rsidR="003069E9">
        <w:rPr>
          <w:rFonts w:ascii="Arial" w:eastAsia="Times New Roman" w:hAnsi="Arial" w:cs="Arial"/>
          <w:noProof/>
          <w:color w:val="000000"/>
          <w:lang w:val="sr-Cyrl-CS"/>
        </w:rPr>
        <w:t>претежном</w:t>
      </w:r>
      <w:r w:rsidR="0044780C">
        <w:rPr>
          <w:rFonts w:ascii="Arial" w:eastAsia="Times New Roman" w:hAnsi="Arial" w:cs="Arial"/>
          <w:noProof/>
          <w:color w:val="000000"/>
          <w:lang w:val="sr-Cyrl-CS"/>
        </w:rPr>
        <w:t xml:space="preserve"> делу емсије разговарано о последицама одбијања р</w:t>
      </w:r>
      <w:r w:rsidR="00AB5F57">
        <w:rPr>
          <w:rFonts w:ascii="Arial" w:eastAsia="Times New Roman" w:hAnsi="Arial" w:cs="Arial"/>
          <w:noProof/>
          <w:color w:val="000000"/>
          <w:lang w:val="sr-Cyrl-CS"/>
        </w:rPr>
        <w:t xml:space="preserve">одитеља да дају сагласност да </w:t>
      </w:r>
      <w:r w:rsidR="00AB5F57">
        <w:rPr>
          <w:rFonts w:ascii="Arial" w:eastAsia="Times New Roman" w:hAnsi="Arial" w:cs="Arial"/>
          <w:noProof/>
          <w:color w:val="000000"/>
          <w:lang w:val="sr-Cyrl-RS"/>
        </w:rPr>
        <w:t>њихова</w:t>
      </w:r>
      <w:r w:rsidR="00AB5F57">
        <w:rPr>
          <w:rFonts w:ascii="Arial" w:eastAsia="Times New Roman" w:hAnsi="Arial" w:cs="Arial"/>
          <w:noProof/>
          <w:color w:val="000000"/>
          <w:lang w:val="sr-Cyrl-CS"/>
        </w:rPr>
        <w:t xml:space="preserve"> деца приме</w:t>
      </w:r>
      <w:r w:rsidR="0044780C">
        <w:rPr>
          <w:rFonts w:ascii="Arial" w:eastAsia="Times New Roman" w:hAnsi="Arial" w:cs="Arial"/>
          <w:noProof/>
          <w:color w:val="000000"/>
          <w:lang w:val="sr-Cyrl-CS"/>
        </w:rPr>
        <w:t xml:space="preserve"> ММР вакцину, о предностима вакцинације деце, као и о потенцијалном ширењу заразних болести међу децом, само због чињенице да нису примила вакцину. Такође, у једном делу емисије, тема је била и неповерење опште популације у вакцине против Корона вируса. </w:t>
      </w:r>
    </w:p>
    <w:p w:rsidR="003069E9" w:rsidRPr="003069E9" w:rsidRDefault="003069E9" w:rsidP="003069E9">
      <w:pPr>
        <w:tabs>
          <w:tab w:val="left" w:pos="450"/>
        </w:tabs>
        <w:spacing w:before="120" w:after="0" w:line="260" w:lineRule="exact"/>
        <w:contextualSpacing/>
        <w:jc w:val="both"/>
        <w:rPr>
          <w:rFonts w:ascii="Arial" w:eastAsia="Times New Roman" w:hAnsi="Arial" w:cs="Arial"/>
          <w:noProof/>
          <w:color w:val="000000"/>
        </w:rPr>
      </w:pPr>
    </w:p>
    <w:p w:rsidR="003069E9" w:rsidRPr="003069E9" w:rsidRDefault="003069E9" w:rsidP="00F9350C">
      <w:pPr>
        <w:numPr>
          <w:ilvl w:val="1"/>
          <w:numId w:val="21"/>
        </w:numPr>
        <w:tabs>
          <w:tab w:val="left" w:pos="450"/>
        </w:tabs>
        <w:spacing w:before="120" w:after="0" w:line="260" w:lineRule="exact"/>
        <w:ind w:left="0" w:firstLine="0"/>
        <w:contextualSpacing/>
        <w:jc w:val="both"/>
        <w:rPr>
          <w:rFonts w:ascii="Arial" w:eastAsia="Times New Roman" w:hAnsi="Arial" w:cs="Arial"/>
          <w:noProof/>
          <w:color w:val="000000"/>
        </w:rPr>
      </w:pPr>
      <w:r>
        <w:rPr>
          <w:rFonts w:ascii="Arial" w:eastAsia="Times New Roman" w:hAnsi="Arial" w:cs="Arial"/>
          <w:noProof/>
          <w:color w:val="000000"/>
          <w:lang w:val="sr-Cyrl-RS"/>
        </w:rPr>
        <w:t xml:space="preserve">На самом крају емисије, </w:t>
      </w:r>
      <w:r w:rsidR="00F97B7E">
        <w:rPr>
          <w:rFonts w:ascii="Arial" w:eastAsia="Times New Roman" w:hAnsi="Arial" w:cs="Arial"/>
          <w:noProof/>
          <w:color w:val="000000"/>
          <w:lang w:val="sr-Cyrl-RS"/>
        </w:rPr>
        <w:t>односно на 1 сат и</w:t>
      </w:r>
      <w:r w:rsidR="00F91D62">
        <w:rPr>
          <w:rFonts w:ascii="Arial" w:eastAsia="Times New Roman" w:hAnsi="Arial" w:cs="Arial"/>
          <w:noProof/>
          <w:color w:val="000000"/>
          <w:lang w:val="sr-Cyrl-RS"/>
        </w:rPr>
        <w:t xml:space="preserve"> 49 минута од почетка снимка, водитељка емисије се осврнула на „новинске наслове“</w:t>
      </w:r>
      <w:r w:rsidR="00F97B7E">
        <w:rPr>
          <w:rFonts w:ascii="Arial" w:eastAsia="Times New Roman" w:hAnsi="Arial" w:cs="Arial"/>
          <w:noProof/>
          <w:color w:val="000000"/>
          <w:lang w:val="sr-Cyrl-RS"/>
        </w:rPr>
        <w:t xml:space="preserve"> </w:t>
      </w:r>
      <w:r w:rsidR="00F91D62">
        <w:rPr>
          <w:rFonts w:ascii="Arial" w:eastAsia="Times New Roman" w:hAnsi="Arial" w:cs="Arial"/>
          <w:noProof/>
          <w:color w:val="000000"/>
          <w:lang w:val="sr-Cyrl-RS"/>
        </w:rPr>
        <w:t xml:space="preserve">који су тада били актуелни, а који су се односили на појаву сифилиса у Београду, те је у том контексту замолила </w:t>
      </w:r>
      <w:r w:rsidR="000E0E4C">
        <w:rPr>
          <w:rFonts w:ascii="Arial" w:eastAsia="Times New Roman" w:hAnsi="Arial" w:cs="Arial"/>
          <w:noProof/>
          <w:color w:val="000000"/>
          <w:lang w:val="sr-Cyrl-RS"/>
        </w:rPr>
        <w:t>ББ</w:t>
      </w:r>
      <w:r w:rsidR="00F91D62">
        <w:rPr>
          <w:rFonts w:ascii="Arial" w:eastAsia="Times New Roman" w:hAnsi="Arial" w:cs="Arial"/>
          <w:noProof/>
          <w:color w:val="000000"/>
          <w:lang w:val="sr-Cyrl-RS"/>
        </w:rPr>
        <w:t xml:space="preserve"> за ко</w:t>
      </w:r>
      <w:r w:rsidR="00AB5F57">
        <w:rPr>
          <w:rFonts w:ascii="Arial" w:eastAsia="Times New Roman" w:hAnsi="Arial" w:cs="Arial"/>
          <w:noProof/>
          <w:color w:val="000000"/>
          <w:lang w:val="sr-Cyrl-RS"/>
        </w:rPr>
        <w:t>мен</w:t>
      </w:r>
      <w:r w:rsidR="00F91D62">
        <w:rPr>
          <w:rFonts w:ascii="Arial" w:eastAsia="Times New Roman" w:hAnsi="Arial" w:cs="Arial"/>
          <w:noProof/>
          <w:color w:val="000000"/>
          <w:lang w:val="sr-Cyrl-RS"/>
        </w:rPr>
        <w:t>тар.</w:t>
      </w:r>
      <w:r w:rsidR="00F97B7E">
        <w:rPr>
          <w:rFonts w:ascii="Arial" w:eastAsia="Times New Roman" w:hAnsi="Arial" w:cs="Arial"/>
          <w:noProof/>
          <w:color w:val="000000"/>
          <w:lang w:val="sr-Cyrl-RS"/>
        </w:rPr>
        <w:t xml:space="preserve"> </w:t>
      </w:r>
      <w:r w:rsidR="000E0E4C">
        <w:rPr>
          <w:rFonts w:ascii="Arial" w:eastAsia="Times New Roman" w:hAnsi="Arial" w:cs="Arial"/>
          <w:noProof/>
          <w:color w:val="000000"/>
          <w:lang w:val="sr-Cyrl-RS"/>
        </w:rPr>
        <w:t>ББ</w:t>
      </w:r>
      <w:r w:rsidR="00F97B7E">
        <w:rPr>
          <w:rFonts w:ascii="Arial" w:eastAsia="Times New Roman" w:hAnsi="Arial" w:cs="Arial"/>
          <w:noProof/>
          <w:color w:val="000000"/>
          <w:lang w:val="sr-Cyrl-RS"/>
        </w:rPr>
        <w:t xml:space="preserve"> је потом изјавила: „</w:t>
      </w:r>
      <w:r w:rsidR="00F97B7E" w:rsidRPr="00F97B7E">
        <w:rPr>
          <w:rFonts w:ascii="Arial" w:eastAsia="Times New Roman" w:hAnsi="Arial" w:cs="Arial"/>
          <w:i/>
          <w:noProof/>
          <w:color w:val="000000"/>
          <w:lang w:val="sr-Cyrl-RS"/>
        </w:rPr>
        <w:t>Не бавим се баш тим делом, ја радим у вакцинама, нисам то ни прочитала, тако да сифилиса је било и претходних година, баш зато што, овај, доста су припадници геј популације, односно хомосексуалне оријентације, због свог промискуитета изложени...и највећи број те болести је заступљен баш у тој популацији, као што је и ХИВ инфекција међу њима, тако да претпостављам да је та болест највише међу том популацијом</w:t>
      </w:r>
      <w:r w:rsidR="00F97B7E">
        <w:rPr>
          <w:rFonts w:ascii="Arial" w:eastAsia="Times New Roman" w:hAnsi="Arial" w:cs="Arial"/>
          <w:noProof/>
          <w:color w:val="000000"/>
          <w:lang w:val="sr-Cyrl-RS"/>
        </w:rPr>
        <w:t>.“</w:t>
      </w:r>
      <w:r w:rsidR="00F91D62">
        <w:rPr>
          <w:rFonts w:ascii="Arial" w:eastAsia="Times New Roman" w:hAnsi="Arial" w:cs="Arial"/>
          <w:noProof/>
          <w:color w:val="000000"/>
          <w:lang w:val="sr-Cyrl-RS"/>
        </w:rPr>
        <w:t xml:space="preserve">  </w:t>
      </w:r>
    </w:p>
    <w:p w:rsidR="003069E9" w:rsidRPr="0048092D" w:rsidRDefault="003069E9" w:rsidP="003069E9">
      <w:pPr>
        <w:tabs>
          <w:tab w:val="left" w:pos="450"/>
        </w:tabs>
        <w:spacing w:before="120" w:after="0" w:line="260" w:lineRule="exact"/>
        <w:ind w:left="360"/>
        <w:contextualSpacing/>
        <w:jc w:val="both"/>
        <w:rPr>
          <w:rFonts w:ascii="Arial" w:eastAsia="Times New Roman" w:hAnsi="Arial" w:cs="Arial"/>
          <w:noProof/>
          <w:color w:val="000000"/>
        </w:rPr>
      </w:pPr>
    </w:p>
    <w:p w:rsidR="00EB6433" w:rsidRPr="0048092D" w:rsidRDefault="00EB6433" w:rsidP="00F9350C">
      <w:pPr>
        <w:tabs>
          <w:tab w:val="left" w:pos="450"/>
        </w:tabs>
        <w:spacing w:before="120" w:after="0" w:line="260" w:lineRule="exact"/>
        <w:ind w:left="720"/>
        <w:contextualSpacing/>
        <w:jc w:val="both"/>
        <w:rPr>
          <w:rFonts w:ascii="Arial" w:eastAsia="Times New Roman" w:hAnsi="Arial" w:cs="Arial"/>
          <w:noProof/>
          <w:color w:val="000000"/>
          <w:lang w:val="sr-Cyrl-CS"/>
        </w:rPr>
      </w:pPr>
    </w:p>
    <w:p w:rsidR="009520B0" w:rsidRPr="0048092D" w:rsidRDefault="009520B0" w:rsidP="00F9350C">
      <w:pPr>
        <w:spacing w:before="120" w:after="0" w:line="260" w:lineRule="exact"/>
        <w:ind w:left="360"/>
        <w:contextualSpacing/>
        <w:jc w:val="both"/>
        <w:rPr>
          <w:rFonts w:ascii="Arial" w:eastAsia="Times New Roman" w:hAnsi="Arial" w:cs="Arial"/>
          <w:b/>
          <w:noProof/>
          <w:color w:val="000000"/>
        </w:rPr>
      </w:pPr>
    </w:p>
    <w:p w:rsidR="00EB6433" w:rsidRPr="0048092D" w:rsidRDefault="00EB6433" w:rsidP="00F9350C">
      <w:pPr>
        <w:numPr>
          <w:ilvl w:val="0"/>
          <w:numId w:val="21"/>
        </w:numPr>
        <w:spacing w:before="120" w:after="0" w:line="260" w:lineRule="exact"/>
        <w:contextualSpacing/>
        <w:jc w:val="both"/>
        <w:rPr>
          <w:rFonts w:ascii="Arial" w:eastAsia="Times New Roman" w:hAnsi="Arial" w:cs="Arial"/>
          <w:b/>
          <w:noProof/>
          <w:color w:val="000000"/>
        </w:rPr>
      </w:pPr>
      <w:r w:rsidRPr="0048092D">
        <w:rPr>
          <w:rFonts w:ascii="Arial" w:eastAsia="Times New Roman" w:hAnsi="Arial" w:cs="Arial"/>
          <w:b/>
          <w:noProof/>
          <w:color w:val="000000"/>
        </w:rPr>
        <w:t>МОТИВИ И РАЗЛОЗИ ЗА ДОНОШЕЊЕ МИШЉЕЊА</w:t>
      </w:r>
    </w:p>
    <w:p w:rsidR="00EB6433" w:rsidRPr="0048092D" w:rsidRDefault="00EB6433" w:rsidP="00F9350C">
      <w:pPr>
        <w:spacing w:before="120" w:after="0" w:line="260" w:lineRule="exact"/>
        <w:contextualSpacing/>
        <w:jc w:val="both"/>
        <w:rPr>
          <w:rFonts w:ascii="Arial" w:eastAsia="Times New Roman" w:hAnsi="Arial" w:cs="Arial"/>
          <w:b/>
          <w:noProof/>
          <w:color w:val="000000"/>
        </w:rPr>
      </w:pPr>
    </w:p>
    <w:p w:rsidR="00A61F11" w:rsidRPr="00B71E6C" w:rsidRDefault="00EB6433" w:rsidP="00F9350C">
      <w:pPr>
        <w:spacing w:after="240" w:line="260" w:lineRule="exact"/>
        <w:jc w:val="both"/>
        <w:rPr>
          <w:rFonts w:ascii="Arial" w:hAnsi="Arial" w:cs="Arial"/>
        </w:rPr>
      </w:pPr>
      <w:r w:rsidRPr="0048092D">
        <w:rPr>
          <w:rFonts w:ascii="Arial" w:eastAsia="Calibri" w:hAnsi="Arial" w:cs="Arial"/>
          <w:b/>
          <w:noProof/>
        </w:rPr>
        <w:t>3.1.</w:t>
      </w:r>
      <w:r w:rsidRPr="0048092D">
        <w:rPr>
          <w:rFonts w:ascii="Arial" w:eastAsia="Calibri" w:hAnsi="Arial" w:cs="Arial"/>
          <w:noProof/>
        </w:rPr>
        <w:t xml:space="preserve"> </w:t>
      </w:r>
      <w:r w:rsidR="00F272C6" w:rsidRPr="0048092D">
        <w:rPr>
          <w:rFonts w:ascii="Arial" w:eastAsia="Calibri" w:hAnsi="Arial" w:cs="Arial"/>
          <w:noProof/>
          <w:lang w:val="sr-Cyrl-CS"/>
        </w:rPr>
        <w:t>Повереник</w:t>
      </w:r>
      <w:r w:rsidRPr="0048092D">
        <w:rPr>
          <w:rFonts w:ascii="Arial" w:eastAsia="Calibri" w:hAnsi="Arial" w:cs="Arial"/>
          <w:noProof/>
        </w:rPr>
        <w:t xml:space="preserve"> за заштиту равноправности, приликом од</w:t>
      </w:r>
      <w:r w:rsidR="00DA76FF" w:rsidRPr="0048092D">
        <w:rPr>
          <w:rFonts w:ascii="Arial" w:eastAsia="Calibri" w:hAnsi="Arial" w:cs="Arial"/>
          <w:noProof/>
        </w:rPr>
        <w:t xml:space="preserve">лучивања у овом предмету, имао </w:t>
      </w:r>
      <w:r w:rsidRPr="0048092D">
        <w:rPr>
          <w:rFonts w:ascii="Arial" w:eastAsia="Calibri" w:hAnsi="Arial" w:cs="Arial"/>
          <w:noProof/>
        </w:rPr>
        <w:t>је у виду наводе из притужбе</w:t>
      </w:r>
      <w:r w:rsidR="00B71E6C">
        <w:rPr>
          <w:rFonts w:ascii="Arial" w:eastAsia="Calibri" w:hAnsi="Arial" w:cs="Arial"/>
          <w:noProof/>
          <w:lang w:val="sr-Cyrl-CS"/>
        </w:rPr>
        <w:t xml:space="preserve"> и изјашњења,</w:t>
      </w:r>
      <w:r w:rsidR="00A61F11" w:rsidRPr="0048092D">
        <w:rPr>
          <w:rFonts w:ascii="Arial" w:eastAsia="Calibri" w:hAnsi="Arial" w:cs="Arial"/>
          <w:noProof/>
        </w:rPr>
        <w:t xml:space="preserve"> </w:t>
      </w:r>
      <w:r w:rsidR="00B71E6C" w:rsidRPr="00EF05DB">
        <w:rPr>
          <w:rFonts w:ascii="Arial" w:hAnsi="Arial" w:cs="Arial"/>
        </w:rPr>
        <w:t>доказе који су достављени, као и релевантне међународне и домаће правне прописе у области заштите од дискриминације.</w:t>
      </w:r>
    </w:p>
    <w:p w:rsidR="00EB6433" w:rsidRDefault="00EB6433" w:rsidP="00F9350C">
      <w:pPr>
        <w:spacing w:before="120" w:after="0" w:line="260" w:lineRule="exact"/>
        <w:jc w:val="both"/>
        <w:rPr>
          <w:rFonts w:ascii="Arial" w:eastAsia="Calibri" w:hAnsi="Arial" w:cs="Arial"/>
          <w:noProof/>
          <w:u w:val="single"/>
          <w:lang w:val="sr-Cyrl-CS"/>
        </w:rPr>
      </w:pPr>
      <w:r w:rsidRPr="0048092D">
        <w:rPr>
          <w:rFonts w:ascii="Arial" w:eastAsia="Calibri" w:hAnsi="Arial" w:cs="Arial"/>
          <w:noProof/>
          <w:u w:val="single"/>
          <w:lang w:val="sr-Cyrl-CS"/>
        </w:rPr>
        <w:t>Правни оквир</w:t>
      </w:r>
    </w:p>
    <w:p w:rsidR="00F9350C" w:rsidRPr="0048092D" w:rsidRDefault="00F9350C" w:rsidP="00F9350C">
      <w:pPr>
        <w:spacing w:before="120" w:after="0" w:line="260" w:lineRule="exact"/>
        <w:jc w:val="both"/>
        <w:rPr>
          <w:rFonts w:ascii="Arial" w:eastAsia="Calibri" w:hAnsi="Arial" w:cs="Arial"/>
          <w:noProof/>
          <w:u w:val="single"/>
        </w:rPr>
      </w:pPr>
    </w:p>
    <w:p w:rsidR="00F570CC" w:rsidRPr="00F570CC" w:rsidRDefault="00EB6433" w:rsidP="00F570CC">
      <w:pPr>
        <w:tabs>
          <w:tab w:val="left" w:pos="450"/>
        </w:tabs>
        <w:autoSpaceDE w:val="0"/>
        <w:autoSpaceDN w:val="0"/>
        <w:adjustRightInd w:val="0"/>
        <w:spacing w:after="240" w:line="260" w:lineRule="exact"/>
        <w:jc w:val="both"/>
        <w:rPr>
          <w:rFonts w:ascii="Arial" w:hAnsi="Arial" w:cs="Arial"/>
          <w:noProof/>
        </w:rPr>
      </w:pPr>
      <w:r w:rsidRPr="0048092D">
        <w:rPr>
          <w:rFonts w:ascii="Arial" w:eastAsia="Calibri" w:hAnsi="Arial" w:cs="Arial"/>
          <w:b/>
          <w:noProof/>
        </w:rPr>
        <w:t>3.2.</w:t>
      </w:r>
      <w:r w:rsidR="00F570CC">
        <w:rPr>
          <w:rFonts w:ascii="Arial" w:eastAsia="Calibri" w:hAnsi="Arial" w:cs="Arial"/>
          <w:noProof/>
        </w:rPr>
        <w:t xml:space="preserve"> </w:t>
      </w:r>
      <w:r w:rsidR="00F570CC" w:rsidRPr="00F570CC">
        <w:rPr>
          <w:rFonts w:ascii="Arial" w:hAnsi="Arial" w:cs="Arial"/>
          <w:noProof/>
        </w:rPr>
        <w:t>Повереник за заштиту равноправности је установљен Законом о забрани дискриминације као самосталан државни орган, независан у обављању послова утврђених законом</w:t>
      </w:r>
      <w:r w:rsidR="00F570CC" w:rsidRPr="00F570CC">
        <w:rPr>
          <w:rFonts w:ascii="Arial" w:hAnsi="Arial" w:cs="Arial"/>
          <w:noProof/>
          <w:vertAlign w:val="superscript"/>
        </w:rPr>
        <w:footnoteReference w:id="2"/>
      </w:r>
      <w:r w:rsidR="00F570CC" w:rsidRPr="00F570CC">
        <w:rPr>
          <w:rFonts w:ascii="Arial" w:hAnsi="Arial" w:cs="Arial"/>
          <w:noProof/>
        </w:rPr>
        <w:t xml:space="preserve">.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w:t>
      </w:r>
      <w:r w:rsidR="00F570CC" w:rsidRPr="00F570CC">
        <w:rPr>
          <w:rFonts w:ascii="Arial" w:hAnsi="Arial" w:cs="Arial"/>
          <w:noProof/>
          <w:lang w:val="sr-Cyrl-RS"/>
        </w:rPr>
        <w:t>захтеве за покретање прекршајног поступка  због повреде одредаба којима се забрањује дискриминација</w:t>
      </w:r>
      <w:r w:rsidR="00F570CC" w:rsidRPr="00F570CC">
        <w:rPr>
          <w:rFonts w:ascii="Arial" w:hAnsi="Arial" w:cs="Arial"/>
          <w:noProof/>
        </w:rPr>
        <w:t xml:space="preserve">.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F570CC" w:rsidRPr="00F570CC" w:rsidRDefault="00EB6433" w:rsidP="00F570CC">
      <w:pPr>
        <w:tabs>
          <w:tab w:val="left" w:pos="450"/>
        </w:tabs>
        <w:autoSpaceDE w:val="0"/>
        <w:autoSpaceDN w:val="0"/>
        <w:adjustRightInd w:val="0"/>
        <w:spacing w:after="240" w:line="260" w:lineRule="exact"/>
        <w:jc w:val="both"/>
        <w:rPr>
          <w:rFonts w:ascii="Arial" w:eastAsia="Georgia" w:hAnsi="Arial" w:cs="Arial"/>
          <w:lang w:val="sr-Cyrl-CS"/>
        </w:rPr>
      </w:pPr>
      <w:r w:rsidRPr="0048092D">
        <w:rPr>
          <w:rFonts w:ascii="Arial" w:eastAsia="Calibri" w:hAnsi="Arial" w:cs="Arial"/>
          <w:b/>
          <w:lang w:val="sr-Cyrl-CS"/>
        </w:rPr>
        <w:t>3.3.</w:t>
      </w:r>
      <w:r w:rsidRPr="0048092D">
        <w:rPr>
          <w:rFonts w:ascii="Arial" w:eastAsia="Calibri" w:hAnsi="Arial" w:cs="Arial"/>
          <w:lang w:val="sr-Cyrl-CS"/>
        </w:rPr>
        <w:t xml:space="preserve"> </w:t>
      </w:r>
      <w:r w:rsidR="00F570CC" w:rsidRPr="00F570CC">
        <w:rPr>
          <w:rFonts w:ascii="Arial" w:eastAsia="Georgia" w:hAnsi="Arial" w:cs="Arial"/>
          <w:lang w:val="sr-Cyrl-CS"/>
        </w:rPr>
        <w:t>Устав Републике Србије</w:t>
      </w:r>
      <w:r w:rsidR="00F570CC" w:rsidRPr="00F570CC">
        <w:rPr>
          <w:rFonts w:ascii="Arial" w:eastAsia="Georgia" w:hAnsi="Arial" w:cs="Arial"/>
          <w:vertAlign w:val="superscript"/>
          <w:lang w:val="en-US"/>
        </w:rPr>
        <w:footnoteReference w:id="3"/>
      </w:r>
      <w:r w:rsidR="00F570CC" w:rsidRPr="00F570CC">
        <w:rPr>
          <w:rFonts w:ascii="Arial" w:eastAsia="Georgia" w:hAnsi="Arial" w:cs="Arial"/>
          <w:lang w:val="sr-Cyrl-CS"/>
        </w:rPr>
        <w:t xml:space="preserve"> у чл</w:t>
      </w:r>
      <w:r w:rsidR="00F570CC" w:rsidRPr="00F570CC">
        <w:rPr>
          <w:rFonts w:ascii="Arial" w:eastAsia="Georgia" w:hAnsi="Arial" w:cs="Arial"/>
        </w:rPr>
        <w:t>ану</w:t>
      </w:r>
      <w:r w:rsidR="00F570CC" w:rsidRPr="00F570CC">
        <w:rPr>
          <w:rFonts w:ascii="Arial" w:eastAsia="Georgia" w:hAnsi="Arial" w:cs="Arial"/>
          <w:lang w:val="sr-Cyrl-CS"/>
        </w:rPr>
        <w:t xml:space="preserve">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Такође, Устав Р</w:t>
      </w:r>
      <w:r w:rsidR="00F570CC" w:rsidRPr="00F570CC">
        <w:rPr>
          <w:rFonts w:ascii="Arial" w:eastAsia="Georgia" w:hAnsi="Arial" w:cs="Arial"/>
        </w:rPr>
        <w:t>епублике Србије</w:t>
      </w:r>
      <w:r w:rsidR="00F570CC" w:rsidRPr="00F570CC">
        <w:rPr>
          <w:rFonts w:ascii="Arial" w:eastAsia="Georgia" w:hAnsi="Arial" w:cs="Arial"/>
          <w:lang w:val="sr-Cyrl-CS"/>
        </w:rPr>
        <w:t xml:space="preserve"> јемчи слободу мишљења и изражавања, као и слободу да се говором, писањем, сликом или на други начин траже, примају и шире обавештења и идеје</w:t>
      </w:r>
      <w:r w:rsidR="00F570CC" w:rsidRPr="00F570CC">
        <w:rPr>
          <w:rFonts w:ascii="Arial" w:eastAsia="Georgia" w:hAnsi="Arial" w:cs="Arial"/>
          <w:vertAlign w:val="superscript"/>
          <w:lang w:val="sr-Cyrl-CS"/>
        </w:rPr>
        <w:footnoteReference w:id="4"/>
      </w:r>
      <w:r w:rsidR="00F570CC" w:rsidRPr="00F570CC">
        <w:rPr>
          <w:rFonts w:ascii="Arial" w:eastAsia="Georgia" w:hAnsi="Arial" w:cs="Arial"/>
          <w:lang w:val="sr-Cyrl-CS"/>
        </w:rPr>
        <w:t xml:space="preserve"> и прописује да се слобода изражавања може законом ограничити, ако је то, поред осталог, неопходно и ради заштите права и угледа других.</w:t>
      </w:r>
      <w:r w:rsidR="00F570CC" w:rsidRPr="00F570CC">
        <w:rPr>
          <w:rFonts w:ascii="Arial" w:eastAsia="Georgia" w:hAnsi="Arial" w:cs="Arial"/>
          <w:vertAlign w:val="superscript"/>
          <w:lang w:val="sr-Cyrl-CS"/>
        </w:rPr>
        <w:footnoteReference w:id="5"/>
      </w:r>
    </w:p>
    <w:p w:rsidR="00F570CC" w:rsidRPr="00F570CC" w:rsidRDefault="00EB6433" w:rsidP="00F570CC">
      <w:pPr>
        <w:tabs>
          <w:tab w:val="left" w:pos="450"/>
        </w:tabs>
        <w:autoSpaceDE w:val="0"/>
        <w:autoSpaceDN w:val="0"/>
        <w:adjustRightInd w:val="0"/>
        <w:spacing w:after="240" w:line="260" w:lineRule="exact"/>
        <w:jc w:val="both"/>
        <w:rPr>
          <w:rFonts w:ascii="Arial" w:eastAsia="Calibri" w:hAnsi="Arial" w:cs="Arial"/>
          <w:lang w:val="sr-Cyrl-CS"/>
        </w:rPr>
      </w:pPr>
      <w:r w:rsidRPr="0048092D">
        <w:rPr>
          <w:rFonts w:ascii="Arial" w:eastAsia="Georgia" w:hAnsi="Arial" w:cs="Arial"/>
          <w:b/>
          <w:lang w:val="sr-Cyrl-CS"/>
        </w:rPr>
        <w:t>3.4.</w:t>
      </w:r>
      <w:r w:rsidRPr="0048092D">
        <w:rPr>
          <w:rFonts w:ascii="Arial" w:eastAsia="Georgia" w:hAnsi="Arial" w:cs="Arial"/>
          <w:lang w:val="sr-Cyrl-CS"/>
        </w:rPr>
        <w:t xml:space="preserve"> </w:t>
      </w:r>
      <w:r w:rsidR="00F570CC" w:rsidRPr="00F570CC">
        <w:rPr>
          <w:rFonts w:ascii="Arial" w:eastAsia="Calibri" w:hAnsi="Arial" w:cs="Arial"/>
          <w:lang w:val="sr-Cyrl-CS"/>
        </w:rPr>
        <w:t>Европска конвенција за заштиту људских права и основних слобода из 1950. године</w:t>
      </w:r>
      <w:r w:rsidR="00F570CC" w:rsidRPr="00F570CC">
        <w:rPr>
          <w:rFonts w:ascii="Arial" w:eastAsia="Calibri" w:hAnsi="Arial" w:cs="Arial"/>
          <w:vertAlign w:val="superscript"/>
          <w:lang w:val="sr-Cyrl-CS"/>
        </w:rPr>
        <w:footnoteReference w:id="6"/>
      </w:r>
      <w:r w:rsidR="00F570CC" w:rsidRPr="00F570CC">
        <w:rPr>
          <w:rFonts w:ascii="Arial" w:eastAsia="Calibri" w:hAnsi="Arial" w:cs="Arial"/>
          <w:lang w:val="sr-Cyrl-CS"/>
        </w:rPr>
        <w:t xml:space="preserve">, у члану 14. забрањује дискриминацију и прописује да се уживање права и слобода прописаних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 статус. Поред тога, чланом 10. конвенције прописано је да свако има право на слободу изражавања. Ово право укључује слободу поседовања сопственог мишљења, примања и саопштавања информација и идеја без мешања јавне власти и без обзира на границе. Пошто коришћење ових слобода повлачи за собом дужности и одговорности, оно се може подвргнути формалностима, условима, ограничењима или казнама прописаним законом и неопходним у демократском друштву у интересу националне безбедности, територијалног интегритета или јавне безбедности, ради спречавања нереда или криминала, заштите здравља или морала, заштите угледа или права других, спречавања </w:t>
      </w:r>
      <w:r w:rsidR="00F570CC" w:rsidRPr="00F570CC">
        <w:rPr>
          <w:rFonts w:ascii="Arial" w:eastAsia="Calibri" w:hAnsi="Arial" w:cs="Arial"/>
          <w:lang w:val="sr-Cyrl-CS"/>
        </w:rPr>
        <w:lastRenderedPageBreak/>
        <w:t xml:space="preserve">откривања обавештења добијених у поверењу, или ради очувања ауторитета и непристрасности судства. </w:t>
      </w:r>
    </w:p>
    <w:p w:rsidR="00744EC1" w:rsidRDefault="00EB6433" w:rsidP="00F570CC">
      <w:pPr>
        <w:tabs>
          <w:tab w:val="left" w:pos="450"/>
        </w:tabs>
        <w:autoSpaceDE w:val="0"/>
        <w:autoSpaceDN w:val="0"/>
        <w:adjustRightInd w:val="0"/>
        <w:spacing w:after="240" w:line="260" w:lineRule="exact"/>
        <w:jc w:val="both"/>
        <w:rPr>
          <w:rFonts w:ascii="Arial" w:eastAsia="Calibri" w:hAnsi="Arial" w:cs="Arial"/>
          <w:color w:val="000000"/>
          <w:lang w:val="sr-Cyrl-CS"/>
        </w:rPr>
      </w:pPr>
      <w:r w:rsidRPr="0048092D">
        <w:rPr>
          <w:rFonts w:ascii="Arial" w:eastAsia="Calibri" w:hAnsi="Arial" w:cs="Arial"/>
          <w:b/>
          <w:color w:val="000000"/>
          <w:lang w:val="sr-Cyrl-CS"/>
        </w:rPr>
        <w:t>3.5.</w:t>
      </w:r>
      <w:r w:rsidRPr="0048092D">
        <w:rPr>
          <w:rFonts w:ascii="Arial" w:eastAsia="Calibri" w:hAnsi="Arial" w:cs="Arial"/>
          <w:color w:val="000000"/>
          <w:lang w:val="sr-Cyrl-CS"/>
        </w:rPr>
        <w:t xml:space="preserve"> </w:t>
      </w:r>
      <w:r w:rsidR="00F570CC" w:rsidRPr="00F570CC">
        <w:rPr>
          <w:rFonts w:ascii="Arial" w:eastAsia="Calibri" w:hAnsi="Arial" w:cs="Arial"/>
          <w:color w:val="000000"/>
          <w:lang w:val="sr-Cyrl-CS"/>
        </w:rPr>
        <w:t xml:space="preserve">Уставна забрана дискриминације ближе је разрађена Законом о забрани дискриминације, који у члану 2. став 1. тачка 1. прописује да дискриминација и дискриминаторно поступање 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С обзиром на околности конкретног случаја, за његово разматрање релевантне су и одредбе члана 12. став 1. Закона о забрани дискриминације којим је дефинисано да узнемиравање, понижавајуће поступање и полно и родно узнемиравање, као облик дискриминације има за циљ или представља повреду достојанства лица или групе лица на основу њиховог личног својства, а нарочито ако се тиме ствара застрашујуће, непријатељско, деградирајуће, понижавајуће и увредљиво окружење. </w:t>
      </w:r>
    </w:p>
    <w:p w:rsidR="007E5576" w:rsidRPr="007E5576" w:rsidRDefault="007E5576" w:rsidP="00F570CC">
      <w:pPr>
        <w:tabs>
          <w:tab w:val="left" w:pos="450"/>
        </w:tabs>
        <w:autoSpaceDE w:val="0"/>
        <w:autoSpaceDN w:val="0"/>
        <w:adjustRightInd w:val="0"/>
        <w:spacing w:after="240" w:line="260" w:lineRule="exact"/>
        <w:jc w:val="both"/>
        <w:rPr>
          <w:rFonts w:ascii="Arial" w:eastAsia="Calibri" w:hAnsi="Arial" w:cs="Arial"/>
          <w:color w:val="000000"/>
          <w:lang w:val="sr-Cyrl-CS"/>
        </w:rPr>
      </w:pPr>
    </w:p>
    <w:p w:rsidR="008A1C54" w:rsidRPr="00D65051" w:rsidRDefault="008A1C54" w:rsidP="00F570CC">
      <w:pPr>
        <w:tabs>
          <w:tab w:val="left" w:pos="450"/>
        </w:tabs>
        <w:autoSpaceDE w:val="0"/>
        <w:autoSpaceDN w:val="0"/>
        <w:adjustRightInd w:val="0"/>
        <w:spacing w:after="240" w:line="260" w:lineRule="exact"/>
        <w:jc w:val="both"/>
        <w:rPr>
          <w:rFonts w:ascii="Arial" w:eastAsia="Calibri" w:hAnsi="Arial" w:cs="Arial"/>
          <w:noProof/>
          <w:u w:val="single"/>
          <w:lang w:val="sr-Cyrl-CS"/>
        </w:rPr>
      </w:pPr>
      <w:r w:rsidRPr="00D65051">
        <w:rPr>
          <w:rFonts w:ascii="Arial" w:eastAsia="Calibri" w:hAnsi="Arial" w:cs="Arial"/>
          <w:noProof/>
          <w:u w:val="single"/>
          <w:lang w:val="en-US"/>
        </w:rPr>
        <w:t xml:space="preserve">Анализа </w:t>
      </w:r>
      <w:r w:rsidR="001E6B63" w:rsidRPr="00D65051">
        <w:rPr>
          <w:rFonts w:ascii="Arial" w:eastAsia="Calibri" w:hAnsi="Arial" w:cs="Arial"/>
          <w:noProof/>
          <w:u w:val="single"/>
          <w:lang w:val="sr-Cyrl-CS"/>
        </w:rPr>
        <w:t>навода из притужбе, доказа и изјашњења</w:t>
      </w:r>
      <w:r w:rsidRPr="00D65051">
        <w:rPr>
          <w:rFonts w:ascii="Arial" w:eastAsia="Calibri" w:hAnsi="Arial" w:cs="Arial"/>
          <w:noProof/>
          <w:u w:val="single"/>
          <w:lang w:val="en-US"/>
        </w:rPr>
        <w:t xml:space="preserve"> са аспекта антидискриминационих прописа</w:t>
      </w:r>
    </w:p>
    <w:p w:rsidR="00367489" w:rsidRPr="00233BD8" w:rsidRDefault="00367489" w:rsidP="00F9350C">
      <w:pPr>
        <w:tabs>
          <w:tab w:val="left" w:pos="450"/>
        </w:tabs>
        <w:autoSpaceDE w:val="0"/>
        <w:autoSpaceDN w:val="0"/>
        <w:adjustRightInd w:val="0"/>
        <w:spacing w:before="120" w:after="0" w:line="260" w:lineRule="exact"/>
        <w:jc w:val="both"/>
        <w:rPr>
          <w:rFonts w:ascii="Arial" w:eastAsia="Calibri" w:hAnsi="Arial" w:cs="Arial"/>
          <w:noProof/>
          <w:u w:val="single"/>
          <w:lang w:val="sr-Cyrl-CS"/>
        </w:rPr>
      </w:pPr>
    </w:p>
    <w:p w:rsidR="007843DB" w:rsidRPr="00233BD8" w:rsidRDefault="00D65051" w:rsidP="007843DB">
      <w:pPr>
        <w:numPr>
          <w:ilvl w:val="1"/>
          <w:numId w:val="22"/>
        </w:numPr>
        <w:tabs>
          <w:tab w:val="left" w:pos="0"/>
        </w:tabs>
        <w:spacing w:after="240" w:line="260" w:lineRule="exact"/>
        <w:ind w:left="0" w:firstLine="0"/>
        <w:jc w:val="both"/>
        <w:rPr>
          <w:rFonts w:ascii="Arial" w:eastAsia="Calibri" w:hAnsi="Arial" w:cs="Arial"/>
        </w:rPr>
      </w:pPr>
      <w:r w:rsidRPr="00D65051">
        <w:rPr>
          <w:rFonts w:ascii="Arial" w:eastAsia="Calibri" w:hAnsi="Arial" w:cs="Arial"/>
          <w:lang w:val="sr-Cyrl-CS"/>
        </w:rPr>
        <w:t>С обзиром на предмет притужбе</w:t>
      </w:r>
      <w:r w:rsidRPr="00D65051">
        <w:rPr>
          <w:rFonts w:ascii="Arial" w:eastAsia="Calibri" w:hAnsi="Arial" w:cs="Arial"/>
        </w:rPr>
        <w:t>,</w:t>
      </w:r>
      <w:r w:rsidRPr="00D65051">
        <w:rPr>
          <w:rFonts w:ascii="Arial" w:eastAsia="Calibri" w:hAnsi="Arial" w:cs="Arial"/>
          <w:lang w:val="sr-Cyrl-CS"/>
        </w:rPr>
        <w:t xml:space="preserve"> у конкретном случају, потребно је размотрити да ли </w:t>
      </w:r>
      <w:r w:rsidRPr="00D65051">
        <w:rPr>
          <w:rFonts w:ascii="Arial" w:eastAsia="Calibri" w:hAnsi="Arial" w:cs="Arial"/>
        </w:rPr>
        <w:t>је</w:t>
      </w:r>
      <w:r w:rsidRPr="00D65051">
        <w:rPr>
          <w:rFonts w:ascii="Arial" w:eastAsia="Calibri" w:hAnsi="Arial" w:cs="Arial"/>
          <w:lang w:val="sr-Cyrl-CS"/>
        </w:rPr>
        <w:t xml:space="preserve"> </w:t>
      </w:r>
      <w:r w:rsidR="000E0E4C">
        <w:rPr>
          <w:rFonts w:ascii="Arial" w:eastAsia="Calibri" w:hAnsi="Arial" w:cs="Arial"/>
          <w:lang w:val="sr-Cyrl-RS"/>
        </w:rPr>
        <w:t>ББ</w:t>
      </w:r>
      <w:r w:rsidRPr="00D65051">
        <w:rPr>
          <w:rFonts w:ascii="Arial" w:eastAsia="Calibri" w:hAnsi="Arial" w:cs="Arial"/>
          <w:lang w:val="sr-Cyrl-CS"/>
        </w:rPr>
        <w:t>, одговором на новинаркино питање дат</w:t>
      </w:r>
      <w:r w:rsidR="00744EC1">
        <w:rPr>
          <w:rFonts w:ascii="Arial" w:eastAsia="Calibri" w:hAnsi="Arial" w:cs="Arial"/>
          <w:lang w:val="sr-Cyrl-CS"/>
        </w:rPr>
        <w:t>и</w:t>
      </w:r>
      <w:r w:rsidR="009D64F7">
        <w:rPr>
          <w:rFonts w:ascii="Arial" w:eastAsia="Calibri" w:hAnsi="Arial" w:cs="Arial"/>
          <w:lang w:val="sr-Cyrl-CS"/>
        </w:rPr>
        <w:t xml:space="preserve">м у ТВ емисији </w:t>
      </w:r>
      <w:r w:rsidRPr="00D65051">
        <w:rPr>
          <w:rFonts w:ascii="Arial" w:eastAsia="Calibri" w:hAnsi="Arial" w:cs="Arial"/>
          <w:lang w:val="sr-Cyrl-CS"/>
        </w:rPr>
        <w:t xml:space="preserve"> и ставовима о</w:t>
      </w:r>
      <w:r w:rsidRPr="00D65051">
        <w:rPr>
          <w:rFonts w:ascii="Arial" w:eastAsia="Calibri" w:hAnsi="Arial" w:cs="Arial"/>
        </w:rPr>
        <w:t xml:space="preserve"> </w:t>
      </w:r>
      <w:r w:rsidRPr="00D65051">
        <w:rPr>
          <w:rFonts w:ascii="Arial" w:eastAsia="Calibri" w:hAnsi="Arial" w:cs="Arial"/>
          <w:lang w:val="sr-Cyrl-RS"/>
        </w:rPr>
        <w:t xml:space="preserve">особама другачије сексуалне оријентације </w:t>
      </w:r>
      <w:r w:rsidRPr="00D65051">
        <w:rPr>
          <w:rFonts w:ascii="Arial" w:eastAsia="Calibri" w:hAnsi="Arial" w:cs="Arial"/>
          <w:lang w:val="sr-Cyrl-CS"/>
        </w:rPr>
        <w:t>повредила одредбе Закона о забрани дискриминације</w:t>
      </w:r>
      <w:r w:rsidRPr="00D65051">
        <w:rPr>
          <w:rFonts w:ascii="Arial" w:eastAsia="Calibri" w:hAnsi="Arial" w:cs="Arial"/>
          <w:lang w:val="sr-Cyrl-RS"/>
        </w:rPr>
        <w:t>.</w:t>
      </w:r>
    </w:p>
    <w:p w:rsidR="00A41FC4" w:rsidRPr="00233BD8" w:rsidRDefault="001E6B63" w:rsidP="007843DB">
      <w:pPr>
        <w:tabs>
          <w:tab w:val="left" w:pos="0"/>
        </w:tabs>
        <w:spacing w:after="240" w:line="260" w:lineRule="exact"/>
        <w:jc w:val="both"/>
        <w:rPr>
          <w:rFonts w:ascii="Arial" w:eastAsia="Calibri" w:hAnsi="Arial" w:cs="Arial"/>
          <w:lang w:val="sr-Cyrl-CS"/>
        </w:rPr>
      </w:pPr>
      <w:r w:rsidRPr="00233BD8">
        <w:rPr>
          <w:rFonts w:ascii="Arial" w:eastAsia="Calibri" w:hAnsi="Arial" w:cs="Arial"/>
          <w:b/>
          <w:lang w:val="sr-Cyrl-CS"/>
        </w:rPr>
        <w:t>3.7.</w:t>
      </w:r>
      <w:r w:rsidRPr="00233BD8">
        <w:rPr>
          <w:rFonts w:ascii="Arial" w:eastAsia="Calibri" w:hAnsi="Arial" w:cs="Arial"/>
        </w:rPr>
        <w:t xml:space="preserve"> </w:t>
      </w:r>
      <w:r w:rsidR="004256D6" w:rsidRPr="00233BD8">
        <w:rPr>
          <w:rFonts w:ascii="Arial" w:eastAsia="Calibri" w:hAnsi="Arial" w:cs="Arial"/>
          <w:lang w:val="sr-Cyrl-CS"/>
        </w:rPr>
        <w:t>Најпре</w:t>
      </w:r>
      <w:r w:rsidR="00A41FC4" w:rsidRPr="00233BD8">
        <w:rPr>
          <w:rFonts w:ascii="Arial" w:eastAsia="Calibri" w:hAnsi="Arial" w:cs="Arial"/>
        </w:rPr>
        <w:t>, Устав Републике Србије чланом 46. јемчи слободу мишљења и изражавања, као и слободу да се говором, писањем, сликом или на други начин траже, примају и шире обавештења и идеје, и прописује да се слобода изражавања може законом ограничити, ако је то неопходно ради заштите права и угледа других. Слично томе, Европском Kонвенцијом за заштиту људских</w:t>
      </w:r>
      <w:r w:rsidRPr="00233BD8">
        <w:rPr>
          <w:rFonts w:ascii="Arial" w:eastAsia="Calibri" w:hAnsi="Arial" w:cs="Arial"/>
        </w:rPr>
        <w:t xml:space="preserve"> права и основних слобода</w:t>
      </w:r>
      <w:r w:rsidR="00A41FC4" w:rsidRPr="00233BD8">
        <w:rPr>
          <w:rFonts w:ascii="Arial" w:eastAsia="Calibri" w:hAnsi="Arial" w:cs="Arial"/>
        </w:rPr>
        <w:t>, чланом 10, регулисана је слобода изражавања, тако што је ставом 1. прописано да свако има право на слободу изражавања, а да то право укључује слободу поседовања сопственог мишљења, примања и саопштавања информација и идеја без мешања јавне власти и без обзира на границе, док су ставом 2. прописана ограничења, односно, да с обзиром да коришћење ових слобода повлачи за собом дужности и одговорности, оно се може подвргнути формалностима, условима, ограничењима или казнама прописаним законом и неопходним у демократском друштву у интересу националне безбедности, територијалног интегритета или јавне безбедности, ради спречавања нереда или криминала, заштите здравља или морала, заштите угледа или права других, спречавања откривања обавештења добијених у поверењу, или ради очувања ауторитета и непристрасности судства</w:t>
      </w:r>
    </w:p>
    <w:p w:rsidR="00B71406" w:rsidRPr="00B71406" w:rsidRDefault="00A41FC4" w:rsidP="007843DB">
      <w:pPr>
        <w:numPr>
          <w:ilvl w:val="1"/>
          <w:numId w:val="28"/>
        </w:numPr>
        <w:tabs>
          <w:tab w:val="left" w:pos="450"/>
        </w:tabs>
        <w:autoSpaceDE w:val="0"/>
        <w:autoSpaceDN w:val="0"/>
        <w:adjustRightInd w:val="0"/>
        <w:spacing w:after="240" w:line="260" w:lineRule="exact"/>
        <w:ind w:left="0" w:firstLine="0"/>
        <w:jc w:val="both"/>
        <w:rPr>
          <w:rFonts w:ascii="Arial" w:eastAsia="Calibri" w:hAnsi="Arial" w:cs="Arial"/>
          <w:noProof/>
          <w:lang w:val="en-US"/>
        </w:rPr>
      </w:pPr>
      <w:r w:rsidRPr="00B71406">
        <w:rPr>
          <w:rFonts w:ascii="Arial" w:eastAsia="Calibri" w:hAnsi="Arial" w:cs="Arial"/>
          <w:lang w:val="sr-Cyrl-CS"/>
        </w:rPr>
        <w:t>Дакле, право на слободу изражавања, односно изношење сопственог става о одређеном питању, није неограничено. Према одре</w:t>
      </w:r>
      <w:r w:rsidR="00AD2396" w:rsidRPr="00B71406">
        <w:rPr>
          <w:rFonts w:ascii="Arial" w:eastAsia="Calibri" w:hAnsi="Arial" w:cs="Arial"/>
          <w:lang w:val="sr-Cyrl-CS"/>
        </w:rPr>
        <w:t>д</w:t>
      </w:r>
      <w:r w:rsidRPr="00B71406">
        <w:rPr>
          <w:rFonts w:ascii="Arial" w:eastAsia="Calibri" w:hAnsi="Arial" w:cs="Arial"/>
          <w:lang w:val="sr-Cyrl-CS"/>
        </w:rPr>
        <w:t>бама Устава Р</w:t>
      </w:r>
      <w:r w:rsidRPr="00B71406">
        <w:rPr>
          <w:rFonts w:ascii="Arial" w:eastAsia="Calibri" w:hAnsi="Arial" w:cs="Arial"/>
        </w:rPr>
        <w:t>епублике Србије</w:t>
      </w:r>
      <w:r w:rsidRPr="00B71406">
        <w:rPr>
          <w:rFonts w:ascii="Arial" w:eastAsia="Calibri" w:hAnsi="Arial" w:cs="Arial"/>
          <w:lang w:val="sr-Cyrl-CS"/>
        </w:rPr>
        <w:t xml:space="preserve"> и Европске конвенције</w:t>
      </w:r>
      <w:r w:rsidRPr="00B71406">
        <w:rPr>
          <w:rFonts w:ascii="Arial" w:eastAsia="Calibri" w:hAnsi="Arial" w:cs="Arial"/>
          <w:bCs/>
          <w:lang w:val="en-US"/>
        </w:rPr>
        <w:t xml:space="preserve"> </w:t>
      </w:r>
      <w:proofErr w:type="spellStart"/>
      <w:r w:rsidRPr="00B71406">
        <w:rPr>
          <w:rFonts w:ascii="Arial" w:eastAsia="Calibri" w:hAnsi="Arial" w:cs="Arial"/>
          <w:bCs/>
          <w:lang w:val="en-US"/>
        </w:rPr>
        <w:t>за</w:t>
      </w:r>
      <w:proofErr w:type="spellEnd"/>
      <w:r w:rsidRPr="00B71406">
        <w:rPr>
          <w:rFonts w:ascii="Arial" w:eastAsia="Calibri" w:hAnsi="Arial" w:cs="Arial"/>
          <w:bCs/>
          <w:lang w:val="en-US"/>
        </w:rPr>
        <w:t xml:space="preserve"> </w:t>
      </w:r>
      <w:proofErr w:type="spellStart"/>
      <w:r w:rsidRPr="00B71406">
        <w:rPr>
          <w:rFonts w:ascii="Arial" w:eastAsia="Calibri" w:hAnsi="Arial" w:cs="Arial"/>
          <w:bCs/>
          <w:lang w:val="en-US"/>
        </w:rPr>
        <w:t>заштиту</w:t>
      </w:r>
      <w:proofErr w:type="spellEnd"/>
      <w:r w:rsidRPr="00B71406">
        <w:rPr>
          <w:rFonts w:ascii="Arial" w:eastAsia="Calibri" w:hAnsi="Arial" w:cs="Arial"/>
          <w:bCs/>
          <w:lang w:val="en-US"/>
        </w:rPr>
        <w:t xml:space="preserve"> </w:t>
      </w:r>
      <w:proofErr w:type="spellStart"/>
      <w:r w:rsidRPr="00B71406">
        <w:rPr>
          <w:rFonts w:ascii="Arial" w:eastAsia="Calibri" w:hAnsi="Arial" w:cs="Arial"/>
          <w:bCs/>
          <w:lang w:val="en-US"/>
        </w:rPr>
        <w:t>људских</w:t>
      </w:r>
      <w:proofErr w:type="spellEnd"/>
      <w:r w:rsidRPr="00B71406">
        <w:rPr>
          <w:rFonts w:ascii="Arial" w:eastAsia="Calibri" w:hAnsi="Arial" w:cs="Arial"/>
          <w:bCs/>
          <w:lang w:val="en-US"/>
        </w:rPr>
        <w:t xml:space="preserve"> </w:t>
      </w:r>
      <w:proofErr w:type="spellStart"/>
      <w:r w:rsidRPr="00B71406">
        <w:rPr>
          <w:rFonts w:ascii="Arial" w:eastAsia="Calibri" w:hAnsi="Arial" w:cs="Arial"/>
          <w:bCs/>
          <w:lang w:val="en-US"/>
        </w:rPr>
        <w:t>права</w:t>
      </w:r>
      <w:proofErr w:type="spellEnd"/>
      <w:r w:rsidRPr="00B71406">
        <w:rPr>
          <w:rFonts w:ascii="Arial" w:eastAsia="Calibri" w:hAnsi="Arial" w:cs="Arial"/>
          <w:bCs/>
          <w:lang w:val="en-US"/>
        </w:rPr>
        <w:t xml:space="preserve"> и </w:t>
      </w:r>
      <w:proofErr w:type="spellStart"/>
      <w:r w:rsidRPr="00B71406">
        <w:rPr>
          <w:rFonts w:ascii="Arial" w:eastAsia="Calibri" w:hAnsi="Arial" w:cs="Arial"/>
          <w:bCs/>
          <w:lang w:val="en-US"/>
        </w:rPr>
        <w:t>основних</w:t>
      </w:r>
      <w:proofErr w:type="spellEnd"/>
      <w:r w:rsidRPr="00B71406">
        <w:rPr>
          <w:rFonts w:ascii="Arial" w:eastAsia="Calibri" w:hAnsi="Arial" w:cs="Arial"/>
          <w:bCs/>
          <w:lang w:val="en-US"/>
        </w:rPr>
        <w:t xml:space="preserve"> </w:t>
      </w:r>
      <w:proofErr w:type="spellStart"/>
      <w:r w:rsidRPr="00B71406">
        <w:rPr>
          <w:rFonts w:ascii="Arial" w:eastAsia="Calibri" w:hAnsi="Arial" w:cs="Arial"/>
          <w:bCs/>
          <w:lang w:val="en-US"/>
        </w:rPr>
        <w:t>слобода</w:t>
      </w:r>
      <w:proofErr w:type="spellEnd"/>
      <w:r w:rsidRPr="00B71406">
        <w:rPr>
          <w:rFonts w:ascii="Arial" w:eastAsia="Calibri" w:hAnsi="Arial" w:cs="Arial"/>
          <w:lang w:val="sr-Cyrl-CS"/>
        </w:rPr>
        <w:t xml:space="preserve">, заштита угледа и права других је једно од легитимних ограничења овог права. </w:t>
      </w:r>
    </w:p>
    <w:p w:rsidR="00744EC1" w:rsidRPr="005F1364" w:rsidRDefault="00EB7E99" w:rsidP="00744EC1">
      <w:pPr>
        <w:numPr>
          <w:ilvl w:val="1"/>
          <w:numId w:val="28"/>
        </w:numPr>
        <w:tabs>
          <w:tab w:val="left" w:pos="450"/>
        </w:tabs>
        <w:autoSpaceDE w:val="0"/>
        <w:autoSpaceDN w:val="0"/>
        <w:adjustRightInd w:val="0"/>
        <w:spacing w:after="240" w:line="260" w:lineRule="exact"/>
        <w:ind w:left="0" w:firstLine="0"/>
        <w:jc w:val="both"/>
        <w:rPr>
          <w:rFonts w:ascii="Arial" w:eastAsia="Calibri" w:hAnsi="Arial" w:cs="Arial"/>
          <w:noProof/>
          <w:lang w:val="en-US"/>
        </w:rPr>
      </w:pPr>
      <w:r w:rsidRPr="00B71406">
        <w:rPr>
          <w:rFonts w:ascii="Arial" w:hAnsi="Arial" w:cs="Arial"/>
          <w:noProof/>
          <w:lang w:val="sr-Cyrl-CS"/>
        </w:rPr>
        <w:lastRenderedPageBreak/>
        <w:t xml:space="preserve">Анализирајући </w:t>
      </w:r>
      <w:r w:rsidR="00EC2BA3" w:rsidRPr="00B71406">
        <w:rPr>
          <w:rFonts w:ascii="Arial" w:hAnsi="Arial" w:cs="Arial"/>
          <w:lang w:val="sr-Cyrl-RS"/>
        </w:rPr>
        <w:t>дату изјаву у емисији</w:t>
      </w:r>
      <w:r w:rsidR="00A41FC4" w:rsidRPr="00B71406">
        <w:rPr>
          <w:rFonts w:ascii="Arial" w:hAnsi="Arial" w:cs="Arial"/>
        </w:rPr>
        <w:t xml:space="preserve">, </w:t>
      </w:r>
      <w:r w:rsidR="00EC2BA3" w:rsidRPr="00B71406">
        <w:rPr>
          <w:rFonts w:ascii="Arial" w:hAnsi="Arial" w:cs="Arial"/>
          <w:lang w:val="sr-Cyrl-RS"/>
        </w:rPr>
        <w:t>Повереник може констатовати</w:t>
      </w:r>
      <w:r w:rsidR="00A41FC4" w:rsidRPr="00B71406">
        <w:rPr>
          <w:rFonts w:ascii="Arial" w:hAnsi="Arial" w:cs="Arial"/>
        </w:rPr>
        <w:t xml:space="preserve"> </w:t>
      </w:r>
      <w:r w:rsidR="00597B06" w:rsidRPr="00B71406">
        <w:rPr>
          <w:rFonts w:ascii="Arial" w:hAnsi="Arial" w:cs="Arial"/>
        </w:rPr>
        <w:t xml:space="preserve">да </w:t>
      </w:r>
      <w:r w:rsidR="00D65051" w:rsidRPr="00B71406">
        <w:rPr>
          <w:rFonts w:ascii="Arial" w:hAnsi="Arial" w:cs="Arial"/>
          <w:lang w:val="sr-Cyrl-RS"/>
        </w:rPr>
        <w:t>је</w:t>
      </w:r>
      <w:r w:rsidR="00597B06" w:rsidRPr="00B71406">
        <w:rPr>
          <w:rFonts w:ascii="Arial" w:hAnsi="Arial" w:cs="Arial"/>
        </w:rPr>
        <w:t xml:space="preserve"> </w:t>
      </w:r>
      <w:r w:rsidR="00D65051" w:rsidRPr="00B71406">
        <w:rPr>
          <w:rFonts w:ascii="Arial" w:hAnsi="Arial" w:cs="Arial"/>
          <w:lang w:val="sr-Cyrl-RS"/>
        </w:rPr>
        <w:t xml:space="preserve">одговор </w:t>
      </w:r>
      <w:r w:rsidR="000E0E4C">
        <w:rPr>
          <w:rFonts w:ascii="Arial" w:hAnsi="Arial" w:cs="Arial"/>
          <w:lang w:val="sr-Cyrl-RS"/>
        </w:rPr>
        <w:t>ББ</w:t>
      </w:r>
      <w:r w:rsidR="00D65051" w:rsidRPr="00B71406">
        <w:rPr>
          <w:rFonts w:ascii="Arial" w:hAnsi="Arial" w:cs="Arial"/>
          <w:lang w:val="sr-Cyrl-RS"/>
        </w:rPr>
        <w:t xml:space="preserve"> уследио након питања новинарке да прокоментарише „новинске наслове“ о појави сифилиса у Београду</w:t>
      </w:r>
      <w:r w:rsidR="00EC2BA3" w:rsidRPr="00B71406">
        <w:rPr>
          <w:rFonts w:ascii="Arial" w:hAnsi="Arial" w:cs="Arial"/>
          <w:lang w:val="sr-Cyrl-RS"/>
        </w:rPr>
        <w:t xml:space="preserve">, те да је том приликом, између осталог, изјавила да </w:t>
      </w:r>
      <w:r w:rsidR="00D65051" w:rsidRPr="00B71406">
        <w:rPr>
          <w:rFonts w:ascii="Arial" w:hAnsi="Arial" w:cs="Arial"/>
          <w:lang w:val="sr-Cyrl-CS"/>
        </w:rPr>
        <w:t>су „</w:t>
      </w:r>
      <w:r w:rsidR="00D65051" w:rsidRPr="00B71406">
        <w:rPr>
          <w:rFonts w:ascii="Arial" w:hAnsi="Arial" w:cs="Arial"/>
          <w:i/>
          <w:lang w:val="sr-Cyrl-RS"/>
        </w:rPr>
        <w:t xml:space="preserve">припадници геј популације, односно хомосексуалне оријентације, због свог промискуитета изложени сифилису, као и ХИВ инфекцији, те да је највећи број те болести заступљен баш у тој популацији“. </w:t>
      </w:r>
      <w:r w:rsidR="00EC2BA3" w:rsidRPr="00B71406">
        <w:rPr>
          <w:rFonts w:ascii="Arial" w:hAnsi="Arial" w:cs="Arial"/>
          <w:lang w:val="sr-Cyrl-CS"/>
        </w:rPr>
        <w:t>С тим у вези, Повереник указује да је</w:t>
      </w:r>
      <w:r w:rsidR="00A63A2A" w:rsidRPr="00B71406">
        <w:rPr>
          <w:rFonts w:ascii="Arial" w:hAnsi="Arial" w:cs="Arial"/>
          <w:lang w:val="sr-Cyrl-CS"/>
        </w:rPr>
        <w:t xml:space="preserve"> </w:t>
      </w:r>
      <w:r w:rsidR="000E0E4C">
        <w:rPr>
          <w:rFonts w:ascii="Arial" w:hAnsi="Arial" w:cs="Arial"/>
          <w:lang w:val="sr-Cyrl-CS"/>
        </w:rPr>
        <w:t>ББ</w:t>
      </w:r>
      <w:r w:rsidR="00A63A2A" w:rsidRPr="00B71406">
        <w:rPr>
          <w:rFonts w:ascii="Arial" w:hAnsi="Arial" w:cs="Arial"/>
          <w:lang w:val="sr-Cyrl-CS"/>
        </w:rPr>
        <w:t xml:space="preserve">, објашњавајући своје гледиште о </w:t>
      </w:r>
      <w:r w:rsidR="00D65051" w:rsidRPr="00B71406">
        <w:rPr>
          <w:rFonts w:ascii="Arial" w:hAnsi="Arial" w:cs="Arial"/>
          <w:lang w:val="sr-Cyrl-CS"/>
        </w:rPr>
        <w:t>појави сифилиса у Београду</w:t>
      </w:r>
      <w:r w:rsidR="00A63A2A" w:rsidRPr="00B71406">
        <w:rPr>
          <w:rFonts w:ascii="Arial" w:hAnsi="Arial" w:cs="Arial"/>
          <w:lang w:val="sr-Cyrl-CS"/>
        </w:rPr>
        <w:t>,</w:t>
      </w:r>
      <w:r w:rsidR="00EC2BA3" w:rsidRPr="00B71406">
        <w:rPr>
          <w:rFonts w:ascii="Arial" w:hAnsi="Arial" w:cs="Arial"/>
          <w:lang w:val="sr-Cyrl-CS"/>
        </w:rPr>
        <w:t xml:space="preserve"> изнела</w:t>
      </w:r>
      <w:r w:rsidR="00A63A2A" w:rsidRPr="00B71406">
        <w:rPr>
          <w:rFonts w:ascii="Arial" w:hAnsi="Arial" w:cs="Arial"/>
          <w:lang w:val="sr-Cyrl-CS"/>
        </w:rPr>
        <w:t xml:space="preserve"> </w:t>
      </w:r>
      <w:r w:rsidR="005F1364">
        <w:rPr>
          <w:rFonts w:ascii="Arial" w:hAnsi="Arial" w:cs="Arial"/>
          <w:lang w:val="sr-Cyrl-RS"/>
        </w:rPr>
        <w:t>негативан став о</w:t>
      </w:r>
      <w:r w:rsidR="00D65051" w:rsidRPr="00B71406">
        <w:rPr>
          <w:rFonts w:ascii="Arial" w:hAnsi="Arial" w:cs="Arial"/>
          <w:lang w:val="sr-Cyrl-CS"/>
        </w:rPr>
        <w:t xml:space="preserve"> ЛГБТ+</w:t>
      </w:r>
      <w:r w:rsidR="005F1364">
        <w:rPr>
          <w:rFonts w:ascii="Arial" w:hAnsi="Arial" w:cs="Arial"/>
          <w:lang w:val="sr-Cyrl-CS"/>
        </w:rPr>
        <w:t xml:space="preserve"> особама,</w:t>
      </w:r>
      <w:r w:rsidR="00EC2BA3" w:rsidRPr="00B71406">
        <w:rPr>
          <w:rFonts w:ascii="Arial" w:hAnsi="Arial" w:cs="Arial"/>
          <w:lang w:val="sr-Cyrl-CS"/>
        </w:rPr>
        <w:t xml:space="preserve"> </w:t>
      </w:r>
      <w:r w:rsidR="005F1364">
        <w:rPr>
          <w:rFonts w:ascii="Arial" w:hAnsi="Arial" w:cs="Arial"/>
          <w:lang w:val="sr-Cyrl-CS"/>
        </w:rPr>
        <w:t>који није утемељен</w:t>
      </w:r>
      <w:r w:rsidR="00EC2BA3" w:rsidRPr="00B71406">
        <w:rPr>
          <w:rFonts w:ascii="Arial" w:hAnsi="Arial" w:cs="Arial"/>
          <w:lang w:val="sr-Cyrl-CS"/>
        </w:rPr>
        <w:t xml:space="preserve"> у доказима и чињеницама који би поткрепили њену изјаву</w:t>
      </w:r>
      <w:r w:rsidR="00D65051" w:rsidRPr="00B71406">
        <w:rPr>
          <w:rFonts w:ascii="Arial" w:hAnsi="Arial" w:cs="Arial"/>
          <w:lang w:val="sr-Cyrl-CS"/>
        </w:rPr>
        <w:t>.</w:t>
      </w:r>
      <w:r w:rsidR="00EC2BA3" w:rsidRPr="00B71406">
        <w:rPr>
          <w:rFonts w:ascii="Arial" w:hAnsi="Arial" w:cs="Arial"/>
          <w:lang w:val="sr-Cyrl-CS"/>
        </w:rPr>
        <w:t xml:space="preserve"> </w:t>
      </w:r>
    </w:p>
    <w:p w:rsidR="00744EC1" w:rsidRPr="00744EC1" w:rsidRDefault="00EC2BA3" w:rsidP="00744EC1">
      <w:pPr>
        <w:pStyle w:val="ListParagraph"/>
        <w:numPr>
          <w:ilvl w:val="1"/>
          <w:numId w:val="28"/>
        </w:numPr>
        <w:spacing w:after="240" w:line="260" w:lineRule="exact"/>
        <w:ind w:left="0" w:firstLine="0"/>
        <w:jc w:val="both"/>
        <w:rPr>
          <w:rFonts w:ascii="Arial" w:eastAsia="Calibri" w:hAnsi="Arial" w:cs="Arial"/>
          <w:noProof/>
          <w:sz w:val="22"/>
          <w:szCs w:val="22"/>
        </w:rPr>
      </w:pPr>
      <w:r>
        <w:rPr>
          <w:rFonts w:ascii="Arial" w:hAnsi="Arial" w:cs="Arial"/>
          <w:sz w:val="22"/>
          <w:szCs w:val="22"/>
          <w:lang w:val="sr-Cyrl-CS"/>
        </w:rPr>
        <w:t xml:space="preserve">На овај начин, </w:t>
      </w:r>
      <w:r w:rsidR="006668FB">
        <w:rPr>
          <w:rFonts w:ascii="Arial" w:hAnsi="Arial" w:cs="Arial"/>
          <w:sz w:val="22"/>
          <w:szCs w:val="22"/>
          <w:lang w:val="sr-Cyrl-CS"/>
        </w:rPr>
        <w:t>ББ</w:t>
      </w:r>
      <w:r>
        <w:rPr>
          <w:rFonts w:ascii="Arial" w:hAnsi="Arial" w:cs="Arial"/>
          <w:sz w:val="22"/>
          <w:szCs w:val="22"/>
          <w:lang w:val="sr-Cyrl-CS"/>
        </w:rPr>
        <w:t xml:space="preserve"> је</w:t>
      </w:r>
      <w:r w:rsidR="007D7CB9">
        <w:rPr>
          <w:rFonts w:ascii="Arial" w:hAnsi="Arial" w:cs="Arial"/>
          <w:sz w:val="22"/>
          <w:szCs w:val="22"/>
          <w:lang w:val="sr-Cyrl-CS"/>
        </w:rPr>
        <w:t xml:space="preserve"> изнетим ставом</w:t>
      </w:r>
      <w:r>
        <w:rPr>
          <w:rFonts w:ascii="Arial" w:hAnsi="Arial" w:cs="Arial"/>
          <w:sz w:val="22"/>
          <w:szCs w:val="22"/>
          <w:lang w:val="sr-Cyrl-CS"/>
        </w:rPr>
        <w:t xml:space="preserve"> </w:t>
      </w:r>
      <w:r w:rsidR="00D65051">
        <w:rPr>
          <w:rFonts w:ascii="Arial" w:hAnsi="Arial" w:cs="Arial"/>
          <w:sz w:val="22"/>
          <w:szCs w:val="22"/>
          <w:lang w:val="sr-Cyrl-CS"/>
        </w:rPr>
        <w:t>послала негативну поруку у јавности о ЛГБТ+ особама, наводећи да су „промискуитетне“, односно да често мењају сексуалне партнере/ке, те да из тог разлога највише „сносе одговорност“ за преношење полно преносивих болести</w:t>
      </w:r>
      <w:r w:rsidR="00390C2F">
        <w:rPr>
          <w:rFonts w:ascii="Arial" w:hAnsi="Arial" w:cs="Arial"/>
          <w:sz w:val="22"/>
          <w:szCs w:val="22"/>
          <w:lang w:val="sr-Cyrl-CS"/>
        </w:rPr>
        <w:t>, као што су сифилис и вирус ХИВ</w:t>
      </w:r>
      <w:r w:rsidR="00D65051">
        <w:rPr>
          <w:rFonts w:ascii="Arial" w:hAnsi="Arial" w:cs="Arial"/>
          <w:sz w:val="22"/>
          <w:szCs w:val="22"/>
          <w:lang w:val="sr-Cyrl-CS"/>
        </w:rPr>
        <w:t>.</w:t>
      </w:r>
      <w:r w:rsidR="007D7CB9">
        <w:rPr>
          <w:rFonts w:ascii="Arial" w:hAnsi="Arial" w:cs="Arial"/>
          <w:sz w:val="22"/>
          <w:szCs w:val="22"/>
          <w:lang w:val="sr-Cyrl-CS"/>
        </w:rPr>
        <w:t xml:space="preserve"> И</w:t>
      </w:r>
      <w:r w:rsidR="00D23C22">
        <w:rPr>
          <w:rFonts w:ascii="Arial" w:hAnsi="Arial" w:cs="Arial"/>
          <w:sz w:val="22"/>
          <w:szCs w:val="22"/>
          <w:lang w:val="sr-Cyrl-CS"/>
        </w:rPr>
        <w:t>зношење генерализујућих</w:t>
      </w:r>
      <w:r w:rsidR="00B71406">
        <w:rPr>
          <w:rFonts w:ascii="Arial" w:hAnsi="Arial" w:cs="Arial"/>
          <w:sz w:val="22"/>
          <w:szCs w:val="22"/>
          <w:lang w:val="sr-Cyrl-CS"/>
        </w:rPr>
        <w:t xml:space="preserve"> </w:t>
      </w:r>
      <w:r w:rsidR="007D7CB9">
        <w:rPr>
          <w:rFonts w:ascii="Arial" w:hAnsi="Arial" w:cs="Arial"/>
          <w:sz w:val="22"/>
          <w:szCs w:val="22"/>
          <w:lang w:val="sr-Cyrl-CS"/>
        </w:rPr>
        <w:t>ставова у јавности о особама ЛГБТ+ популације, којима се шаље порука да су</w:t>
      </w:r>
      <w:r w:rsidR="00D23C22">
        <w:rPr>
          <w:rFonts w:ascii="Arial" w:hAnsi="Arial" w:cs="Arial"/>
          <w:sz w:val="22"/>
          <w:szCs w:val="22"/>
          <w:lang w:val="sr-Cyrl-CS"/>
        </w:rPr>
        <w:t xml:space="preserve"> </w:t>
      </w:r>
      <w:r w:rsidR="005F1364">
        <w:rPr>
          <w:rFonts w:ascii="Arial" w:hAnsi="Arial" w:cs="Arial"/>
          <w:sz w:val="22"/>
          <w:szCs w:val="22"/>
          <w:lang w:val="sr-Cyrl-CS"/>
        </w:rPr>
        <w:t xml:space="preserve">припадници </w:t>
      </w:r>
      <w:r w:rsidR="007D7CB9">
        <w:rPr>
          <w:rFonts w:ascii="Arial" w:hAnsi="Arial" w:cs="Arial"/>
          <w:sz w:val="22"/>
          <w:szCs w:val="22"/>
          <w:lang w:val="sr-Cyrl-CS"/>
        </w:rPr>
        <w:t>ЛГ</w:t>
      </w:r>
      <w:r w:rsidR="005F1364">
        <w:rPr>
          <w:rFonts w:ascii="Arial" w:hAnsi="Arial" w:cs="Arial"/>
          <w:sz w:val="22"/>
          <w:szCs w:val="22"/>
          <w:lang w:val="sr-Cyrl-CS"/>
        </w:rPr>
        <w:t>БТ популације „промискуитетни“</w:t>
      </w:r>
      <w:r w:rsidR="00631137">
        <w:rPr>
          <w:rFonts w:ascii="Arial" w:hAnsi="Arial" w:cs="Arial"/>
          <w:sz w:val="22"/>
          <w:szCs w:val="22"/>
          <w:lang w:val="sr-Cyrl-CS"/>
        </w:rPr>
        <w:t>, и стављање одређене сексуалне оријентације у контекст ширења сексуално преносивих болести,</w:t>
      </w:r>
      <w:r w:rsidR="007D7CB9">
        <w:rPr>
          <w:rFonts w:ascii="Arial" w:hAnsi="Arial" w:cs="Arial"/>
          <w:sz w:val="22"/>
          <w:szCs w:val="22"/>
          <w:lang w:val="sr-Cyrl-CS"/>
        </w:rPr>
        <w:t xml:space="preserve"> додатно продубљује</w:t>
      </w:r>
      <w:r w:rsidR="00631137">
        <w:rPr>
          <w:rFonts w:ascii="Arial" w:hAnsi="Arial" w:cs="Arial"/>
          <w:sz w:val="22"/>
          <w:szCs w:val="22"/>
          <w:lang w:val="sr-Cyrl-CS"/>
        </w:rPr>
        <w:t xml:space="preserve"> предрасуде и</w:t>
      </w:r>
      <w:r w:rsidR="007D7CB9">
        <w:rPr>
          <w:rFonts w:ascii="Arial" w:hAnsi="Arial" w:cs="Arial"/>
          <w:sz w:val="22"/>
          <w:szCs w:val="22"/>
          <w:lang w:val="sr-Cyrl-CS"/>
        </w:rPr>
        <w:t xml:space="preserve"> социјалну дистанцу </w:t>
      </w:r>
      <w:r w:rsidR="00631137">
        <w:rPr>
          <w:rFonts w:ascii="Arial" w:hAnsi="Arial" w:cs="Arial"/>
          <w:sz w:val="22"/>
          <w:szCs w:val="22"/>
          <w:lang w:val="sr-Cyrl-CS"/>
        </w:rPr>
        <w:t>према</w:t>
      </w:r>
      <w:r w:rsidR="007D7CB9">
        <w:rPr>
          <w:rFonts w:ascii="Arial" w:hAnsi="Arial" w:cs="Arial"/>
          <w:sz w:val="22"/>
          <w:szCs w:val="22"/>
          <w:lang w:val="sr-Cyrl-CS"/>
        </w:rPr>
        <w:t xml:space="preserve"> ЛГБТ+ </w:t>
      </w:r>
      <w:r w:rsidR="00631137">
        <w:rPr>
          <w:rFonts w:ascii="Arial" w:hAnsi="Arial" w:cs="Arial"/>
          <w:sz w:val="22"/>
          <w:szCs w:val="22"/>
          <w:lang w:val="sr-Cyrl-CS"/>
        </w:rPr>
        <w:t xml:space="preserve">популацији </w:t>
      </w:r>
      <w:r w:rsidR="00D23C22">
        <w:rPr>
          <w:rFonts w:ascii="Arial" w:hAnsi="Arial" w:cs="Arial"/>
          <w:sz w:val="22"/>
          <w:szCs w:val="22"/>
          <w:lang w:val="sr-Cyrl-CS"/>
        </w:rPr>
        <w:t xml:space="preserve">и </w:t>
      </w:r>
      <w:r w:rsidR="00B71406">
        <w:rPr>
          <w:rFonts w:ascii="Arial" w:hAnsi="Arial" w:cs="Arial"/>
          <w:sz w:val="22"/>
          <w:szCs w:val="22"/>
          <w:lang w:val="sr-Cyrl-CS"/>
        </w:rPr>
        <w:t>појачава</w:t>
      </w:r>
      <w:r w:rsidR="00D23C22">
        <w:rPr>
          <w:rFonts w:ascii="Arial" w:hAnsi="Arial" w:cs="Arial"/>
          <w:sz w:val="22"/>
          <w:szCs w:val="22"/>
          <w:lang w:val="sr-Cyrl-CS"/>
        </w:rPr>
        <w:t xml:space="preserve"> њихову стигматизацију у друштву</w:t>
      </w:r>
      <w:r w:rsidR="007D7CB9">
        <w:rPr>
          <w:rFonts w:ascii="Arial" w:hAnsi="Arial" w:cs="Arial"/>
          <w:sz w:val="22"/>
          <w:szCs w:val="22"/>
          <w:lang w:val="sr-Cyrl-CS"/>
        </w:rPr>
        <w:t>.</w:t>
      </w:r>
      <w:r w:rsidR="00744EC1">
        <w:rPr>
          <w:rFonts w:ascii="Arial" w:eastAsia="Calibri" w:hAnsi="Arial" w:cs="Arial"/>
          <w:noProof/>
          <w:sz w:val="22"/>
          <w:szCs w:val="22"/>
          <w:lang w:val="sr-Cyrl-RS"/>
        </w:rPr>
        <w:t xml:space="preserve"> </w:t>
      </w:r>
      <w:r w:rsidR="00744EC1" w:rsidRPr="00744EC1">
        <w:rPr>
          <w:rFonts w:ascii="Arial" w:hAnsi="Arial" w:cs="Arial"/>
          <w:sz w:val="22"/>
          <w:szCs w:val="22"/>
          <w:lang w:val="sr-Cyrl-CS"/>
        </w:rPr>
        <w:t>Повереник истиче да „промискуитетна“ особа може бити особа било које сексуалне оријентације, дакле промискуитет као облик сексуалног понашања не зависи од сексуалне оријентације неког лица. Такође, полно преносиве болести се преносе путем незаштићеног сексуалног односа, те се због тога ни на који начин не могу довести у везу са неком друштвеном групом због њиховог личног својства, већ се може довести у везу искључиво са</w:t>
      </w:r>
      <w:r w:rsidR="00631137">
        <w:rPr>
          <w:rFonts w:ascii="Arial" w:hAnsi="Arial" w:cs="Arial"/>
          <w:sz w:val="22"/>
          <w:szCs w:val="22"/>
          <w:lang w:val="sr-Cyrl-CS"/>
        </w:rPr>
        <w:t xml:space="preserve"> понашањем сваког појединца и личне одговорности због упражњавања</w:t>
      </w:r>
      <w:r w:rsidR="00744EC1" w:rsidRPr="00744EC1">
        <w:rPr>
          <w:rFonts w:ascii="Arial" w:hAnsi="Arial" w:cs="Arial"/>
          <w:sz w:val="22"/>
          <w:szCs w:val="22"/>
          <w:lang w:val="sr-Cyrl-CS"/>
        </w:rPr>
        <w:t xml:space="preserve"> незаштићеног сексуалног односа.</w:t>
      </w:r>
    </w:p>
    <w:p w:rsidR="007D7CB9" w:rsidRPr="007D7CB9" w:rsidRDefault="007D7CB9" w:rsidP="007D7CB9">
      <w:pPr>
        <w:pStyle w:val="ListParagraph"/>
        <w:spacing w:after="240" w:line="260" w:lineRule="exact"/>
        <w:ind w:left="0"/>
        <w:jc w:val="both"/>
        <w:rPr>
          <w:rFonts w:ascii="Arial" w:eastAsia="Calibri" w:hAnsi="Arial" w:cs="Arial"/>
          <w:noProof/>
          <w:sz w:val="22"/>
          <w:szCs w:val="22"/>
        </w:rPr>
      </w:pPr>
    </w:p>
    <w:p w:rsidR="007D7CB9" w:rsidRPr="007D7CB9" w:rsidRDefault="007D7CB9" w:rsidP="007D7CB9">
      <w:pPr>
        <w:pStyle w:val="ListParagraph"/>
        <w:numPr>
          <w:ilvl w:val="1"/>
          <w:numId w:val="28"/>
        </w:numPr>
        <w:spacing w:after="240" w:line="260" w:lineRule="exact"/>
        <w:ind w:left="0" w:firstLine="0"/>
        <w:jc w:val="both"/>
        <w:rPr>
          <w:rFonts w:ascii="Arial" w:eastAsia="Calibri" w:hAnsi="Arial" w:cs="Arial"/>
          <w:noProof/>
          <w:sz w:val="22"/>
          <w:szCs w:val="22"/>
        </w:rPr>
      </w:pPr>
      <w:r w:rsidRPr="000715DD">
        <w:rPr>
          <w:rFonts w:ascii="Arial" w:hAnsi="Arial" w:cs="Arial"/>
          <w:noProof/>
          <w:sz w:val="22"/>
          <w:szCs w:val="22"/>
          <w:lang w:val="sr-Latn-RS"/>
        </w:rPr>
        <w:t xml:space="preserve">Изражавање </w:t>
      </w:r>
      <w:r w:rsidRPr="000715DD">
        <w:rPr>
          <w:rFonts w:ascii="Arial" w:hAnsi="Arial" w:cs="Arial"/>
          <w:noProof/>
          <w:sz w:val="22"/>
          <w:szCs w:val="22"/>
          <w:lang w:val="sr-Cyrl-RS"/>
        </w:rPr>
        <w:t xml:space="preserve">оваквог става </w:t>
      </w:r>
      <w:r w:rsidRPr="000715DD">
        <w:rPr>
          <w:rFonts w:ascii="Arial" w:hAnsi="Arial" w:cs="Arial"/>
          <w:noProof/>
          <w:sz w:val="22"/>
          <w:szCs w:val="22"/>
          <w:lang w:val="sr-Cyrl-CS"/>
        </w:rPr>
        <w:t>има додатну тежину</w:t>
      </w:r>
      <w:r w:rsidRPr="000715DD">
        <w:rPr>
          <w:rFonts w:ascii="Arial" w:hAnsi="Arial" w:cs="Arial"/>
          <w:noProof/>
          <w:sz w:val="22"/>
          <w:szCs w:val="22"/>
          <w:lang w:val="sr-Latn-RS"/>
        </w:rPr>
        <w:t>,</w:t>
      </w:r>
      <w:r w:rsidRPr="000715DD">
        <w:rPr>
          <w:rFonts w:ascii="Arial" w:hAnsi="Arial" w:cs="Arial"/>
          <w:noProof/>
          <w:sz w:val="22"/>
          <w:szCs w:val="22"/>
          <w:lang w:val="sr-Cyrl-CS"/>
        </w:rPr>
        <w:t xml:space="preserve"> с обзиром на чињеницу да је таква изјава дата од стране</w:t>
      </w:r>
      <w:r w:rsidR="0061454E">
        <w:rPr>
          <w:rFonts w:ascii="Arial" w:hAnsi="Arial" w:cs="Arial"/>
          <w:noProof/>
          <w:sz w:val="22"/>
          <w:szCs w:val="22"/>
          <w:lang w:val="sr-Cyrl-CS"/>
        </w:rPr>
        <w:t xml:space="preserve"> докторке</w:t>
      </w:r>
      <w:r w:rsidR="006668FB">
        <w:rPr>
          <w:rFonts w:ascii="Arial" w:hAnsi="Arial" w:cs="Arial"/>
          <w:noProof/>
          <w:sz w:val="22"/>
          <w:szCs w:val="22"/>
          <w:lang w:val="sr-Cyrl-CS"/>
        </w:rPr>
        <w:t xml:space="preserve"> медицин</w:t>
      </w:r>
      <w:r w:rsidRPr="000715DD">
        <w:rPr>
          <w:rFonts w:ascii="Arial" w:hAnsi="Arial" w:cs="Arial"/>
          <w:noProof/>
          <w:sz w:val="22"/>
          <w:szCs w:val="22"/>
          <w:lang w:val="sr-Cyrl-CS"/>
        </w:rPr>
        <w:t>е, која је, како је навела у изјашњењу, „гостовала у емисији испред Институ</w:t>
      </w:r>
      <w:r w:rsidR="0061454E">
        <w:rPr>
          <w:rFonts w:ascii="Arial" w:hAnsi="Arial" w:cs="Arial"/>
          <w:noProof/>
          <w:sz w:val="22"/>
          <w:szCs w:val="22"/>
          <w:lang w:val="sr-Cyrl-CS"/>
        </w:rPr>
        <w:t>та за јавно здравље у Београду“</w:t>
      </w:r>
      <w:r w:rsidRPr="000715DD">
        <w:rPr>
          <w:rFonts w:ascii="Arial" w:hAnsi="Arial" w:cs="Arial"/>
          <w:noProof/>
          <w:sz w:val="22"/>
          <w:szCs w:val="22"/>
          <w:lang w:val="sr-Cyrl-CS"/>
        </w:rPr>
        <w:t xml:space="preserve">. </w:t>
      </w:r>
      <w:r w:rsidRPr="000715DD">
        <w:rPr>
          <w:rFonts w:ascii="Arial" w:eastAsia="Calibri" w:hAnsi="Arial" w:cs="Arial"/>
          <w:sz w:val="22"/>
          <w:szCs w:val="22"/>
          <w:lang w:val="sr-Cyrl-RS"/>
        </w:rPr>
        <w:t>Управо због наведеног,</w:t>
      </w:r>
      <w:r w:rsidRPr="000715DD">
        <w:rPr>
          <w:rFonts w:ascii="Arial" w:eastAsia="Calibri" w:hAnsi="Arial" w:cs="Arial"/>
          <w:sz w:val="22"/>
          <w:szCs w:val="22"/>
          <w:lang w:val="sr-Cyrl-CS"/>
        </w:rPr>
        <w:t xml:space="preserve"> </w:t>
      </w:r>
      <w:r w:rsidR="006668FB">
        <w:rPr>
          <w:rFonts w:ascii="Arial" w:eastAsia="Calibri" w:hAnsi="Arial" w:cs="Arial"/>
          <w:sz w:val="22"/>
          <w:szCs w:val="22"/>
          <w:lang w:val="sr-Cyrl-CS"/>
        </w:rPr>
        <w:t>ББ</w:t>
      </w:r>
      <w:r w:rsidRPr="000715DD">
        <w:rPr>
          <w:rFonts w:ascii="Arial" w:eastAsia="Calibri" w:hAnsi="Arial" w:cs="Arial"/>
          <w:sz w:val="22"/>
          <w:szCs w:val="22"/>
          <w:lang w:val="sr-Cyrl-CS"/>
        </w:rPr>
        <w:t xml:space="preserve"> је имала посебну одговорност </w:t>
      </w:r>
      <w:r w:rsidRPr="000715DD">
        <w:rPr>
          <w:rFonts w:ascii="Arial" w:eastAsia="Calibri" w:hAnsi="Arial" w:cs="Arial"/>
          <w:sz w:val="22"/>
          <w:szCs w:val="22"/>
          <w:lang w:val="sr-Cyrl-RS"/>
        </w:rPr>
        <w:t>да својим изјавама</w:t>
      </w:r>
      <w:r>
        <w:rPr>
          <w:rFonts w:ascii="Arial" w:eastAsia="Calibri" w:hAnsi="Arial" w:cs="Arial"/>
          <w:sz w:val="22"/>
          <w:szCs w:val="22"/>
          <w:lang w:val="sr-Cyrl-RS"/>
        </w:rPr>
        <w:t xml:space="preserve"> не </w:t>
      </w:r>
      <w:r w:rsidR="0061454E">
        <w:rPr>
          <w:rFonts w:ascii="Arial" w:eastAsia="Calibri" w:hAnsi="Arial" w:cs="Arial"/>
          <w:sz w:val="22"/>
          <w:szCs w:val="22"/>
          <w:lang w:val="sr-Cyrl-RS"/>
        </w:rPr>
        <w:t>подстиче ширење предрасуда</w:t>
      </w:r>
      <w:r w:rsidR="0044353F">
        <w:rPr>
          <w:rFonts w:ascii="Arial" w:eastAsia="Calibri" w:hAnsi="Arial" w:cs="Arial"/>
          <w:sz w:val="22"/>
          <w:szCs w:val="22"/>
          <w:lang w:val="sr-Cyrl-RS"/>
        </w:rPr>
        <w:t xml:space="preserve"> према некој друштвеној групи,</w:t>
      </w:r>
      <w:r w:rsidR="0061454E">
        <w:rPr>
          <w:rFonts w:ascii="Arial" w:eastAsia="Calibri" w:hAnsi="Arial" w:cs="Arial"/>
          <w:sz w:val="22"/>
          <w:szCs w:val="22"/>
          <w:lang w:val="sr-Cyrl-RS"/>
        </w:rPr>
        <w:t xml:space="preserve"> </w:t>
      </w:r>
      <w:r w:rsidR="0044353F">
        <w:rPr>
          <w:rFonts w:ascii="Arial" w:eastAsia="Calibri" w:hAnsi="Arial" w:cs="Arial"/>
          <w:sz w:val="22"/>
          <w:szCs w:val="22"/>
          <w:lang w:val="sr-Cyrl-RS"/>
        </w:rPr>
        <w:t>већ да промовише научне чињенице и правилно разумевање узрока одређених појава.</w:t>
      </w:r>
    </w:p>
    <w:p w:rsidR="007D7CB9" w:rsidRPr="00744EC1" w:rsidRDefault="007D7CB9" w:rsidP="007D7CB9">
      <w:pPr>
        <w:pStyle w:val="ListParagraph"/>
        <w:spacing w:after="240" w:line="260" w:lineRule="exact"/>
        <w:ind w:left="0"/>
        <w:jc w:val="both"/>
        <w:rPr>
          <w:rFonts w:ascii="Arial" w:eastAsia="Calibri" w:hAnsi="Arial" w:cs="Arial"/>
          <w:noProof/>
          <w:sz w:val="22"/>
          <w:szCs w:val="22"/>
          <w:lang w:val="sr-Cyrl-RS"/>
        </w:rPr>
      </w:pPr>
    </w:p>
    <w:p w:rsidR="000715DD" w:rsidRPr="00744EC1" w:rsidRDefault="007D7CB9" w:rsidP="000715DD">
      <w:pPr>
        <w:pStyle w:val="ListParagraph"/>
        <w:numPr>
          <w:ilvl w:val="1"/>
          <w:numId w:val="28"/>
        </w:numPr>
        <w:spacing w:after="240" w:line="260" w:lineRule="exact"/>
        <w:ind w:left="0" w:firstLine="0"/>
        <w:jc w:val="both"/>
        <w:rPr>
          <w:rFonts w:ascii="Arial" w:eastAsia="Calibri" w:hAnsi="Arial" w:cs="Arial"/>
          <w:noProof/>
          <w:sz w:val="22"/>
          <w:szCs w:val="22"/>
        </w:rPr>
      </w:pPr>
      <w:r w:rsidRPr="00D23C22">
        <w:rPr>
          <w:rFonts w:ascii="Arial" w:eastAsia="Calibri" w:hAnsi="Arial" w:cs="Arial"/>
          <w:sz w:val="22"/>
          <w:szCs w:val="22"/>
          <w:lang w:val="sr-Cyrl-RS"/>
        </w:rPr>
        <w:t>Повереник указује да се п</w:t>
      </w:r>
      <w:r w:rsidRPr="00D23C22">
        <w:rPr>
          <w:rFonts w:ascii="Arial" w:eastAsia="Calibri" w:hAnsi="Arial" w:cs="Arial"/>
          <w:sz w:val="22"/>
          <w:szCs w:val="22"/>
          <w:lang w:val="sr-Cyrl-CS"/>
        </w:rPr>
        <w:t>рипадници ЛГБТ популације</w:t>
      </w:r>
      <w:r w:rsidR="00D23C22">
        <w:rPr>
          <w:rFonts w:ascii="Arial" w:eastAsia="Calibri" w:hAnsi="Arial" w:cs="Arial"/>
          <w:sz w:val="22"/>
          <w:szCs w:val="22"/>
          <w:lang w:val="sr-Cyrl-RS"/>
        </w:rPr>
        <w:t xml:space="preserve"> у Србији,</w:t>
      </w:r>
      <w:r w:rsidRPr="00D23C22">
        <w:rPr>
          <w:rFonts w:ascii="Arial" w:eastAsia="Calibri" w:hAnsi="Arial" w:cs="Arial"/>
          <w:sz w:val="22"/>
          <w:szCs w:val="22"/>
          <w:lang w:val="sr-Cyrl-CS"/>
        </w:rPr>
        <w:t xml:space="preserve"> </w:t>
      </w:r>
      <w:r w:rsidRPr="00D23C22">
        <w:rPr>
          <w:rFonts w:ascii="Arial" w:eastAsia="Calibri" w:hAnsi="Arial" w:cs="Arial"/>
          <w:sz w:val="22"/>
          <w:szCs w:val="22"/>
          <w:lang w:val="sr-Cyrl-RS"/>
        </w:rPr>
        <w:t>и даље</w:t>
      </w:r>
      <w:r w:rsidRPr="00D23C22">
        <w:rPr>
          <w:rFonts w:ascii="Arial" w:eastAsia="Calibri" w:hAnsi="Arial" w:cs="Arial"/>
          <w:sz w:val="22"/>
          <w:szCs w:val="22"/>
          <w:lang w:val="sr-Cyrl-CS"/>
        </w:rPr>
        <w:t xml:space="preserve"> суочавају са насиљем, неприхватањем и бројним другим проблемима. Према последњем истраживању јавног мњења које је спровео Повереник за заштиту равноправности, готово четвртина испитаника не жели да им припадници ЛГБТ популације буду колеге (22%), трећина њих не жели да се са њима дружи (30%), половина не жели да им припадници ЛГБТ популације буду васпитачи деце (45%), док чак 63% испитаника би имала нешто против да они сами или њихова деца буду у браку са ЛГБТ особом. Особе другачије сексуалне оријентације и родног идентитета, сусрећу се са неразумевањем и осудом чак и у својим породицама, и неретко су жртве физичког и психичког насиља. Рeзултaти истрaживaњa o ЛГБT oсoбaмa у Eврoпскoj униjи (EУ), Сeвeрнoj Maкeдoниjи и Србиjи, кoje je спрoвeлa Aгeнциja EУ зa oснoвнa прaвa (ФРA) 2019. гoдинe, показују да вишe oд пoлoвинe ЛГБT oсoбa у Србиjи (53%) избeгaвa дa будe oтвoрeнo oкo свoг ЛГБT идeнтитeтa члaнoвимa пoрoдицe, приjaтeљимa и кoмшиjaмa из стрaхa дa ћe бити нaпaднути, мaлтрeтирaни или дa ћe им прeтити. Taкoђe, имajу тeндeнциjу дa свojу сeксуaлну oриjeнтaциjу и рoдни идeнтитeт сaкриjу у jaвнoм прeвoзу (63%), нa jaвним мeстимa и у згрaдaмa (59%), кao и у кaфићимa, рeстoрaнимa, пaбoвимa и клубoвимa (49%). Вeћинa ЛГБT oсoбa избeгaвa дa jaвнo држe зa руку истoпoлнoг пaртнeрa (71%). Дискриминaциja нa oснoву сeксуaлнe oриjeнтaциje, рoднoг идeнтитeтa и пoлних кaрaктeристикa рaспрoстрaњeнa je у рaзличитим oблaстимa живoтa и имa дaлeкoсeжнe eфeктe нa укупну дoбрoбит и здрaвљe ЛГБT oсoбa. Схoднo тoмe, ЛГБT oсoбe у Србиjи </w:t>
      </w:r>
      <w:r w:rsidRPr="00D23C22">
        <w:rPr>
          <w:rFonts w:ascii="Arial" w:eastAsia="Calibri" w:hAnsi="Arial" w:cs="Arial"/>
          <w:sz w:val="22"/>
          <w:szCs w:val="22"/>
          <w:lang w:val="sr-Cyrl-CS"/>
        </w:rPr>
        <w:lastRenderedPageBreak/>
        <w:t>мaњe су зaдoвoљнe свojим живoтoм у пoрeђeњу сa oпштoм пoпулaциjoм. Стигмa и дискриминaциja спрeчaвajу ЛГБT oсoбe дa oствaрe свoj пуни пoтeнциjaл и oмeтajу њихoв дoпринoс рaзвojу друштвa. Истрaживaњe ФРA o пoлoжajу ЛГБT особа oткрилo je дa je 17% ЛГБT испитaникa у прeтхoдних пeт гoдинa дoживeлo физичкe или сeксуaлнe нaпaдe, a 41% je дoживeлo узнeмирaвaњe у прeтхoдних 12 мeсeци збoг свoje сeксуaлнe oриjeнтaциje и рoднoг идeнтитeтa. Вeћинa ЛГБT oсoбa кoje су дoживeлe нaсиљe (82% у случajу физичкoг или сeксуaлнoг нaпaдa и 90% у случajу узнeмирaвaњa) oдлучилo je дa тo нe приjaви. Глaвни рaзлoзи зa нeприjaвљивaњe физичких или сeксуaлних нaпaдa били су: нeдoстaтaк пoвeрeњa у пoлициjу (35%), стрaх oд хoмoфoбнe и/или трaнсфoбнe рeaкциje пoлициje (29%), oсeћaj стидa и срaмa (28%) и сумњa дa би сe билo штa дo</w:t>
      </w:r>
      <w:r w:rsidR="00744EC1">
        <w:rPr>
          <w:rFonts w:ascii="Arial" w:eastAsia="Calibri" w:hAnsi="Arial" w:cs="Arial"/>
          <w:sz w:val="22"/>
          <w:szCs w:val="22"/>
          <w:lang w:val="sr-Cyrl-CS"/>
        </w:rPr>
        <w:t>гoдилo нaкoн приjaвљивaњa (27%)</w:t>
      </w:r>
    </w:p>
    <w:p w:rsidR="00744EC1" w:rsidRPr="00744EC1" w:rsidRDefault="00744EC1" w:rsidP="00744EC1">
      <w:pPr>
        <w:pStyle w:val="ListParagraph"/>
        <w:spacing w:after="240" w:line="260" w:lineRule="exact"/>
        <w:ind w:left="0"/>
        <w:jc w:val="both"/>
        <w:rPr>
          <w:rFonts w:ascii="Arial" w:eastAsia="Calibri" w:hAnsi="Arial" w:cs="Arial"/>
          <w:noProof/>
          <w:sz w:val="22"/>
          <w:szCs w:val="22"/>
        </w:rPr>
      </w:pPr>
    </w:p>
    <w:p w:rsidR="00B31F66" w:rsidRPr="00233BD8" w:rsidRDefault="00B31F66" w:rsidP="00233BD8">
      <w:pPr>
        <w:pStyle w:val="ListParagraph"/>
        <w:numPr>
          <w:ilvl w:val="1"/>
          <w:numId w:val="28"/>
        </w:numPr>
        <w:spacing w:after="240" w:line="260" w:lineRule="exact"/>
        <w:ind w:left="0" w:firstLine="0"/>
        <w:jc w:val="both"/>
        <w:rPr>
          <w:rFonts w:ascii="Arial" w:eastAsia="Calibri" w:hAnsi="Arial" w:cs="Arial"/>
          <w:noProof/>
          <w:sz w:val="22"/>
          <w:szCs w:val="22"/>
        </w:rPr>
      </w:pPr>
      <w:proofErr w:type="spellStart"/>
      <w:r w:rsidRPr="00233BD8">
        <w:rPr>
          <w:rFonts w:ascii="Arial" w:hAnsi="Arial" w:cs="Arial"/>
          <w:sz w:val="22"/>
          <w:szCs w:val="22"/>
        </w:rPr>
        <w:t>Имајући</w:t>
      </w:r>
      <w:proofErr w:type="spellEnd"/>
      <w:r w:rsidRPr="00233BD8">
        <w:rPr>
          <w:rFonts w:ascii="Arial" w:hAnsi="Arial" w:cs="Arial"/>
          <w:sz w:val="22"/>
          <w:szCs w:val="22"/>
        </w:rPr>
        <w:t xml:space="preserve"> у </w:t>
      </w:r>
      <w:proofErr w:type="spellStart"/>
      <w:r w:rsidRPr="00233BD8">
        <w:rPr>
          <w:rFonts w:ascii="Arial" w:hAnsi="Arial" w:cs="Arial"/>
          <w:sz w:val="22"/>
          <w:szCs w:val="22"/>
        </w:rPr>
        <w:t>виду</w:t>
      </w:r>
      <w:proofErr w:type="spellEnd"/>
      <w:r w:rsidRPr="00233BD8">
        <w:rPr>
          <w:rFonts w:ascii="Arial" w:hAnsi="Arial" w:cs="Arial"/>
          <w:sz w:val="22"/>
          <w:szCs w:val="22"/>
        </w:rPr>
        <w:t xml:space="preserve"> </w:t>
      </w:r>
      <w:proofErr w:type="spellStart"/>
      <w:r w:rsidRPr="00233BD8">
        <w:rPr>
          <w:rFonts w:ascii="Arial" w:hAnsi="Arial" w:cs="Arial"/>
          <w:sz w:val="22"/>
          <w:szCs w:val="22"/>
        </w:rPr>
        <w:t>обавезност</w:t>
      </w:r>
      <w:proofErr w:type="spellEnd"/>
      <w:r w:rsidRPr="00233BD8">
        <w:rPr>
          <w:rFonts w:ascii="Arial" w:hAnsi="Arial" w:cs="Arial"/>
          <w:sz w:val="22"/>
          <w:szCs w:val="22"/>
        </w:rPr>
        <w:t xml:space="preserve"> и </w:t>
      </w:r>
      <w:proofErr w:type="spellStart"/>
      <w:r w:rsidRPr="00233BD8">
        <w:rPr>
          <w:rFonts w:ascii="Arial" w:hAnsi="Arial" w:cs="Arial"/>
          <w:sz w:val="22"/>
          <w:szCs w:val="22"/>
        </w:rPr>
        <w:t>значај</w:t>
      </w:r>
      <w:proofErr w:type="spellEnd"/>
      <w:r w:rsidRPr="00233BD8">
        <w:rPr>
          <w:rFonts w:ascii="Arial" w:hAnsi="Arial" w:cs="Arial"/>
          <w:sz w:val="22"/>
          <w:szCs w:val="22"/>
        </w:rPr>
        <w:t xml:space="preserve"> </w:t>
      </w:r>
      <w:proofErr w:type="spellStart"/>
      <w:r w:rsidRPr="00233BD8">
        <w:rPr>
          <w:rFonts w:ascii="Arial" w:hAnsi="Arial" w:cs="Arial"/>
          <w:sz w:val="22"/>
          <w:szCs w:val="22"/>
        </w:rPr>
        <w:t>пресуда</w:t>
      </w:r>
      <w:proofErr w:type="spellEnd"/>
      <w:r w:rsidRPr="00233BD8">
        <w:rPr>
          <w:rFonts w:ascii="Arial" w:hAnsi="Arial" w:cs="Arial"/>
          <w:sz w:val="22"/>
          <w:szCs w:val="22"/>
        </w:rPr>
        <w:t xml:space="preserve"> </w:t>
      </w:r>
      <w:proofErr w:type="spellStart"/>
      <w:r w:rsidRPr="00233BD8">
        <w:rPr>
          <w:rFonts w:ascii="Arial" w:hAnsi="Arial" w:cs="Arial"/>
          <w:sz w:val="22"/>
          <w:szCs w:val="22"/>
        </w:rPr>
        <w:t>Европског</w:t>
      </w:r>
      <w:proofErr w:type="spellEnd"/>
      <w:r w:rsidRPr="00233BD8">
        <w:rPr>
          <w:rFonts w:ascii="Arial" w:hAnsi="Arial" w:cs="Arial"/>
          <w:sz w:val="22"/>
          <w:szCs w:val="22"/>
        </w:rPr>
        <w:t xml:space="preserve"> </w:t>
      </w:r>
      <w:proofErr w:type="spellStart"/>
      <w:r w:rsidRPr="00233BD8">
        <w:rPr>
          <w:rFonts w:ascii="Arial" w:hAnsi="Arial" w:cs="Arial"/>
          <w:sz w:val="22"/>
          <w:szCs w:val="22"/>
        </w:rPr>
        <w:t>суда</w:t>
      </w:r>
      <w:proofErr w:type="spellEnd"/>
      <w:r w:rsidRPr="00233BD8">
        <w:rPr>
          <w:rFonts w:ascii="Arial" w:hAnsi="Arial" w:cs="Arial"/>
          <w:sz w:val="22"/>
          <w:szCs w:val="22"/>
        </w:rPr>
        <w:t xml:space="preserve"> </w:t>
      </w:r>
      <w:proofErr w:type="spellStart"/>
      <w:r w:rsidRPr="00233BD8">
        <w:rPr>
          <w:rFonts w:ascii="Arial" w:hAnsi="Arial" w:cs="Arial"/>
          <w:sz w:val="22"/>
          <w:szCs w:val="22"/>
        </w:rPr>
        <w:t>за</w:t>
      </w:r>
      <w:proofErr w:type="spellEnd"/>
      <w:r w:rsidRPr="00233BD8">
        <w:rPr>
          <w:rFonts w:ascii="Arial" w:hAnsi="Arial" w:cs="Arial"/>
          <w:sz w:val="22"/>
          <w:szCs w:val="22"/>
        </w:rPr>
        <w:t xml:space="preserve"> </w:t>
      </w:r>
      <w:proofErr w:type="spellStart"/>
      <w:r w:rsidRPr="00233BD8">
        <w:rPr>
          <w:rFonts w:ascii="Arial" w:hAnsi="Arial" w:cs="Arial"/>
          <w:sz w:val="22"/>
          <w:szCs w:val="22"/>
        </w:rPr>
        <w:t>људска</w:t>
      </w:r>
      <w:proofErr w:type="spellEnd"/>
      <w:r w:rsidRPr="00233BD8">
        <w:rPr>
          <w:rFonts w:ascii="Arial" w:hAnsi="Arial" w:cs="Arial"/>
          <w:sz w:val="22"/>
          <w:szCs w:val="22"/>
        </w:rPr>
        <w:t xml:space="preserve"> </w:t>
      </w:r>
      <w:proofErr w:type="spellStart"/>
      <w:r w:rsidRPr="00233BD8">
        <w:rPr>
          <w:rFonts w:ascii="Arial" w:hAnsi="Arial" w:cs="Arial"/>
          <w:sz w:val="22"/>
          <w:szCs w:val="22"/>
        </w:rPr>
        <w:t>права</w:t>
      </w:r>
      <w:proofErr w:type="spellEnd"/>
      <w:proofErr w:type="gramStart"/>
      <w:r w:rsidRPr="00233BD8">
        <w:rPr>
          <w:rFonts w:ascii="Arial" w:hAnsi="Arial" w:cs="Arial"/>
          <w:sz w:val="22"/>
          <w:szCs w:val="22"/>
        </w:rPr>
        <w:t xml:space="preserve">,  </w:t>
      </w:r>
      <w:proofErr w:type="spellStart"/>
      <w:r w:rsidRPr="00233BD8">
        <w:rPr>
          <w:rFonts w:ascii="Arial" w:hAnsi="Arial" w:cs="Arial"/>
          <w:sz w:val="22"/>
          <w:szCs w:val="22"/>
        </w:rPr>
        <w:t>Повереник</w:t>
      </w:r>
      <w:proofErr w:type="spellEnd"/>
      <w:proofErr w:type="gramEnd"/>
      <w:r w:rsidRPr="00233BD8">
        <w:rPr>
          <w:rFonts w:ascii="Arial" w:hAnsi="Arial" w:cs="Arial"/>
          <w:sz w:val="22"/>
          <w:szCs w:val="22"/>
        </w:rPr>
        <w:t xml:space="preserve"> </w:t>
      </w:r>
      <w:proofErr w:type="spellStart"/>
      <w:r w:rsidRPr="00233BD8">
        <w:rPr>
          <w:rFonts w:ascii="Arial" w:hAnsi="Arial" w:cs="Arial"/>
          <w:sz w:val="22"/>
          <w:szCs w:val="22"/>
        </w:rPr>
        <w:t>за</w:t>
      </w:r>
      <w:proofErr w:type="spellEnd"/>
      <w:r w:rsidRPr="00233BD8">
        <w:rPr>
          <w:rFonts w:ascii="Arial" w:hAnsi="Arial" w:cs="Arial"/>
          <w:sz w:val="22"/>
          <w:szCs w:val="22"/>
        </w:rPr>
        <w:t xml:space="preserve"> </w:t>
      </w:r>
      <w:proofErr w:type="spellStart"/>
      <w:r w:rsidRPr="00233BD8">
        <w:rPr>
          <w:rFonts w:ascii="Arial" w:hAnsi="Arial" w:cs="Arial"/>
          <w:sz w:val="22"/>
          <w:szCs w:val="22"/>
        </w:rPr>
        <w:t>заштиту</w:t>
      </w:r>
      <w:proofErr w:type="spellEnd"/>
      <w:r w:rsidRPr="00233BD8">
        <w:rPr>
          <w:rFonts w:ascii="Arial" w:hAnsi="Arial" w:cs="Arial"/>
          <w:sz w:val="22"/>
          <w:szCs w:val="22"/>
        </w:rPr>
        <w:t xml:space="preserve"> </w:t>
      </w:r>
      <w:proofErr w:type="spellStart"/>
      <w:r w:rsidRPr="00233BD8">
        <w:rPr>
          <w:rFonts w:ascii="Arial" w:hAnsi="Arial" w:cs="Arial"/>
          <w:sz w:val="22"/>
          <w:szCs w:val="22"/>
        </w:rPr>
        <w:t>равноправости</w:t>
      </w:r>
      <w:proofErr w:type="spellEnd"/>
      <w:r w:rsidRPr="00233BD8">
        <w:rPr>
          <w:rFonts w:ascii="Arial" w:hAnsi="Arial" w:cs="Arial"/>
          <w:sz w:val="22"/>
          <w:szCs w:val="22"/>
        </w:rPr>
        <w:t xml:space="preserve"> </w:t>
      </w:r>
      <w:proofErr w:type="spellStart"/>
      <w:r w:rsidRPr="00233BD8">
        <w:rPr>
          <w:rFonts w:ascii="Arial" w:hAnsi="Arial" w:cs="Arial"/>
          <w:sz w:val="22"/>
          <w:szCs w:val="22"/>
        </w:rPr>
        <w:t>указује</w:t>
      </w:r>
      <w:proofErr w:type="spellEnd"/>
      <w:r w:rsidRPr="00233BD8">
        <w:rPr>
          <w:rFonts w:ascii="Arial" w:hAnsi="Arial" w:cs="Arial"/>
          <w:sz w:val="22"/>
          <w:szCs w:val="22"/>
        </w:rPr>
        <w:t xml:space="preserve"> </w:t>
      </w:r>
      <w:proofErr w:type="spellStart"/>
      <w:r w:rsidRPr="00233BD8">
        <w:rPr>
          <w:rFonts w:ascii="Arial" w:hAnsi="Arial" w:cs="Arial"/>
          <w:sz w:val="22"/>
          <w:szCs w:val="22"/>
        </w:rPr>
        <w:t>на</w:t>
      </w:r>
      <w:proofErr w:type="spellEnd"/>
      <w:r w:rsidRPr="00233BD8">
        <w:rPr>
          <w:rFonts w:ascii="Arial" w:hAnsi="Arial" w:cs="Arial"/>
          <w:sz w:val="22"/>
          <w:szCs w:val="22"/>
        </w:rPr>
        <w:t xml:space="preserve"> </w:t>
      </w:r>
      <w:proofErr w:type="spellStart"/>
      <w:r w:rsidRPr="00233BD8">
        <w:rPr>
          <w:rFonts w:ascii="Arial" w:hAnsi="Arial" w:cs="Arial"/>
          <w:sz w:val="22"/>
          <w:szCs w:val="22"/>
        </w:rPr>
        <w:t>ставове</w:t>
      </w:r>
      <w:proofErr w:type="spellEnd"/>
      <w:r w:rsidRPr="00233BD8">
        <w:rPr>
          <w:rFonts w:ascii="Arial" w:hAnsi="Arial" w:cs="Arial"/>
          <w:sz w:val="22"/>
          <w:szCs w:val="22"/>
        </w:rPr>
        <w:t xml:space="preserve"> </w:t>
      </w:r>
      <w:proofErr w:type="spellStart"/>
      <w:r w:rsidRPr="00233BD8">
        <w:rPr>
          <w:rFonts w:ascii="Arial" w:hAnsi="Arial" w:cs="Arial"/>
          <w:sz w:val="22"/>
          <w:szCs w:val="22"/>
        </w:rPr>
        <w:t>које</w:t>
      </w:r>
      <w:proofErr w:type="spellEnd"/>
      <w:r w:rsidRPr="00233BD8">
        <w:rPr>
          <w:rFonts w:ascii="Arial" w:hAnsi="Arial" w:cs="Arial"/>
          <w:sz w:val="22"/>
          <w:szCs w:val="22"/>
        </w:rPr>
        <w:t xml:space="preserve"> </w:t>
      </w:r>
      <w:proofErr w:type="spellStart"/>
      <w:r w:rsidRPr="00233BD8">
        <w:rPr>
          <w:rFonts w:ascii="Arial" w:hAnsi="Arial" w:cs="Arial"/>
          <w:sz w:val="22"/>
          <w:szCs w:val="22"/>
        </w:rPr>
        <w:t>је</w:t>
      </w:r>
      <w:proofErr w:type="spellEnd"/>
      <w:r w:rsidRPr="00233BD8">
        <w:rPr>
          <w:rFonts w:ascii="Arial" w:hAnsi="Arial" w:cs="Arial"/>
          <w:sz w:val="22"/>
          <w:szCs w:val="22"/>
        </w:rPr>
        <w:t xml:space="preserve"> </w:t>
      </w:r>
      <w:proofErr w:type="spellStart"/>
      <w:r w:rsidRPr="00233BD8">
        <w:rPr>
          <w:rFonts w:ascii="Arial" w:hAnsi="Arial" w:cs="Arial"/>
          <w:sz w:val="22"/>
          <w:szCs w:val="22"/>
        </w:rPr>
        <w:t>овај</w:t>
      </w:r>
      <w:proofErr w:type="spellEnd"/>
      <w:r w:rsidRPr="00233BD8">
        <w:rPr>
          <w:rFonts w:ascii="Arial" w:hAnsi="Arial" w:cs="Arial"/>
          <w:sz w:val="22"/>
          <w:szCs w:val="22"/>
        </w:rPr>
        <w:t xml:space="preserve"> </w:t>
      </w:r>
      <w:proofErr w:type="spellStart"/>
      <w:r w:rsidRPr="00233BD8">
        <w:rPr>
          <w:rFonts w:ascii="Arial" w:hAnsi="Arial" w:cs="Arial"/>
          <w:sz w:val="22"/>
          <w:szCs w:val="22"/>
        </w:rPr>
        <w:t>суд</w:t>
      </w:r>
      <w:proofErr w:type="spellEnd"/>
      <w:r w:rsidRPr="00233BD8">
        <w:rPr>
          <w:rFonts w:ascii="Arial" w:hAnsi="Arial" w:cs="Arial"/>
          <w:sz w:val="22"/>
          <w:szCs w:val="22"/>
        </w:rPr>
        <w:t xml:space="preserve"> </w:t>
      </w:r>
      <w:proofErr w:type="spellStart"/>
      <w:r w:rsidRPr="00233BD8">
        <w:rPr>
          <w:rFonts w:ascii="Arial" w:hAnsi="Arial" w:cs="Arial"/>
          <w:sz w:val="22"/>
          <w:szCs w:val="22"/>
        </w:rPr>
        <w:t>заузео</w:t>
      </w:r>
      <w:proofErr w:type="spellEnd"/>
      <w:r w:rsidRPr="00233BD8">
        <w:rPr>
          <w:rFonts w:ascii="Arial" w:hAnsi="Arial" w:cs="Arial"/>
          <w:sz w:val="22"/>
          <w:szCs w:val="22"/>
        </w:rPr>
        <w:t xml:space="preserve"> у </w:t>
      </w:r>
      <w:proofErr w:type="spellStart"/>
      <w:r w:rsidRPr="00233BD8">
        <w:rPr>
          <w:rFonts w:ascii="Arial" w:hAnsi="Arial" w:cs="Arial"/>
          <w:sz w:val="22"/>
          <w:szCs w:val="22"/>
        </w:rPr>
        <w:t>вези</w:t>
      </w:r>
      <w:proofErr w:type="spellEnd"/>
      <w:r w:rsidRPr="00233BD8">
        <w:rPr>
          <w:rFonts w:ascii="Arial" w:hAnsi="Arial" w:cs="Arial"/>
          <w:sz w:val="22"/>
          <w:szCs w:val="22"/>
        </w:rPr>
        <w:t xml:space="preserve"> </w:t>
      </w:r>
      <w:proofErr w:type="spellStart"/>
      <w:r w:rsidRPr="00233BD8">
        <w:rPr>
          <w:rFonts w:ascii="Arial" w:hAnsi="Arial" w:cs="Arial"/>
          <w:sz w:val="22"/>
          <w:szCs w:val="22"/>
        </w:rPr>
        <w:t>са</w:t>
      </w:r>
      <w:proofErr w:type="spellEnd"/>
      <w:r w:rsidRPr="00233BD8">
        <w:rPr>
          <w:rFonts w:ascii="Arial" w:hAnsi="Arial" w:cs="Arial"/>
          <w:sz w:val="22"/>
          <w:szCs w:val="22"/>
        </w:rPr>
        <w:t xml:space="preserve"> </w:t>
      </w:r>
      <w:proofErr w:type="spellStart"/>
      <w:r w:rsidRPr="00233BD8">
        <w:rPr>
          <w:rFonts w:ascii="Arial" w:hAnsi="Arial" w:cs="Arial"/>
          <w:sz w:val="22"/>
          <w:szCs w:val="22"/>
        </w:rPr>
        <w:t>питањима</w:t>
      </w:r>
      <w:proofErr w:type="spellEnd"/>
      <w:r w:rsidRPr="00233BD8">
        <w:rPr>
          <w:rFonts w:ascii="Arial" w:hAnsi="Arial" w:cs="Arial"/>
          <w:sz w:val="22"/>
          <w:szCs w:val="22"/>
        </w:rPr>
        <w:t xml:space="preserve"> </w:t>
      </w:r>
      <w:proofErr w:type="spellStart"/>
      <w:r w:rsidRPr="00233BD8">
        <w:rPr>
          <w:rFonts w:ascii="Arial" w:hAnsi="Arial" w:cs="Arial"/>
          <w:sz w:val="22"/>
          <w:szCs w:val="22"/>
        </w:rPr>
        <w:t>која</w:t>
      </w:r>
      <w:proofErr w:type="spellEnd"/>
      <w:r w:rsidRPr="00233BD8">
        <w:rPr>
          <w:rFonts w:ascii="Arial" w:hAnsi="Arial" w:cs="Arial"/>
          <w:sz w:val="22"/>
          <w:szCs w:val="22"/>
        </w:rPr>
        <w:t xml:space="preserve"> </w:t>
      </w:r>
      <w:proofErr w:type="spellStart"/>
      <w:r w:rsidRPr="00233BD8">
        <w:rPr>
          <w:rFonts w:ascii="Arial" w:hAnsi="Arial" w:cs="Arial"/>
          <w:sz w:val="22"/>
          <w:szCs w:val="22"/>
        </w:rPr>
        <w:t>су</w:t>
      </w:r>
      <w:proofErr w:type="spellEnd"/>
      <w:r w:rsidRPr="00233BD8">
        <w:rPr>
          <w:rFonts w:ascii="Arial" w:hAnsi="Arial" w:cs="Arial"/>
          <w:sz w:val="22"/>
          <w:szCs w:val="22"/>
        </w:rPr>
        <w:t xml:space="preserve"> </w:t>
      </w:r>
      <w:proofErr w:type="spellStart"/>
      <w:r w:rsidRPr="00233BD8">
        <w:rPr>
          <w:rFonts w:ascii="Arial" w:hAnsi="Arial" w:cs="Arial"/>
          <w:sz w:val="22"/>
          <w:szCs w:val="22"/>
        </w:rPr>
        <w:t>предмет</w:t>
      </w:r>
      <w:proofErr w:type="spellEnd"/>
      <w:r w:rsidRPr="00233BD8">
        <w:rPr>
          <w:rFonts w:ascii="Arial" w:hAnsi="Arial" w:cs="Arial"/>
          <w:sz w:val="22"/>
          <w:szCs w:val="22"/>
        </w:rPr>
        <w:t xml:space="preserve"> </w:t>
      </w:r>
      <w:proofErr w:type="spellStart"/>
      <w:r w:rsidRPr="00233BD8">
        <w:rPr>
          <w:rFonts w:ascii="Arial" w:hAnsi="Arial" w:cs="Arial"/>
          <w:sz w:val="22"/>
          <w:szCs w:val="22"/>
        </w:rPr>
        <w:t>разматрања</w:t>
      </w:r>
      <w:proofErr w:type="spellEnd"/>
      <w:r w:rsidRPr="00233BD8">
        <w:rPr>
          <w:rFonts w:ascii="Arial" w:hAnsi="Arial" w:cs="Arial"/>
          <w:sz w:val="22"/>
          <w:szCs w:val="22"/>
        </w:rPr>
        <w:t xml:space="preserve">. О </w:t>
      </w:r>
      <w:proofErr w:type="spellStart"/>
      <w:r w:rsidRPr="00233BD8">
        <w:rPr>
          <w:rFonts w:ascii="Arial" w:hAnsi="Arial" w:cs="Arial"/>
          <w:sz w:val="22"/>
          <w:szCs w:val="22"/>
        </w:rPr>
        <w:t>дискриминацији</w:t>
      </w:r>
      <w:proofErr w:type="spellEnd"/>
      <w:r w:rsidRPr="00233BD8">
        <w:rPr>
          <w:rFonts w:ascii="Arial" w:hAnsi="Arial" w:cs="Arial"/>
          <w:sz w:val="22"/>
          <w:szCs w:val="22"/>
        </w:rPr>
        <w:t xml:space="preserve"> </w:t>
      </w:r>
      <w:proofErr w:type="spellStart"/>
      <w:r w:rsidRPr="00233BD8">
        <w:rPr>
          <w:rFonts w:ascii="Arial" w:hAnsi="Arial" w:cs="Arial"/>
          <w:sz w:val="22"/>
          <w:szCs w:val="22"/>
        </w:rPr>
        <w:t>на</w:t>
      </w:r>
      <w:proofErr w:type="spellEnd"/>
      <w:r w:rsidRPr="00233BD8">
        <w:rPr>
          <w:rFonts w:ascii="Arial" w:hAnsi="Arial" w:cs="Arial"/>
          <w:sz w:val="22"/>
          <w:szCs w:val="22"/>
        </w:rPr>
        <w:t xml:space="preserve"> </w:t>
      </w:r>
      <w:proofErr w:type="spellStart"/>
      <w:r w:rsidRPr="00233BD8">
        <w:rPr>
          <w:rFonts w:ascii="Arial" w:hAnsi="Arial" w:cs="Arial"/>
          <w:sz w:val="22"/>
          <w:szCs w:val="22"/>
        </w:rPr>
        <w:t>основу</w:t>
      </w:r>
      <w:proofErr w:type="spellEnd"/>
      <w:r w:rsidRPr="00233BD8">
        <w:rPr>
          <w:rFonts w:ascii="Arial" w:hAnsi="Arial" w:cs="Arial"/>
          <w:sz w:val="22"/>
          <w:szCs w:val="22"/>
        </w:rPr>
        <w:t xml:space="preserve"> </w:t>
      </w:r>
      <w:proofErr w:type="spellStart"/>
      <w:r w:rsidRPr="00233BD8">
        <w:rPr>
          <w:rFonts w:ascii="Arial" w:hAnsi="Arial" w:cs="Arial"/>
          <w:sz w:val="22"/>
          <w:szCs w:val="22"/>
        </w:rPr>
        <w:t>сексуалне</w:t>
      </w:r>
      <w:proofErr w:type="spellEnd"/>
      <w:r w:rsidRPr="00233BD8">
        <w:rPr>
          <w:rFonts w:ascii="Arial" w:hAnsi="Arial" w:cs="Arial"/>
          <w:sz w:val="22"/>
          <w:szCs w:val="22"/>
        </w:rPr>
        <w:t xml:space="preserve"> </w:t>
      </w:r>
      <w:proofErr w:type="spellStart"/>
      <w:r w:rsidRPr="00233BD8">
        <w:rPr>
          <w:rFonts w:ascii="Arial" w:hAnsi="Arial" w:cs="Arial"/>
          <w:sz w:val="22"/>
          <w:szCs w:val="22"/>
        </w:rPr>
        <w:t>оријентације</w:t>
      </w:r>
      <w:proofErr w:type="spellEnd"/>
      <w:r w:rsidRPr="00233BD8">
        <w:rPr>
          <w:rFonts w:ascii="Arial" w:hAnsi="Arial" w:cs="Arial"/>
          <w:sz w:val="22"/>
          <w:szCs w:val="22"/>
        </w:rPr>
        <w:t xml:space="preserve">, </w:t>
      </w:r>
      <w:proofErr w:type="spellStart"/>
      <w:r w:rsidRPr="00233BD8">
        <w:rPr>
          <w:rFonts w:ascii="Arial" w:hAnsi="Arial" w:cs="Arial"/>
          <w:sz w:val="22"/>
          <w:szCs w:val="22"/>
        </w:rPr>
        <w:t>Европски</w:t>
      </w:r>
      <w:proofErr w:type="spellEnd"/>
      <w:r w:rsidRPr="00233BD8">
        <w:rPr>
          <w:rFonts w:ascii="Arial" w:hAnsi="Arial" w:cs="Arial"/>
          <w:sz w:val="22"/>
          <w:szCs w:val="22"/>
        </w:rPr>
        <w:t xml:space="preserve"> </w:t>
      </w:r>
      <w:proofErr w:type="spellStart"/>
      <w:r w:rsidRPr="00233BD8">
        <w:rPr>
          <w:rFonts w:ascii="Arial" w:hAnsi="Arial" w:cs="Arial"/>
          <w:sz w:val="22"/>
          <w:szCs w:val="22"/>
        </w:rPr>
        <w:t>суд</w:t>
      </w:r>
      <w:proofErr w:type="spellEnd"/>
      <w:r w:rsidRPr="00233BD8">
        <w:rPr>
          <w:rFonts w:ascii="Arial" w:hAnsi="Arial" w:cs="Arial"/>
          <w:sz w:val="22"/>
          <w:szCs w:val="22"/>
        </w:rPr>
        <w:t xml:space="preserve"> </w:t>
      </w:r>
      <w:proofErr w:type="spellStart"/>
      <w:r w:rsidRPr="00233BD8">
        <w:rPr>
          <w:rFonts w:ascii="Arial" w:hAnsi="Arial" w:cs="Arial"/>
          <w:sz w:val="22"/>
          <w:szCs w:val="22"/>
        </w:rPr>
        <w:t>за</w:t>
      </w:r>
      <w:proofErr w:type="spellEnd"/>
      <w:r w:rsidRPr="00233BD8">
        <w:rPr>
          <w:rFonts w:ascii="Arial" w:hAnsi="Arial" w:cs="Arial"/>
          <w:sz w:val="22"/>
          <w:szCs w:val="22"/>
        </w:rPr>
        <w:t xml:space="preserve"> </w:t>
      </w:r>
      <w:proofErr w:type="spellStart"/>
      <w:r w:rsidRPr="00233BD8">
        <w:rPr>
          <w:rFonts w:ascii="Arial" w:hAnsi="Arial" w:cs="Arial"/>
          <w:sz w:val="22"/>
          <w:szCs w:val="22"/>
        </w:rPr>
        <w:t>људска</w:t>
      </w:r>
      <w:proofErr w:type="spellEnd"/>
      <w:r w:rsidRPr="00233BD8">
        <w:rPr>
          <w:rFonts w:ascii="Arial" w:hAnsi="Arial" w:cs="Arial"/>
          <w:sz w:val="22"/>
          <w:szCs w:val="22"/>
        </w:rPr>
        <w:t xml:space="preserve"> </w:t>
      </w:r>
      <w:proofErr w:type="spellStart"/>
      <w:r w:rsidRPr="00233BD8">
        <w:rPr>
          <w:rFonts w:ascii="Arial" w:hAnsi="Arial" w:cs="Arial"/>
          <w:sz w:val="22"/>
          <w:szCs w:val="22"/>
        </w:rPr>
        <w:t>права</w:t>
      </w:r>
      <w:proofErr w:type="spellEnd"/>
      <w:r w:rsidRPr="00233BD8">
        <w:rPr>
          <w:rFonts w:ascii="Arial" w:hAnsi="Arial" w:cs="Arial"/>
          <w:sz w:val="22"/>
          <w:szCs w:val="22"/>
        </w:rPr>
        <w:t xml:space="preserve"> </w:t>
      </w:r>
      <w:proofErr w:type="spellStart"/>
      <w:r w:rsidRPr="00233BD8">
        <w:rPr>
          <w:rFonts w:ascii="Arial" w:hAnsi="Arial" w:cs="Arial"/>
          <w:sz w:val="22"/>
          <w:szCs w:val="22"/>
        </w:rPr>
        <w:t>говорио</w:t>
      </w:r>
      <w:proofErr w:type="spellEnd"/>
      <w:r w:rsidRPr="00233BD8">
        <w:rPr>
          <w:rFonts w:ascii="Arial" w:hAnsi="Arial" w:cs="Arial"/>
          <w:sz w:val="22"/>
          <w:szCs w:val="22"/>
        </w:rPr>
        <w:t xml:space="preserve"> </w:t>
      </w:r>
      <w:proofErr w:type="spellStart"/>
      <w:r w:rsidRPr="00233BD8">
        <w:rPr>
          <w:rFonts w:ascii="Arial" w:hAnsi="Arial" w:cs="Arial"/>
          <w:sz w:val="22"/>
          <w:szCs w:val="22"/>
        </w:rPr>
        <w:t>је</w:t>
      </w:r>
      <w:proofErr w:type="spellEnd"/>
      <w:r w:rsidRPr="00233BD8">
        <w:rPr>
          <w:rFonts w:ascii="Arial" w:hAnsi="Arial" w:cs="Arial"/>
          <w:sz w:val="22"/>
          <w:szCs w:val="22"/>
        </w:rPr>
        <w:t xml:space="preserve"> и у </w:t>
      </w:r>
      <w:proofErr w:type="spellStart"/>
      <w:r w:rsidRPr="00233BD8">
        <w:rPr>
          <w:rFonts w:ascii="Arial" w:hAnsi="Arial" w:cs="Arial"/>
          <w:sz w:val="22"/>
          <w:szCs w:val="22"/>
        </w:rPr>
        <w:t>својој</w:t>
      </w:r>
      <w:proofErr w:type="spellEnd"/>
      <w:r w:rsidRPr="00233BD8">
        <w:rPr>
          <w:rFonts w:ascii="Arial" w:hAnsi="Arial" w:cs="Arial"/>
          <w:sz w:val="22"/>
          <w:szCs w:val="22"/>
        </w:rPr>
        <w:t xml:space="preserve"> </w:t>
      </w:r>
      <w:proofErr w:type="spellStart"/>
      <w:r w:rsidRPr="00233BD8">
        <w:rPr>
          <w:rFonts w:ascii="Arial" w:hAnsi="Arial" w:cs="Arial"/>
          <w:sz w:val="22"/>
          <w:szCs w:val="22"/>
        </w:rPr>
        <w:t>пресуди</w:t>
      </w:r>
      <w:proofErr w:type="spellEnd"/>
      <w:r w:rsidRPr="00233BD8">
        <w:rPr>
          <w:rFonts w:ascii="Arial" w:hAnsi="Arial" w:cs="Arial"/>
          <w:sz w:val="22"/>
          <w:szCs w:val="22"/>
        </w:rPr>
        <w:t xml:space="preserve"> у </w:t>
      </w:r>
      <w:proofErr w:type="spellStart"/>
      <w:r w:rsidRPr="00233BD8">
        <w:rPr>
          <w:rFonts w:ascii="Arial" w:hAnsi="Arial" w:cs="Arial"/>
          <w:sz w:val="22"/>
          <w:szCs w:val="22"/>
        </w:rPr>
        <w:t>предмету</w:t>
      </w:r>
      <w:proofErr w:type="spellEnd"/>
      <w:r w:rsidRPr="00233BD8">
        <w:rPr>
          <w:rFonts w:ascii="Arial" w:hAnsi="Arial" w:cs="Arial"/>
          <w:sz w:val="22"/>
          <w:szCs w:val="22"/>
        </w:rPr>
        <w:t xml:space="preserve"> </w:t>
      </w:r>
      <w:proofErr w:type="spellStart"/>
      <w:r w:rsidRPr="00233BD8">
        <w:rPr>
          <w:rFonts w:ascii="Arial" w:hAnsi="Arial" w:cs="Arial"/>
          <w:sz w:val="22"/>
          <w:szCs w:val="22"/>
        </w:rPr>
        <w:t>Вејделанд</w:t>
      </w:r>
      <w:proofErr w:type="spellEnd"/>
      <w:r w:rsidRPr="00233BD8">
        <w:rPr>
          <w:rFonts w:ascii="Arial" w:hAnsi="Arial" w:cs="Arial"/>
          <w:sz w:val="22"/>
          <w:szCs w:val="22"/>
        </w:rPr>
        <w:t xml:space="preserve"> и </w:t>
      </w:r>
      <w:proofErr w:type="spellStart"/>
      <w:r w:rsidRPr="00233BD8">
        <w:rPr>
          <w:rFonts w:ascii="Arial" w:hAnsi="Arial" w:cs="Arial"/>
          <w:sz w:val="22"/>
          <w:szCs w:val="22"/>
        </w:rPr>
        <w:t>други</w:t>
      </w:r>
      <w:proofErr w:type="spellEnd"/>
      <w:r w:rsidRPr="00233BD8">
        <w:rPr>
          <w:rFonts w:ascii="Arial" w:hAnsi="Arial" w:cs="Arial"/>
          <w:sz w:val="22"/>
          <w:szCs w:val="22"/>
        </w:rPr>
        <w:t xml:space="preserve"> </w:t>
      </w:r>
      <w:proofErr w:type="spellStart"/>
      <w:r w:rsidRPr="00233BD8">
        <w:rPr>
          <w:rFonts w:ascii="Arial" w:hAnsi="Arial" w:cs="Arial"/>
          <w:sz w:val="22"/>
          <w:szCs w:val="22"/>
        </w:rPr>
        <w:t>против</w:t>
      </w:r>
      <w:proofErr w:type="spellEnd"/>
      <w:r w:rsidRPr="00233BD8">
        <w:rPr>
          <w:rFonts w:ascii="Arial" w:hAnsi="Arial" w:cs="Arial"/>
          <w:sz w:val="22"/>
          <w:szCs w:val="22"/>
        </w:rPr>
        <w:t xml:space="preserve"> </w:t>
      </w:r>
      <w:proofErr w:type="spellStart"/>
      <w:r w:rsidRPr="00233BD8">
        <w:rPr>
          <w:rFonts w:ascii="Arial" w:hAnsi="Arial" w:cs="Arial"/>
          <w:sz w:val="22"/>
          <w:szCs w:val="22"/>
        </w:rPr>
        <w:t>Шведске</w:t>
      </w:r>
      <w:proofErr w:type="spellEnd"/>
      <w:r w:rsidRPr="00233BD8">
        <w:rPr>
          <w:rFonts w:ascii="Arial" w:hAnsi="Arial" w:cs="Arial"/>
          <w:sz w:val="22"/>
          <w:szCs w:val="22"/>
          <w:vertAlign w:val="superscript"/>
        </w:rPr>
        <w:footnoteReference w:id="7"/>
      </w:r>
      <w:r w:rsidRPr="00233BD8">
        <w:rPr>
          <w:rFonts w:ascii="Arial" w:hAnsi="Arial" w:cs="Arial"/>
          <w:sz w:val="22"/>
          <w:szCs w:val="22"/>
        </w:rPr>
        <w:t xml:space="preserve">. У </w:t>
      </w:r>
      <w:proofErr w:type="spellStart"/>
      <w:r w:rsidRPr="00233BD8">
        <w:rPr>
          <w:rFonts w:ascii="Arial" w:hAnsi="Arial" w:cs="Arial"/>
          <w:sz w:val="22"/>
          <w:szCs w:val="22"/>
        </w:rPr>
        <w:t>лецима</w:t>
      </w:r>
      <w:proofErr w:type="spellEnd"/>
      <w:r w:rsidRPr="00233BD8">
        <w:rPr>
          <w:rFonts w:ascii="Arial" w:hAnsi="Arial" w:cs="Arial"/>
          <w:sz w:val="22"/>
          <w:szCs w:val="22"/>
        </w:rPr>
        <w:t xml:space="preserve"> </w:t>
      </w:r>
      <w:proofErr w:type="spellStart"/>
      <w:r w:rsidRPr="00233BD8">
        <w:rPr>
          <w:rFonts w:ascii="Arial" w:hAnsi="Arial" w:cs="Arial"/>
          <w:sz w:val="22"/>
          <w:szCs w:val="22"/>
        </w:rPr>
        <w:t>који</w:t>
      </w:r>
      <w:proofErr w:type="spellEnd"/>
      <w:r w:rsidRPr="00233BD8">
        <w:rPr>
          <w:rFonts w:ascii="Arial" w:hAnsi="Arial" w:cs="Arial"/>
          <w:sz w:val="22"/>
          <w:szCs w:val="22"/>
        </w:rPr>
        <w:t xml:space="preserve"> </w:t>
      </w:r>
      <w:proofErr w:type="spellStart"/>
      <w:r w:rsidRPr="00233BD8">
        <w:rPr>
          <w:rFonts w:ascii="Arial" w:hAnsi="Arial" w:cs="Arial"/>
          <w:sz w:val="22"/>
          <w:szCs w:val="22"/>
        </w:rPr>
        <w:t>су</w:t>
      </w:r>
      <w:proofErr w:type="spellEnd"/>
      <w:r w:rsidRPr="00233BD8">
        <w:rPr>
          <w:rFonts w:ascii="Arial" w:hAnsi="Arial" w:cs="Arial"/>
          <w:sz w:val="22"/>
          <w:szCs w:val="22"/>
        </w:rPr>
        <w:t xml:space="preserve"> </w:t>
      </w:r>
      <w:proofErr w:type="spellStart"/>
      <w:r w:rsidRPr="00233BD8">
        <w:rPr>
          <w:rFonts w:ascii="Arial" w:hAnsi="Arial" w:cs="Arial"/>
          <w:sz w:val="22"/>
          <w:szCs w:val="22"/>
        </w:rPr>
        <w:t>били</w:t>
      </w:r>
      <w:proofErr w:type="spellEnd"/>
      <w:r w:rsidRPr="00233BD8">
        <w:rPr>
          <w:rFonts w:ascii="Arial" w:hAnsi="Arial" w:cs="Arial"/>
          <w:sz w:val="22"/>
          <w:szCs w:val="22"/>
        </w:rPr>
        <w:t xml:space="preserve"> </w:t>
      </w:r>
      <w:proofErr w:type="spellStart"/>
      <w:r w:rsidRPr="00233BD8">
        <w:rPr>
          <w:rFonts w:ascii="Arial" w:hAnsi="Arial" w:cs="Arial"/>
          <w:sz w:val="22"/>
          <w:szCs w:val="22"/>
        </w:rPr>
        <w:t>предмет</w:t>
      </w:r>
      <w:proofErr w:type="spellEnd"/>
      <w:r w:rsidRPr="00233BD8">
        <w:rPr>
          <w:rFonts w:ascii="Arial" w:hAnsi="Arial" w:cs="Arial"/>
          <w:sz w:val="22"/>
          <w:szCs w:val="22"/>
        </w:rPr>
        <w:t xml:space="preserve"> </w:t>
      </w:r>
      <w:proofErr w:type="spellStart"/>
      <w:r w:rsidRPr="00233BD8">
        <w:rPr>
          <w:rFonts w:ascii="Arial" w:hAnsi="Arial" w:cs="Arial"/>
          <w:sz w:val="22"/>
          <w:szCs w:val="22"/>
        </w:rPr>
        <w:t>конкртетног</w:t>
      </w:r>
      <w:proofErr w:type="spellEnd"/>
      <w:r w:rsidRPr="00233BD8">
        <w:rPr>
          <w:rFonts w:ascii="Arial" w:hAnsi="Arial" w:cs="Arial"/>
          <w:sz w:val="22"/>
          <w:szCs w:val="22"/>
        </w:rPr>
        <w:t xml:space="preserve"> </w:t>
      </w:r>
      <w:proofErr w:type="spellStart"/>
      <w:r w:rsidRPr="00233BD8">
        <w:rPr>
          <w:rFonts w:ascii="Arial" w:hAnsi="Arial" w:cs="Arial"/>
          <w:sz w:val="22"/>
          <w:szCs w:val="22"/>
        </w:rPr>
        <w:t>поступка</w:t>
      </w:r>
      <w:proofErr w:type="spellEnd"/>
      <w:r w:rsidRPr="00233BD8">
        <w:rPr>
          <w:rFonts w:ascii="Arial" w:hAnsi="Arial" w:cs="Arial"/>
          <w:sz w:val="22"/>
          <w:szCs w:val="22"/>
          <w:lang w:val="sr-Cyrl-CS"/>
        </w:rPr>
        <w:t xml:space="preserve"> пред судом</w:t>
      </w:r>
      <w:r w:rsidRPr="00233BD8">
        <w:rPr>
          <w:rFonts w:ascii="Arial" w:hAnsi="Arial" w:cs="Arial"/>
          <w:sz w:val="22"/>
          <w:szCs w:val="22"/>
        </w:rPr>
        <w:t xml:space="preserve">, </w:t>
      </w:r>
      <w:proofErr w:type="spellStart"/>
      <w:r w:rsidRPr="00233BD8">
        <w:rPr>
          <w:rFonts w:ascii="Arial" w:hAnsi="Arial" w:cs="Arial"/>
          <w:sz w:val="22"/>
          <w:szCs w:val="22"/>
        </w:rPr>
        <w:t>између</w:t>
      </w:r>
      <w:proofErr w:type="spellEnd"/>
      <w:r w:rsidRPr="00233BD8">
        <w:rPr>
          <w:rFonts w:ascii="Arial" w:hAnsi="Arial" w:cs="Arial"/>
          <w:sz w:val="22"/>
          <w:szCs w:val="22"/>
        </w:rPr>
        <w:t xml:space="preserve"> </w:t>
      </w:r>
      <w:proofErr w:type="spellStart"/>
      <w:r w:rsidRPr="00233BD8">
        <w:rPr>
          <w:rFonts w:ascii="Arial" w:hAnsi="Arial" w:cs="Arial"/>
          <w:sz w:val="22"/>
          <w:szCs w:val="22"/>
        </w:rPr>
        <w:t>осталог</w:t>
      </w:r>
      <w:proofErr w:type="spellEnd"/>
      <w:r w:rsidRPr="00233BD8">
        <w:rPr>
          <w:rFonts w:ascii="Arial" w:hAnsi="Arial" w:cs="Arial"/>
          <w:sz w:val="22"/>
          <w:szCs w:val="22"/>
        </w:rPr>
        <w:t xml:space="preserve"> </w:t>
      </w:r>
      <w:proofErr w:type="spellStart"/>
      <w:r w:rsidRPr="00233BD8">
        <w:rPr>
          <w:rFonts w:ascii="Arial" w:hAnsi="Arial" w:cs="Arial"/>
          <w:sz w:val="22"/>
          <w:szCs w:val="22"/>
        </w:rPr>
        <w:t>неведно</w:t>
      </w:r>
      <w:proofErr w:type="spellEnd"/>
      <w:r w:rsidRPr="00233BD8">
        <w:rPr>
          <w:rFonts w:ascii="Arial" w:hAnsi="Arial" w:cs="Arial"/>
          <w:sz w:val="22"/>
          <w:szCs w:val="22"/>
        </w:rPr>
        <w:t xml:space="preserve"> </w:t>
      </w:r>
      <w:proofErr w:type="spellStart"/>
      <w:r w:rsidRPr="00233BD8">
        <w:rPr>
          <w:rFonts w:ascii="Arial" w:hAnsi="Arial" w:cs="Arial"/>
          <w:sz w:val="22"/>
          <w:szCs w:val="22"/>
        </w:rPr>
        <w:t>је</w:t>
      </w:r>
      <w:proofErr w:type="spellEnd"/>
      <w:r w:rsidRPr="00233BD8">
        <w:rPr>
          <w:rFonts w:ascii="Arial" w:hAnsi="Arial" w:cs="Arial"/>
          <w:sz w:val="22"/>
          <w:szCs w:val="22"/>
        </w:rPr>
        <w:t xml:space="preserve"> </w:t>
      </w:r>
      <w:proofErr w:type="spellStart"/>
      <w:r w:rsidRPr="00233BD8">
        <w:rPr>
          <w:rFonts w:ascii="Arial" w:hAnsi="Arial" w:cs="Arial"/>
          <w:sz w:val="22"/>
          <w:szCs w:val="22"/>
        </w:rPr>
        <w:t>да</w:t>
      </w:r>
      <w:proofErr w:type="spellEnd"/>
      <w:r w:rsidRPr="00233BD8">
        <w:rPr>
          <w:rFonts w:ascii="Arial" w:hAnsi="Arial" w:cs="Arial"/>
          <w:sz w:val="22"/>
          <w:szCs w:val="22"/>
        </w:rPr>
        <w:t xml:space="preserve"> </w:t>
      </w:r>
      <w:proofErr w:type="spellStart"/>
      <w:r w:rsidRPr="00233BD8">
        <w:rPr>
          <w:rFonts w:ascii="Arial" w:hAnsi="Arial" w:cs="Arial"/>
          <w:sz w:val="22"/>
          <w:szCs w:val="22"/>
        </w:rPr>
        <w:t>хомосексуалност</w:t>
      </w:r>
      <w:proofErr w:type="spellEnd"/>
      <w:r w:rsidRPr="00233BD8">
        <w:rPr>
          <w:rFonts w:ascii="Arial" w:hAnsi="Arial" w:cs="Arial"/>
          <w:sz w:val="22"/>
          <w:szCs w:val="22"/>
        </w:rPr>
        <w:t xml:space="preserve"> </w:t>
      </w:r>
      <w:proofErr w:type="spellStart"/>
      <w:r w:rsidRPr="00233BD8">
        <w:rPr>
          <w:rFonts w:ascii="Arial" w:hAnsi="Arial" w:cs="Arial"/>
          <w:sz w:val="22"/>
          <w:szCs w:val="22"/>
        </w:rPr>
        <w:t>представља</w:t>
      </w:r>
      <w:proofErr w:type="spellEnd"/>
      <w:r w:rsidRPr="00233BD8">
        <w:rPr>
          <w:rFonts w:ascii="Arial" w:hAnsi="Arial" w:cs="Arial"/>
          <w:sz w:val="22"/>
          <w:szCs w:val="22"/>
        </w:rPr>
        <w:t xml:space="preserve"> „</w:t>
      </w:r>
      <w:proofErr w:type="spellStart"/>
      <w:r w:rsidRPr="00233BD8">
        <w:rPr>
          <w:rFonts w:ascii="Arial" w:hAnsi="Arial" w:cs="Arial"/>
          <w:sz w:val="22"/>
          <w:szCs w:val="22"/>
        </w:rPr>
        <w:t>девијантну</w:t>
      </w:r>
      <w:proofErr w:type="spellEnd"/>
      <w:r w:rsidRPr="00233BD8">
        <w:rPr>
          <w:rFonts w:ascii="Arial" w:hAnsi="Arial" w:cs="Arial"/>
          <w:sz w:val="22"/>
          <w:szCs w:val="22"/>
        </w:rPr>
        <w:t xml:space="preserve"> </w:t>
      </w:r>
      <w:proofErr w:type="spellStart"/>
      <w:r w:rsidRPr="00233BD8">
        <w:rPr>
          <w:rFonts w:ascii="Arial" w:hAnsi="Arial" w:cs="Arial"/>
          <w:sz w:val="22"/>
          <w:szCs w:val="22"/>
        </w:rPr>
        <w:t>сексуалну</w:t>
      </w:r>
      <w:proofErr w:type="spellEnd"/>
      <w:r w:rsidRPr="00233BD8">
        <w:rPr>
          <w:rFonts w:ascii="Arial" w:hAnsi="Arial" w:cs="Arial"/>
          <w:sz w:val="22"/>
          <w:szCs w:val="22"/>
        </w:rPr>
        <w:t xml:space="preserve"> </w:t>
      </w:r>
      <w:proofErr w:type="spellStart"/>
      <w:r w:rsidRPr="00233BD8">
        <w:rPr>
          <w:rFonts w:ascii="Arial" w:hAnsi="Arial" w:cs="Arial"/>
          <w:sz w:val="22"/>
          <w:szCs w:val="22"/>
        </w:rPr>
        <w:t>склоност</w:t>
      </w:r>
      <w:proofErr w:type="spellEnd"/>
      <w:r w:rsidRPr="00233BD8">
        <w:rPr>
          <w:rFonts w:ascii="Arial" w:hAnsi="Arial" w:cs="Arial"/>
          <w:sz w:val="22"/>
          <w:szCs w:val="22"/>
        </w:rPr>
        <w:t xml:space="preserve">“, </w:t>
      </w:r>
      <w:proofErr w:type="spellStart"/>
      <w:r w:rsidRPr="00233BD8">
        <w:rPr>
          <w:rFonts w:ascii="Arial" w:hAnsi="Arial" w:cs="Arial"/>
          <w:sz w:val="22"/>
          <w:szCs w:val="22"/>
        </w:rPr>
        <w:t>има</w:t>
      </w:r>
      <w:proofErr w:type="spellEnd"/>
      <w:r w:rsidRPr="00233BD8">
        <w:rPr>
          <w:rFonts w:ascii="Arial" w:hAnsi="Arial" w:cs="Arial"/>
          <w:sz w:val="22"/>
          <w:szCs w:val="22"/>
        </w:rPr>
        <w:t xml:space="preserve"> „</w:t>
      </w:r>
      <w:proofErr w:type="spellStart"/>
      <w:r w:rsidRPr="00233BD8">
        <w:rPr>
          <w:rFonts w:ascii="Arial" w:hAnsi="Arial" w:cs="Arial"/>
          <w:sz w:val="22"/>
          <w:szCs w:val="22"/>
        </w:rPr>
        <w:t>морално</w:t>
      </w:r>
      <w:proofErr w:type="spellEnd"/>
      <w:r w:rsidRPr="00233BD8">
        <w:rPr>
          <w:rFonts w:ascii="Arial" w:hAnsi="Arial" w:cs="Arial"/>
          <w:sz w:val="22"/>
          <w:szCs w:val="22"/>
        </w:rPr>
        <w:t xml:space="preserve"> </w:t>
      </w:r>
      <w:proofErr w:type="spellStart"/>
      <w:r w:rsidRPr="00233BD8">
        <w:rPr>
          <w:rFonts w:ascii="Arial" w:hAnsi="Arial" w:cs="Arial"/>
          <w:sz w:val="22"/>
          <w:szCs w:val="22"/>
        </w:rPr>
        <w:t>погубно</w:t>
      </w:r>
      <w:proofErr w:type="spellEnd"/>
      <w:r w:rsidRPr="00233BD8">
        <w:rPr>
          <w:rFonts w:ascii="Arial" w:hAnsi="Arial" w:cs="Arial"/>
          <w:sz w:val="22"/>
          <w:szCs w:val="22"/>
        </w:rPr>
        <w:t xml:space="preserve"> </w:t>
      </w:r>
      <w:proofErr w:type="spellStart"/>
      <w:r w:rsidRPr="00233BD8">
        <w:rPr>
          <w:rFonts w:ascii="Arial" w:hAnsi="Arial" w:cs="Arial"/>
          <w:sz w:val="22"/>
          <w:szCs w:val="22"/>
        </w:rPr>
        <w:t>дејство</w:t>
      </w:r>
      <w:proofErr w:type="spellEnd"/>
      <w:r w:rsidRPr="00233BD8">
        <w:rPr>
          <w:rFonts w:ascii="Arial" w:hAnsi="Arial" w:cs="Arial"/>
          <w:sz w:val="22"/>
          <w:szCs w:val="22"/>
        </w:rPr>
        <w:t xml:space="preserve">“ </w:t>
      </w:r>
      <w:proofErr w:type="spellStart"/>
      <w:r w:rsidRPr="00233BD8">
        <w:rPr>
          <w:rFonts w:ascii="Arial" w:hAnsi="Arial" w:cs="Arial"/>
          <w:sz w:val="22"/>
          <w:szCs w:val="22"/>
        </w:rPr>
        <w:t>на</w:t>
      </w:r>
      <w:proofErr w:type="spellEnd"/>
      <w:r w:rsidRPr="00233BD8">
        <w:rPr>
          <w:rFonts w:ascii="Arial" w:hAnsi="Arial" w:cs="Arial"/>
          <w:sz w:val="22"/>
          <w:szCs w:val="22"/>
        </w:rPr>
        <w:t xml:space="preserve"> </w:t>
      </w:r>
      <w:proofErr w:type="spellStart"/>
      <w:r w:rsidRPr="00233BD8">
        <w:rPr>
          <w:rFonts w:ascii="Arial" w:hAnsi="Arial" w:cs="Arial"/>
          <w:sz w:val="22"/>
          <w:szCs w:val="22"/>
        </w:rPr>
        <w:t>друштво</w:t>
      </w:r>
      <w:proofErr w:type="spellEnd"/>
      <w:r w:rsidRPr="00233BD8">
        <w:rPr>
          <w:rFonts w:ascii="Arial" w:hAnsi="Arial" w:cs="Arial"/>
          <w:sz w:val="22"/>
          <w:szCs w:val="22"/>
        </w:rPr>
        <w:t xml:space="preserve"> и </w:t>
      </w:r>
      <w:proofErr w:type="spellStart"/>
      <w:r w:rsidRPr="00233BD8">
        <w:rPr>
          <w:rFonts w:ascii="Arial" w:hAnsi="Arial" w:cs="Arial"/>
          <w:sz w:val="22"/>
          <w:szCs w:val="22"/>
        </w:rPr>
        <w:t>одговорна</w:t>
      </w:r>
      <w:proofErr w:type="spellEnd"/>
      <w:r w:rsidRPr="00233BD8">
        <w:rPr>
          <w:rFonts w:ascii="Arial" w:hAnsi="Arial" w:cs="Arial"/>
          <w:sz w:val="22"/>
          <w:szCs w:val="22"/>
        </w:rPr>
        <w:t xml:space="preserve"> </w:t>
      </w:r>
      <w:proofErr w:type="spellStart"/>
      <w:r w:rsidRPr="00233BD8">
        <w:rPr>
          <w:rFonts w:ascii="Arial" w:hAnsi="Arial" w:cs="Arial"/>
          <w:sz w:val="22"/>
          <w:szCs w:val="22"/>
        </w:rPr>
        <w:t>је</w:t>
      </w:r>
      <w:proofErr w:type="spellEnd"/>
      <w:r w:rsidRPr="00233BD8">
        <w:rPr>
          <w:rFonts w:ascii="Arial" w:hAnsi="Arial" w:cs="Arial"/>
          <w:sz w:val="22"/>
          <w:szCs w:val="22"/>
        </w:rPr>
        <w:t xml:space="preserve"> </w:t>
      </w:r>
      <w:proofErr w:type="spellStart"/>
      <w:r w:rsidRPr="00233BD8">
        <w:rPr>
          <w:rFonts w:ascii="Arial" w:hAnsi="Arial" w:cs="Arial"/>
          <w:sz w:val="22"/>
          <w:szCs w:val="22"/>
        </w:rPr>
        <w:t>за</w:t>
      </w:r>
      <w:proofErr w:type="spellEnd"/>
      <w:r w:rsidRPr="00233BD8">
        <w:rPr>
          <w:rFonts w:ascii="Arial" w:hAnsi="Arial" w:cs="Arial"/>
          <w:sz w:val="22"/>
          <w:szCs w:val="22"/>
        </w:rPr>
        <w:t xml:space="preserve"> </w:t>
      </w:r>
      <w:proofErr w:type="spellStart"/>
      <w:r w:rsidRPr="00233BD8">
        <w:rPr>
          <w:rFonts w:ascii="Arial" w:hAnsi="Arial" w:cs="Arial"/>
          <w:sz w:val="22"/>
          <w:szCs w:val="22"/>
        </w:rPr>
        <w:t>развој</w:t>
      </w:r>
      <w:proofErr w:type="spellEnd"/>
      <w:r w:rsidRPr="00233BD8">
        <w:rPr>
          <w:rFonts w:ascii="Arial" w:hAnsi="Arial" w:cs="Arial"/>
          <w:sz w:val="22"/>
          <w:szCs w:val="22"/>
        </w:rPr>
        <w:t xml:space="preserve"> ХИВ-а и </w:t>
      </w:r>
      <w:proofErr w:type="spellStart"/>
      <w:r w:rsidRPr="00233BD8">
        <w:rPr>
          <w:rFonts w:ascii="Arial" w:hAnsi="Arial" w:cs="Arial"/>
          <w:sz w:val="22"/>
          <w:szCs w:val="22"/>
        </w:rPr>
        <w:t>сиде</w:t>
      </w:r>
      <w:proofErr w:type="spellEnd"/>
      <w:r w:rsidRPr="00233BD8">
        <w:rPr>
          <w:rFonts w:ascii="Arial" w:hAnsi="Arial" w:cs="Arial"/>
          <w:sz w:val="22"/>
          <w:szCs w:val="22"/>
        </w:rPr>
        <w:t xml:space="preserve">. </w:t>
      </w:r>
      <w:proofErr w:type="spellStart"/>
      <w:r w:rsidRPr="00233BD8">
        <w:rPr>
          <w:rFonts w:ascii="Arial" w:hAnsi="Arial" w:cs="Arial"/>
          <w:sz w:val="22"/>
          <w:szCs w:val="22"/>
        </w:rPr>
        <w:t>Све</w:t>
      </w:r>
      <w:proofErr w:type="spellEnd"/>
      <w:r w:rsidRPr="00233BD8">
        <w:rPr>
          <w:rFonts w:ascii="Arial" w:hAnsi="Arial" w:cs="Arial"/>
          <w:sz w:val="22"/>
          <w:szCs w:val="22"/>
        </w:rPr>
        <w:t xml:space="preserve"> </w:t>
      </w:r>
      <w:proofErr w:type="spellStart"/>
      <w:r w:rsidRPr="00233BD8">
        <w:rPr>
          <w:rFonts w:ascii="Arial" w:hAnsi="Arial" w:cs="Arial"/>
          <w:sz w:val="22"/>
          <w:szCs w:val="22"/>
        </w:rPr>
        <w:t>те</w:t>
      </w:r>
      <w:proofErr w:type="spellEnd"/>
      <w:r w:rsidRPr="00233BD8">
        <w:rPr>
          <w:rFonts w:ascii="Arial" w:hAnsi="Arial" w:cs="Arial"/>
          <w:sz w:val="22"/>
          <w:szCs w:val="22"/>
        </w:rPr>
        <w:t xml:space="preserve"> </w:t>
      </w:r>
      <w:proofErr w:type="spellStart"/>
      <w:r w:rsidRPr="00233BD8">
        <w:rPr>
          <w:rFonts w:ascii="Arial" w:hAnsi="Arial" w:cs="Arial"/>
          <w:sz w:val="22"/>
          <w:szCs w:val="22"/>
        </w:rPr>
        <w:t>тврдње</w:t>
      </w:r>
      <w:proofErr w:type="spellEnd"/>
      <w:r w:rsidRPr="00233BD8">
        <w:rPr>
          <w:rFonts w:ascii="Arial" w:hAnsi="Arial" w:cs="Arial"/>
          <w:sz w:val="22"/>
          <w:szCs w:val="22"/>
        </w:rPr>
        <w:t xml:space="preserve"> </w:t>
      </w:r>
      <w:proofErr w:type="spellStart"/>
      <w:r w:rsidRPr="00233BD8">
        <w:rPr>
          <w:rFonts w:ascii="Arial" w:hAnsi="Arial" w:cs="Arial"/>
          <w:sz w:val="22"/>
          <w:szCs w:val="22"/>
        </w:rPr>
        <w:t>представљале</w:t>
      </w:r>
      <w:proofErr w:type="spellEnd"/>
      <w:r w:rsidRPr="00233BD8">
        <w:rPr>
          <w:rFonts w:ascii="Arial" w:hAnsi="Arial" w:cs="Arial"/>
          <w:sz w:val="22"/>
          <w:szCs w:val="22"/>
        </w:rPr>
        <w:t xml:space="preserve"> </w:t>
      </w:r>
      <w:proofErr w:type="spellStart"/>
      <w:r w:rsidRPr="00233BD8">
        <w:rPr>
          <w:rFonts w:ascii="Arial" w:hAnsi="Arial" w:cs="Arial"/>
          <w:sz w:val="22"/>
          <w:szCs w:val="22"/>
        </w:rPr>
        <w:t>су</w:t>
      </w:r>
      <w:proofErr w:type="spellEnd"/>
      <w:r w:rsidRPr="00233BD8">
        <w:rPr>
          <w:rFonts w:ascii="Arial" w:hAnsi="Arial" w:cs="Arial"/>
          <w:sz w:val="22"/>
          <w:szCs w:val="22"/>
        </w:rPr>
        <w:t xml:space="preserve">, </w:t>
      </w:r>
      <w:proofErr w:type="spellStart"/>
      <w:r w:rsidRPr="00233BD8">
        <w:rPr>
          <w:rFonts w:ascii="Arial" w:hAnsi="Arial" w:cs="Arial"/>
          <w:sz w:val="22"/>
          <w:szCs w:val="22"/>
        </w:rPr>
        <w:t>према</w:t>
      </w:r>
      <w:proofErr w:type="spellEnd"/>
      <w:r w:rsidRPr="00233BD8">
        <w:rPr>
          <w:rFonts w:ascii="Arial" w:hAnsi="Arial" w:cs="Arial"/>
          <w:sz w:val="22"/>
          <w:szCs w:val="22"/>
        </w:rPr>
        <w:t xml:space="preserve"> </w:t>
      </w:r>
      <w:proofErr w:type="spellStart"/>
      <w:r w:rsidRPr="00233BD8">
        <w:rPr>
          <w:rFonts w:ascii="Arial" w:hAnsi="Arial" w:cs="Arial"/>
          <w:sz w:val="22"/>
          <w:szCs w:val="22"/>
        </w:rPr>
        <w:t>оцени</w:t>
      </w:r>
      <w:proofErr w:type="spellEnd"/>
      <w:r w:rsidRPr="00233BD8">
        <w:rPr>
          <w:rFonts w:ascii="Arial" w:hAnsi="Arial" w:cs="Arial"/>
          <w:sz w:val="22"/>
          <w:szCs w:val="22"/>
        </w:rPr>
        <w:t xml:space="preserve"> </w:t>
      </w:r>
      <w:proofErr w:type="spellStart"/>
      <w:r w:rsidRPr="00233BD8">
        <w:rPr>
          <w:rFonts w:ascii="Arial" w:hAnsi="Arial" w:cs="Arial"/>
          <w:sz w:val="22"/>
          <w:szCs w:val="22"/>
        </w:rPr>
        <w:t>Европског</w:t>
      </w:r>
      <w:proofErr w:type="spellEnd"/>
      <w:r w:rsidRPr="00233BD8">
        <w:rPr>
          <w:rFonts w:ascii="Arial" w:hAnsi="Arial" w:cs="Arial"/>
          <w:sz w:val="22"/>
          <w:szCs w:val="22"/>
        </w:rPr>
        <w:t xml:space="preserve"> </w:t>
      </w:r>
      <w:proofErr w:type="spellStart"/>
      <w:r w:rsidRPr="00233BD8">
        <w:rPr>
          <w:rFonts w:ascii="Arial" w:hAnsi="Arial" w:cs="Arial"/>
          <w:sz w:val="22"/>
          <w:szCs w:val="22"/>
        </w:rPr>
        <w:t>суда</w:t>
      </w:r>
      <w:proofErr w:type="spellEnd"/>
      <w:r w:rsidRPr="00233BD8">
        <w:rPr>
          <w:rFonts w:ascii="Arial" w:hAnsi="Arial" w:cs="Arial"/>
          <w:sz w:val="22"/>
          <w:szCs w:val="22"/>
        </w:rPr>
        <w:t xml:space="preserve"> </w:t>
      </w:r>
      <w:proofErr w:type="spellStart"/>
      <w:r w:rsidRPr="00233BD8">
        <w:rPr>
          <w:rFonts w:ascii="Arial" w:hAnsi="Arial" w:cs="Arial"/>
          <w:sz w:val="22"/>
          <w:szCs w:val="22"/>
        </w:rPr>
        <w:t>за</w:t>
      </w:r>
      <w:proofErr w:type="spellEnd"/>
      <w:r w:rsidRPr="00233BD8">
        <w:rPr>
          <w:rFonts w:ascii="Arial" w:hAnsi="Arial" w:cs="Arial"/>
          <w:sz w:val="22"/>
          <w:szCs w:val="22"/>
        </w:rPr>
        <w:t xml:space="preserve"> </w:t>
      </w:r>
      <w:proofErr w:type="spellStart"/>
      <w:r w:rsidRPr="00233BD8">
        <w:rPr>
          <w:rFonts w:ascii="Arial" w:hAnsi="Arial" w:cs="Arial"/>
          <w:sz w:val="22"/>
          <w:szCs w:val="22"/>
        </w:rPr>
        <w:t>људска</w:t>
      </w:r>
      <w:proofErr w:type="spellEnd"/>
      <w:r w:rsidRPr="00233BD8">
        <w:rPr>
          <w:rFonts w:ascii="Arial" w:hAnsi="Arial" w:cs="Arial"/>
          <w:sz w:val="22"/>
          <w:szCs w:val="22"/>
        </w:rPr>
        <w:t xml:space="preserve"> </w:t>
      </w:r>
      <w:proofErr w:type="spellStart"/>
      <w:r w:rsidRPr="00233BD8">
        <w:rPr>
          <w:rFonts w:ascii="Arial" w:hAnsi="Arial" w:cs="Arial"/>
          <w:sz w:val="22"/>
          <w:szCs w:val="22"/>
        </w:rPr>
        <w:t>права</w:t>
      </w:r>
      <w:proofErr w:type="spellEnd"/>
      <w:r w:rsidRPr="00233BD8">
        <w:rPr>
          <w:rFonts w:ascii="Arial" w:hAnsi="Arial" w:cs="Arial"/>
          <w:sz w:val="22"/>
          <w:szCs w:val="22"/>
        </w:rPr>
        <w:t xml:space="preserve">, </w:t>
      </w:r>
      <w:proofErr w:type="spellStart"/>
      <w:r w:rsidRPr="00233BD8">
        <w:rPr>
          <w:rFonts w:ascii="Arial" w:hAnsi="Arial" w:cs="Arial"/>
          <w:sz w:val="22"/>
          <w:szCs w:val="22"/>
        </w:rPr>
        <w:t>тешке</w:t>
      </w:r>
      <w:proofErr w:type="spellEnd"/>
      <w:r w:rsidRPr="00233BD8">
        <w:rPr>
          <w:rFonts w:ascii="Arial" w:hAnsi="Arial" w:cs="Arial"/>
          <w:sz w:val="22"/>
          <w:szCs w:val="22"/>
        </w:rPr>
        <w:t xml:space="preserve"> </w:t>
      </w:r>
      <w:proofErr w:type="spellStart"/>
      <w:r w:rsidRPr="00233BD8">
        <w:rPr>
          <w:rFonts w:ascii="Arial" w:hAnsi="Arial" w:cs="Arial"/>
          <w:sz w:val="22"/>
          <w:szCs w:val="22"/>
        </w:rPr>
        <w:t>наводе</w:t>
      </w:r>
      <w:proofErr w:type="spellEnd"/>
      <w:r w:rsidRPr="00233BD8">
        <w:rPr>
          <w:rFonts w:ascii="Arial" w:hAnsi="Arial" w:cs="Arial"/>
          <w:sz w:val="22"/>
          <w:szCs w:val="22"/>
        </w:rPr>
        <w:t xml:space="preserve"> </w:t>
      </w:r>
      <w:proofErr w:type="spellStart"/>
      <w:r w:rsidRPr="00233BD8">
        <w:rPr>
          <w:rFonts w:ascii="Arial" w:hAnsi="Arial" w:cs="Arial"/>
          <w:sz w:val="22"/>
          <w:szCs w:val="22"/>
        </w:rPr>
        <w:t>пуне</w:t>
      </w:r>
      <w:proofErr w:type="spellEnd"/>
      <w:r w:rsidRPr="00233BD8">
        <w:rPr>
          <w:rFonts w:ascii="Arial" w:hAnsi="Arial" w:cs="Arial"/>
          <w:sz w:val="22"/>
          <w:szCs w:val="22"/>
        </w:rPr>
        <w:t xml:space="preserve"> </w:t>
      </w:r>
      <w:proofErr w:type="spellStart"/>
      <w:r w:rsidRPr="00233BD8">
        <w:rPr>
          <w:rFonts w:ascii="Arial" w:hAnsi="Arial" w:cs="Arial"/>
          <w:sz w:val="22"/>
          <w:szCs w:val="22"/>
        </w:rPr>
        <w:t>предрасуда</w:t>
      </w:r>
      <w:proofErr w:type="spellEnd"/>
      <w:r w:rsidRPr="00233BD8">
        <w:rPr>
          <w:rFonts w:ascii="Arial" w:hAnsi="Arial" w:cs="Arial"/>
          <w:sz w:val="22"/>
          <w:szCs w:val="22"/>
        </w:rPr>
        <w:t xml:space="preserve">, </w:t>
      </w:r>
      <w:proofErr w:type="spellStart"/>
      <w:r w:rsidRPr="00233BD8">
        <w:rPr>
          <w:rFonts w:ascii="Arial" w:hAnsi="Arial" w:cs="Arial"/>
          <w:sz w:val="22"/>
          <w:szCs w:val="22"/>
        </w:rPr>
        <w:t>чак</w:t>
      </w:r>
      <w:proofErr w:type="spellEnd"/>
      <w:r w:rsidRPr="00233BD8">
        <w:rPr>
          <w:rFonts w:ascii="Arial" w:hAnsi="Arial" w:cs="Arial"/>
          <w:sz w:val="22"/>
          <w:szCs w:val="22"/>
        </w:rPr>
        <w:t xml:space="preserve"> </w:t>
      </w:r>
      <w:proofErr w:type="spellStart"/>
      <w:r w:rsidRPr="00233BD8">
        <w:rPr>
          <w:rFonts w:ascii="Arial" w:hAnsi="Arial" w:cs="Arial"/>
          <w:sz w:val="22"/>
          <w:szCs w:val="22"/>
        </w:rPr>
        <w:t>иако</w:t>
      </w:r>
      <w:proofErr w:type="spellEnd"/>
      <w:r w:rsidRPr="00233BD8">
        <w:rPr>
          <w:rFonts w:ascii="Arial" w:hAnsi="Arial" w:cs="Arial"/>
          <w:sz w:val="22"/>
          <w:szCs w:val="22"/>
        </w:rPr>
        <w:t xml:space="preserve"> </w:t>
      </w:r>
      <w:proofErr w:type="spellStart"/>
      <w:r w:rsidRPr="00233BD8">
        <w:rPr>
          <w:rFonts w:ascii="Arial" w:hAnsi="Arial" w:cs="Arial"/>
          <w:sz w:val="22"/>
          <w:szCs w:val="22"/>
        </w:rPr>
        <w:t>нису</w:t>
      </w:r>
      <w:proofErr w:type="spellEnd"/>
      <w:r w:rsidRPr="00233BD8">
        <w:rPr>
          <w:rFonts w:ascii="Arial" w:hAnsi="Arial" w:cs="Arial"/>
          <w:sz w:val="22"/>
          <w:szCs w:val="22"/>
        </w:rPr>
        <w:t xml:space="preserve"> </w:t>
      </w:r>
      <w:proofErr w:type="spellStart"/>
      <w:r w:rsidRPr="00233BD8">
        <w:rPr>
          <w:rFonts w:ascii="Arial" w:hAnsi="Arial" w:cs="Arial"/>
          <w:sz w:val="22"/>
          <w:szCs w:val="22"/>
        </w:rPr>
        <w:t>биле</w:t>
      </w:r>
      <w:proofErr w:type="spellEnd"/>
      <w:r w:rsidRPr="00233BD8">
        <w:rPr>
          <w:rFonts w:ascii="Arial" w:hAnsi="Arial" w:cs="Arial"/>
          <w:sz w:val="22"/>
          <w:szCs w:val="22"/>
        </w:rPr>
        <w:t xml:space="preserve"> </w:t>
      </w:r>
      <w:proofErr w:type="spellStart"/>
      <w:r w:rsidRPr="00233BD8">
        <w:rPr>
          <w:rFonts w:ascii="Arial" w:hAnsi="Arial" w:cs="Arial"/>
          <w:sz w:val="22"/>
          <w:szCs w:val="22"/>
        </w:rPr>
        <w:t>непосредни</w:t>
      </w:r>
      <w:proofErr w:type="spellEnd"/>
      <w:r w:rsidRPr="00233BD8">
        <w:rPr>
          <w:rFonts w:ascii="Arial" w:hAnsi="Arial" w:cs="Arial"/>
          <w:sz w:val="22"/>
          <w:szCs w:val="22"/>
        </w:rPr>
        <w:t xml:space="preserve"> </w:t>
      </w:r>
      <w:proofErr w:type="spellStart"/>
      <w:r w:rsidRPr="00233BD8">
        <w:rPr>
          <w:rFonts w:ascii="Arial" w:hAnsi="Arial" w:cs="Arial"/>
          <w:sz w:val="22"/>
          <w:szCs w:val="22"/>
        </w:rPr>
        <w:t>позив</w:t>
      </w:r>
      <w:proofErr w:type="spellEnd"/>
      <w:r w:rsidRPr="00233BD8">
        <w:rPr>
          <w:rFonts w:ascii="Arial" w:hAnsi="Arial" w:cs="Arial"/>
          <w:sz w:val="22"/>
          <w:szCs w:val="22"/>
        </w:rPr>
        <w:t xml:space="preserve"> </w:t>
      </w:r>
      <w:proofErr w:type="spellStart"/>
      <w:r w:rsidRPr="00233BD8">
        <w:rPr>
          <w:rFonts w:ascii="Arial" w:hAnsi="Arial" w:cs="Arial"/>
          <w:sz w:val="22"/>
          <w:szCs w:val="22"/>
        </w:rPr>
        <w:t>на</w:t>
      </w:r>
      <w:proofErr w:type="spellEnd"/>
      <w:r w:rsidRPr="00233BD8">
        <w:rPr>
          <w:rFonts w:ascii="Arial" w:hAnsi="Arial" w:cs="Arial"/>
          <w:sz w:val="22"/>
          <w:szCs w:val="22"/>
        </w:rPr>
        <w:t xml:space="preserve"> </w:t>
      </w:r>
      <w:proofErr w:type="spellStart"/>
      <w:r w:rsidRPr="00233BD8">
        <w:rPr>
          <w:rFonts w:ascii="Arial" w:hAnsi="Arial" w:cs="Arial"/>
          <w:sz w:val="22"/>
          <w:szCs w:val="22"/>
        </w:rPr>
        <w:t>дела</w:t>
      </w:r>
      <w:proofErr w:type="spellEnd"/>
      <w:r w:rsidRPr="00233BD8">
        <w:rPr>
          <w:rFonts w:ascii="Arial" w:hAnsi="Arial" w:cs="Arial"/>
          <w:sz w:val="22"/>
          <w:szCs w:val="22"/>
        </w:rPr>
        <w:t xml:space="preserve"> </w:t>
      </w:r>
      <w:proofErr w:type="spellStart"/>
      <w:r w:rsidRPr="00233BD8">
        <w:rPr>
          <w:rFonts w:ascii="Arial" w:hAnsi="Arial" w:cs="Arial"/>
          <w:sz w:val="22"/>
          <w:szCs w:val="22"/>
        </w:rPr>
        <w:t>мржње</w:t>
      </w:r>
      <w:proofErr w:type="spellEnd"/>
      <w:r w:rsidRPr="00233BD8">
        <w:rPr>
          <w:rFonts w:ascii="Arial" w:hAnsi="Arial" w:cs="Arial"/>
          <w:sz w:val="22"/>
          <w:szCs w:val="22"/>
        </w:rPr>
        <w:t xml:space="preserve">.  </w:t>
      </w:r>
    </w:p>
    <w:p w:rsidR="00233BD8" w:rsidRPr="0044353F" w:rsidRDefault="00233BD8" w:rsidP="00233BD8">
      <w:pPr>
        <w:pStyle w:val="ListParagraph"/>
        <w:spacing w:after="240" w:line="260" w:lineRule="exact"/>
        <w:ind w:left="0"/>
        <w:jc w:val="both"/>
        <w:rPr>
          <w:rFonts w:ascii="Arial" w:eastAsia="Calibri" w:hAnsi="Arial" w:cs="Arial"/>
          <w:noProof/>
          <w:sz w:val="22"/>
          <w:szCs w:val="22"/>
          <w:lang w:val="sr-Cyrl-RS"/>
        </w:rPr>
      </w:pPr>
    </w:p>
    <w:p w:rsidR="003F47BF" w:rsidRPr="00233BD8" w:rsidRDefault="00390C2F" w:rsidP="00233BD8">
      <w:pPr>
        <w:pStyle w:val="ListParagraph"/>
        <w:numPr>
          <w:ilvl w:val="1"/>
          <w:numId w:val="28"/>
        </w:numPr>
        <w:spacing w:after="240" w:line="260" w:lineRule="exact"/>
        <w:ind w:left="0" w:firstLine="0"/>
        <w:jc w:val="both"/>
        <w:rPr>
          <w:rFonts w:ascii="Arial" w:eastAsia="Calibri" w:hAnsi="Arial" w:cs="Arial"/>
          <w:noProof/>
          <w:sz w:val="22"/>
          <w:szCs w:val="22"/>
        </w:rPr>
      </w:pPr>
      <w:r>
        <w:rPr>
          <w:rFonts w:ascii="Arial" w:eastAsia="Calibri" w:hAnsi="Arial" w:cs="Arial"/>
          <w:sz w:val="22"/>
          <w:szCs w:val="22"/>
          <w:lang w:val="sr-Cyrl-CS"/>
        </w:rPr>
        <w:t xml:space="preserve">Повереник за заштиту равноправности није могао уважити наводе из изјашњења </w:t>
      </w:r>
      <w:r w:rsidR="006668FB">
        <w:rPr>
          <w:rFonts w:ascii="Arial" w:eastAsia="Calibri" w:hAnsi="Arial" w:cs="Arial"/>
          <w:sz w:val="22"/>
          <w:szCs w:val="22"/>
          <w:lang w:val="sr-Cyrl-CS"/>
        </w:rPr>
        <w:t>ББ</w:t>
      </w:r>
      <w:r>
        <w:rPr>
          <w:rFonts w:ascii="Arial" w:eastAsia="Calibri" w:hAnsi="Arial" w:cs="Arial"/>
          <w:sz w:val="22"/>
          <w:szCs w:val="22"/>
          <w:lang w:val="sr-Cyrl-CS"/>
        </w:rPr>
        <w:t xml:space="preserve"> „да је била затечена питањем“, као и да „</w:t>
      </w:r>
      <w:r w:rsidRPr="00390C2F">
        <w:rPr>
          <w:rFonts w:ascii="Arial" w:eastAsia="Calibri" w:hAnsi="Arial" w:cs="Arial"/>
          <w:sz w:val="22"/>
          <w:szCs w:val="22"/>
          <w:lang w:val="sr-Cyrl-CS"/>
        </w:rPr>
        <w:t xml:space="preserve">ни једног тренутка није </w:t>
      </w:r>
      <w:r>
        <w:rPr>
          <w:rFonts w:ascii="Arial" w:eastAsia="Calibri" w:hAnsi="Arial" w:cs="Arial"/>
          <w:sz w:val="22"/>
          <w:szCs w:val="22"/>
          <w:lang w:val="sr-Cyrl-CS"/>
        </w:rPr>
        <w:t>имала намеру</w:t>
      </w:r>
      <w:r w:rsidRPr="00390C2F">
        <w:rPr>
          <w:rFonts w:ascii="Arial" w:eastAsia="Calibri" w:hAnsi="Arial" w:cs="Arial"/>
          <w:sz w:val="22"/>
          <w:szCs w:val="22"/>
          <w:lang w:val="sr-Cyrl-CS"/>
        </w:rPr>
        <w:t xml:space="preserve"> да стигматизује ЛГБТ+ популацију</w:t>
      </w:r>
      <w:r>
        <w:rPr>
          <w:rFonts w:ascii="Arial" w:eastAsia="Calibri" w:hAnsi="Arial" w:cs="Arial"/>
          <w:sz w:val="22"/>
          <w:szCs w:val="22"/>
          <w:lang w:val="sr-Cyrl-CS"/>
        </w:rPr>
        <w:t>“,</w:t>
      </w:r>
      <w:r w:rsidR="001A3872" w:rsidRPr="00233BD8">
        <w:rPr>
          <w:rFonts w:ascii="Arial" w:eastAsia="Calibri" w:hAnsi="Arial" w:cs="Arial"/>
          <w:sz w:val="22"/>
          <w:szCs w:val="22"/>
          <w:lang w:val="sr-Cyrl-CS"/>
        </w:rPr>
        <w:t xml:space="preserve"> </w:t>
      </w:r>
      <w:r>
        <w:rPr>
          <w:rFonts w:ascii="Arial" w:eastAsia="Calibri" w:hAnsi="Arial" w:cs="Arial"/>
          <w:sz w:val="22"/>
          <w:szCs w:val="22"/>
          <w:lang w:val="sr-Cyrl-CS"/>
        </w:rPr>
        <w:t>из разлога што</w:t>
      </w:r>
      <w:r w:rsidR="009A6AA8" w:rsidRPr="00233BD8">
        <w:rPr>
          <w:rFonts w:ascii="Arial" w:eastAsia="Calibri" w:hAnsi="Arial" w:cs="Arial"/>
          <w:sz w:val="22"/>
          <w:szCs w:val="22"/>
          <w:lang w:val="sr-Cyrl-CS"/>
        </w:rPr>
        <w:t xml:space="preserve"> </w:t>
      </w:r>
      <w:r w:rsidR="00DE7D56" w:rsidRPr="00233BD8">
        <w:rPr>
          <w:rFonts w:ascii="Arial" w:eastAsia="Calibri" w:hAnsi="Arial" w:cs="Arial"/>
          <w:sz w:val="22"/>
          <w:szCs w:val="22"/>
        </w:rPr>
        <w:t xml:space="preserve">у </w:t>
      </w:r>
      <w:proofErr w:type="spellStart"/>
      <w:r w:rsidR="00DE7D56" w:rsidRPr="00233BD8">
        <w:rPr>
          <w:rFonts w:ascii="Arial" w:eastAsia="Calibri" w:hAnsi="Arial" w:cs="Arial"/>
          <w:sz w:val="22"/>
          <w:szCs w:val="22"/>
        </w:rPr>
        <w:t>случајевима</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дискриминације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намера</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није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правно</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релевантна</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односно</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за</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утврђивање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да</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ли</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је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неко</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извршио</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акт</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дискриминације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није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од</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значаја</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да</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ли</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је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постојала</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намера</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да</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се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друго</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лице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дискриминише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Дискриминација</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се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може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и</w:t>
      </w:r>
      <w:r w:rsidR="00E31EFB" w:rsidRPr="00233BD8">
        <w:rPr>
          <w:rFonts w:ascii="Arial" w:eastAsia="Calibri" w:hAnsi="Arial" w:cs="Arial"/>
          <w:sz w:val="22"/>
          <w:szCs w:val="22"/>
        </w:rPr>
        <w:t>звршити</w:t>
      </w:r>
      <w:proofErr w:type="spellEnd"/>
      <w:r w:rsidR="00E31EFB" w:rsidRPr="00233BD8">
        <w:rPr>
          <w:rFonts w:ascii="Arial" w:eastAsia="Calibri" w:hAnsi="Arial" w:cs="Arial"/>
          <w:sz w:val="22"/>
          <w:szCs w:val="22"/>
        </w:rPr>
        <w:t xml:space="preserve"> и </w:t>
      </w:r>
      <w:proofErr w:type="spellStart"/>
      <w:r w:rsidR="00E31EFB" w:rsidRPr="00233BD8">
        <w:rPr>
          <w:rFonts w:ascii="Arial" w:eastAsia="Calibri" w:hAnsi="Arial" w:cs="Arial"/>
          <w:sz w:val="22"/>
          <w:szCs w:val="22"/>
        </w:rPr>
        <w:t>без</w:t>
      </w:r>
      <w:proofErr w:type="spellEnd"/>
      <w:r w:rsidR="00E31EFB" w:rsidRPr="00233BD8">
        <w:rPr>
          <w:rFonts w:ascii="Arial" w:eastAsia="Calibri" w:hAnsi="Arial" w:cs="Arial"/>
          <w:sz w:val="22"/>
          <w:szCs w:val="22"/>
        </w:rPr>
        <w:t xml:space="preserve"> </w:t>
      </w:r>
      <w:proofErr w:type="spellStart"/>
      <w:r w:rsidR="00E31EFB" w:rsidRPr="00233BD8">
        <w:rPr>
          <w:rFonts w:ascii="Arial" w:eastAsia="Calibri" w:hAnsi="Arial" w:cs="Arial"/>
          <w:sz w:val="22"/>
          <w:szCs w:val="22"/>
        </w:rPr>
        <w:t>постојања</w:t>
      </w:r>
      <w:proofErr w:type="spellEnd"/>
      <w:r w:rsidR="00E31EFB" w:rsidRPr="00233BD8">
        <w:rPr>
          <w:rFonts w:ascii="Arial" w:eastAsia="Calibri" w:hAnsi="Arial" w:cs="Arial"/>
          <w:sz w:val="22"/>
          <w:szCs w:val="22"/>
        </w:rPr>
        <w:t xml:space="preserve"> </w:t>
      </w:r>
      <w:proofErr w:type="spellStart"/>
      <w:r w:rsidR="00E31EFB" w:rsidRPr="00233BD8">
        <w:rPr>
          <w:rFonts w:ascii="Arial" w:eastAsia="Calibri" w:hAnsi="Arial" w:cs="Arial"/>
          <w:sz w:val="22"/>
          <w:szCs w:val="22"/>
        </w:rPr>
        <w:t>намере</w:t>
      </w:r>
      <w:proofErr w:type="spellEnd"/>
      <w:r w:rsidR="00E31EFB" w:rsidRPr="00233BD8">
        <w:rPr>
          <w:rFonts w:ascii="Arial" w:eastAsia="Calibri" w:hAnsi="Arial" w:cs="Arial"/>
          <w:sz w:val="22"/>
          <w:szCs w:val="22"/>
          <w:lang w:val="sr-Cyrl-RS"/>
        </w:rPr>
        <w:t xml:space="preserve"> и </w:t>
      </w:r>
      <w:proofErr w:type="spellStart"/>
      <w:r w:rsidR="00DE7D56" w:rsidRPr="00233BD8">
        <w:rPr>
          <w:rFonts w:ascii="Arial" w:eastAsia="Calibri" w:hAnsi="Arial" w:cs="Arial"/>
          <w:sz w:val="22"/>
          <w:szCs w:val="22"/>
        </w:rPr>
        <w:t>свести</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да</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се</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неко</w:t>
      </w:r>
      <w:proofErr w:type="spellEnd"/>
      <w:r w:rsidR="00DE7D56" w:rsidRPr="00233BD8">
        <w:rPr>
          <w:rFonts w:ascii="Arial" w:eastAsia="Calibri" w:hAnsi="Arial" w:cs="Arial"/>
          <w:sz w:val="22"/>
          <w:szCs w:val="22"/>
        </w:rPr>
        <w:t xml:space="preserve"> </w:t>
      </w:r>
      <w:proofErr w:type="spellStart"/>
      <w:r w:rsidR="00DE7D56" w:rsidRPr="00233BD8">
        <w:rPr>
          <w:rFonts w:ascii="Arial" w:eastAsia="Calibri" w:hAnsi="Arial" w:cs="Arial"/>
          <w:sz w:val="22"/>
          <w:szCs w:val="22"/>
        </w:rPr>
        <w:t>дискриминише</w:t>
      </w:r>
      <w:proofErr w:type="spellEnd"/>
      <w:r w:rsidR="00DE7D56" w:rsidRPr="00233BD8">
        <w:rPr>
          <w:rFonts w:ascii="Arial" w:eastAsia="Calibri" w:hAnsi="Arial" w:cs="Arial"/>
          <w:sz w:val="22"/>
          <w:szCs w:val="22"/>
        </w:rPr>
        <w:t>.</w:t>
      </w:r>
      <w:r w:rsidR="0044353F">
        <w:rPr>
          <w:rFonts w:ascii="Arial" w:eastAsia="Calibri" w:hAnsi="Arial" w:cs="Arial"/>
          <w:sz w:val="22"/>
          <w:szCs w:val="22"/>
          <w:lang w:val="sr-Cyrl-RS"/>
        </w:rPr>
        <w:t xml:space="preserve"> С тим у вези, Повереник налази да предметна изјава </w:t>
      </w:r>
      <w:r w:rsidR="006668FB">
        <w:rPr>
          <w:rFonts w:ascii="Arial" w:eastAsia="Calibri" w:hAnsi="Arial" w:cs="Arial"/>
          <w:sz w:val="22"/>
          <w:szCs w:val="22"/>
          <w:lang w:val="sr-Cyrl-RS"/>
        </w:rPr>
        <w:t>ББ</w:t>
      </w:r>
      <w:r w:rsidR="00A5633E">
        <w:rPr>
          <w:rFonts w:ascii="Arial" w:eastAsia="Calibri" w:hAnsi="Arial" w:cs="Arial"/>
          <w:sz w:val="22"/>
          <w:szCs w:val="22"/>
          <w:lang w:val="sr-Latn-RS"/>
        </w:rPr>
        <w:t xml:space="preserve">, </w:t>
      </w:r>
      <w:r w:rsidR="00A5633E">
        <w:rPr>
          <w:rFonts w:ascii="Arial" w:eastAsia="Calibri" w:hAnsi="Arial" w:cs="Arial"/>
          <w:sz w:val="22"/>
          <w:szCs w:val="22"/>
          <w:lang w:val="sr-Cyrl-RS"/>
        </w:rPr>
        <w:t>по себи</w:t>
      </w:r>
      <w:r w:rsidR="0044353F">
        <w:rPr>
          <w:rFonts w:ascii="Arial" w:eastAsia="Calibri" w:hAnsi="Arial" w:cs="Arial"/>
          <w:sz w:val="22"/>
          <w:szCs w:val="22"/>
          <w:lang w:val="sr-Cyrl-RS"/>
        </w:rPr>
        <w:t xml:space="preserve"> представља повреду достојанства групе лица на основу њиховог личног својства, посебно имајући у виду да такве изјаве стварају непријатељско и увредљиво окружење за особе другачије сексуалне оријентације.</w:t>
      </w:r>
    </w:p>
    <w:p w:rsidR="002C48E2" w:rsidRPr="00233BD8" w:rsidRDefault="002C48E2" w:rsidP="002C48E2">
      <w:pPr>
        <w:pStyle w:val="ListParagraph"/>
        <w:spacing w:after="240" w:line="260" w:lineRule="exact"/>
        <w:ind w:left="0"/>
        <w:jc w:val="both"/>
        <w:rPr>
          <w:rFonts w:ascii="Arial" w:eastAsia="Calibri" w:hAnsi="Arial" w:cs="Arial"/>
          <w:sz w:val="22"/>
          <w:szCs w:val="22"/>
          <w:lang w:val="sr-Cyrl-CS"/>
        </w:rPr>
      </w:pPr>
    </w:p>
    <w:p w:rsidR="004C22B0" w:rsidRPr="00233BD8" w:rsidRDefault="004C22B0" w:rsidP="00F9350C">
      <w:pPr>
        <w:pStyle w:val="ListParagraph"/>
        <w:spacing w:line="260" w:lineRule="exact"/>
        <w:rPr>
          <w:rFonts w:ascii="Arial" w:eastAsia="Calibri" w:hAnsi="Arial" w:cs="Arial"/>
          <w:b/>
          <w:sz w:val="22"/>
          <w:szCs w:val="22"/>
          <w:lang w:val="sr-Cyrl-CS"/>
        </w:rPr>
      </w:pPr>
    </w:p>
    <w:p w:rsidR="00EB6433" w:rsidRPr="00746953" w:rsidRDefault="00746953" w:rsidP="00746953">
      <w:pPr>
        <w:tabs>
          <w:tab w:val="left" w:pos="450"/>
        </w:tabs>
        <w:autoSpaceDE w:val="0"/>
        <w:autoSpaceDN w:val="0"/>
        <w:adjustRightInd w:val="0"/>
        <w:spacing w:before="120" w:line="260" w:lineRule="exact"/>
        <w:jc w:val="both"/>
        <w:rPr>
          <w:rFonts w:ascii="Arial" w:eastAsia="Calibri" w:hAnsi="Arial" w:cs="Arial"/>
          <w:b/>
          <w:lang w:val="sr-Cyrl-CS"/>
        </w:rPr>
      </w:pPr>
      <w:r>
        <w:rPr>
          <w:rFonts w:ascii="Arial" w:eastAsia="Calibri" w:hAnsi="Arial" w:cs="Arial"/>
          <w:b/>
          <w:lang w:val="sr-Cyrl-CS"/>
        </w:rPr>
        <w:t xml:space="preserve">4. </w:t>
      </w:r>
      <w:r w:rsidR="00EB6433" w:rsidRPr="00746953">
        <w:rPr>
          <w:rFonts w:ascii="Arial" w:eastAsia="Calibri" w:hAnsi="Arial" w:cs="Arial"/>
          <w:b/>
          <w:lang w:val="sr-Cyrl-CS"/>
        </w:rPr>
        <w:t>МИШЉЕЊЕ</w:t>
      </w:r>
    </w:p>
    <w:p w:rsidR="00EB6433" w:rsidRPr="00233BD8" w:rsidRDefault="006668FB" w:rsidP="00F9350C">
      <w:pPr>
        <w:autoSpaceDE w:val="0"/>
        <w:autoSpaceDN w:val="0"/>
        <w:adjustRightInd w:val="0"/>
        <w:spacing w:before="120" w:after="0" w:line="260" w:lineRule="exact"/>
        <w:jc w:val="both"/>
        <w:rPr>
          <w:rFonts w:ascii="Arial" w:eastAsia="Calibri" w:hAnsi="Arial" w:cs="Arial"/>
          <w:noProof/>
        </w:rPr>
      </w:pPr>
      <w:r>
        <w:rPr>
          <w:rFonts w:ascii="Arial" w:eastAsia="Calibri" w:hAnsi="Arial" w:cs="Arial"/>
          <w:noProof/>
          <w:lang w:val="sr-Cyrl-RS"/>
        </w:rPr>
        <w:t>ББ</w:t>
      </w:r>
      <w:r w:rsidR="00907EC8" w:rsidRPr="00233BD8">
        <w:rPr>
          <w:rFonts w:ascii="Arial" w:eastAsia="Calibri" w:hAnsi="Arial" w:cs="Arial"/>
          <w:noProof/>
        </w:rPr>
        <w:t xml:space="preserve">, </w:t>
      </w:r>
      <w:r w:rsidR="00F07888">
        <w:rPr>
          <w:rFonts w:ascii="Arial" w:eastAsia="Calibri" w:hAnsi="Arial" w:cs="Arial"/>
          <w:noProof/>
          <w:lang w:val="sr-Cyrl-RS"/>
        </w:rPr>
        <w:t>датом изјавом</w:t>
      </w:r>
      <w:r w:rsidR="00181ABF">
        <w:rPr>
          <w:rFonts w:ascii="Arial" w:eastAsia="Calibri" w:hAnsi="Arial" w:cs="Arial"/>
          <w:noProof/>
          <w:lang w:val="sr-Cyrl-RS"/>
        </w:rPr>
        <w:t xml:space="preserve"> у емисији</w:t>
      </w:r>
      <w:bookmarkStart w:id="0" w:name="_GoBack"/>
      <w:bookmarkEnd w:id="0"/>
      <w:r w:rsidR="00390C2F">
        <w:rPr>
          <w:rFonts w:ascii="Arial" w:eastAsia="Calibri" w:hAnsi="Arial" w:cs="Arial"/>
          <w:noProof/>
          <w:lang w:val="sr-Cyrl-RS"/>
        </w:rPr>
        <w:t xml:space="preserve"> емитованој 2</w:t>
      </w:r>
      <w:r w:rsidR="00646FB3">
        <w:rPr>
          <w:rFonts w:ascii="Arial" w:eastAsia="Calibri" w:hAnsi="Arial" w:cs="Arial"/>
          <w:noProof/>
          <w:lang w:val="sr-Cyrl-RS"/>
        </w:rPr>
        <w:t>2</w:t>
      </w:r>
      <w:r w:rsidR="00390C2F">
        <w:rPr>
          <w:rFonts w:ascii="Arial" w:eastAsia="Calibri" w:hAnsi="Arial" w:cs="Arial"/>
          <w:noProof/>
          <w:lang w:val="sr-Cyrl-RS"/>
        </w:rPr>
        <w:t>.1.2023. године,</w:t>
      </w:r>
      <w:r w:rsidR="00BA78D3">
        <w:rPr>
          <w:rFonts w:ascii="Arial" w:eastAsia="Calibri" w:hAnsi="Arial" w:cs="Arial"/>
          <w:noProof/>
          <w:lang w:val="sr-Cyrl-CS"/>
        </w:rPr>
        <w:t xml:space="preserve"> </w:t>
      </w:r>
      <w:r w:rsidR="00390C2F">
        <w:rPr>
          <w:rFonts w:ascii="Arial" w:eastAsia="Calibri" w:hAnsi="Arial" w:cs="Arial"/>
          <w:noProof/>
          <w:lang w:val="sr-Cyrl-CS"/>
        </w:rPr>
        <w:t>повредила</w:t>
      </w:r>
      <w:r w:rsidR="00DE2817" w:rsidRPr="00233BD8">
        <w:rPr>
          <w:rFonts w:ascii="Arial" w:eastAsia="Calibri" w:hAnsi="Arial" w:cs="Arial"/>
          <w:noProof/>
          <w:lang w:val="sr-Cyrl-CS"/>
        </w:rPr>
        <w:t xml:space="preserve"> одредбе чл</w:t>
      </w:r>
      <w:r w:rsidR="005A78E8" w:rsidRPr="00233BD8">
        <w:rPr>
          <w:rFonts w:ascii="Arial" w:eastAsia="Calibri" w:hAnsi="Arial" w:cs="Arial"/>
          <w:noProof/>
          <w:lang w:val="sr-Cyrl-CS"/>
        </w:rPr>
        <w:t>ана</w:t>
      </w:r>
      <w:r w:rsidR="00D62EE2" w:rsidRPr="00233BD8">
        <w:rPr>
          <w:rFonts w:ascii="Arial" w:eastAsia="Calibri" w:hAnsi="Arial" w:cs="Arial"/>
          <w:noProof/>
          <w:lang w:val="sr-Cyrl-CS"/>
        </w:rPr>
        <w:t xml:space="preserve"> 12</w:t>
      </w:r>
      <w:r w:rsidR="00907EC8" w:rsidRPr="00233BD8">
        <w:rPr>
          <w:rFonts w:ascii="Arial" w:eastAsia="Calibri" w:hAnsi="Arial" w:cs="Arial"/>
          <w:noProof/>
          <w:lang w:val="sr-Cyrl-CS"/>
        </w:rPr>
        <w:t>.</w:t>
      </w:r>
      <w:r w:rsidR="00390C2F">
        <w:rPr>
          <w:rFonts w:ascii="Arial" w:eastAsia="Calibri" w:hAnsi="Arial" w:cs="Arial"/>
          <w:noProof/>
          <w:lang w:val="sr-Cyrl-CS"/>
        </w:rPr>
        <w:t xml:space="preserve"> став 1.</w:t>
      </w:r>
      <w:r w:rsidR="00EB7E99" w:rsidRPr="00233BD8">
        <w:rPr>
          <w:rFonts w:ascii="Arial" w:eastAsia="Calibri" w:hAnsi="Arial" w:cs="Arial"/>
          <w:noProof/>
          <w:lang w:val="sr-Cyrl-CS"/>
        </w:rPr>
        <w:t xml:space="preserve"> </w:t>
      </w:r>
      <w:r w:rsidR="00907EC8" w:rsidRPr="00233BD8">
        <w:rPr>
          <w:rFonts w:ascii="Arial" w:eastAsia="Calibri" w:hAnsi="Arial" w:cs="Arial"/>
          <w:noProof/>
          <w:lang w:val="sr-Cyrl-CS"/>
        </w:rPr>
        <w:t xml:space="preserve">Закона о забрани дискриминације.  </w:t>
      </w:r>
      <w:r w:rsidR="004C22B0" w:rsidRPr="00233BD8">
        <w:rPr>
          <w:rFonts w:ascii="Arial" w:eastAsia="Calibri" w:hAnsi="Arial" w:cs="Arial"/>
          <w:noProof/>
        </w:rPr>
        <w:t xml:space="preserve"> </w:t>
      </w:r>
    </w:p>
    <w:p w:rsidR="00907EC8" w:rsidRPr="00233BD8" w:rsidRDefault="00907EC8" w:rsidP="00F9350C">
      <w:pPr>
        <w:autoSpaceDE w:val="0"/>
        <w:autoSpaceDN w:val="0"/>
        <w:adjustRightInd w:val="0"/>
        <w:spacing w:before="120" w:after="0" w:line="260" w:lineRule="exact"/>
        <w:jc w:val="both"/>
        <w:rPr>
          <w:rFonts w:ascii="Arial" w:eastAsia="Calibri" w:hAnsi="Arial" w:cs="Arial"/>
        </w:rPr>
      </w:pPr>
    </w:p>
    <w:p w:rsidR="00EB6433" w:rsidRPr="00746953" w:rsidRDefault="00746953" w:rsidP="00746953">
      <w:pPr>
        <w:autoSpaceDE w:val="0"/>
        <w:autoSpaceDN w:val="0"/>
        <w:adjustRightInd w:val="0"/>
        <w:spacing w:before="120" w:line="260" w:lineRule="exact"/>
        <w:jc w:val="both"/>
        <w:rPr>
          <w:rFonts w:ascii="Arial" w:eastAsia="Calibri" w:hAnsi="Arial" w:cs="Arial"/>
          <w:b/>
          <w:lang w:val="sr-Cyrl-CS"/>
        </w:rPr>
      </w:pPr>
      <w:r>
        <w:rPr>
          <w:rFonts w:ascii="Arial" w:eastAsia="Calibri" w:hAnsi="Arial" w:cs="Arial"/>
          <w:b/>
          <w:lang w:val="sr-Cyrl-CS"/>
        </w:rPr>
        <w:t xml:space="preserve">5. </w:t>
      </w:r>
      <w:r w:rsidR="00EB6433" w:rsidRPr="00746953">
        <w:rPr>
          <w:rFonts w:ascii="Arial" w:eastAsia="Calibri" w:hAnsi="Arial" w:cs="Arial"/>
          <w:b/>
          <w:lang w:val="sr-Cyrl-CS"/>
        </w:rPr>
        <w:t>ПРЕПОРУКА</w:t>
      </w:r>
    </w:p>
    <w:p w:rsidR="00A05D3E" w:rsidRPr="00233BD8" w:rsidRDefault="00A05D3E" w:rsidP="00F9350C">
      <w:pPr>
        <w:tabs>
          <w:tab w:val="left" w:pos="450"/>
        </w:tabs>
        <w:autoSpaceDE w:val="0"/>
        <w:autoSpaceDN w:val="0"/>
        <w:adjustRightInd w:val="0"/>
        <w:spacing w:before="120" w:after="0" w:line="260" w:lineRule="exact"/>
        <w:jc w:val="both"/>
        <w:rPr>
          <w:rFonts w:ascii="Arial" w:eastAsia="Calibri" w:hAnsi="Arial" w:cs="Arial"/>
          <w:lang w:val="sr-Cyrl-CS"/>
        </w:rPr>
      </w:pPr>
      <w:r w:rsidRPr="00233BD8">
        <w:rPr>
          <w:rFonts w:ascii="Arial" w:eastAsia="Calibri" w:hAnsi="Arial" w:cs="Arial"/>
          <w:lang w:val="sr-Cyrl-CS"/>
        </w:rPr>
        <w:t xml:space="preserve">Повереник за заштиту равноправности препоручује </w:t>
      </w:r>
      <w:r w:rsidR="006668FB">
        <w:rPr>
          <w:rFonts w:ascii="Arial" w:eastAsia="Calibri" w:hAnsi="Arial" w:cs="Arial"/>
          <w:lang w:val="sr-Cyrl-CS"/>
        </w:rPr>
        <w:t>ББ</w:t>
      </w:r>
      <w:r w:rsidRPr="00233BD8">
        <w:rPr>
          <w:rFonts w:ascii="Arial" w:eastAsia="Calibri" w:hAnsi="Arial" w:cs="Arial"/>
          <w:lang w:val="sr-Cyrl-CS"/>
        </w:rPr>
        <w:t>:</w:t>
      </w:r>
    </w:p>
    <w:p w:rsidR="005A78E8" w:rsidRPr="003F60ED" w:rsidRDefault="00EB6433" w:rsidP="00F9350C">
      <w:pPr>
        <w:tabs>
          <w:tab w:val="left" w:pos="450"/>
        </w:tabs>
        <w:autoSpaceDE w:val="0"/>
        <w:autoSpaceDN w:val="0"/>
        <w:adjustRightInd w:val="0"/>
        <w:spacing w:before="120" w:after="0" w:line="260" w:lineRule="exact"/>
        <w:jc w:val="both"/>
        <w:rPr>
          <w:rFonts w:ascii="Arial" w:eastAsia="Calibri" w:hAnsi="Arial" w:cs="Arial"/>
          <w:lang w:val="sr-Cyrl-RS"/>
        </w:rPr>
      </w:pPr>
      <w:r w:rsidRPr="00233BD8">
        <w:rPr>
          <w:rFonts w:ascii="Arial" w:eastAsia="Calibri" w:hAnsi="Arial" w:cs="Arial"/>
          <w:b/>
          <w:lang w:val="sr-Cyrl-CS"/>
        </w:rPr>
        <w:t>5.1.</w:t>
      </w:r>
      <w:r w:rsidRPr="00233BD8">
        <w:rPr>
          <w:rFonts w:ascii="Arial" w:eastAsia="Calibri" w:hAnsi="Arial" w:cs="Arial"/>
          <w:lang w:val="sr-Cyrl-CS"/>
        </w:rPr>
        <w:t xml:space="preserve"> </w:t>
      </w:r>
      <w:r w:rsidR="008A1D3D" w:rsidRPr="00233BD8">
        <w:rPr>
          <w:rFonts w:ascii="Arial" w:eastAsia="Calibri" w:hAnsi="Arial" w:cs="Arial"/>
          <w:lang w:val="sr-Cyrl-CS"/>
        </w:rPr>
        <w:t xml:space="preserve">Да </w:t>
      </w:r>
      <w:r w:rsidR="00A5633E">
        <w:rPr>
          <w:rFonts w:ascii="Arial" w:eastAsia="Calibri" w:hAnsi="Arial" w:cs="Arial"/>
          <w:lang w:val="sr-Cyrl-CS"/>
        </w:rPr>
        <w:t>упути писмо извињења због јавно изнетих</w:t>
      </w:r>
      <w:r w:rsidR="002D5C1D">
        <w:rPr>
          <w:rFonts w:ascii="Arial" w:eastAsia="Calibri" w:hAnsi="Arial" w:cs="Arial"/>
          <w:lang w:val="sr-Cyrl-CS"/>
        </w:rPr>
        <w:t>,</w:t>
      </w:r>
      <w:r w:rsidR="00A5633E">
        <w:rPr>
          <w:rFonts w:ascii="Arial" w:eastAsia="Calibri" w:hAnsi="Arial" w:cs="Arial"/>
          <w:lang w:val="sr-Cyrl-CS"/>
        </w:rPr>
        <w:t xml:space="preserve"> стигматизујућих ставова о особама другачије сексуалне оријентације, организацији цивилног друштва </w:t>
      </w:r>
      <w:r w:rsidR="006668FB">
        <w:rPr>
          <w:rFonts w:ascii="Arial" w:eastAsia="Calibri" w:hAnsi="Arial" w:cs="Arial"/>
          <w:lang w:val="sr-Cyrl-CS"/>
        </w:rPr>
        <w:t>АА</w:t>
      </w:r>
      <w:r w:rsidR="00A5633E">
        <w:rPr>
          <w:rFonts w:ascii="Arial" w:eastAsia="Calibri" w:hAnsi="Arial" w:cs="Arial"/>
          <w:lang w:val="sr-Cyrl-CS"/>
        </w:rPr>
        <w:t>.</w:t>
      </w:r>
    </w:p>
    <w:p w:rsidR="001B5AC4" w:rsidRPr="001E5B31" w:rsidRDefault="00EB6433" w:rsidP="00F9350C">
      <w:pPr>
        <w:tabs>
          <w:tab w:val="left" w:pos="450"/>
        </w:tabs>
        <w:autoSpaceDE w:val="0"/>
        <w:autoSpaceDN w:val="0"/>
        <w:adjustRightInd w:val="0"/>
        <w:spacing w:before="120" w:after="0" w:line="260" w:lineRule="exact"/>
        <w:jc w:val="both"/>
        <w:rPr>
          <w:rFonts w:ascii="Arial" w:eastAsia="Calibri" w:hAnsi="Arial" w:cs="Arial"/>
        </w:rPr>
      </w:pPr>
      <w:r w:rsidRPr="001E5B31">
        <w:rPr>
          <w:rFonts w:ascii="Arial" w:eastAsia="Calibri" w:hAnsi="Arial" w:cs="Arial"/>
          <w:b/>
          <w:lang w:val="sr-Cyrl-CS"/>
        </w:rPr>
        <w:t>5.2.</w:t>
      </w:r>
      <w:r w:rsidRPr="001E5B31">
        <w:rPr>
          <w:rFonts w:ascii="Arial" w:eastAsia="Calibri" w:hAnsi="Arial" w:cs="Arial"/>
          <w:lang w:val="sr-Cyrl-CS"/>
        </w:rPr>
        <w:t xml:space="preserve"> </w:t>
      </w:r>
      <w:r w:rsidR="008A1D3D" w:rsidRPr="001E5B31">
        <w:rPr>
          <w:rFonts w:ascii="Arial" w:eastAsia="Calibri" w:hAnsi="Arial" w:cs="Arial"/>
          <w:lang w:val="sr-Cyrl-CS"/>
        </w:rPr>
        <w:t xml:space="preserve">Да </w:t>
      </w:r>
      <w:r w:rsidR="005A78E8" w:rsidRPr="001E5B31">
        <w:rPr>
          <w:rFonts w:ascii="Arial" w:eastAsia="Calibri" w:hAnsi="Arial" w:cs="Arial"/>
          <w:lang w:val="sr-Cyrl-RS"/>
        </w:rPr>
        <w:t xml:space="preserve">убудуће води рачуна </w:t>
      </w:r>
      <w:r w:rsidR="005A78E8" w:rsidRPr="001E5B31">
        <w:rPr>
          <w:rFonts w:ascii="Arial" w:eastAsia="Calibri" w:hAnsi="Arial" w:cs="Arial"/>
        </w:rPr>
        <w:t xml:space="preserve">да </w:t>
      </w:r>
      <w:r w:rsidR="005A78E8" w:rsidRPr="001E5B31">
        <w:rPr>
          <w:rFonts w:ascii="Arial" w:eastAsia="Calibri" w:hAnsi="Arial" w:cs="Arial"/>
          <w:lang w:val="sr-Cyrl-RS"/>
        </w:rPr>
        <w:t xml:space="preserve">се </w:t>
      </w:r>
      <w:r w:rsidR="005A78E8" w:rsidRPr="001E5B31">
        <w:rPr>
          <w:rFonts w:ascii="Arial" w:eastAsia="Calibri" w:hAnsi="Arial" w:cs="Arial"/>
        </w:rPr>
        <w:t xml:space="preserve">приликом давања изјава у медијима </w:t>
      </w:r>
      <w:r w:rsidR="005A78E8" w:rsidRPr="001E5B31">
        <w:rPr>
          <w:rFonts w:ascii="Arial" w:eastAsia="Calibri" w:hAnsi="Arial" w:cs="Arial"/>
          <w:lang w:val="sr-Cyrl-RS"/>
        </w:rPr>
        <w:t>придржава пропис</w:t>
      </w:r>
      <w:r w:rsidR="005A78E8" w:rsidRPr="001E5B31">
        <w:rPr>
          <w:rFonts w:ascii="Arial" w:eastAsia="Calibri" w:hAnsi="Arial" w:cs="Arial"/>
          <w:lang w:val="sr-Latn-CS"/>
        </w:rPr>
        <w:t>a</w:t>
      </w:r>
      <w:r w:rsidR="005A78E8" w:rsidRPr="001E5B31">
        <w:rPr>
          <w:rFonts w:ascii="Arial" w:eastAsia="Calibri" w:hAnsi="Arial" w:cs="Arial"/>
          <w:lang w:val="sr-Cyrl-RS"/>
        </w:rPr>
        <w:t xml:space="preserve"> о забрани </w:t>
      </w:r>
      <w:r w:rsidR="005A78E8" w:rsidRPr="001E5B31">
        <w:rPr>
          <w:rFonts w:ascii="Arial" w:eastAsia="Calibri" w:hAnsi="Arial" w:cs="Arial"/>
        </w:rPr>
        <w:t>дискриминациј</w:t>
      </w:r>
      <w:r w:rsidR="005A78E8" w:rsidRPr="001E5B31">
        <w:rPr>
          <w:rFonts w:ascii="Arial" w:eastAsia="Calibri" w:hAnsi="Arial" w:cs="Arial"/>
          <w:lang w:val="sr-Cyrl-RS"/>
        </w:rPr>
        <w:t>е</w:t>
      </w:r>
      <w:r w:rsidR="001B5AC4" w:rsidRPr="001E5B31">
        <w:rPr>
          <w:rFonts w:ascii="Arial" w:eastAsia="Calibri" w:hAnsi="Arial" w:cs="Arial"/>
        </w:rPr>
        <w:t>.</w:t>
      </w:r>
    </w:p>
    <w:p w:rsidR="001B5AC4" w:rsidRPr="001E5B31" w:rsidRDefault="001B5AC4" w:rsidP="00F9350C">
      <w:pPr>
        <w:spacing w:before="120" w:after="0" w:line="260" w:lineRule="exact"/>
        <w:jc w:val="both"/>
        <w:rPr>
          <w:rFonts w:ascii="Arial" w:eastAsia="Calibri" w:hAnsi="Arial" w:cs="Arial"/>
          <w:lang w:val="sr-Cyrl-CS"/>
        </w:rPr>
      </w:pPr>
    </w:p>
    <w:p w:rsidR="00EB6433" w:rsidRPr="0048092D" w:rsidRDefault="00EB6433" w:rsidP="00F9350C">
      <w:pPr>
        <w:spacing w:before="120" w:after="0" w:line="260" w:lineRule="exact"/>
        <w:jc w:val="both"/>
        <w:rPr>
          <w:rFonts w:ascii="Arial" w:eastAsia="Calibri" w:hAnsi="Arial" w:cs="Arial"/>
          <w:lang w:val="sr-Cyrl-CS"/>
        </w:rPr>
      </w:pPr>
      <w:r w:rsidRPr="0048092D">
        <w:rPr>
          <w:rFonts w:ascii="Arial" w:eastAsia="Calibri" w:hAnsi="Arial" w:cs="Arial"/>
          <w:lang w:val="sr-Cyrl-CS"/>
        </w:rPr>
        <w:lastRenderedPageBreak/>
        <w:t xml:space="preserve">Потребно је </w:t>
      </w:r>
      <w:r w:rsidR="00444C6A" w:rsidRPr="0048092D">
        <w:rPr>
          <w:rFonts w:ascii="Arial" w:eastAsia="Calibri" w:hAnsi="Arial" w:cs="Arial"/>
          <w:lang w:val="sr-Cyrl-CS"/>
        </w:rPr>
        <w:t xml:space="preserve">да </w:t>
      </w:r>
      <w:r w:rsidR="006668FB">
        <w:rPr>
          <w:rFonts w:ascii="Arial" w:eastAsia="Calibri" w:hAnsi="Arial" w:cs="Arial"/>
          <w:lang w:val="sr-Cyrl-CS"/>
        </w:rPr>
        <w:t>ББ</w:t>
      </w:r>
      <w:r w:rsidR="004C22B0" w:rsidRPr="0048092D">
        <w:rPr>
          <w:rFonts w:ascii="Arial" w:eastAsia="Calibri" w:hAnsi="Arial" w:cs="Arial"/>
          <w:lang w:val="sr-Cyrl-CS"/>
        </w:rPr>
        <w:t xml:space="preserve"> </w:t>
      </w:r>
      <w:r w:rsidRPr="0048092D">
        <w:rPr>
          <w:rFonts w:ascii="Arial" w:eastAsia="Calibri" w:hAnsi="Arial" w:cs="Arial"/>
          <w:lang w:val="sr-Cyrl-CS"/>
        </w:rPr>
        <w:t xml:space="preserve">обавести </w:t>
      </w:r>
      <w:r w:rsidR="004C22B0" w:rsidRPr="0048092D">
        <w:rPr>
          <w:rFonts w:ascii="Arial" w:eastAsia="Calibri" w:hAnsi="Arial" w:cs="Arial"/>
          <w:lang w:val="sr-Cyrl-CS"/>
        </w:rPr>
        <w:t xml:space="preserve">Повереника </w:t>
      </w:r>
      <w:r w:rsidRPr="0048092D">
        <w:rPr>
          <w:rFonts w:ascii="Arial" w:eastAsia="Calibri" w:hAnsi="Arial" w:cs="Arial"/>
          <w:lang w:val="sr-Cyrl-CS"/>
        </w:rPr>
        <w:t>за заштиту равноправности о спровођењу ове препоруке, у року од 30 дана од дана пријема мишљења са препоруком.</w:t>
      </w:r>
    </w:p>
    <w:p w:rsidR="00EB6433" w:rsidRPr="0048092D" w:rsidRDefault="00EB6433" w:rsidP="00F9350C">
      <w:pPr>
        <w:tabs>
          <w:tab w:val="left" w:pos="450"/>
        </w:tabs>
        <w:autoSpaceDE w:val="0"/>
        <w:autoSpaceDN w:val="0"/>
        <w:adjustRightInd w:val="0"/>
        <w:spacing w:before="120" w:after="0" w:line="260" w:lineRule="exact"/>
        <w:jc w:val="both"/>
        <w:rPr>
          <w:rFonts w:ascii="Arial" w:eastAsia="Calibri" w:hAnsi="Arial" w:cs="Arial"/>
          <w:lang w:val="sr-Cyrl-CS"/>
        </w:rPr>
      </w:pPr>
      <w:r w:rsidRPr="0048092D">
        <w:rPr>
          <w:rFonts w:ascii="Arial" w:eastAsia="Calibri" w:hAnsi="Arial" w:cs="Arial"/>
          <w:lang w:val="sr-Cyrl-CS"/>
        </w:rPr>
        <w:t xml:space="preserve">Сагласно </w:t>
      </w:r>
      <w:r w:rsidRPr="0048092D">
        <w:rPr>
          <w:rFonts w:ascii="Arial" w:eastAsia="Calibri" w:hAnsi="Arial" w:cs="Arial"/>
        </w:rPr>
        <w:t>члану</w:t>
      </w:r>
      <w:r w:rsidRPr="0048092D">
        <w:rPr>
          <w:rFonts w:ascii="Arial" w:eastAsia="Calibri" w:hAnsi="Arial" w:cs="Arial"/>
          <w:lang w:val="sr-Cyrl-CS"/>
        </w:rPr>
        <w:t xml:space="preserve"> 40. Закона о забрани дискриминације, уколико </w:t>
      </w:r>
      <w:r w:rsidR="006668FB">
        <w:rPr>
          <w:rFonts w:ascii="Arial" w:eastAsia="Calibri" w:hAnsi="Arial" w:cs="Arial"/>
          <w:noProof/>
          <w:lang w:val="sr-Cyrl-CS"/>
        </w:rPr>
        <w:t>ББ</w:t>
      </w:r>
      <w:r w:rsidR="004C22B0" w:rsidRPr="0048092D">
        <w:rPr>
          <w:rFonts w:ascii="Arial" w:eastAsia="Calibri" w:hAnsi="Arial" w:cs="Arial"/>
          <w:noProof/>
          <w:lang w:val="sr-Cyrl-CS"/>
        </w:rPr>
        <w:t xml:space="preserve"> </w:t>
      </w:r>
      <w:r w:rsidRPr="0048092D">
        <w:rPr>
          <w:rFonts w:ascii="Arial" w:eastAsia="Calibri" w:hAnsi="Arial" w:cs="Arial"/>
          <w:lang w:val="sr-Cyrl-CS"/>
        </w:rPr>
        <w:t>не поступи по препоруци у року од 30 дана, биће донето решење о изрицању мере опомене, против којег није допуштена жалба, а за случај да ов</w:t>
      </w:r>
      <w:r w:rsidR="006E5A60" w:rsidRPr="0048092D">
        <w:rPr>
          <w:rFonts w:ascii="Arial" w:eastAsia="Calibri" w:hAnsi="Arial" w:cs="Arial"/>
          <w:lang w:val="sr-Cyrl-CS"/>
        </w:rPr>
        <w:t>о решење не спроведе, Повереник</w:t>
      </w:r>
      <w:r w:rsidRPr="0048092D">
        <w:rPr>
          <w:rFonts w:ascii="Arial" w:eastAsia="Calibri" w:hAnsi="Arial" w:cs="Arial"/>
          <w:lang w:val="sr-Cyrl-CS"/>
        </w:rPr>
        <w:t xml:space="preserve"> за заштиту равноправности може о томе обавестити јавност преко средстава јавног информисања и на други погодан начин.</w:t>
      </w:r>
    </w:p>
    <w:p w:rsidR="00EB6433" w:rsidRDefault="00EB6433" w:rsidP="00F9350C">
      <w:pPr>
        <w:tabs>
          <w:tab w:val="left" w:pos="450"/>
        </w:tabs>
        <w:autoSpaceDE w:val="0"/>
        <w:autoSpaceDN w:val="0"/>
        <w:adjustRightInd w:val="0"/>
        <w:spacing w:before="120" w:after="0" w:line="260" w:lineRule="exact"/>
        <w:jc w:val="both"/>
        <w:rPr>
          <w:rFonts w:ascii="Arial" w:eastAsia="Calibri" w:hAnsi="Arial" w:cs="Arial"/>
          <w:lang w:val="sr-Cyrl-CS"/>
        </w:rPr>
      </w:pPr>
      <w:r w:rsidRPr="0048092D">
        <w:rPr>
          <w:rFonts w:ascii="Arial" w:eastAsia="Calibri" w:hAnsi="Arial" w:cs="Arial"/>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8A1D3D" w:rsidRPr="008A1D3D" w:rsidRDefault="008A1D3D" w:rsidP="00F9350C">
      <w:pPr>
        <w:tabs>
          <w:tab w:val="left" w:pos="450"/>
        </w:tabs>
        <w:autoSpaceDE w:val="0"/>
        <w:autoSpaceDN w:val="0"/>
        <w:adjustRightInd w:val="0"/>
        <w:spacing w:before="120" w:after="0" w:line="280" w:lineRule="exact"/>
        <w:jc w:val="both"/>
        <w:rPr>
          <w:rFonts w:ascii="Arial" w:eastAsia="Calibri" w:hAnsi="Arial" w:cs="Arial"/>
          <w:lang w:val="sr-Cyrl-CS"/>
        </w:rPr>
      </w:pPr>
    </w:p>
    <w:p w:rsidR="00EB6433" w:rsidRPr="00EB6433" w:rsidRDefault="00EB6433" w:rsidP="00EB6433">
      <w:pPr>
        <w:tabs>
          <w:tab w:val="left" w:pos="450"/>
        </w:tabs>
        <w:autoSpaceDE w:val="0"/>
        <w:autoSpaceDN w:val="0"/>
        <w:adjustRightInd w:val="0"/>
        <w:spacing w:before="120" w:after="0" w:line="240" w:lineRule="atLeast"/>
        <w:jc w:val="both"/>
        <w:rPr>
          <w:rFonts w:ascii="Arial" w:eastAsia="Calibri" w:hAnsi="Arial" w:cs="Arial"/>
        </w:rPr>
      </w:pPr>
    </w:p>
    <w:tbl>
      <w:tblPr>
        <w:tblW w:w="0" w:type="auto"/>
        <w:tblLook w:val="04A0" w:firstRow="1" w:lastRow="0" w:firstColumn="1" w:lastColumn="0" w:noHBand="0" w:noVBand="1"/>
      </w:tblPr>
      <w:tblGrid>
        <w:gridCol w:w="3169"/>
        <w:gridCol w:w="2409"/>
        <w:gridCol w:w="3998"/>
      </w:tblGrid>
      <w:tr w:rsidR="00EB6433" w:rsidRPr="00EB6433" w:rsidTr="00B90C09">
        <w:trPr>
          <w:trHeight w:val="503"/>
        </w:trPr>
        <w:tc>
          <w:tcPr>
            <w:tcW w:w="3169" w:type="dxa"/>
          </w:tcPr>
          <w:p w:rsidR="00EB6433" w:rsidRPr="00EB6433" w:rsidRDefault="00EB6433" w:rsidP="00EB6433">
            <w:pPr>
              <w:spacing w:before="120" w:after="0" w:line="240" w:lineRule="atLeast"/>
              <w:rPr>
                <w:rFonts w:ascii="Arial" w:eastAsia="Times New Roman" w:hAnsi="Arial" w:cs="Arial"/>
                <w:lang w:val="sr-Cyrl-CS"/>
              </w:rPr>
            </w:pPr>
          </w:p>
          <w:p w:rsidR="00EB6433" w:rsidRPr="00EB6433" w:rsidRDefault="00EB6433" w:rsidP="00EB6433">
            <w:pPr>
              <w:rPr>
                <w:rFonts w:ascii="Arial" w:eastAsia="Times New Roman" w:hAnsi="Arial" w:cs="Arial"/>
                <w:lang w:val="sr-Cyrl-CS"/>
              </w:rPr>
            </w:pPr>
          </w:p>
          <w:p w:rsidR="00EB6433" w:rsidRPr="00EB6433" w:rsidRDefault="00EB6433" w:rsidP="00EB6433">
            <w:pPr>
              <w:rPr>
                <w:rFonts w:ascii="Arial" w:eastAsia="Times New Roman" w:hAnsi="Arial" w:cs="Arial"/>
                <w:lang w:val="sr-Cyrl-CS"/>
              </w:rPr>
            </w:pPr>
          </w:p>
          <w:p w:rsidR="00EB6433" w:rsidRPr="00EB6433" w:rsidRDefault="00EB6433" w:rsidP="00EB6433">
            <w:pPr>
              <w:rPr>
                <w:rFonts w:ascii="Arial" w:eastAsia="Times New Roman" w:hAnsi="Arial" w:cs="Arial"/>
                <w:lang w:val="sr-Cyrl-CS"/>
              </w:rPr>
            </w:pPr>
          </w:p>
        </w:tc>
        <w:tc>
          <w:tcPr>
            <w:tcW w:w="2409" w:type="dxa"/>
          </w:tcPr>
          <w:p w:rsidR="00EB6433" w:rsidRPr="00EB6433" w:rsidRDefault="00EB6433" w:rsidP="00EB6433">
            <w:pPr>
              <w:tabs>
                <w:tab w:val="left" w:pos="1134"/>
              </w:tabs>
              <w:spacing w:before="120" w:after="0" w:line="240" w:lineRule="atLeast"/>
              <w:rPr>
                <w:rFonts w:ascii="Arial" w:eastAsia="Times New Roman" w:hAnsi="Arial" w:cs="Arial"/>
                <w:lang w:val="sr-Cyrl-CS" w:eastAsia="sr-Cyrl-CS"/>
              </w:rPr>
            </w:pPr>
          </w:p>
        </w:tc>
        <w:tc>
          <w:tcPr>
            <w:tcW w:w="3998" w:type="dxa"/>
          </w:tcPr>
          <w:p w:rsidR="00EB6433" w:rsidRDefault="00EB6433" w:rsidP="00EB6433">
            <w:pPr>
              <w:tabs>
                <w:tab w:val="left" w:pos="1134"/>
              </w:tabs>
              <w:spacing w:before="120" w:after="0" w:line="240" w:lineRule="atLeast"/>
              <w:jc w:val="center"/>
              <w:rPr>
                <w:rFonts w:ascii="Arial" w:eastAsia="Times New Roman" w:hAnsi="Arial" w:cs="Arial"/>
                <w:b/>
                <w:lang w:val="sr-Cyrl-CS" w:eastAsia="sr-Cyrl-CS"/>
              </w:rPr>
            </w:pPr>
            <w:r w:rsidRPr="00EB6433">
              <w:rPr>
                <w:rFonts w:ascii="Arial" w:eastAsia="Times New Roman" w:hAnsi="Arial" w:cs="Arial"/>
                <w:b/>
                <w:lang w:val="sr-Cyrl-CS" w:eastAsia="sr-Cyrl-CS"/>
              </w:rPr>
              <w:t>ПОВЕРЕНИЦА ЗА ЗАШТИТУ РАВНОПРАВНОСТИ</w:t>
            </w:r>
          </w:p>
          <w:p w:rsidR="00BB1EE0" w:rsidRPr="00EB6433" w:rsidRDefault="00BB1EE0" w:rsidP="00EB6433">
            <w:pPr>
              <w:tabs>
                <w:tab w:val="left" w:pos="1134"/>
              </w:tabs>
              <w:spacing w:before="120" w:after="0" w:line="240" w:lineRule="atLeast"/>
              <w:jc w:val="center"/>
              <w:rPr>
                <w:rFonts w:ascii="Arial" w:eastAsia="Times New Roman" w:hAnsi="Arial" w:cs="Arial"/>
                <w:b/>
                <w:lang w:val="sr-Cyrl-CS" w:eastAsia="sr-Cyrl-CS"/>
              </w:rPr>
            </w:pPr>
          </w:p>
          <w:p w:rsidR="00EB6433" w:rsidRPr="00EB6433" w:rsidRDefault="00EB6433" w:rsidP="00EB6433">
            <w:pPr>
              <w:tabs>
                <w:tab w:val="left" w:pos="1134"/>
              </w:tabs>
              <w:spacing w:before="120" w:after="0" w:line="240" w:lineRule="atLeast"/>
              <w:jc w:val="center"/>
              <w:rPr>
                <w:rFonts w:ascii="Arial" w:eastAsia="Times New Roman" w:hAnsi="Arial" w:cs="Arial"/>
                <w:b/>
                <w:lang w:eastAsia="sr-Cyrl-CS"/>
              </w:rPr>
            </w:pPr>
            <w:r w:rsidRPr="00EB6433">
              <w:rPr>
                <w:rFonts w:ascii="Arial" w:eastAsia="Times New Roman" w:hAnsi="Arial" w:cs="Arial"/>
                <w:b/>
                <w:lang w:val="sr-Cyrl-CS" w:eastAsia="sr-Cyrl-CS"/>
              </w:rPr>
              <w:t xml:space="preserve"> Бранкица Јанковић</w:t>
            </w:r>
          </w:p>
          <w:p w:rsidR="00EB6433" w:rsidRPr="00EB6433" w:rsidRDefault="00EB6433" w:rsidP="00EB6433">
            <w:pPr>
              <w:tabs>
                <w:tab w:val="left" w:pos="1134"/>
              </w:tabs>
              <w:spacing w:before="120" w:after="0" w:line="240" w:lineRule="atLeast"/>
              <w:jc w:val="center"/>
              <w:rPr>
                <w:rFonts w:ascii="Arial" w:eastAsia="Times New Roman" w:hAnsi="Arial" w:cs="Arial"/>
                <w:b/>
                <w:lang w:val="sr-Cyrl-CS" w:eastAsia="sr-Cyrl-CS"/>
              </w:rPr>
            </w:pPr>
          </w:p>
          <w:p w:rsidR="00EB6433" w:rsidRPr="00EB6433" w:rsidRDefault="00EB6433" w:rsidP="00EB6433">
            <w:pPr>
              <w:tabs>
                <w:tab w:val="left" w:pos="1134"/>
              </w:tabs>
              <w:spacing w:before="120" w:after="0" w:line="240" w:lineRule="atLeast"/>
              <w:jc w:val="center"/>
              <w:rPr>
                <w:rFonts w:ascii="Arial" w:eastAsia="Times New Roman" w:hAnsi="Arial" w:cs="Arial"/>
                <w:lang w:val="sr-Cyrl-CS" w:eastAsia="sr-Cyrl-CS"/>
              </w:rPr>
            </w:pPr>
          </w:p>
        </w:tc>
      </w:tr>
    </w:tbl>
    <w:p w:rsidR="00EB6433" w:rsidRPr="00EB6433" w:rsidRDefault="00EB6433" w:rsidP="00EB6433">
      <w:pPr>
        <w:spacing w:after="0" w:line="240" w:lineRule="auto"/>
        <w:rPr>
          <w:rFonts w:ascii="Arial" w:eastAsia="Times New Roman" w:hAnsi="Arial" w:cs="Arial"/>
          <w:i/>
          <w:sz w:val="20"/>
          <w:szCs w:val="20"/>
          <w:lang w:val="en-US"/>
        </w:rPr>
      </w:pPr>
      <w:proofErr w:type="spellStart"/>
      <w:r w:rsidRPr="00EB6433">
        <w:rPr>
          <w:rFonts w:ascii="Arial" w:eastAsia="Times New Roman" w:hAnsi="Arial" w:cs="Arial"/>
          <w:i/>
          <w:sz w:val="20"/>
          <w:szCs w:val="20"/>
          <w:lang w:val="en-US"/>
        </w:rPr>
        <w:t>Доставити</w:t>
      </w:r>
      <w:proofErr w:type="spellEnd"/>
      <w:r w:rsidRPr="00EB6433">
        <w:rPr>
          <w:rFonts w:ascii="Arial" w:eastAsia="Times New Roman" w:hAnsi="Arial" w:cs="Arial"/>
          <w:i/>
          <w:sz w:val="20"/>
          <w:szCs w:val="20"/>
          <w:lang w:val="en-US"/>
        </w:rPr>
        <w:t>:</w:t>
      </w:r>
    </w:p>
    <w:p w:rsidR="00EB6433" w:rsidRPr="006668FB" w:rsidRDefault="00EB6433" w:rsidP="00EB6433">
      <w:pPr>
        <w:spacing w:after="0" w:line="240" w:lineRule="auto"/>
        <w:jc w:val="both"/>
        <w:rPr>
          <w:rFonts w:ascii="Arial" w:eastAsia="Times New Roman" w:hAnsi="Arial" w:cs="Arial"/>
          <w:i/>
          <w:sz w:val="20"/>
          <w:szCs w:val="20"/>
          <w:lang w:val="sr-Cyrl-RS"/>
        </w:rPr>
      </w:pPr>
      <w:r w:rsidRPr="00EB6433">
        <w:rPr>
          <w:rFonts w:ascii="Arial" w:eastAsia="Times New Roman" w:hAnsi="Arial" w:cs="Arial"/>
          <w:i/>
          <w:sz w:val="20"/>
          <w:szCs w:val="20"/>
        </w:rPr>
        <w:t xml:space="preserve">-  </w:t>
      </w:r>
      <w:r w:rsidR="004C22B0">
        <w:rPr>
          <w:rFonts w:ascii="Arial" w:eastAsia="Times New Roman" w:hAnsi="Arial" w:cs="Arial"/>
          <w:i/>
          <w:sz w:val="20"/>
          <w:szCs w:val="20"/>
        </w:rPr>
        <w:t xml:space="preserve">Удружењу </w:t>
      </w:r>
      <w:r w:rsidR="006668FB">
        <w:rPr>
          <w:rFonts w:ascii="Arial" w:eastAsia="Times New Roman" w:hAnsi="Arial" w:cs="Arial"/>
          <w:i/>
          <w:sz w:val="20"/>
          <w:szCs w:val="20"/>
          <w:lang w:val="sr-Cyrl-RS"/>
        </w:rPr>
        <w:t>АА</w:t>
      </w:r>
    </w:p>
    <w:p w:rsidR="00EB6433" w:rsidRPr="000715DD" w:rsidRDefault="00EB6433" w:rsidP="00EB6433">
      <w:pPr>
        <w:spacing w:after="0" w:line="240" w:lineRule="auto"/>
        <w:jc w:val="both"/>
        <w:rPr>
          <w:rFonts w:ascii="Arial" w:eastAsia="Times New Roman" w:hAnsi="Arial" w:cs="Arial"/>
          <w:i/>
          <w:sz w:val="20"/>
          <w:szCs w:val="20"/>
          <w:lang w:val="sr-Cyrl-RS"/>
        </w:rPr>
      </w:pPr>
      <w:r w:rsidRPr="00EB6433">
        <w:rPr>
          <w:rFonts w:ascii="Arial" w:eastAsia="Times New Roman" w:hAnsi="Arial" w:cs="Arial"/>
          <w:i/>
          <w:sz w:val="20"/>
          <w:szCs w:val="20"/>
          <w:lang w:val="en-US"/>
        </w:rPr>
        <w:t xml:space="preserve">- </w:t>
      </w:r>
      <w:r w:rsidRPr="00EB6433">
        <w:rPr>
          <w:rFonts w:ascii="Arial" w:eastAsia="Times New Roman" w:hAnsi="Arial" w:cs="Arial"/>
          <w:i/>
          <w:sz w:val="20"/>
          <w:szCs w:val="20"/>
        </w:rPr>
        <w:t xml:space="preserve"> </w:t>
      </w:r>
      <w:r w:rsidR="006668FB">
        <w:rPr>
          <w:rFonts w:ascii="Arial" w:eastAsia="Times New Roman" w:hAnsi="Arial" w:cs="Arial"/>
          <w:i/>
          <w:sz w:val="20"/>
          <w:szCs w:val="20"/>
          <w:lang w:val="sr-Cyrl-RS"/>
        </w:rPr>
        <w:t>ББ</w:t>
      </w:r>
    </w:p>
    <w:p w:rsidR="00C20BC4" w:rsidRDefault="00BC4F19"/>
    <w:sectPr w:rsidR="00C20BC4" w:rsidSect="00A05E90">
      <w:footerReference w:type="default" r:id="rId11"/>
      <w:footerReference w:type="first" r:id="rId12"/>
      <w:pgSz w:w="11906" w:h="16838"/>
      <w:pgMar w:top="1134"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19" w:rsidRDefault="00BC4F19" w:rsidP="00EB6433">
      <w:pPr>
        <w:spacing w:after="0" w:line="240" w:lineRule="auto"/>
      </w:pPr>
      <w:r>
        <w:separator/>
      </w:r>
    </w:p>
  </w:endnote>
  <w:endnote w:type="continuationSeparator" w:id="0">
    <w:p w:rsidR="00BC4F19" w:rsidRDefault="00BC4F19" w:rsidP="00EB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45" w:rsidRDefault="00092121">
    <w:pPr>
      <w:pStyle w:val="Footer"/>
    </w:pPr>
    <w:r>
      <w:rPr>
        <w:noProof/>
        <w:lang w:val="en-US"/>
      </w:rPr>
      <mc:AlternateContent>
        <mc:Choice Requires="wps">
          <w:drawing>
            <wp:anchor distT="152400" distB="152400" distL="152400" distR="152400" simplePos="0" relativeHeight="251659264" behindDoc="0" locked="0" layoutInCell="1" allowOverlap="1" wp14:anchorId="1AD61957" wp14:editId="2296E1AB">
              <wp:simplePos x="0" y="0"/>
              <wp:positionH relativeFrom="page">
                <wp:posOffset>711200</wp:posOffset>
              </wp:positionH>
              <wp:positionV relativeFrom="page">
                <wp:posOffset>9858375</wp:posOffset>
              </wp:positionV>
              <wp:extent cx="6165850" cy="571500"/>
              <wp:effectExtent l="0" t="0" r="635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C5B45" w:rsidRDefault="00434BA3"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6C5B45" w:rsidRPr="00721C4C" w:rsidRDefault="00434BA3" w:rsidP="009F1163">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sidR="00EF3CEC">
                            <w:rPr>
                              <w:rFonts w:ascii="Arial" w:hAnsi="Arial"/>
                              <w:spacing w:val="-1"/>
                              <w:sz w:val="16"/>
                            </w:rPr>
                            <w:t xml:space="preserve"> </w:t>
                          </w:r>
                          <w:proofErr w:type="spellStart"/>
                          <w:r w:rsidR="00EF3CEC">
                            <w:rPr>
                              <w:rFonts w:ascii="Arial" w:hAnsi="Arial"/>
                              <w:spacing w:val="-1"/>
                              <w:sz w:val="16"/>
                            </w:rPr>
                            <w:t>Булевар</w:t>
                          </w:r>
                          <w:proofErr w:type="spellEnd"/>
                          <w:r w:rsidR="00EF3CEC">
                            <w:rPr>
                              <w:rFonts w:ascii="Arial" w:hAnsi="Arial"/>
                              <w:spacing w:val="-1"/>
                              <w:sz w:val="16"/>
                            </w:rPr>
                            <w:t xml:space="preserve"> </w:t>
                          </w:r>
                          <w:proofErr w:type="spellStart"/>
                          <w:r w:rsidR="00EF3CEC">
                            <w:rPr>
                              <w:rFonts w:ascii="Arial" w:hAnsi="Arial"/>
                              <w:spacing w:val="-1"/>
                              <w:sz w:val="16"/>
                            </w:rPr>
                            <w:t>краља</w:t>
                          </w:r>
                          <w:proofErr w:type="spellEnd"/>
                          <w:r w:rsidR="00EF3CEC">
                            <w:rPr>
                              <w:rFonts w:ascii="Arial" w:hAnsi="Arial"/>
                              <w:spacing w:val="-1"/>
                              <w:sz w:val="16"/>
                            </w:rPr>
                            <w:t xml:space="preserve"> </w:t>
                          </w:r>
                          <w:proofErr w:type="spellStart"/>
                          <w:r w:rsidR="00EF3CEC">
                            <w:rPr>
                              <w:rFonts w:ascii="Arial" w:hAnsi="Arial"/>
                              <w:spacing w:val="-1"/>
                              <w:sz w:val="16"/>
                            </w:rPr>
                            <w:t>Александра</w:t>
                          </w:r>
                          <w:proofErr w:type="spellEnd"/>
                          <w:r w:rsidR="00EF3CEC">
                            <w:rPr>
                              <w:rFonts w:ascii="Arial" w:hAnsi="Arial"/>
                              <w:spacing w:val="-1"/>
                              <w:sz w:val="16"/>
                            </w:rPr>
                            <w:t xml:space="preserve">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003C472D"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3C472D" w:rsidRPr="00721C4C">
                            <w:rPr>
                              <w:rFonts w:ascii="Arial" w:hAnsi="Arial" w:cs="Arial"/>
                              <w:sz w:val="16"/>
                              <w:szCs w:val="16"/>
                            </w:rPr>
                            <w:fldChar w:fldCharType="separate"/>
                          </w:r>
                          <w:r w:rsidR="00181ABF">
                            <w:rPr>
                              <w:rFonts w:ascii="Arial" w:hAnsi="Arial" w:cs="Arial"/>
                              <w:noProof/>
                              <w:sz w:val="16"/>
                              <w:szCs w:val="16"/>
                            </w:rPr>
                            <w:t>7</w:t>
                          </w:r>
                          <w:r w:rsidR="003C472D"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6C5B45" w:rsidRDefault="00434BA3"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6C5B45" w:rsidRPr="00721C4C" w:rsidRDefault="00434BA3" w:rsidP="009F1163">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sidR="00EF3CEC">
                      <w:rPr>
                        <w:rFonts w:ascii="Arial" w:hAnsi="Arial"/>
                        <w:spacing w:val="-1"/>
                        <w:sz w:val="16"/>
                      </w:rPr>
                      <w:t xml:space="preserve"> </w:t>
                    </w:r>
                    <w:proofErr w:type="spellStart"/>
                    <w:r w:rsidR="00EF3CEC">
                      <w:rPr>
                        <w:rFonts w:ascii="Arial" w:hAnsi="Arial"/>
                        <w:spacing w:val="-1"/>
                        <w:sz w:val="16"/>
                      </w:rPr>
                      <w:t>Булевар</w:t>
                    </w:r>
                    <w:proofErr w:type="spellEnd"/>
                    <w:r w:rsidR="00EF3CEC">
                      <w:rPr>
                        <w:rFonts w:ascii="Arial" w:hAnsi="Arial"/>
                        <w:spacing w:val="-1"/>
                        <w:sz w:val="16"/>
                      </w:rPr>
                      <w:t xml:space="preserve"> </w:t>
                    </w:r>
                    <w:proofErr w:type="spellStart"/>
                    <w:r w:rsidR="00EF3CEC">
                      <w:rPr>
                        <w:rFonts w:ascii="Arial" w:hAnsi="Arial"/>
                        <w:spacing w:val="-1"/>
                        <w:sz w:val="16"/>
                      </w:rPr>
                      <w:t>краља</w:t>
                    </w:r>
                    <w:proofErr w:type="spellEnd"/>
                    <w:r w:rsidR="00EF3CEC">
                      <w:rPr>
                        <w:rFonts w:ascii="Arial" w:hAnsi="Arial"/>
                        <w:spacing w:val="-1"/>
                        <w:sz w:val="16"/>
                      </w:rPr>
                      <w:t xml:space="preserve"> </w:t>
                    </w:r>
                    <w:proofErr w:type="spellStart"/>
                    <w:r w:rsidR="00EF3CEC">
                      <w:rPr>
                        <w:rFonts w:ascii="Arial" w:hAnsi="Arial"/>
                        <w:spacing w:val="-1"/>
                        <w:sz w:val="16"/>
                      </w:rPr>
                      <w:t>Александра</w:t>
                    </w:r>
                    <w:proofErr w:type="spellEnd"/>
                    <w:r w:rsidR="00EF3CEC">
                      <w:rPr>
                        <w:rFonts w:ascii="Arial" w:hAnsi="Arial"/>
                        <w:spacing w:val="-1"/>
                        <w:sz w:val="16"/>
                      </w:rPr>
                      <w:t xml:space="preserve">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003C472D"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3C472D" w:rsidRPr="00721C4C">
                      <w:rPr>
                        <w:rFonts w:ascii="Arial" w:hAnsi="Arial" w:cs="Arial"/>
                        <w:sz w:val="16"/>
                        <w:szCs w:val="16"/>
                      </w:rPr>
                      <w:fldChar w:fldCharType="separate"/>
                    </w:r>
                    <w:r w:rsidR="00181ABF">
                      <w:rPr>
                        <w:rFonts w:ascii="Arial" w:hAnsi="Arial" w:cs="Arial"/>
                        <w:noProof/>
                        <w:sz w:val="16"/>
                        <w:szCs w:val="16"/>
                      </w:rPr>
                      <w:t>7</w:t>
                    </w:r>
                    <w:r w:rsidR="003C472D" w:rsidRPr="00721C4C">
                      <w:rPr>
                        <w:rFonts w:ascii="Arial" w:hAnsi="Arial" w:cs="Arial"/>
                        <w:sz w:val="16"/>
                        <w:szCs w:val="16"/>
                      </w:rPr>
                      <w:fldChar w:fldCharType="end"/>
                    </w:r>
                  </w:p>
                </w:txbxContent>
              </v:textbox>
              <w10:wrap type="square" anchorx="page" anchory="page"/>
            </v:rect>
          </w:pict>
        </mc:Fallback>
      </mc:AlternateContent>
    </w:r>
    <w:r w:rsidR="00EB6433">
      <w:rPr>
        <w:noProof/>
        <w:lang w:val="en-US"/>
      </w:rPr>
      <w:drawing>
        <wp:anchor distT="0" distB="0" distL="114300" distR="114300" simplePos="0" relativeHeight="251660288" behindDoc="0" locked="0" layoutInCell="1" allowOverlap="1" wp14:anchorId="115C2667" wp14:editId="173A099F">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C" w:rsidRDefault="00EB6433">
    <w:pPr>
      <w:pStyle w:val="Footer"/>
    </w:pPr>
    <w:r>
      <w:rPr>
        <w:noProof/>
        <w:lang w:val="en-US"/>
      </w:rPr>
      <w:drawing>
        <wp:anchor distT="0" distB="0" distL="114300" distR="114300" simplePos="0" relativeHeight="251662336" behindDoc="0" locked="0" layoutInCell="1" allowOverlap="1" wp14:anchorId="288FE830" wp14:editId="33CB4198">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sidR="00092121">
      <w:rPr>
        <w:noProof/>
        <w:lang w:val="en-US"/>
      </w:rPr>
      <mc:AlternateContent>
        <mc:Choice Requires="wps">
          <w:drawing>
            <wp:anchor distT="152400" distB="152400" distL="152400" distR="152400" simplePos="0" relativeHeight="251661312" behindDoc="0" locked="0" layoutInCell="1" allowOverlap="1" wp14:anchorId="17A03AFD" wp14:editId="7903BC6C">
              <wp:simplePos x="0" y="0"/>
              <wp:positionH relativeFrom="page">
                <wp:posOffset>711835</wp:posOffset>
              </wp:positionH>
              <wp:positionV relativeFrom="page">
                <wp:posOffset>9857740</wp:posOffset>
              </wp:positionV>
              <wp:extent cx="6165850" cy="571500"/>
              <wp:effectExtent l="0" t="0" r="635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21C4C" w:rsidRDefault="00434BA3"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721C4C" w:rsidRPr="00721C4C" w:rsidRDefault="00434BA3"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gramStart"/>
                          <w:r>
                            <w:rPr>
                              <w:rFonts w:ascii="Arial Bold" w:hAnsi="Arial Bold"/>
                              <w:spacing w:val="-1"/>
                              <w:sz w:val="16"/>
                            </w:rPr>
                            <w:t>:</w:t>
                          </w:r>
                          <w:r w:rsidR="00EF3CEC">
                            <w:rPr>
                              <w:rFonts w:ascii="Arial" w:hAnsi="Arial"/>
                              <w:spacing w:val="-1"/>
                              <w:sz w:val="16"/>
                            </w:rPr>
                            <w:t>Булевар</w:t>
                          </w:r>
                          <w:proofErr w:type="spellEnd"/>
                          <w:proofErr w:type="gramEnd"/>
                          <w:r w:rsidR="00EF3CEC">
                            <w:rPr>
                              <w:rFonts w:ascii="Arial" w:hAnsi="Arial"/>
                              <w:spacing w:val="-1"/>
                              <w:sz w:val="16"/>
                            </w:rPr>
                            <w:t xml:space="preserve"> </w:t>
                          </w:r>
                          <w:proofErr w:type="spellStart"/>
                          <w:r w:rsidR="00EF3CEC">
                            <w:rPr>
                              <w:rFonts w:ascii="Arial" w:hAnsi="Arial"/>
                              <w:spacing w:val="-1"/>
                              <w:sz w:val="16"/>
                            </w:rPr>
                            <w:t>краља</w:t>
                          </w:r>
                          <w:proofErr w:type="spellEnd"/>
                          <w:r w:rsidR="00EF3CEC">
                            <w:rPr>
                              <w:rFonts w:ascii="Arial" w:hAnsi="Arial"/>
                              <w:spacing w:val="-1"/>
                              <w:sz w:val="16"/>
                            </w:rPr>
                            <w:t xml:space="preserve"> </w:t>
                          </w:r>
                          <w:proofErr w:type="spellStart"/>
                          <w:r w:rsidR="00EF3CEC">
                            <w:rPr>
                              <w:rFonts w:ascii="Arial" w:hAnsi="Arial"/>
                              <w:spacing w:val="-1"/>
                              <w:sz w:val="16"/>
                            </w:rPr>
                            <w:t>Александра</w:t>
                          </w:r>
                          <w:proofErr w:type="spellEnd"/>
                          <w:r w:rsidR="00EF3CEC">
                            <w:rPr>
                              <w:rFonts w:ascii="Arial" w:hAnsi="Arial"/>
                              <w:spacing w:val="-1"/>
                              <w:sz w:val="16"/>
                            </w:rPr>
                            <w:t xml:space="preserve">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721C4C" w:rsidRDefault="00434BA3"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721C4C" w:rsidRPr="00721C4C" w:rsidRDefault="00434BA3"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r w:rsidR="00EF3CEC">
                      <w:rPr>
                        <w:rFonts w:ascii="Arial" w:hAnsi="Arial"/>
                        <w:spacing w:val="-1"/>
                        <w:sz w:val="16"/>
                      </w:rPr>
                      <w:t>Булевар</w:t>
                    </w:r>
                    <w:proofErr w:type="spellEnd"/>
                    <w:r w:rsidR="00EF3CEC">
                      <w:rPr>
                        <w:rFonts w:ascii="Arial" w:hAnsi="Arial"/>
                        <w:spacing w:val="-1"/>
                        <w:sz w:val="16"/>
                      </w:rPr>
                      <w:t xml:space="preserve"> </w:t>
                    </w:r>
                    <w:proofErr w:type="spellStart"/>
                    <w:r w:rsidR="00EF3CEC">
                      <w:rPr>
                        <w:rFonts w:ascii="Arial" w:hAnsi="Arial"/>
                        <w:spacing w:val="-1"/>
                        <w:sz w:val="16"/>
                      </w:rPr>
                      <w:t>краља</w:t>
                    </w:r>
                    <w:proofErr w:type="spellEnd"/>
                    <w:r w:rsidR="00EF3CEC">
                      <w:rPr>
                        <w:rFonts w:ascii="Arial" w:hAnsi="Arial"/>
                        <w:spacing w:val="-1"/>
                        <w:sz w:val="16"/>
                      </w:rPr>
                      <w:t xml:space="preserve"> </w:t>
                    </w:r>
                    <w:proofErr w:type="spellStart"/>
                    <w:r w:rsidR="00EF3CEC">
                      <w:rPr>
                        <w:rFonts w:ascii="Arial" w:hAnsi="Arial"/>
                        <w:spacing w:val="-1"/>
                        <w:sz w:val="16"/>
                      </w:rPr>
                      <w:t>Александра</w:t>
                    </w:r>
                    <w:proofErr w:type="spellEnd"/>
                    <w:r w:rsidR="00EF3CEC">
                      <w:rPr>
                        <w:rFonts w:ascii="Arial" w:hAnsi="Arial"/>
                        <w:spacing w:val="-1"/>
                        <w:sz w:val="16"/>
                      </w:rPr>
                      <w:t xml:space="preserve">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19" w:rsidRDefault="00BC4F19" w:rsidP="00EB6433">
      <w:pPr>
        <w:spacing w:after="0" w:line="240" w:lineRule="auto"/>
      </w:pPr>
      <w:r>
        <w:separator/>
      </w:r>
    </w:p>
  </w:footnote>
  <w:footnote w:type="continuationSeparator" w:id="0">
    <w:p w:rsidR="00BC4F19" w:rsidRDefault="00BC4F19" w:rsidP="00EB6433">
      <w:pPr>
        <w:spacing w:after="0" w:line="240" w:lineRule="auto"/>
      </w:pPr>
      <w:r>
        <w:continuationSeparator/>
      </w:r>
    </w:p>
  </w:footnote>
  <w:footnote w:id="1">
    <w:p w:rsidR="00EB6433" w:rsidRPr="00853B40" w:rsidRDefault="00EB6433" w:rsidP="00EB6433">
      <w:pPr>
        <w:pStyle w:val="FootnoteText"/>
        <w:jc w:val="both"/>
        <w:rPr>
          <w:rFonts w:ascii="Arial" w:hAnsi="Arial" w:cs="Arial"/>
          <w:sz w:val="16"/>
          <w:szCs w:val="16"/>
          <w:lang w:val="sr-Cyrl-RS"/>
        </w:rPr>
      </w:pPr>
      <w:r w:rsidRPr="00273F67">
        <w:rPr>
          <w:rStyle w:val="FootnoteReference"/>
          <w:rFonts w:ascii="Arial" w:hAnsi="Arial" w:cs="Arial"/>
          <w:sz w:val="16"/>
          <w:szCs w:val="16"/>
        </w:rPr>
        <w:footnoteRef/>
      </w:r>
      <w:r w:rsidRPr="00273F67">
        <w:rPr>
          <w:rFonts w:ascii="Arial" w:hAnsi="Arial" w:cs="Arial"/>
          <w:sz w:val="16"/>
          <w:szCs w:val="16"/>
        </w:rPr>
        <w:t xml:space="preserve"> „</w:t>
      </w:r>
      <w:proofErr w:type="spellStart"/>
      <w:r w:rsidRPr="00273F67">
        <w:rPr>
          <w:rFonts w:ascii="Arial" w:hAnsi="Arial" w:cs="Arial"/>
          <w:sz w:val="16"/>
          <w:szCs w:val="16"/>
        </w:rPr>
        <w:t>С</w:t>
      </w:r>
      <w:r>
        <w:rPr>
          <w:rFonts w:ascii="Arial" w:hAnsi="Arial" w:cs="Arial"/>
          <w:sz w:val="16"/>
          <w:szCs w:val="16"/>
        </w:rPr>
        <w:t>лужбени</w:t>
      </w:r>
      <w:proofErr w:type="spellEnd"/>
      <w:r>
        <w:rPr>
          <w:rFonts w:ascii="Arial" w:hAnsi="Arial" w:cs="Arial"/>
          <w:sz w:val="16"/>
          <w:szCs w:val="16"/>
        </w:rPr>
        <w:t xml:space="preserve"> </w:t>
      </w:r>
      <w:proofErr w:type="spellStart"/>
      <w:r>
        <w:rPr>
          <w:rFonts w:ascii="Arial" w:hAnsi="Arial" w:cs="Arial"/>
          <w:sz w:val="16"/>
          <w:szCs w:val="16"/>
        </w:rPr>
        <w:t>гласник</w:t>
      </w:r>
      <w:proofErr w:type="spellEnd"/>
      <w:r>
        <w:rPr>
          <w:rFonts w:ascii="Arial" w:hAnsi="Arial" w:cs="Arial"/>
          <w:sz w:val="16"/>
          <w:szCs w:val="16"/>
        </w:rPr>
        <w:t xml:space="preserve"> РС”</w:t>
      </w:r>
      <w:r w:rsidRPr="00273F67">
        <w:rPr>
          <w:rFonts w:ascii="Arial" w:hAnsi="Arial" w:cs="Arial"/>
          <w:sz w:val="16"/>
          <w:szCs w:val="16"/>
        </w:rPr>
        <w:t xml:space="preserve">, </w:t>
      </w:r>
      <w:proofErr w:type="spellStart"/>
      <w:r w:rsidRPr="00273F67">
        <w:rPr>
          <w:rFonts w:ascii="Arial" w:hAnsi="Arial" w:cs="Arial"/>
          <w:sz w:val="16"/>
          <w:szCs w:val="16"/>
        </w:rPr>
        <w:t>бр</w:t>
      </w:r>
      <w:r>
        <w:rPr>
          <w:rFonts w:ascii="Arial" w:hAnsi="Arial" w:cs="Arial"/>
          <w:sz w:val="16"/>
          <w:szCs w:val="16"/>
        </w:rPr>
        <w:t>ој</w:t>
      </w:r>
      <w:proofErr w:type="spellEnd"/>
      <w:r w:rsidRPr="00273F67">
        <w:rPr>
          <w:rFonts w:ascii="Arial" w:hAnsi="Arial" w:cs="Arial"/>
          <w:sz w:val="16"/>
          <w:szCs w:val="16"/>
        </w:rPr>
        <w:t xml:space="preserve"> 22/09</w:t>
      </w:r>
      <w:r w:rsidR="00853B40">
        <w:rPr>
          <w:rFonts w:ascii="Arial" w:hAnsi="Arial" w:cs="Arial"/>
          <w:sz w:val="16"/>
          <w:szCs w:val="16"/>
          <w:lang w:val="sr-Cyrl-RS"/>
        </w:rPr>
        <w:t xml:space="preserve"> и 52/21</w:t>
      </w:r>
    </w:p>
  </w:footnote>
  <w:footnote w:id="2">
    <w:p w:rsidR="00F570CC" w:rsidRPr="00880D11" w:rsidRDefault="00F570CC" w:rsidP="00F570CC">
      <w:pPr>
        <w:pStyle w:val="FootnoteText"/>
        <w:rPr>
          <w:rFonts w:ascii="Arial" w:hAnsi="Arial" w:cs="Arial"/>
          <w:sz w:val="16"/>
          <w:szCs w:val="16"/>
          <w:lang w:val="sr-Latn-RS"/>
        </w:rPr>
      </w:pPr>
      <w:r w:rsidRPr="00880D11">
        <w:rPr>
          <w:rStyle w:val="FootnoteReference"/>
          <w:rFonts w:ascii="Arial" w:hAnsi="Arial" w:cs="Arial"/>
          <w:sz w:val="16"/>
          <w:szCs w:val="16"/>
        </w:rPr>
        <w:footnoteRef/>
      </w:r>
      <w:r w:rsidRPr="00880D11">
        <w:rPr>
          <w:rFonts w:ascii="Arial" w:hAnsi="Arial" w:cs="Arial"/>
          <w:sz w:val="16"/>
          <w:szCs w:val="16"/>
        </w:rPr>
        <w:t xml:space="preserve"> </w:t>
      </w:r>
      <w:r w:rsidRPr="00880D11">
        <w:rPr>
          <w:rFonts w:ascii="Arial" w:hAnsi="Arial" w:cs="Arial"/>
          <w:sz w:val="16"/>
          <w:szCs w:val="16"/>
          <w:lang w:val="sr-Cyrl-CS"/>
        </w:rPr>
        <w:t>Закон о забрани дискриминације (</w:t>
      </w:r>
      <w:r w:rsidRPr="00880D11">
        <w:rPr>
          <w:rFonts w:ascii="Arial" w:hAnsi="Arial" w:cs="Arial"/>
          <w:iCs/>
          <w:sz w:val="16"/>
          <w:szCs w:val="16"/>
          <w:lang w:val="sr-Latn-RS"/>
        </w:rPr>
        <w:t>„</w:t>
      </w:r>
      <w:r w:rsidRPr="00880D11">
        <w:rPr>
          <w:rFonts w:ascii="Arial" w:hAnsi="Arial" w:cs="Arial"/>
          <w:iCs/>
          <w:sz w:val="16"/>
          <w:szCs w:val="16"/>
          <w:lang w:val="sr-Cyrl-CS"/>
        </w:rPr>
        <w:t>Сл. гласник РС", бр. 22/09 и 52/21</w:t>
      </w:r>
      <w:r w:rsidRPr="00880D11">
        <w:rPr>
          <w:rFonts w:ascii="Arial" w:hAnsi="Arial" w:cs="Arial"/>
          <w:sz w:val="16"/>
          <w:szCs w:val="16"/>
          <w:lang w:val="sr-Cyrl-CS"/>
        </w:rPr>
        <w:t>), члан 1. став 2.</w:t>
      </w:r>
    </w:p>
  </w:footnote>
  <w:footnote w:id="3">
    <w:p w:rsidR="00F570CC" w:rsidRPr="00E26E11" w:rsidRDefault="00F570CC" w:rsidP="00F570CC">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r>
        <w:rPr>
          <w:rFonts w:ascii="Arial" w:eastAsia="Georgia" w:hAnsi="Arial" w:cs="Arial"/>
          <w:bCs/>
          <w:sz w:val="16"/>
          <w:szCs w:val="16"/>
          <w:lang w:val="sr-Latn-RS"/>
        </w:rPr>
        <w:t>„</w:t>
      </w:r>
      <w:r w:rsidRPr="00E26E11">
        <w:rPr>
          <w:rFonts w:ascii="Arial" w:eastAsia="Georgia" w:hAnsi="Arial" w:cs="Arial"/>
          <w:bCs/>
          <w:sz w:val="16"/>
          <w:szCs w:val="16"/>
          <w:lang w:val="sr-Latn-RS"/>
        </w:rPr>
        <w:t>Сл. г</w:t>
      </w:r>
      <w:r>
        <w:rPr>
          <w:rFonts w:ascii="Arial" w:eastAsia="Georgia" w:hAnsi="Arial" w:cs="Arial"/>
          <w:bCs/>
          <w:sz w:val="16"/>
          <w:szCs w:val="16"/>
          <w:lang w:val="sr-Latn-RS"/>
        </w:rPr>
        <w:t>ласник РС“, бр. 98/06 и 115/</w:t>
      </w:r>
      <w:r w:rsidRPr="00E26E11">
        <w:rPr>
          <w:rFonts w:ascii="Arial" w:eastAsia="Georgia" w:hAnsi="Arial" w:cs="Arial"/>
          <w:bCs/>
          <w:sz w:val="16"/>
          <w:szCs w:val="16"/>
          <w:lang w:val="sr-Latn-RS"/>
        </w:rPr>
        <w:t>21</w:t>
      </w:r>
    </w:p>
  </w:footnote>
  <w:footnote w:id="4">
    <w:p w:rsidR="00F570CC" w:rsidRPr="003D47BE" w:rsidRDefault="00F570CC" w:rsidP="00F570CC">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proofErr w:type="spellStart"/>
      <w:r>
        <w:rPr>
          <w:rFonts w:ascii="Arial" w:hAnsi="Arial" w:cs="Arial"/>
          <w:sz w:val="16"/>
          <w:szCs w:val="16"/>
        </w:rPr>
        <w:t>Устав</w:t>
      </w:r>
      <w:proofErr w:type="spellEnd"/>
      <w:r w:rsidRPr="00F76915">
        <w:rPr>
          <w:rFonts w:ascii="Arial" w:hAnsi="Arial" w:cs="Arial"/>
          <w:sz w:val="16"/>
          <w:szCs w:val="16"/>
        </w:rPr>
        <w:t xml:space="preserve"> </w:t>
      </w:r>
      <w:proofErr w:type="spellStart"/>
      <w:r w:rsidRPr="00F76915">
        <w:rPr>
          <w:rFonts w:ascii="Arial" w:hAnsi="Arial" w:cs="Arial"/>
          <w:sz w:val="16"/>
          <w:szCs w:val="16"/>
        </w:rPr>
        <w:t>Републике</w:t>
      </w:r>
      <w:proofErr w:type="spellEnd"/>
      <w:r w:rsidRPr="00F76915">
        <w:rPr>
          <w:rFonts w:ascii="Arial" w:hAnsi="Arial" w:cs="Arial"/>
          <w:sz w:val="16"/>
          <w:szCs w:val="16"/>
        </w:rPr>
        <w:t xml:space="preserve"> </w:t>
      </w:r>
      <w:proofErr w:type="spellStart"/>
      <w:r w:rsidRPr="00F76915">
        <w:rPr>
          <w:rFonts w:ascii="Arial" w:hAnsi="Arial" w:cs="Arial"/>
          <w:sz w:val="16"/>
          <w:szCs w:val="16"/>
        </w:rPr>
        <w:t>Србије</w:t>
      </w:r>
      <w:proofErr w:type="spellEnd"/>
      <w:r>
        <w:rPr>
          <w:rFonts w:ascii="Arial" w:hAnsi="Arial" w:cs="Arial"/>
          <w:sz w:val="16"/>
          <w:szCs w:val="16"/>
        </w:rPr>
        <w:t xml:space="preserve">, </w:t>
      </w:r>
      <w:proofErr w:type="spellStart"/>
      <w:r>
        <w:rPr>
          <w:rFonts w:ascii="Arial" w:hAnsi="Arial" w:cs="Arial"/>
          <w:sz w:val="16"/>
          <w:szCs w:val="16"/>
        </w:rPr>
        <w:t>ч</w:t>
      </w:r>
      <w:r w:rsidRPr="003D47BE">
        <w:rPr>
          <w:rFonts w:ascii="Arial" w:hAnsi="Arial" w:cs="Arial"/>
          <w:sz w:val="16"/>
          <w:szCs w:val="16"/>
        </w:rPr>
        <w:t>лан</w:t>
      </w:r>
      <w:proofErr w:type="spellEnd"/>
      <w:r w:rsidRPr="003D47BE">
        <w:rPr>
          <w:rFonts w:ascii="Arial" w:hAnsi="Arial" w:cs="Arial"/>
          <w:sz w:val="16"/>
          <w:szCs w:val="16"/>
        </w:rPr>
        <w:t xml:space="preserve"> 46. </w:t>
      </w:r>
      <w:proofErr w:type="spellStart"/>
      <w:r w:rsidRPr="003D47BE">
        <w:rPr>
          <w:rFonts w:ascii="Arial" w:hAnsi="Arial" w:cs="Arial"/>
          <w:sz w:val="16"/>
          <w:szCs w:val="16"/>
        </w:rPr>
        <w:t>став</w:t>
      </w:r>
      <w:proofErr w:type="spellEnd"/>
      <w:r w:rsidRPr="003D47BE">
        <w:rPr>
          <w:rFonts w:ascii="Arial" w:hAnsi="Arial" w:cs="Arial"/>
          <w:sz w:val="16"/>
          <w:szCs w:val="16"/>
        </w:rPr>
        <w:t xml:space="preserve"> 1.</w:t>
      </w:r>
    </w:p>
  </w:footnote>
  <w:footnote w:id="5">
    <w:p w:rsidR="00F570CC" w:rsidRPr="003D47BE" w:rsidRDefault="00F570CC" w:rsidP="00F570CC">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proofErr w:type="spellStart"/>
      <w:r>
        <w:rPr>
          <w:rFonts w:ascii="Arial" w:hAnsi="Arial" w:cs="Arial"/>
          <w:sz w:val="16"/>
          <w:szCs w:val="16"/>
        </w:rPr>
        <w:t>Устав</w:t>
      </w:r>
      <w:proofErr w:type="spellEnd"/>
      <w:r w:rsidRPr="00F76915">
        <w:rPr>
          <w:rFonts w:ascii="Arial" w:hAnsi="Arial" w:cs="Arial"/>
          <w:sz w:val="16"/>
          <w:szCs w:val="16"/>
        </w:rPr>
        <w:t xml:space="preserve"> </w:t>
      </w:r>
      <w:proofErr w:type="spellStart"/>
      <w:r w:rsidRPr="00F76915">
        <w:rPr>
          <w:rFonts w:ascii="Arial" w:hAnsi="Arial" w:cs="Arial"/>
          <w:sz w:val="16"/>
          <w:szCs w:val="16"/>
        </w:rPr>
        <w:t>Републике</w:t>
      </w:r>
      <w:proofErr w:type="spellEnd"/>
      <w:r w:rsidRPr="00F76915">
        <w:rPr>
          <w:rFonts w:ascii="Arial" w:hAnsi="Arial" w:cs="Arial"/>
          <w:sz w:val="16"/>
          <w:szCs w:val="16"/>
        </w:rPr>
        <w:t xml:space="preserve"> </w:t>
      </w:r>
      <w:proofErr w:type="spellStart"/>
      <w:r w:rsidRPr="00F76915">
        <w:rPr>
          <w:rFonts w:ascii="Arial" w:hAnsi="Arial" w:cs="Arial"/>
          <w:sz w:val="16"/>
          <w:szCs w:val="16"/>
        </w:rPr>
        <w:t>Србије</w:t>
      </w:r>
      <w:proofErr w:type="spellEnd"/>
      <w:r>
        <w:rPr>
          <w:rFonts w:ascii="Arial" w:hAnsi="Arial" w:cs="Arial"/>
          <w:sz w:val="16"/>
          <w:szCs w:val="16"/>
        </w:rPr>
        <w:t xml:space="preserve">, </w:t>
      </w:r>
      <w:proofErr w:type="spellStart"/>
      <w:r>
        <w:rPr>
          <w:rFonts w:ascii="Arial" w:hAnsi="Arial" w:cs="Arial"/>
          <w:sz w:val="16"/>
          <w:szCs w:val="16"/>
        </w:rPr>
        <w:t>ч</w:t>
      </w:r>
      <w:r w:rsidRPr="003D47BE">
        <w:rPr>
          <w:rFonts w:ascii="Arial" w:hAnsi="Arial" w:cs="Arial"/>
          <w:sz w:val="16"/>
          <w:szCs w:val="16"/>
        </w:rPr>
        <w:t>лан</w:t>
      </w:r>
      <w:proofErr w:type="spellEnd"/>
      <w:r w:rsidRPr="003D47BE">
        <w:rPr>
          <w:rFonts w:ascii="Arial" w:hAnsi="Arial" w:cs="Arial"/>
          <w:sz w:val="16"/>
          <w:szCs w:val="16"/>
        </w:rPr>
        <w:t xml:space="preserve"> 46. </w:t>
      </w:r>
      <w:proofErr w:type="spellStart"/>
      <w:r w:rsidRPr="003D47BE">
        <w:rPr>
          <w:rFonts w:ascii="Arial" w:hAnsi="Arial" w:cs="Arial"/>
          <w:sz w:val="16"/>
          <w:szCs w:val="16"/>
        </w:rPr>
        <w:t>став</w:t>
      </w:r>
      <w:proofErr w:type="spellEnd"/>
      <w:r w:rsidRPr="003D47BE">
        <w:rPr>
          <w:rFonts w:ascii="Arial" w:hAnsi="Arial" w:cs="Arial"/>
          <w:sz w:val="16"/>
          <w:szCs w:val="16"/>
        </w:rPr>
        <w:t xml:space="preserve"> 2.</w:t>
      </w:r>
    </w:p>
  </w:footnote>
  <w:footnote w:id="6">
    <w:p w:rsidR="00F570CC" w:rsidRPr="00E26E11" w:rsidRDefault="00F570CC" w:rsidP="00F570CC">
      <w:pPr>
        <w:pStyle w:val="FootnoteText"/>
        <w:jc w:val="both"/>
        <w:rPr>
          <w:rFonts w:ascii="Arial" w:hAnsi="Arial" w:cs="Arial"/>
          <w:sz w:val="16"/>
          <w:szCs w:val="16"/>
        </w:rPr>
      </w:pPr>
      <w:r w:rsidRPr="00D7569B">
        <w:rPr>
          <w:rStyle w:val="FootnoteReference"/>
          <w:rFonts w:ascii="Arial" w:hAnsi="Arial" w:cs="Arial"/>
          <w:sz w:val="16"/>
          <w:szCs w:val="16"/>
        </w:rPr>
        <w:footnoteRef/>
      </w:r>
      <w:r w:rsidRPr="00D7569B">
        <w:rPr>
          <w:rFonts w:ascii="Arial" w:hAnsi="Arial" w:cs="Arial"/>
          <w:sz w:val="16"/>
          <w:szCs w:val="16"/>
        </w:rPr>
        <w:t xml:space="preserve"> </w:t>
      </w:r>
      <w:r>
        <w:rPr>
          <w:rFonts w:ascii="Arial" w:hAnsi="Arial" w:cs="Arial"/>
          <w:bCs/>
          <w:sz w:val="16"/>
          <w:szCs w:val="16"/>
          <w:lang w:val="sr-Latn-RS"/>
        </w:rPr>
        <w:t>„</w:t>
      </w:r>
      <w:r w:rsidRPr="00E26E11">
        <w:rPr>
          <w:rFonts w:ascii="Arial" w:hAnsi="Arial" w:cs="Arial"/>
          <w:bCs/>
          <w:sz w:val="16"/>
          <w:szCs w:val="16"/>
          <w:lang w:val="sr-Latn-RS"/>
        </w:rPr>
        <w:t>Сл.</w:t>
      </w:r>
      <w:r>
        <w:rPr>
          <w:rFonts w:ascii="Arial" w:hAnsi="Arial" w:cs="Arial"/>
          <w:bCs/>
          <w:sz w:val="16"/>
          <w:szCs w:val="16"/>
          <w:lang w:val="sr-Latn-RS"/>
        </w:rPr>
        <w:t xml:space="preserve"> лист СЦГ - Међународни уговори“, бр. 9/03, 5/05, 7/05 - испр. и </w:t>
      </w:r>
      <w:r>
        <w:rPr>
          <w:rFonts w:ascii="Arial" w:hAnsi="Arial" w:cs="Arial"/>
          <w:bCs/>
          <w:sz w:val="16"/>
          <w:szCs w:val="16"/>
          <w:lang w:val="sr-Cyrl-RS"/>
        </w:rPr>
        <w:t>„</w:t>
      </w:r>
      <w:r w:rsidRPr="00E26E11">
        <w:rPr>
          <w:rFonts w:ascii="Arial" w:hAnsi="Arial" w:cs="Arial"/>
          <w:bCs/>
          <w:sz w:val="16"/>
          <w:szCs w:val="16"/>
          <w:lang w:val="sr-Latn-RS"/>
        </w:rPr>
        <w:t>Сл. гласник РС -</w:t>
      </w:r>
      <w:r>
        <w:rPr>
          <w:rFonts w:ascii="Arial" w:hAnsi="Arial" w:cs="Arial"/>
          <w:bCs/>
          <w:sz w:val="16"/>
          <w:szCs w:val="16"/>
          <w:lang w:val="sr-Latn-RS"/>
        </w:rPr>
        <w:t xml:space="preserve"> Међународни уговори</w:t>
      </w:r>
      <w:r>
        <w:rPr>
          <w:rFonts w:ascii="Arial" w:hAnsi="Arial" w:cs="Arial"/>
          <w:bCs/>
          <w:sz w:val="16"/>
          <w:szCs w:val="16"/>
          <w:lang w:val="sr-Cyrl-RS"/>
        </w:rPr>
        <w:t>“</w:t>
      </w:r>
      <w:r>
        <w:rPr>
          <w:rFonts w:ascii="Arial" w:hAnsi="Arial" w:cs="Arial"/>
          <w:bCs/>
          <w:sz w:val="16"/>
          <w:szCs w:val="16"/>
          <w:lang w:val="sr-Latn-RS"/>
        </w:rPr>
        <w:t>, бр. 12/10 и 10/</w:t>
      </w:r>
      <w:r w:rsidRPr="00E26E11">
        <w:rPr>
          <w:rFonts w:ascii="Arial" w:hAnsi="Arial" w:cs="Arial"/>
          <w:bCs/>
          <w:sz w:val="16"/>
          <w:szCs w:val="16"/>
          <w:lang w:val="sr-Latn-RS"/>
        </w:rPr>
        <w:t>15</w:t>
      </w:r>
    </w:p>
  </w:footnote>
  <w:footnote w:id="7">
    <w:p w:rsidR="00B31F66" w:rsidRPr="00A74C79" w:rsidRDefault="00B31F66" w:rsidP="00B31F66">
      <w:pPr>
        <w:pStyle w:val="FootnoteText"/>
        <w:jc w:val="both"/>
        <w:rPr>
          <w:rFonts w:ascii="Arial" w:hAnsi="Arial" w:cs="Arial"/>
          <w:sz w:val="16"/>
          <w:szCs w:val="16"/>
        </w:rPr>
      </w:pPr>
      <w:r w:rsidRPr="00A74C79">
        <w:rPr>
          <w:rStyle w:val="FootnoteReference"/>
          <w:rFonts w:ascii="Arial" w:hAnsi="Arial" w:cs="Arial"/>
          <w:sz w:val="16"/>
          <w:szCs w:val="16"/>
        </w:rPr>
        <w:footnoteRef/>
      </w:r>
      <w:r w:rsidRPr="00A74C79">
        <w:rPr>
          <w:rFonts w:ascii="Arial" w:hAnsi="Arial" w:cs="Arial"/>
          <w:sz w:val="16"/>
          <w:szCs w:val="16"/>
        </w:rPr>
        <w:t xml:space="preserve"> </w:t>
      </w:r>
      <w:proofErr w:type="spellStart"/>
      <w:r w:rsidRPr="00A74C79">
        <w:rPr>
          <w:rFonts w:ascii="Arial" w:hAnsi="Arial" w:cs="Arial"/>
          <w:sz w:val="16"/>
          <w:szCs w:val="16"/>
        </w:rPr>
        <w:t>Vejdeland</w:t>
      </w:r>
      <w:proofErr w:type="spellEnd"/>
      <w:r w:rsidRPr="00A74C79">
        <w:rPr>
          <w:rFonts w:ascii="Arial" w:hAnsi="Arial" w:cs="Arial"/>
          <w:sz w:val="16"/>
          <w:szCs w:val="16"/>
        </w:rPr>
        <w:t xml:space="preserve"> and others </w:t>
      </w:r>
      <w:proofErr w:type="spellStart"/>
      <w:r w:rsidRPr="00A74C79">
        <w:rPr>
          <w:rFonts w:ascii="Arial" w:hAnsi="Arial" w:cs="Arial"/>
          <w:sz w:val="16"/>
          <w:szCs w:val="16"/>
        </w:rPr>
        <w:t>v.Sweden</w:t>
      </w:r>
      <w:proofErr w:type="spellEnd"/>
      <w:r w:rsidRPr="00A74C79">
        <w:rPr>
          <w:rFonts w:ascii="Arial" w:hAnsi="Arial" w:cs="Arial"/>
          <w:sz w:val="16"/>
          <w:szCs w:val="16"/>
        </w:rPr>
        <w:t xml:space="preserve">, final 2012, </w:t>
      </w:r>
      <w:proofErr w:type="spellStart"/>
      <w:r w:rsidRPr="00A74C79">
        <w:rPr>
          <w:rFonts w:ascii="Arial" w:hAnsi="Arial" w:cs="Arial"/>
          <w:sz w:val="16"/>
          <w:szCs w:val="16"/>
        </w:rPr>
        <w:t>представка</w:t>
      </w:r>
      <w:proofErr w:type="spellEnd"/>
      <w:r w:rsidRPr="00A74C79">
        <w:rPr>
          <w:rFonts w:ascii="Arial" w:hAnsi="Arial" w:cs="Arial"/>
          <w:sz w:val="16"/>
          <w:szCs w:val="16"/>
        </w:rPr>
        <w:t xml:space="preserve"> </w:t>
      </w:r>
      <w:proofErr w:type="spellStart"/>
      <w:r w:rsidRPr="00A74C79">
        <w:rPr>
          <w:rFonts w:ascii="Arial" w:hAnsi="Arial" w:cs="Arial"/>
          <w:sz w:val="16"/>
          <w:szCs w:val="16"/>
        </w:rPr>
        <w:t>број</w:t>
      </w:r>
      <w:proofErr w:type="spellEnd"/>
      <w:r w:rsidRPr="00A74C79">
        <w:rPr>
          <w:rFonts w:ascii="Arial" w:hAnsi="Arial" w:cs="Arial"/>
          <w:sz w:val="16"/>
          <w:szCs w:val="16"/>
        </w:rPr>
        <w:t xml:space="preserve"> 1813/07, </w:t>
      </w:r>
      <w:proofErr w:type="spellStart"/>
      <w:r w:rsidRPr="00A74C79">
        <w:rPr>
          <w:rFonts w:ascii="Arial" w:hAnsi="Arial" w:cs="Arial"/>
          <w:sz w:val="16"/>
          <w:szCs w:val="16"/>
        </w:rPr>
        <w:t>пресуда</w:t>
      </w:r>
      <w:proofErr w:type="spellEnd"/>
      <w:r w:rsidRPr="00A74C79">
        <w:rPr>
          <w:rFonts w:ascii="Arial" w:hAnsi="Arial" w:cs="Arial"/>
          <w:sz w:val="16"/>
          <w:szCs w:val="16"/>
        </w:rPr>
        <w:t xml:space="preserve"> </w:t>
      </w:r>
      <w:proofErr w:type="spellStart"/>
      <w:r w:rsidRPr="00A74C79">
        <w:rPr>
          <w:rFonts w:ascii="Arial" w:hAnsi="Arial" w:cs="Arial"/>
          <w:sz w:val="16"/>
          <w:szCs w:val="16"/>
        </w:rPr>
        <w:t>од</w:t>
      </w:r>
      <w:proofErr w:type="spellEnd"/>
      <w:r w:rsidRPr="00A74C79">
        <w:rPr>
          <w:rFonts w:ascii="Arial" w:hAnsi="Arial" w:cs="Arial"/>
          <w:sz w:val="16"/>
          <w:szCs w:val="16"/>
        </w:rPr>
        <w:t xml:space="preserve"> 21.12.1999. </w:t>
      </w:r>
      <w:proofErr w:type="spellStart"/>
      <w:r w:rsidRPr="00A74C79">
        <w:rPr>
          <w:rFonts w:ascii="Arial" w:hAnsi="Arial" w:cs="Arial"/>
          <w:sz w:val="16"/>
          <w:szCs w:val="16"/>
        </w:rPr>
        <w:t>године</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CB3"/>
    <w:multiLevelType w:val="multilevel"/>
    <w:tmpl w:val="7914930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F10E58"/>
    <w:multiLevelType w:val="hybridMultilevel"/>
    <w:tmpl w:val="0FA4805A"/>
    <w:lvl w:ilvl="0" w:tplc="95C2CB4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07363"/>
    <w:multiLevelType w:val="multilevel"/>
    <w:tmpl w:val="B590EB9E"/>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
    <w:nsid w:val="1A086A0B"/>
    <w:multiLevelType w:val="hybridMultilevel"/>
    <w:tmpl w:val="C6A4F412"/>
    <w:lvl w:ilvl="0" w:tplc="27C4FE24">
      <w:start w:val="2"/>
      <w:numFmt w:val="bullet"/>
      <w:lvlText w:val="–"/>
      <w:lvlJc w:val="left"/>
      <w:pPr>
        <w:ind w:left="770" w:hanging="360"/>
      </w:pPr>
      <w:rPr>
        <w:rFonts w:ascii="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A833F4F"/>
    <w:multiLevelType w:val="multilevel"/>
    <w:tmpl w:val="6074DC84"/>
    <w:lvl w:ilvl="0">
      <w:start w:val="1"/>
      <w:numFmt w:val="decimal"/>
      <w:lvlText w:val="%1."/>
      <w:lvlJc w:val="left"/>
      <w:pPr>
        <w:ind w:left="360" w:hanging="360"/>
      </w:pPr>
      <w:rPr>
        <w:rFonts w:hint="default"/>
        <w:color w:val="auto"/>
      </w:rPr>
    </w:lvl>
    <w:lvl w:ilvl="1">
      <w:start w:val="3"/>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1FDD1915"/>
    <w:multiLevelType w:val="hybridMultilevel"/>
    <w:tmpl w:val="A35C92E8"/>
    <w:lvl w:ilvl="0" w:tplc="27C4FE24">
      <w:start w:val="2"/>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F3BAE"/>
    <w:multiLevelType w:val="hybridMultilevel"/>
    <w:tmpl w:val="4BEC0B16"/>
    <w:lvl w:ilvl="0" w:tplc="146A650E">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0AD3C14"/>
    <w:multiLevelType w:val="hybridMultilevel"/>
    <w:tmpl w:val="E29C110A"/>
    <w:lvl w:ilvl="0" w:tplc="5B400AC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93843"/>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0">
    <w:nsid w:val="30E1764E"/>
    <w:multiLevelType w:val="hybridMultilevel"/>
    <w:tmpl w:val="9D542CA6"/>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60C08"/>
    <w:multiLevelType w:val="hybridMultilevel"/>
    <w:tmpl w:val="81504938"/>
    <w:lvl w:ilvl="0" w:tplc="0F6AB266">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2">
    <w:nsid w:val="32CA28A0"/>
    <w:multiLevelType w:val="multilevel"/>
    <w:tmpl w:val="69348B4A"/>
    <w:lvl w:ilvl="0">
      <w:start w:val="1"/>
      <w:numFmt w:val="decimal"/>
      <w:lvlText w:val="%1."/>
      <w:lvlJc w:val="left"/>
      <w:pPr>
        <w:ind w:left="360" w:hanging="360"/>
      </w:pPr>
      <w:rPr>
        <w:rFonts w:hint="default"/>
        <w:color w:val="auto"/>
      </w:rPr>
    </w:lvl>
    <w:lvl w:ilvl="1">
      <w:start w:val="1"/>
      <w:numFmt w:val="decimal"/>
      <w:lvlText w:val="%1.%2."/>
      <w:lvlJc w:val="left"/>
      <w:pPr>
        <w:ind w:left="8092" w:hanging="720"/>
      </w:pPr>
      <w:rPr>
        <w:rFonts w:hint="default"/>
        <w:b/>
        <w:color w:val="auto"/>
      </w:rPr>
    </w:lvl>
    <w:lvl w:ilvl="2">
      <w:start w:val="1"/>
      <w:numFmt w:val="decimal"/>
      <w:lvlText w:val="%1.%2.%3."/>
      <w:lvlJc w:val="left"/>
      <w:pPr>
        <w:ind w:left="15464" w:hanging="720"/>
      </w:pPr>
      <w:rPr>
        <w:rFonts w:hint="default"/>
        <w:color w:val="auto"/>
      </w:rPr>
    </w:lvl>
    <w:lvl w:ilvl="3">
      <w:start w:val="1"/>
      <w:numFmt w:val="decimal"/>
      <w:lvlText w:val="%1.%2.%3.%4."/>
      <w:lvlJc w:val="left"/>
      <w:pPr>
        <w:ind w:left="23196" w:hanging="1080"/>
      </w:pPr>
      <w:rPr>
        <w:rFonts w:hint="default"/>
        <w:color w:val="auto"/>
      </w:rPr>
    </w:lvl>
    <w:lvl w:ilvl="4">
      <w:start w:val="1"/>
      <w:numFmt w:val="decimal"/>
      <w:lvlText w:val="%1.%2.%3.%4.%5."/>
      <w:lvlJc w:val="left"/>
      <w:pPr>
        <w:ind w:left="30568" w:hanging="1080"/>
      </w:pPr>
      <w:rPr>
        <w:rFonts w:hint="default"/>
        <w:color w:val="auto"/>
      </w:rPr>
    </w:lvl>
    <w:lvl w:ilvl="5">
      <w:start w:val="1"/>
      <w:numFmt w:val="decimal"/>
      <w:lvlText w:val="%1.%2.%3.%4.%5.%6."/>
      <w:lvlJc w:val="left"/>
      <w:pPr>
        <w:ind w:left="-27236" w:hanging="1440"/>
      </w:pPr>
      <w:rPr>
        <w:rFonts w:hint="default"/>
        <w:color w:val="auto"/>
      </w:rPr>
    </w:lvl>
    <w:lvl w:ilvl="6">
      <w:start w:val="1"/>
      <w:numFmt w:val="decimal"/>
      <w:lvlText w:val="%1.%2.%3.%4.%5.%6.%7."/>
      <w:lvlJc w:val="left"/>
      <w:pPr>
        <w:ind w:left="-19864" w:hanging="1440"/>
      </w:pPr>
      <w:rPr>
        <w:rFonts w:hint="default"/>
        <w:color w:val="auto"/>
      </w:rPr>
    </w:lvl>
    <w:lvl w:ilvl="7">
      <w:start w:val="1"/>
      <w:numFmt w:val="decimal"/>
      <w:lvlText w:val="%1.%2.%3.%4.%5.%6.%7.%8."/>
      <w:lvlJc w:val="left"/>
      <w:pPr>
        <w:ind w:left="-12132" w:hanging="1800"/>
      </w:pPr>
      <w:rPr>
        <w:rFonts w:hint="default"/>
        <w:color w:val="auto"/>
      </w:rPr>
    </w:lvl>
    <w:lvl w:ilvl="8">
      <w:start w:val="1"/>
      <w:numFmt w:val="decimal"/>
      <w:lvlText w:val="%1.%2.%3.%4.%5.%6.%7.%8.%9."/>
      <w:lvlJc w:val="left"/>
      <w:pPr>
        <w:ind w:left="-4760" w:hanging="1800"/>
      </w:pPr>
      <w:rPr>
        <w:rFonts w:hint="default"/>
        <w:color w:val="auto"/>
      </w:rPr>
    </w:lvl>
  </w:abstractNum>
  <w:abstractNum w:abstractNumId="13">
    <w:nsid w:val="37D7025A"/>
    <w:multiLevelType w:val="multilevel"/>
    <w:tmpl w:val="41329206"/>
    <w:lvl w:ilvl="0">
      <w:start w:val="3"/>
      <w:numFmt w:val="decimal"/>
      <w:lvlText w:val="%1."/>
      <w:lvlJc w:val="left"/>
      <w:pPr>
        <w:ind w:left="360" w:hanging="360"/>
      </w:pPr>
      <w:rPr>
        <w:rFonts w:eastAsia="Calibri" w:hint="default"/>
      </w:rPr>
    </w:lvl>
    <w:lvl w:ilvl="1">
      <w:start w:val="7"/>
      <w:numFmt w:val="decimal"/>
      <w:lvlText w:val="%1.%2."/>
      <w:lvlJc w:val="left"/>
      <w:pPr>
        <w:ind w:left="5823"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4">
    <w:nsid w:val="3EB90D73"/>
    <w:multiLevelType w:val="hybridMultilevel"/>
    <w:tmpl w:val="2AF6885C"/>
    <w:lvl w:ilvl="0" w:tplc="D0E8D5D8">
      <w:start w:val="1"/>
      <w:numFmt w:val="decimal"/>
      <w:lvlText w:val="%1."/>
      <w:lvlJc w:val="left"/>
      <w:pPr>
        <w:ind w:left="1069" w:hanging="360"/>
      </w:pPr>
      <w:rPr>
        <w:rFonts w:hint="default"/>
        <w:b/>
        <w:i w:val="0"/>
        <w:color w:val="000000"/>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5">
    <w:nsid w:val="43AC56F0"/>
    <w:multiLevelType w:val="multilevel"/>
    <w:tmpl w:val="79D09470"/>
    <w:lvl w:ilvl="0">
      <w:start w:val="2"/>
      <w:numFmt w:val="decimal"/>
      <w:lvlText w:val="%1."/>
      <w:lvlJc w:val="left"/>
      <w:pPr>
        <w:ind w:left="360" w:hanging="360"/>
      </w:pPr>
      <w:rPr>
        <w:rFonts w:eastAsia="Calibri"/>
        <w:i w:val="0"/>
      </w:rPr>
    </w:lvl>
    <w:lvl w:ilvl="1">
      <w:start w:val="1"/>
      <w:numFmt w:val="decimal"/>
      <w:lvlText w:val="%1.%2."/>
      <w:lvlJc w:val="left"/>
      <w:pPr>
        <w:ind w:left="0" w:firstLine="0"/>
      </w:pPr>
      <w:rPr>
        <w:rFonts w:eastAsia="Calibri"/>
        <w:b/>
        <w:i w:val="0"/>
        <w:sz w:val="22"/>
        <w:szCs w:val="22"/>
      </w:rPr>
    </w:lvl>
    <w:lvl w:ilvl="2">
      <w:start w:val="1"/>
      <w:numFmt w:val="decimal"/>
      <w:lvlText w:val="%1.%2.%3."/>
      <w:lvlJc w:val="left"/>
      <w:pPr>
        <w:ind w:left="720" w:hanging="720"/>
      </w:pPr>
      <w:rPr>
        <w:rFonts w:eastAsia="Calibri"/>
        <w:i w:val="0"/>
      </w:rPr>
    </w:lvl>
    <w:lvl w:ilvl="3">
      <w:start w:val="1"/>
      <w:numFmt w:val="decimal"/>
      <w:lvlText w:val="%1.%2.%3.%4."/>
      <w:lvlJc w:val="left"/>
      <w:pPr>
        <w:ind w:left="1080" w:hanging="1080"/>
      </w:pPr>
      <w:rPr>
        <w:rFonts w:eastAsia="Calibri"/>
        <w:i w:val="0"/>
      </w:rPr>
    </w:lvl>
    <w:lvl w:ilvl="4">
      <w:start w:val="1"/>
      <w:numFmt w:val="decimal"/>
      <w:lvlText w:val="%1.%2.%3.%4.%5."/>
      <w:lvlJc w:val="left"/>
      <w:pPr>
        <w:ind w:left="1080" w:hanging="1080"/>
      </w:pPr>
      <w:rPr>
        <w:rFonts w:eastAsia="Calibri"/>
        <w:i w:val="0"/>
      </w:rPr>
    </w:lvl>
    <w:lvl w:ilvl="5">
      <w:start w:val="1"/>
      <w:numFmt w:val="decimal"/>
      <w:lvlText w:val="%1.%2.%3.%4.%5.%6."/>
      <w:lvlJc w:val="left"/>
      <w:pPr>
        <w:ind w:left="1440" w:hanging="1440"/>
      </w:pPr>
      <w:rPr>
        <w:rFonts w:eastAsia="Calibri"/>
        <w:i w:val="0"/>
      </w:rPr>
    </w:lvl>
    <w:lvl w:ilvl="6">
      <w:start w:val="1"/>
      <w:numFmt w:val="decimal"/>
      <w:lvlText w:val="%1.%2.%3.%4.%5.%6.%7."/>
      <w:lvlJc w:val="left"/>
      <w:pPr>
        <w:ind w:left="1440" w:hanging="1440"/>
      </w:pPr>
      <w:rPr>
        <w:rFonts w:eastAsia="Calibri"/>
        <w:i w:val="0"/>
      </w:rPr>
    </w:lvl>
    <w:lvl w:ilvl="7">
      <w:start w:val="1"/>
      <w:numFmt w:val="decimal"/>
      <w:lvlText w:val="%1.%2.%3.%4.%5.%6.%7.%8."/>
      <w:lvlJc w:val="left"/>
      <w:pPr>
        <w:ind w:left="1800" w:hanging="1800"/>
      </w:pPr>
      <w:rPr>
        <w:rFonts w:eastAsia="Calibri"/>
        <w:i w:val="0"/>
      </w:rPr>
    </w:lvl>
    <w:lvl w:ilvl="8">
      <w:start w:val="1"/>
      <w:numFmt w:val="decimal"/>
      <w:lvlText w:val="%1.%2.%3.%4.%5.%6.%7.%8.%9."/>
      <w:lvlJc w:val="left"/>
      <w:pPr>
        <w:ind w:left="1800" w:hanging="1800"/>
      </w:pPr>
      <w:rPr>
        <w:rFonts w:eastAsia="Calibri"/>
        <w:i w:val="0"/>
      </w:rPr>
    </w:lvl>
  </w:abstractNum>
  <w:abstractNum w:abstractNumId="16">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7">
    <w:nsid w:val="488C77B2"/>
    <w:multiLevelType w:val="multilevel"/>
    <w:tmpl w:val="DD886D6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4AB4165C"/>
    <w:multiLevelType w:val="hybridMultilevel"/>
    <w:tmpl w:val="ADA2BD72"/>
    <w:lvl w:ilvl="0" w:tplc="009A753A">
      <w:start w:val="1"/>
      <w:numFmt w:val="bullet"/>
      <w:lvlText w:val="-"/>
      <w:lvlJc w:val="left"/>
      <w:pPr>
        <w:ind w:left="1440" w:hanging="360"/>
      </w:pPr>
      <w:rPr>
        <w:rFonts w:ascii="Georgia" w:eastAsia="Calibri"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D27DA8"/>
    <w:multiLevelType w:val="multilevel"/>
    <w:tmpl w:val="B9F6BA64"/>
    <w:lvl w:ilvl="0">
      <w:start w:val="3"/>
      <w:numFmt w:val="decimal"/>
      <w:lvlText w:val="%1."/>
      <w:lvlJc w:val="left"/>
      <w:pPr>
        <w:ind w:left="6030" w:hanging="360"/>
      </w:pPr>
      <w:rPr>
        <w:rFonts w:hint="default"/>
      </w:rPr>
    </w:lvl>
    <w:lvl w:ilvl="1">
      <w:start w:val="6"/>
      <w:numFmt w:val="decimal"/>
      <w:lvlText w:val="%1.%2."/>
      <w:lvlJc w:val="left"/>
      <w:pPr>
        <w:ind w:left="5823"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84B0E19"/>
    <w:multiLevelType w:val="hybridMultilevel"/>
    <w:tmpl w:val="1F209134"/>
    <w:lvl w:ilvl="0" w:tplc="A942E9D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4D4182"/>
    <w:multiLevelType w:val="multilevel"/>
    <w:tmpl w:val="D7AEA6A8"/>
    <w:lvl w:ilvl="0">
      <w:start w:val="3"/>
      <w:numFmt w:val="decimal"/>
      <w:lvlText w:val="%1."/>
      <w:lvlJc w:val="left"/>
      <w:pPr>
        <w:ind w:left="480" w:hanging="480"/>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10926" w:hanging="720"/>
      </w:pPr>
      <w:rPr>
        <w:rFonts w:hint="default"/>
      </w:rPr>
    </w:lvl>
    <w:lvl w:ilvl="3">
      <w:start w:val="1"/>
      <w:numFmt w:val="decimal"/>
      <w:lvlText w:val="%1.%2.%3.%4."/>
      <w:lvlJc w:val="left"/>
      <w:pPr>
        <w:ind w:left="16389" w:hanging="1080"/>
      </w:pPr>
      <w:rPr>
        <w:rFonts w:hint="default"/>
      </w:rPr>
    </w:lvl>
    <w:lvl w:ilvl="4">
      <w:start w:val="1"/>
      <w:numFmt w:val="decimal"/>
      <w:lvlText w:val="%1.%2.%3.%4.%5."/>
      <w:lvlJc w:val="left"/>
      <w:pPr>
        <w:ind w:left="21492" w:hanging="1080"/>
      </w:pPr>
      <w:rPr>
        <w:rFonts w:hint="default"/>
      </w:rPr>
    </w:lvl>
    <w:lvl w:ilvl="5">
      <w:start w:val="1"/>
      <w:numFmt w:val="decimal"/>
      <w:lvlText w:val="%1.%2.%3.%4.%5.%6."/>
      <w:lvlJc w:val="left"/>
      <w:pPr>
        <w:ind w:left="26955" w:hanging="1440"/>
      </w:pPr>
      <w:rPr>
        <w:rFonts w:hint="default"/>
      </w:rPr>
    </w:lvl>
    <w:lvl w:ilvl="6">
      <w:start w:val="1"/>
      <w:numFmt w:val="decimal"/>
      <w:lvlText w:val="%1.%2.%3.%4.%5.%6.%7."/>
      <w:lvlJc w:val="left"/>
      <w:pPr>
        <w:ind w:left="32058" w:hanging="1440"/>
      </w:pPr>
      <w:rPr>
        <w:rFonts w:hint="default"/>
      </w:rPr>
    </w:lvl>
    <w:lvl w:ilvl="7">
      <w:start w:val="1"/>
      <w:numFmt w:val="decimal"/>
      <w:lvlText w:val="%1.%2.%3.%4.%5.%6.%7.%8."/>
      <w:lvlJc w:val="left"/>
      <w:pPr>
        <w:ind w:left="-28015" w:hanging="1800"/>
      </w:pPr>
      <w:rPr>
        <w:rFonts w:hint="default"/>
      </w:rPr>
    </w:lvl>
    <w:lvl w:ilvl="8">
      <w:start w:val="1"/>
      <w:numFmt w:val="decimal"/>
      <w:lvlText w:val="%1.%2.%3.%4.%5.%6.%7.%8.%9."/>
      <w:lvlJc w:val="left"/>
      <w:pPr>
        <w:ind w:left="-22912" w:hanging="1800"/>
      </w:pPr>
      <w:rPr>
        <w:rFonts w:hint="default"/>
      </w:rPr>
    </w:lvl>
  </w:abstractNum>
  <w:abstractNum w:abstractNumId="23">
    <w:nsid w:val="68B10D94"/>
    <w:multiLevelType w:val="multilevel"/>
    <w:tmpl w:val="E6C6BAA0"/>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9AE05EE"/>
    <w:multiLevelType w:val="multilevel"/>
    <w:tmpl w:val="952C58A6"/>
    <w:lvl w:ilvl="0">
      <w:start w:val="3"/>
      <w:numFmt w:val="decimal"/>
      <w:lvlText w:val="%1."/>
      <w:lvlJc w:val="left"/>
      <w:pPr>
        <w:ind w:left="480" w:hanging="480"/>
      </w:pPr>
      <w:rPr>
        <w:rFonts w:hint="default"/>
      </w:rPr>
    </w:lvl>
    <w:lvl w:ilvl="1">
      <w:start w:val="1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D1756DB"/>
    <w:multiLevelType w:val="multilevel"/>
    <w:tmpl w:val="37E2209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DF06415"/>
    <w:multiLevelType w:val="multilevel"/>
    <w:tmpl w:val="7A405B44"/>
    <w:lvl w:ilvl="0">
      <w:start w:val="3"/>
      <w:numFmt w:val="decimal"/>
      <w:lvlText w:val="%1."/>
      <w:lvlJc w:val="left"/>
      <w:pPr>
        <w:ind w:left="360" w:hanging="360"/>
      </w:pPr>
      <w:rPr>
        <w:rFonts w:eastAsia="Calibri" w:hint="default"/>
      </w:rPr>
    </w:lvl>
    <w:lvl w:ilvl="1">
      <w:start w:val="6"/>
      <w:numFmt w:val="decimal"/>
      <w:lvlText w:val="%1.%2."/>
      <w:lvlJc w:val="left"/>
      <w:pPr>
        <w:ind w:left="5823"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27">
    <w:nsid w:val="6F707491"/>
    <w:multiLevelType w:val="multilevel"/>
    <w:tmpl w:val="478C4BA6"/>
    <w:lvl w:ilvl="0">
      <w:start w:val="3"/>
      <w:numFmt w:val="decimal"/>
      <w:lvlText w:val="%1."/>
      <w:lvlJc w:val="left"/>
      <w:pPr>
        <w:ind w:left="360" w:hanging="360"/>
      </w:pPr>
      <w:rPr>
        <w:rFonts w:eastAsia="Georgia" w:hint="default"/>
      </w:rPr>
    </w:lvl>
    <w:lvl w:ilvl="1">
      <w:start w:val="4"/>
      <w:numFmt w:val="decimal"/>
      <w:lvlText w:val="%1.%2."/>
      <w:lvlJc w:val="left"/>
      <w:pPr>
        <w:ind w:left="8092" w:hanging="720"/>
      </w:pPr>
      <w:rPr>
        <w:rFonts w:eastAsia="Georgia" w:hint="default"/>
      </w:rPr>
    </w:lvl>
    <w:lvl w:ilvl="2">
      <w:start w:val="1"/>
      <w:numFmt w:val="decimal"/>
      <w:lvlText w:val="%1.%2.%3."/>
      <w:lvlJc w:val="left"/>
      <w:pPr>
        <w:ind w:left="15464" w:hanging="720"/>
      </w:pPr>
      <w:rPr>
        <w:rFonts w:eastAsia="Georgia" w:hint="default"/>
      </w:rPr>
    </w:lvl>
    <w:lvl w:ilvl="3">
      <w:start w:val="1"/>
      <w:numFmt w:val="decimal"/>
      <w:lvlText w:val="%1.%2.%3.%4."/>
      <w:lvlJc w:val="left"/>
      <w:pPr>
        <w:ind w:left="23196" w:hanging="1080"/>
      </w:pPr>
      <w:rPr>
        <w:rFonts w:eastAsia="Georgia" w:hint="default"/>
      </w:rPr>
    </w:lvl>
    <w:lvl w:ilvl="4">
      <w:start w:val="1"/>
      <w:numFmt w:val="decimal"/>
      <w:lvlText w:val="%1.%2.%3.%4.%5."/>
      <w:lvlJc w:val="left"/>
      <w:pPr>
        <w:ind w:left="30568" w:hanging="1080"/>
      </w:pPr>
      <w:rPr>
        <w:rFonts w:eastAsia="Georgia" w:hint="default"/>
      </w:rPr>
    </w:lvl>
    <w:lvl w:ilvl="5">
      <w:start w:val="1"/>
      <w:numFmt w:val="decimal"/>
      <w:lvlText w:val="%1.%2.%3.%4.%5.%6."/>
      <w:lvlJc w:val="left"/>
      <w:pPr>
        <w:ind w:left="-27236" w:hanging="1440"/>
      </w:pPr>
      <w:rPr>
        <w:rFonts w:eastAsia="Georgia" w:hint="default"/>
      </w:rPr>
    </w:lvl>
    <w:lvl w:ilvl="6">
      <w:start w:val="1"/>
      <w:numFmt w:val="decimal"/>
      <w:lvlText w:val="%1.%2.%3.%4.%5.%6.%7."/>
      <w:lvlJc w:val="left"/>
      <w:pPr>
        <w:ind w:left="-19864" w:hanging="1440"/>
      </w:pPr>
      <w:rPr>
        <w:rFonts w:eastAsia="Georgia" w:hint="default"/>
      </w:rPr>
    </w:lvl>
    <w:lvl w:ilvl="7">
      <w:start w:val="1"/>
      <w:numFmt w:val="decimal"/>
      <w:lvlText w:val="%1.%2.%3.%4.%5.%6.%7.%8."/>
      <w:lvlJc w:val="left"/>
      <w:pPr>
        <w:ind w:left="-12132" w:hanging="1800"/>
      </w:pPr>
      <w:rPr>
        <w:rFonts w:eastAsia="Georgia" w:hint="default"/>
      </w:rPr>
    </w:lvl>
    <w:lvl w:ilvl="8">
      <w:start w:val="1"/>
      <w:numFmt w:val="decimal"/>
      <w:lvlText w:val="%1.%2.%3.%4.%5.%6.%7.%8.%9."/>
      <w:lvlJc w:val="left"/>
      <w:pPr>
        <w:ind w:left="-4760" w:hanging="1800"/>
      </w:pPr>
      <w:rPr>
        <w:rFonts w:eastAsia="Georgia" w:hint="default"/>
      </w:rPr>
    </w:lvl>
  </w:abstractNum>
  <w:abstractNum w:abstractNumId="28">
    <w:nsid w:val="73334853"/>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29">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F948B0"/>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num w:numId="1">
    <w:abstractNumId w:val="16"/>
  </w:num>
  <w:num w:numId="2">
    <w:abstractNumId w:val="3"/>
  </w:num>
  <w:num w:numId="3">
    <w:abstractNumId w:val="11"/>
  </w:num>
  <w:num w:numId="4">
    <w:abstractNumId w:val="4"/>
  </w:num>
  <w:num w:numId="5">
    <w:abstractNumId w:val="6"/>
  </w:num>
  <w:num w:numId="6">
    <w:abstractNumId w:val="20"/>
  </w:num>
  <w:num w:numId="7">
    <w:abstractNumId w:val="10"/>
  </w:num>
  <w:num w:numId="8">
    <w:abstractNumId w:val="18"/>
  </w:num>
  <w:num w:numId="9">
    <w:abstractNumId w:val="21"/>
  </w:num>
  <w:num w:numId="10">
    <w:abstractNumId w:val="29"/>
  </w:num>
  <w:num w:numId="11">
    <w:abstractNumId w:val="14"/>
  </w:num>
  <w:num w:numId="12">
    <w:abstractNumId w:val="1"/>
  </w:num>
  <w:num w:numId="13">
    <w:abstractNumId w:val="8"/>
  </w:num>
  <w:num w:numId="14">
    <w:abstractNumId w:val="19"/>
  </w:num>
  <w:num w:numId="15">
    <w:abstractNumId w:val="27"/>
  </w:num>
  <w:num w:numId="16">
    <w:abstractNumId w:val="0"/>
  </w:num>
  <w:num w:numId="17">
    <w:abstractNumId w:val="25"/>
  </w:num>
  <w:num w:numId="18">
    <w:abstractNumId w:val="12"/>
  </w:num>
  <w:num w:numId="19">
    <w:abstractNumId w:val="17"/>
  </w:num>
  <w:num w:numId="20">
    <w:abstractNumId w:val="2"/>
  </w:num>
  <w:num w:numId="21">
    <w:abstractNumId w:val="5"/>
  </w:num>
  <w:num w:numId="22">
    <w:abstractNumId w:val="26"/>
  </w:num>
  <w:num w:numId="23">
    <w:abstractNumId w:val="22"/>
  </w:num>
  <w:num w:numId="24">
    <w:abstractNumId w:val="7"/>
  </w:num>
  <w:num w:numId="25">
    <w:abstractNumId w:val="23"/>
  </w:num>
  <w:num w:numId="26">
    <w:abstractNumId w:val="13"/>
  </w:num>
  <w:num w:numId="27">
    <w:abstractNumId w:val="24"/>
  </w:num>
  <w:num w:numId="28">
    <w:abstractNumId w:val="28"/>
  </w:num>
  <w:num w:numId="2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33"/>
    <w:rsid w:val="00002279"/>
    <w:rsid w:val="00020B66"/>
    <w:rsid w:val="00020EA6"/>
    <w:rsid w:val="000226C2"/>
    <w:rsid w:val="000324CC"/>
    <w:rsid w:val="000433C6"/>
    <w:rsid w:val="000508FD"/>
    <w:rsid w:val="000715DD"/>
    <w:rsid w:val="0007659C"/>
    <w:rsid w:val="000846B3"/>
    <w:rsid w:val="00087478"/>
    <w:rsid w:val="00092121"/>
    <w:rsid w:val="00092EA7"/>
    <w:rsid w:val="00097346"/>
    <w:rsid w:val="000C1452"/>
    <w:rsid w:val="000C174D"/>
    <w:rsid w:val="000D3F11"/>
    <w:rsid w:val="000E0E4C"/>
    <w:rsid w:val="000E0F35"/>
    <w:rsid w:val="000F2ADD"/>
    <w:rsid w:val="00105A5E"/>
    <w:rsid w:val="00106D9E"/>
    <w:rsid w:val="00113FBD"/>
    <w:rsid w:val="00127BD1"/>
    <w:rsid w:val="00136B3D"/>
    <w:rsid w:val="00144E35"/>
    <w:rsid w:val="001527FB"/>
    <w:rsid w:val="00162DAE"/>
    <w:rsid w:val="00181ABF"/>
    <w:rsid w:val="00185044"/>
    <w:rsid w:val="001906FF"/>
    <w:rsid w:val="00194254"/>
    <w:rsid w:val="00194A6B"/>
    <w:rsid w:val="001A3771"/>
    <w:rsid w:val="001A3872"/>
    <w:rsid w:val="001A7816"/>
    <w:rsid w:val="001B262C"/>
    <w:rsid w:val="001B59D2"/>
    <w:rsid w:val="001B5AC4"/>
    <w:rsid w:val="001C199F"/>
    <w:rsid w:val="001D5750"/>
    <w:rsid w:val="001E5B31"/>
    <w:rsid w:val="001E6B63"/>
    <w:rsid w:val="001F0F20"/>
    <w:rsid w:val="001F3883"/>
    <w:rsid w:val="001F5FE4"/>
    <w:rsid w:val="001F6909"/>
    <w:rsid w:val="00216665"/>
    <w:rsid w:val="00224512"/>
    <w:rsid w:val="0022531E"/>
    <w:rsid w:val="00227869"/>
    <w:rsid w:val="00233BD8"/>
    <w:rsid w:val="00240F41"/>
    <w:rsid w:val="00242438"/>
    <w:rsid w:val="002426C4"/>
    <w:rsid w:val="002434A2"/>
    <w:rsid w:val="002572A2"/>
    <w:rsid w:val="002644B1"/>
    <w:rsid w:val="00270A87"/>
    <w:rsid w:val="0028124C"/>
    <w:rsid w:val="00282D32"/>
    <w:rsid w:val="002842ED"/>
    <w:rsid w:val="00295B71"/>
    <w:rsid w:val="002A3CC1"/>
    <w:rsid w:val="002C1BBE"/>
    <w:rsid w:val="002C26A2"/>
    <w:rsid w:val="002C48E2"/>
    <w:rsid w:val="002C6A80"/>
    <w:rsid w:val="002C6F7B"/>
    <w:rsid w:val="002D4A59"/>
    <w:rsid w:val="002D5C1D"/>
    <w:rsid w:val="002E009A"/>
    <w:rsid w:val="002E5908"/>
    <w:rsid w:val="002F130D"/>
    <w:rsid w:val="0030613F"/>
    <w:rsid w:val="003066AE"/>
    <w:rsid w:val="003069E9"/>
    <w:rsid w:val="00312775"/>
    <w:rsid w:val="0031751F"/>
    <w:rsid w:val="003577C6"/>
    <w:rsid w:val="00367489"/>
    <w:rsid w:val="00374C86"/>
    <w:rsid w:val="00380754"/>
    <w:rsid w:val="0038601E"/>
    <w:rsid w:val="00390BE4"/>
    <w:rsid w:val="00390C2F"/>
    <w:rsid w:val="003C472D"/>
    <w:rsid w:val="003D1283"/>
    <w:rsid w:val="003D47BE"/>
    <w:rsid w:val="003E3B17"/>
    <w:rsid w:val="003F2262"/>
    <w:rsid w:val="003F47BF"/>
    <w:rsid w:val="003F60ED"/>
    <w:rsid w:val="003F6225"/>
    <w:rsid w:val="004137E9"/>
    <w:rsid w:val="004256D6"/>
    <w:rsid w:val="00434BA3"/>
    <w:rsid w:val="00436172"/>
    <w:rsid w:val="0044353F"/>
    <w:rsid w:val="00444C6A"/>
    <w:rsid w:val="0044780C"/>
    <w:rsid w:val="00465EF3"/>
    <w:rsid w:val="0047650C"/>
    <w:rsid w:val="0048092D"/>
    <w:rsid w:val="004A7AC1"/>
    <w:rsid w:val="004A7C5A"/>
    <w:rsid w:val="004C22B0"/>
    <w:rsid w:val="004D7075"/>
    <w:rsid w:val="00502AC0"/>
    <w:rsid w:val="00512B16"/>
    <w:rsid w:val="005221C5"/>
    <w:rsid w:val="00525BC7"/>
    <w:rsid w:val="00530560"/>
    <w:rsid w:val="00540CCC"/>
    <w:rsid w:val="00546582"/>
    <w:rsid w:val="005507E8"/>
    <w:rsid w:val="00552B21"/>
    <w:rsid w:val="00557618"/>
    <w:rsid w:val="005843B2"/>
    <w:rsid w:val="005917F2"/>
    <w:rsid w:val="005918EF"/>
    <w:rsid w:val="00591CB3"/>
    <w:rsid w:val="00592C7D"/>
    <w:rsid w:val="00596550"/>
    <w:rsid w:val="00597B06"/>
    <w:rsid w:val="005A595C"/>
    <w:rsid w:val="005A78E8"/>
    <w:rsid w:val="005B2333"/>
    <w:rsid w:val="005B5037"/>
    <w:rsid w:val="005D0F2B"/>
    <w:rsid w:val="005D3CD0"/>
    <w:rsid w:val="005D7390"/>
    <w:rsid w:val="005D78EA"/>
    <w:rsid w:val="005D7955"/>
    <w:rsid w:val="005F1364"/>
    <w:rsid w:val="005F79CA"/>
    <w:rsid w:val="0061454E"/>
    <w:rsid w:val="0062185D"/>
    <w:rsid w:val="00630835"/>
    <w:rsid w:val="00631137"/>
    <w:rsid w:val="00637DC8"/>
    <w:rsid w:val="00646FB3"/>
    <w:rsid w:val="00647697"/>
    <w:rsid w:val="006508A6"/>
    <w:rsid w:val="00656C29"/>
    <w:rsid w:val="00660A07"/>
    <w:rsid w:val="0066347F"/>
    <w:rsid w:val="006668FB"/>
    <w:rsid w:val="00682D3B"/>
    <w:rsid w:val="0068730B"/>
    <w:rsid w:val="006D0C56"/>
    <w:rsid w:val="006D34F0"/>
    <w:rsid w:val="006E3E77"/>
    <w:rsid w:val="006E5A60"/>
    <w:rsid w:val="006F551F"/>
    <w:rsid w:val="007015E1"/>
    <w:rsid w:val="007071C0"/>
    <w:rsid w:val="00711AC4"/>
    <w:rsid w:val="00713816"/>
    <w:rsid w:val="007148BD"/>
    <w:rsid w:val="00720057"/>
    <w:rsid w:val="007251D4"/>
    <w:rsid w:val="00731EF1"/>
    <w:rsid w:val="00741FC0"/>
    <w:rsid w:val="007424FD"/>
    <w:rsid w:val="00744EC1"/>
    <w:rsid w:val="00746953"/>
    <w:rsid w:val="00763AEE"/>
    <w:rsid w:val="007843DB"/>
    <w:rsid w:val="007936BA"/>
    <w:rsid w:val="007A6A87"/>
    <w:rsid w:val="007B0A36"/>
    <w:rsid w:val="007B37AB"/>
    <w:rsid w:val="007D6E73"/>
    <w:rsid w:val="007D7CB9"/>
    <w:rsid w:val="007E5576"/>
    <w:rsid w:val="007F589C"/>
    <w:rsid w:val="007F7ADF"/>
    <w:rsid w:val="008115E0"/>
    <w:rsid w:val="008140AD"/>
    <w:rsid w:val="008207D2"/>
    <w:rsid w:val="00847AA3"/>
    <w:rsid w:val="008526B6"/>
    <w:rsid w:val="00853B40"/>
    <w:rsid w:val="00853FE1"/>
    <w:rsid w:val="008624BF"/>
    <w:rsid w:val="00863BFE"/>
    <w:rsid w:val="008758E1"/>
    <w:rsid w:val="00877999"/>
    <w:rsid w:val="008A0EF4"/>
    <w:rsid w:val="008A1C54"/>
    <w:rsid w:val="008A1D3D"/>
    <w:rsid w:val="008C143E"/>
    <w:rsid w:val="008D3258"/>
    <w:rsid w:val="008D450D"/>
    <w:rsid w:val="008D56FE"/>
    <w:rsid w:val="008E1935"/>
    <w:rsid w:val="008E690D"/>
    <w:rsid w:val="008F1D33"/>
    <w:rsid w:val="0090226B"/>
    <w:rsid w:val="00907EC8"/>
    <w:rsid w:val="0091224E"/>
    <w:rsid w:val="009124F7"/>
    <w:rsid w:val="00916CEB"/>
    <w:rsid w:val="00920733"/>
    <w:rsid w:val="00920F51"/>
    <w:rsid w:val="00926715"/>
    <w:rsid w:val="0093384F"/>
    <w:rsid w:val="00934D45"/>
    <w:rsid w:val="00937AFA"/>
    <w:rsid w:val="00947080"/>
    <w:rsid w:val="0095112C"/>
    <w:rsid w:val="009520B0"/>
    <w:rsid w:val="00952248"/>
    <w:rsid w:val="0096798D"/>
    <w:rsid w:val="00970EC3"/>
    <w:rsid w:val="00990D54"/>
    <w:rsid w:val="009A6AA8"/>
    <w:rsid w:val="009B6C2C"/>
    <w:rsid w:val="009B7D17"/>
    <w:rsid w:val="009D64F7"/>
    <w:rsid w:val="009E2073"/>
    <w:rsid w:val="009E40D1"/>
    <w:rsid w:val="009E53E4"/>
    <w:rsid w:val="009E78E7"/>
    <w:rsid w:val="009F084A"/>
    <w:rsid w:val="00A02503"/>
    <w:rsid w:val="00A03ED9"/>
    <w:rsid w:val="00A05D3E"/>
    <w:rsid w:val="00A06998"/>
    <w:rsid w:val="00A069A7"/>
    <w:rsid w:val="00A07C40"/>
    <w:rsid w:val="00A13D30"/>
    <w:rsid w:val="00A16C07"/>
    <w:rsid w:val="00A40811"/>
    <w:rsid w:val="00A41FC4"/>
    <w:rsid w:val="00A451A4"/>
    <w:rsid w:val="00A46D35"/>
    <w:rsid w:val="00A53CDE"/>
    <w:rsid w:val="00A5633E"/>
    <w:rsid w:val="00A61F11"/>
    <w:rsid w:val="00A63A2A"/>
    <w:rsid w:val="00A73603"/>
    <w:rsid w:val="00A86B85"/>
    <w:rsid w:val="00A86C94"/>
    <w:rsid w:val="00A87FDF"/>
    <w:rsid w:val="00A92EFE"/>
    <w:rsid w:val="00A97D10"/>
    <w:rsid w:val="00AA1382"/>
    <w:rsid w:val="00AA1432"/>
    <w:rsid w:val="00AA7DD4"/>
    <w:rsid w:val="00AB5F57"/>
    <w:rsid w:val="00AB7483"/>
    <w:rsid w:val="00AD2396"/>
    <w:rsid w:val="00AD3CC9"/>
    <w:rsid w:val="00B1275A"/>
    <w:rsid w:val="00B14F3D"/>
    <w:rsid w:val="00B31F66"/>
    <w:rsid w:val="00B37271"/>
    <w:rsid w:val="00B47E3C"/>
    <w:rsid w:val="00B52D5A"/>
    <w:rsid w:val="00B602E8"/>
    <w:rsid w:val="00B615DD"/>
    <w:rsid w:val="00B61AFC"/>
    <w:rsid w:val="00B71406"/>
    <w:rsid w:val="00B71E6C"/>
    <w:rsid w:val="00B80BF3"/>
    <w:rsid w:val="00B814E9"/>
    <w:rsid w:val="00B81AF8"/>
    <w:rsid w:val="00B856BF"/>
    <w:rsid w:val="00BA78D3"/>
    <w:rsid w:val="00BB1266"/>
    <w:rsid w:val="00BB1EE0"/>
    <w:rsid w:val="00BC18E9"/>
    <w:rsid w:val="00BC4F19"/>
    <w:rsid w:val="00BD01C9"/>
    <w:rsid w:val="00BD5264"/>
    <w:rsid w:val="00BD56AC"/>
    <w:rsid w:val="00BF0E50"/>
    <w:rsid w:val="00BF597C"/>
    <w:rsid w:val="00C01829"/>
    <w:rsid w:val="00C235B9"/>
    <w:rsid w:val="00C23813"/>
    <w:rsid w:val="00C356A4"/>
    <w:rsid w:val="00C43309"/>
    <w:rsid w:val="00C44C01"/>
    <w:rsid w:val="00C51669"/>
    <w:rsid w:val="00C517B2"/>
    <w:rsid w:val="00C54B48"/>
    <w:rsid w:val="00C65303"/>
    <w:rsid w:val="00C8068F"/>
    <w:rsid w:val="00C92972"/>
    <w:rsid w:val="00CA7C7C"/>
    <w:rsid w:val="00CB0614"/>
    <w:rsid w:val="00CB2E21"/>
    <w:rsid w:val="00CE046D"/>
    <w:rsid w:val="00CE5A87"/>
    <w:rsid w:val="00D072F6"/>
    <w:rsid w:val="00D13ED7"/>
    <w:rsid w:val="00D14508"/>
    <w:rsid w:val="00D23C22"/>
    <w:rsid w:val="00D36B45"/>
    <w:rsid w:val="00D62EE2"/>
    <w:rsid w:val="00D65051"/>
    <w:rsid w:val="00D65FBC"/>
    <w:rsid w:val="00D71FB3"/>
    <w:rsid w:val="00DA7502"/>
    <w:rsid w:val="00DA76FF"/>
    <w:rsid w:val="00DC150A"/>
    <w:rsid w:val="00DD074F"/>
    <w:rsid w:val="00DD1FF1"/>
    <w:rsid w:val="00DD5EFA"/>
    <w:rsid w:val="00DE2817"/>
    <w:rsid w:val="00DE6728"/>
    <w:rsid w:val="00DE7D56"/>
    <w:rsid w:val="00DF791F"/>
    <w:rsid w:val="00E05181"/>
    <w:rsid w:val="00E14DC6"/>
    <w:rsid w:val="00E31EFB"/>
    <w:rsid w:val="00E50387"/>
    <w:rsid w:val="00E83FBD"/>
    <w:rsid w:val="00EA108F"/>
    <w:rsid w:val="00EA722F"/>
    <w:rsid w:val="00EB075D"/>
    <w:rsid w:val="00EB2D38"/>
    <w:rsid w:val="00EB6433"/>
    <w:rsid w:val="00EB7E99"/>
    <w:rsid w:val="00EC2BA3"/>
    <w:rsid w:val="00EE002E"/>
    <w:rsid w:val="00EE12DD"/>
    <w:rsid w:val="00EE7FCF"/>
    <w:rsid w:val="00EF3CEC"/>
    <w:rsid w:val="00EF5098"/>
    <w:rsid w:val="00F0370F"/>
    <w:rsid w:val="00F03DD2"/>
    <w:rsid w:val="00F07888"/>
    <w:rsid w:val="00F11895"/>
    <w:rsid w:val="00F238BD"/>
    <w:rsid w:val="00F254F8"/>
    <w:rsid w:val="00F25DEB"/>
    <w:rsid w:val="00F272C6"/>
    <w:rsid w:val="00F30072"/>
    <w:rsid w:val="00F36D85"/>
    <w:rsid w:val="00F55024"/>
    <w:rsid w:val="00F55E1F"/>
    <w:rsid w:val="00F570CC"/>
    <w:rsid w:val="00F62BBC"/>
    <w:rsid w:val="00F63B0F"/>
    <w:rsid w:val="00F745F9"/>
    <w:rsid w:val="00F8523C"/>
    <w:rsid w:val="00F863AA"/>
    <w:rsid w:val="00F86FEF"/>
    <w:rsid w:val="00F91D62"/>
    <w:rsid w:val="00F9350C"/>
    <w:rsid w:val="00F97B7E"/>
    <w:rsid w:val="00FB2249"/>
    <w:rsid w:val="00FB23C6"/>
    <w:rsid w:val="00FC1DC2"/>
    <w:rsid w:val="00FC7283"/>
    <w:rsid w:val="00FD77E5"/>
    <w:rsid w:val="00FE0C76"/>
    <w:rsid w:val="00FF5C5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E8"/>
  </w:style>
  <w:style w:type="paragraph" w:styleId="Heading1">
    <w:name w:val="heading 1"/>
    <w:basedOn w:val="Normal"/>
    <w:next w:val="Normal"/>
    <w:link w:val="Heading1Char"/>
    <w:uiPriority w:val="9"/>
    <w:qFormat/>
    <w:rsid w:val="00EB6433"/>
    <w:pPr>
      <w:keepNext/>
      <w:spacing w:before="240" w:after="60"/>
      <w:outlineLvl w:val="0"/>
    </w:pPr>
    <w:rPr>
      <w:rFonts w:ascii="Cambria" w:eastAsia="Times New Roman" w:hAnsi="Cambria" w:cs="Times New Roman"/>
      <w:b/>
      <w:bCs/>
      <w:kern w:val="32"/>
      <w:sz w:val="32"/>
      <w:szCs w:val="32"/>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433"/>
    <w:rPr>
      <w:rFonts w:ascii="Cambria" w:eastAsia="Times New Roman" w:hAnsi="Cambria" w:cs="Times New Roman"/>
      <w:b/>
      <w:bCs/>
      <w:kern w:val="32"/>
      <w:sz w:val="32"/>
      <w:szCs w:val="32"/>
      <w:lang w:val="sr-Cyrl-CS" w:eastAsia="x-none"/>
    </w:rPr>
  </w:style>
  <w:style w:type="numbering" w:customStyle="1" w:styleId="NoList1">
    <w:name w:val="No List1"/>
    <w:next w:val="NoList"/>
    <w:uiPriority w:val="99"/>
    <w:semiHidden/>
    <w:unhideWhenUsed/>
    <w:rsid w:val="00EB6433"/>
  </w:style>
  <w:style w:type="paragraph" w:styleId="Header">
    <w:name w:val="header"/>
    <w:basedOn w:val="Normal"/>
    <w:link w:val="Head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EB6433"/>
    <w:rPr>
      <w:rFonts w:ascii="Calibri" w:eastAsia="Calibri" w:hAnsi="Calibri" w:cs="Times New Roman"/>
      <w:lang w:val="sr-Cyrl-CS"/>
    </w:rPr>
  </w:style>
  <w:style w:type="paragraph" w:styleId="Footer">
    <w:name w:val="footer"/>
    <w:basedOn w:val="Normal"/>
    <w:link w:val="Foot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EB6433"/>
    <w:rPr>
      <w:rFonts w:ascii="Calibri" w:eastAsia="Calibri" w:hAnsi="Calibri" w:cs="Times New Roman"/>
      <w:lang w:val="sr-Cyrl-CS"/>
    </w:rPr>
  </w:style>
  <w:style w:type="paragraph" w:customStyle="1" w:styleId="FreeFormAA">
    <w:name w:val="Free Form A A"/>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EB643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B643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EB6433"/>
    <w:rPr>
      <w:vertAlign w:val="superscript"/>
    </w:rPr>
  </w:style>
  <w:style w:type="paragraph" w:styleId="BalloonText">
    <w:name w:val="Balloon Text"/>
    <w:basedOn w:val="Normal"/>
    <w:link w:val="BalloonTextChar"/>
    <w:uiPriority w:val="99"/>
    <w:semiHidden/>
    <w:unhideWhenUsed/>
    <w:rsid w:val="00EB6433"/>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B6433"/>
    <w:rPr>
      <w:rFonts w:ascii="Tahoma" w:eastAsia="Calibri" w:hAnsi="Tahoma" w:cs="Times New Roman"/>
      <w:sz w:val="16"/>
      <w:szCs w:val="16"/>
      <w:lang w:val="x-none" w:eastAsia="x-none"/>
    </w:rPr>
  </w:style>
  <w:style w:type="table" w:styleId="TableGrid">
    <w:name w:val="Table Grid"/>
    <w:basedOn w:val="TableNormal"/>
    <w:uiPriority w:val="59"/>
    <w:rsid w:val="00EB6433"/>
    <w:pPr>
      <w:spacing w:after="0" w:line="240" w:lineRule="auto"/>
    </w:pPr>
    <w:rPr>
      <w:rFonts w:ascii="Calibri" w:eastAsia="Calibri" w:hAnsi="Calibri"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CommentText">
    <w:name w:val="annotation text"/>
    <w:basedOn w:val="Normal"/>
    <w:link w:val="CommentTextChar"/>
    <w:uiPriority w:val="99"/>
    <w:semiHidden/>
    <w:unhideWhenUsed/>
    <w:rsid w:val="00EB6433"/>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EB6433"/>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EB6433"/>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unhideWhenUsed/>
    <w:rsid w:val="00EB6433"/>
    <w:rPr>
      <w:color w:val="0000FF"/>
      <w:u w:val="single"/>
    </w:rPr>
  </w:style>
  <w:style w:type="paragraph" w:customStyle="1" w:styleId="Normal1">
    <w:name w:val="Normal1"/>
    <w:basedOn w:val="Normal"/>
    <w:rsid w:val="00EB6433"/>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EB6433"/>
    <w:rPr>
      <w:sz w:val="16"/>
      <w:szCs w:val="16"/>
    </w:rPr>
  </w:style>
  <w:style w:type="paragraph" w:styleId="CommentSubject">
    <w:name w:val="annotation subject"/>
    <w:basedOn w:val="CommentText"/>
    <w:next w:val="CommentText"/>
    <w:link w:val="CommentSubjectChar"/>
    <w:uiPriority w:val="99"/>
    <w:semiHidden/>
    <w:unhideWhenUsed/>
    <w:rsid w:val="00EB6433"/>
    <w:pPr>
      <w:spacing w:after="200" w:line="276" w:lineRule="auto"/>
    </w:pPr>
    <w:rPr>
      <w:b/>
      <w:bCs/>
      <w:lang w:val="sr-Cyrl-CS"/>
    </w:rPr>
  </w:style>
  <w:style w:type="character" w:customStyle="1" w:styleId="CommentSubjectChar">
    <w:name w:val="Comment Subject Char"/>
    <w:basedOn w:val="CommentTextChar"/>
    <w:link w:val="CommentSubject"/>
    <w:uiPriority w:val="99"/>
    <w:semiHidden/>
    <w:rsid w:val="00EB6433"/>
    <w:rPr>
      <w:rFonts w:ascii="Times New Roman" w:eastAsia="Times New Roman" w:hAnsi="Times New Roman" w:cs="Times New Roman"/>
      <w:b/>
      <w:bCs/>
      <w:sz w:val="20"/>
      <w:szCs w:val="20"/>
      <w:lang w:val="sr-Cyrl-CS" w:eastAsia="x-none"/>
    </w:rPr>
  </w:style>
  <w:style w:type="paragraph" w:styleId="NoSpacing">
    <w:name w:val="No Spacing"/>
    <w:uiPriority w:val="1"/>
    <w:qFormat/>
    <w:rsid w:val="00EB6433"/>
    <w:pPr>
      <w:spacing w:after="0" w:line="240" w:lineRule="auto"/>
    </w:pPr>
    <w:rPr>
      <w:rFonts w:ascii="Calibri" w:eastAsia="Calibri" w:hAnsi="Calibri" w:cs="Times New Roman"/>
      <w:lang w:val="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8A1C54"/>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E8"/>
  </w:style>
  <w:style w:type="paragraph" w:styleId="Heading1">
    <w:name w:val="heading 1"/>
    <w:basedOn w:val="Normal"/>
    <w:next w:val="Normal"/>
    <w:link w:val="Heading1Char"/>
    <w:uiPriority w:val="9"/>
    <w:qFormat/>
    <w:rsid w:val="00EB6433"/>
    <w:pPr>
      <w:keepNext/>
      <w:spacing w:before="240" w:after="60"/>
      <w:outlineLvl w:val="0"/>
    </w:pPr>
    <w:rPr>
      <w:rFonts w:ascii="Cambria" w:eastAsia="Times New Roman" w:hAnsi="Cambria" w:cs="Times New Roman"/>
      <w:b/>
      <w:bCs/>
      <w:kern w:val="32"/>
      <w:sz w:val="32"/>
      <w:szCs w:val="32"/>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433"/>
    <w:rPr>
      <w:rFonts w:ascii="Cambria" w:eastAsia="Times New Roman" w:hAnsi="Cambria" w:cs="Times New Roman"/>
      <w:b/>
      <w:bCs/>
      <w:kern w:val="32"/>
      <w:sz w:val="32"/>
      <w:szCs w:val="32"/>
      <w:lang w:val="sr-Cyrl-CS" w:eastAsia="x-none"/>
    </w:rPr>
  </w:style>
  <w:style w:type="numbering" w:customStyle="1" w:styleId="NoList1">
    <w:name w:val="No List1"/>
    <w:next w:val="NoList"/>
    <w:uiPriority w:val="99"/>
    <w:semiHidden/>
    <w:unhideWhenUsed/>
    <w:rsid w:val="00EB6433"/>
  </w:style>
  <w:style w:type="paragraph" w:styleId="Header">
    <w:name w:val="header"/>
    <w:basedOn w:val="Normal"/>
    <w:link w:val="Head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EB6433"/>
    <w:rPr>
      <w:rFonts w:ascii="Calibri" w:eastAsia="Calibri" w:hAnsi="Calibri" w:cs="Times New Roman"/>
      <w:lang w:val="sr-Cyrl-CS"/>
    </w:rPr>
  </w:style>
  <w:style w:type="paragraph" w:styleId="Footer">
    <w:name w:val="footer"/>
    <w:basedOn w:val="Normal"/>
    <w:link w:val="Foot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EB6433"/>
    <w:rPr>
      <w:rFonts w:ascii="Calibri" w:eastAsia="Calibri" w:hAnsi="Calibri" w:cs="Times New Roman"/>
      <w:lang w:val="sr-Cyrl-CS"/>
    </w:rPr>
  </w:style>
  <w:style w:type="paragraph" w:customStyle="1" w:styleId="FreeFormAA">
    <w:name w:val="Free Form A A"/>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EB643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B643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EB6433"/>
    <w:rPr>
      <w:vertAlign w:val="superscript"/>
    </w:rPr>
  </w:style>
  <w:style w:type="paragraph" w:styleId="BalloonText">
    <w:name w:val="Balloon Text"/>
    <w:basedOn w:val="Normal"/>
    <w:link w:val="BalloonTextChar"/>
    <w:uiPriority w:val="99"/>
    <w:semiHidden/>
    <w:unhideWhenUsed/>
    <w:rsid w:val="00EB6433"/>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B6433"/>
    <w:rPr>
      <w:rFonts w:ascii="Tahoma" w:eastAsia="Calibri" w:hAnsi="Tahoma" w:cs="Times New Roman"/>
      <w:sz w:val="16"/>
      <w:szCs w:val="16"/>
      <w:lang w:val="x-none" w:eastAsia="x-none"/>
    </w:rPr>
  </w:style>
  <w:style w:type="table" w:styleId="TableGrid">
    <w:name w:val="Table Grid"/>
    <w:basedOn w:val="TableNormal"/>
    <w:uiPriority w:val="59"/>
    <w:rsid w:val="00EB6433"/>
    <w:pPr>
      <w:spacing w:after="0" w:line="240" w:lineRule="auto"/>
    </w:pPr>
    <w:rPr>
      <w:rFonts w:ascii="Calibri" w:eastAsia="Calibri" w:hAnsi="Calibri"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CommentText">
    <w:name w:val="annotation text"/>
    <w:basedOn w:val="Normal"/>
    <w:link w:val="CommentTextChar"/>
    <w:uiPriority w:val="99"/>
    <w:semiHidden/>
    <w:unhideWhenUsed/>
    <w:rsid w:val="00EB6433"/>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EB6433"/>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EB6433"/>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unhideWhenUsed/>
    <w:rsid w:val="00EB6433"/>
    <w:rPr>
      <w:color w:val="0000FF"/>
      <w:u w:val="single"/>
    </w:rPr>
  </w:style>
  <w:style w:type="paragraph" w:customStyle="1" w:styleId="Normal1">
    <w:name w:val="Normal1"/>
    <w:basedOn w:val="Normal"/>
    <w:rsid w:val="00EB6433"/>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EB6433"/>
    <w:rPr>
      <w:sz w:val="16"/>
      <w:szCs w:val="16"/>
    </w:rPr>
  </w:style>
  <w:style w:type="paragraph" w:styleId="CommentSubject">
    <w:name w:val="annotation subject"/>
    <w:basedOn w:val="CommentText"/>
    <w:next w:val="CommentText"/>
    <w:link w:val="CommentSubjectChar"/>
    <w:uiPriority w:val="99"/>
    <w:semiHidden/>
    <w:unhideWhenUsed/>
    <w:rsid w:val="00EB6433"/>
    <w:pPr>
      <w:spacing w:after="200" w:line="276" w:lineRule="auto"/>
    </w:pPr>
    <w:rPr>
      <w:b/>
      <w:bCs/>
      <w:lang w:val="sr-Cyrl-CS"/>
    </w:rPr>
  </w:style>
  <w:style w:type="character" w:customStyle="1" w:styleId="CommentSubjectChar">
    <w:name w:val="Comment Subject Char"/>
    <w:basedOn w:val="CommentTextChar"/>
    <w:link w:val="CommentSubject"/>
    <w:uiPriority w:val="99"/>
    <w:semiHidden/>
    <w:rsid w:val="00EB6433"/>
    <w:rPr>
      <w:rFonts w:ascii="Times New Roman" w:eastAsia="Times New Roman" w:hAnsi="Times New Roman" w:cs="Times New Roman"/>
      <w:b/>
      <w:bCs/>
      <w:sz w:val="20"/>
      <w:szCs w:val="20"/>
      <w:lang w:val="sr-Cyrl-CS" w:eastAsia="x-none"/>
    </w:rPr>
  </w:style>
  <w:style w:type="paragraph" w:styleId="NoSpacing">
    <w:name w:val="No Spacing"/>
    <w:uiPriority w:val="1"/>
    <w:qFormat/>
    <w:rsid w:val="00EB6433"/>
    <w:pPr>
      <w:spacing w:after="0" w:line="240" w:lineRule="auto"/>
    </w:pPr>
    <w:rPr>
      <w:rFonts w:ascii="Calibri" w:eastAsia="Calibri" w:hAnsi="Calibri" w:cs="Times New Roman"/>
      <w:lang w:val="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8A1C54"/>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4B2A0-9EBF-4401-BDE7-A69BCB37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3197</Words>
  <Characters>18228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Poverenik 415</cp:lastModifiedBy>
  <cp:revision>4</cp:revision>
  <cp:lastPrinted>2023-05-11T13:26:00Z</cp:lastPrinted>
  <dcterms:created xsi:type="dcterms:W3CDTF">2023-05-24T09:01:00Z</dcterms:created>
  <dcterms:modified xsi:type="dcterms:W3CDTF">2023-05-24T09:14:00Z</dcterms:modified>
</cp:coreProperties>
</file>