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DA6AD1" w:rsidRPr="00177D1C" w:rsidTr="001A163A">
        <w:tc>
          <w:tcPr>
            <w:tcW w:w="2324" w:type="dxa"/>
            <w:gridSpan w:val="3"/>
          </w:tcPr>
          <w:p w:rsidR="00DA6AD1" w:rsidRPr="00177D1C" w:rsidRDefault="00DA6AD1" w:rsidP="00AE6878">
            <w:pPr>
              <w:spacing w:after="0" w:line="240" w:lineRule="auto"/>
              <w:rPr>
                <w:noProof/>
                <w:lang w:val="sr-Cyrl-RS"/>
              </w:rPr>
            </w:pPr>
            <w:r w:rsidRPr="00177D1C">
              <w:rPr>
                <w:noProof/>
                <w:lang w:val="sr-Latn-CS" w:eastAsia="sr-Latn-CS"/>
              </w:rPr>
              <w:drawing>
                <wp:anchor distT="152400" distB="152400" distL="152400" distR="152400" simplePos="0" relativeHeight="251659264" behindDoc="0" locked="0" layoutInCell="1" allowOverlap="1" wp14:anchorId="787B4D06" wp14:editId="2D46E8F9">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DA6AD1" w:rsidRPr="00177D1C" w:rsidRDefault="00DA6AD1" w:rsidP="00AE6878">
            <w:pPr>
              <w:spacing w:after="0" w:line="240" w:lineRule="auto"/>
              <w:rPr>
                <w:noProof/>
                <w:lang w:val="sr-Cyrl-RS"/>
              </w:rPr>
            </w:pPr>
          </w:p>
        </w:tc>
        <w:tc>
          <w:tcPr>
            <w:tcW w:w="3784" w:type="dxa"/>
          </w:tcPr>
          <w:p w:rsidR="00DA6AD1" w:rsidRPr="00177D1C" w:rsidRDefault="00DA6AD1" w:rsidP="00AE6878">
            <w:pPr>
              <w:spacing w:after="0" w:line="240" w:lineRule="auto"/>
              <w:jc w:val="center"/>
              <w:rPr>
                <w:noProof/>
                <w:lang w:val="sr-Cyrl-RS"/>
              </w:rPr>
            </w:pPr>
            <w:r w:rsidRPr="00177D1C">
              <w:rPr>
                <w:noProof/>
                <w:lang w:val="sr-Latn-CS" w:eastAsia="sr-Latn-CS"/>
              </w:rPr>
              <w:drawing>
                <wp:anchor distT="152400" distB="152400" distL="152400" distR="152400" simplePos="0" relativeHeight="251660288" behindDoc="0" locked="0" layoutInCell="1" allowOverlap="1" wp14:anchorId="5DAA6BAA" wp14:editId="6DF14A0C">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DA6AD1" w:rsidRPr="00177D1C" w:rsidTr="001A163A">
        <w:tc>
          <w:tcPr>
            <w:tcW w:w="388" w:type="dxa"/>
          </w:tcPr>
          <w:p w:rsidR="00DA6AD1" w:rsidRPr="00177D1C" w:rsidRDefault="00DA6AD1" w:rsidP="00AE6878">
            <w:pPr>
              <w:spacing w:after="0" w:line="240" w:lineRule="auto"/>
              <w:rPr>
                <w:rFonts w:ascii="Arial" w:hAnsi="Arial" w:cs="Arial"/>
                <w:noProof/>
                <w:lang w:val="sr-Cyrl-RS"/>
              </w:rPr>
            </w:pPr>
          </w:p>
        </w:tc>
        <w:tc>
          <w:tcPr>
            <w:tcW w:w="996" w:type="dxa"/>
            <w:noWrap/>
            <w:tcMar>
              <w:left w:w="0" w:type="dxa"/>
              <w:right w:w="0" w:type="dxa"/>
            </w:tcMar>
          </w:tcPr>
          <w:p w:rsidR="00DA6AD1" w:rsidRPr="00177D1C" w:rsidRDefault="00DA6AD1" w:rsidP="00AE6878">
            <w:pPr>
              <w:spacing w:after="0" w:line="240" w:lineRule="auto"/>
              <w:jc w:val="center"/>
              <w:rPr>
                <w:rFonts w:ascii="Arial" w:hAnsi="Arial" w:cs="Arial"/>
                <w:noProof/>
                <w:sz w:val="18"/>
                <w:szCs w:val="18"/>
                <w:lang w:val="sr-Cyrl-RS"/>
              </w:rPr>
            </w:pPr>
            <w:r w:rsidRPr="00177D1C">
              <w:rPr>
                <w:rFonts w:ascii="Arial" w:hAnsi="Arial" w:cs="Arial"/>
                <w:noProof/>
                <w:sz w:val="18"/>
                <w:szCs w:val="18"/>
                <w:lang w:val="sr-Cyrl-RS"/>
              </w:rPr>
              <w:t>БТ</w:t>
            </w:r>
          </w:p>
          <w:p w:rsidR="00DA6AD1" w:rsidRPr="00593831" w:rsidRDefault="00593831" w:rsidP="00AE6878">
            <w:pPr>
              <w:spacing w:after="0" w:line="240" w:lineRule="auto"/>
              <w:jc w:val="center"/>
              <w:rPr>
                <w:rFonts w:ascii="Arial" w:hAnsi="Arial" w:cs="Arial"/>
                <w:noProof/>
                <w:sz w:val="18"/>
                <w:szCs w:val="18"/>
                <w:lang w:val="sr-Latn-CS"/>
              </w:rPr>
            </w:pPr>
            <w:r>
              <w:rPr>
                <w:rFonts w:ascii="Arial" w:hAnsi="Arial" w:cs="Arial"/>
                <w:noProof/>
                <w:sz w:val="18"/>
                <w:szCs w:val="18"/>
                <w:lang w:val="sr-Latn-CS"/>
              </w:rPr>
              <w:t>948</w:t>
            </w:r>
            <w:r>
              <w:rPr>
                <w:rFonts w:ascii="Arial" w:hAnsi="Arial" w:cs="Arial"/>
                <w:noProof/>
                <w:sz w:val="18"/>
                <w:szCs w:val="18"/>
                <w:lang w:val="sr-Cyrl-RS"/>
              </w:rPr>
              <w:t>/202</w:t>
            </w:r>
            <w:r>
              <w:rPr>
                <w:rFonts w:ascii="Arial" w:hAnsi="Arial" w:cs="Arial"/>
                <w:noProof/>
                <w:sz w:val="18"/>
                <w:szCs w:val="18"/>
                <w:lang w:val="sr-Latn-CS"/>
              </w:rPr>
              <w:t>2</w:t>
            </w:r>
          </w:p>
        </w:tc>
        <w:tc>
          <w:tcPr>
            <w:tcW w:w="940" w:type="dxa"/>
          </w:tcPr>
          <w:p w:rsidR="00DA6AD1" w:rsidRPr="00177D1C" w:rsidRDefault="00DA6AD1" w:rsidP="00AE6878">
            <w:pPr>
              <w:spacing w:after="0" w:line="240" w:lineRule="auto"/>
              <w:rPr>
                <w:rFonts w:ascii="Arial" w:hAnsi="Arial" w:cs="Arial"/>
                <w:noProof/>
                <w:sz w:val="18"/>
                <w:szCs w:val="18"/>
                <w:lang w:val="sr-Cyrl-RS"/>
              </w:rPr>
            </w:pPr>
          </w:p>
        </w:tc>
        <w:tc>
          <w:tcPr>
            <w:tcW w:w="3972" w:type="dxa"/>
          </w:tcPr>
          <w:p w:rsidR="00DA6AD1" w:rsidRPr="00177D1C" w:rsidRDefault="00DA6AD1" w:rsidP="00AE6878">
            <w:pPr>
              <w:spacing w:after="0" w:line="240" w:lineRule="auto"/>
              <w:rPr>
                <w:noProof/>
                <w:lang w:val="sr-Cyrl-RS"/>
              </w:rPr>
            </w:pPr>
          </w:p>
        </w:tc>
        <w:tc>
          <w:tcPr>
            <w:tcW w:w="3784" w:type="dxa"/>
          </w:tcPr>
          <w:p w:rsidR="00DA6AD1" w:rsidRPr="00177D1C" w:rsidRDefault="00DA6AD1" w:rsidP="00AE6878">
            <w:pPr>
              <w:spacing w:after="0" w:line="240" w:lineRule="auto"/>
              <w:jc w:val="center"/>
              <w:rPr>
                <w:noProof/>
                <w:lang w:val="sr-Cyrl-RS"/>
              </w:rPr>
            </w:pPr>
          </w:p>
        </w:tc>
      </w:tr>
    </w:tbl>
    <w:p w:rsidR="00DA6AD1" w:rsidRDefault="00DA6AD1" w:rsidP="00AE6878">
      <w:pPr>
        <w:pStyle w:val="FreeFormAA"/>
        <w:rPr>
          <w:rFonts w:ascii="Arial" w:hAnsi="Arial"/>
          <w:noProof/>
          <w:spacing w:val="-1"/>
          <w:sz w:val="20"/>
          <w:lang w:val="sr-Cyrl-RS"/>
        </w:rPr>
      </w:pPr>
      <w:r w:rsidRPr="00177D1C">
        <w:rPr>
          <w:rFonts w:ascii="Arial" w:hAnsi="Arial"/>
          <w:noProof/>
          <w:spacing w:val="-1"/>
          <w:sz w:val="20"/>
          <w:lang w:val="sr-Cyrl-RS"/>
        </w:rPr>
        <w:t>бр. 07-00-</w:t>
      </w:r>
      <w:r w:rsidR="00593831">
        <w:rPr>
          <w:rFonts w:ascii="Arial" w:hAnsi="Arial"/>
          <w:noProof/>
          <w:spacing w:val="-1"/>
          <w:sz w:val="20"/>
          <w:lang w:val="sr-Latn-CS"/>
        </w:rPr>
        <w:t>584</w:t>
      </w:r>
      <w:r w:rsidR="00593831">
        <w:rPr>
          <w:rFonts w:ascii="Arial" w:hAnsi="Arial"/>
          <w:noProof/>
          <w:spacing w:val="-1"/>
          <w:sz w:val="20"/>
          <w:lang w:val="sr-Cyrl-RS"/>
        </w:rPr>
        <w:t>/202</w:t>
      </w:r>
      <w:r w:rsidR="00593831">
        <w:rPr>
          <w:rFonts w:ascii="Arial" w:hAnsi="Arial"/>
          <w:noProof/>
          <w:spacing w:val="-1"/>
          <w:sz w:val="20"/>
          <w:lang w:val="sr-Latn-CS"/>
        </w:rPr>
        <w:t>2</w:t>
      </w:r>
      <w:r w:rsidRPr="00177D1C">
        <w:rPr>
          <w:rFonts w:ascii="Arial" w:hAnsi="Arial"/>
          <w:noProof/>
          <w:spacing w:val="-1"/>
          <w:sz w:val="20"/>
          <w:lang w:val="sr-Cyrl-RS"/>
        </w:rPr>
        <w:t xml:space="preserve">-02   датум: </w:t>
      </w:r>
      <w:r w:rsidR="00593831">
        <w:rPr>
          <w:rFonts w:ascii="Arial" w:hAnsi="Arial"/>
          <w:noProof/>
          <w:spacing w:val="-1"/>
          <w:sz w:val="20"/>
          <w:lang w:val="sr-Latn-RS"/>
        </w:rPr>
        <w:t>8</w:t>
      </w:r>
      <w:r w:rsidR="00593831">
        <w:rPr>
          <w:rFonts w:ascii="Arial" w:hAnsi="Arial"/>
          <w:noProof/>
          <w:spacing w:val="-1"/>
          <w:sz w:val="20"/>
          <w:lang w:val="sr-Cyrl-RS"/>
        </w:rPr>
        <w:t>.</w:t>
      </w:r>
      <w:r w:rsidR="00593831">
        <w:rPr>
          <w:rFonts w:ascii="Arial" w:hAnsi="Arial"/>
          <w:noProof/>
          <w:spacing w:val="-1"/>
          <w:sz w:val="20"/>
          <w:lang w:val="sr-Latn-CS"/>
        </w:rPr>
        <w:t>3</w:t>
      </w:r>
      <w:r w:rsidRPr="00177D1C">
        <w:rPr>
          <w:rFonts w:ascii="Arial" w:hAnsi="Arial"/>
          <w:noProof/>
          <w:spacing w:val="-1"/>
          <w:sz w:val="20"/>
          <w:lang w:val="sr-Cyrl-RS"/>
        </w:rPr>
        <w:t>.202</w:t>
      </w:r>
      <w:r w:rsidR="00593831">
        <w:rPr>
          <w:rFonts w:ascii="Arial" w:hAnsi="Arial"/>
          <w:noProof/>
          <w:spacing w:val="-1"/>
          <w:sz w:val="20"/>
          <w:lang w:val="sr-Latn-CS"/>
        </w:rPr>
        <w:t>3</w:t>
      </w:r>
      <w:r w:rsidRPr="00177D1C">
        <w:rPr>
          <w:rFonts w:ascii="Arial" w:hAnsi="Arial"/>
          <w:noProof/>
          <w:spacing w:val="-1"/>
          <w:sz w:val="20"/>
          <w:lang w:val="sr-Cyrl-RS"/>
        </w:rPr>
        <w:t xml:space="preserve">. </w:t>
      </w:r>
    </w:p>
    <w:p w:rsidR="00AE6878" w:rsidRDefault="00AE6878" w:rsidP="00AE6878">
      <w:pPr>
        <w:pStyle w:val="FreeFormAA"/>
        <w:rPr>
          <w:rFonts w:ascii="Arial" w:hAnsi="Arial"/>
          <w:noProof/>
          <w:spacing w:val="-1"/>
          <w:sz w:val="20"/>
          <w:lang w:val="sr-Cyrl-RS"/>
        </w:rPr>
      </w:pPr>
    </w:p>
    <w:p w:rsidR="00AE6D41" w:rsidRDefault="00AE6D41" w:rsidP="00AE6878">
      <w:pPr>
        <w:pStyle w:val="FreeFormAA"/>
        <w:rPr>
          <w:rFonts w:ascii="Arial" w:hAnsi="Arial"/>
          <w:noProof/>
          <w:spacing w:val="-1"/>
          <w:sz w:val="20"/>
          <w:lang w:val="sr-Cyrl-RS"/>
        </w:rPr>
      </w:pPr>
    </w:p>
    <w:p w:rsidR="00DA6AD1" w:rsidRDefault="00DA6AD1" w:rsidP="00AE6878">
      <w:pPr>
        <w:spacing w:before="120" w:line="240" w:lineRule="auto"/>
        <w:jc w:val="center"/>
        <w:rPr>
          <w:rFonts w:ascii="Arial" w:eastAsia="Times New Roman" w:hAnsi="Arial" w:cs="Arial"/>
          <w:b/>
          <w:noProof/>
          <w:sz w:val="28"/>
          <w:szCs w:val="28"/>
          <w:lang w:val="sr-Cyrl-RS"/>
        </w:rPr>
      </w:pPr>
      <w:r w:rsidRPr="00177D1C">
        <w:rPr>
          <w:rFonts w:ascii="Arial" w:hAnsi="Arial" w:cs="Arial"/>
          <w:b/>
          <w:noProof/>
          <w:sz w:val="28"/>
          <w:szCs w:val="28"/>
          <w:lang w:val="sr-Cyrl-RS"/>
        </w:rPr>
        <w:t>МИШЉЕЊЕ</w:t>
      </w:r>
      <w:r w:rsidRPr="00177D1C">
        <w:rPr>
          <w:rFonts w:ascii="Arial" w:eastAsia="Times New Roman" w:hAnsi="Arial" w:cs="Arial"/>
          <w:b/>
          <w:noProof/>
          <w:sz w:val="28"/>
          <w:szCs w:val="28"/>
          <w:lang w:val="sr-Cyrl-RS"/>
        </w:rPr>
        <w:t xml:space="preserve"> </w:t>
      </w:r>
    </w:p>
    <w:p w:rsidR="00D50D96" w:rsidRDefault="00236504" w:rsidP="00AE6878">
      <w:pPr>
        <w:autoSpaceDE w:val="0"/>
        <w:autoSpaceDN w:val="0"/>
        <w:adjustRightInd w:val="0"/>
        <w:spacing w:after="120" w:line="240" w:lineRule="auto"/>
        <w:jc w:val="both"/>
        <w:rPr>
          <w:rFonts w:ascii="Arial" w:hAnsi="Arial" w:cs="Arial"/>
          <w:i/>
          <w:noProof/>
          <w:lang w:val="sr-Cyrl-RS"/>
        </w:rPr>
      </w:pPr>
      <w:r w:rsidRPr="002153A1">
        <w:rPr>
          <w:rFonts w:ascii="Arial" w:hAnsi="Arial" w:cs="Arial"/>
          <w:i/>
          <w:noProof/>
          <w:lang w:val="sr-Cyrl-RS"/>
        </w:rPr>
        <w:t>Мишљење је донето у поступку поводом притужбе</w:t>
      </w:r>
      <w:r w:rsidR="004F3C33" w:rsidRPr="002153A1">
        <w:rPr>
          <w:rFonts w:ascii="Arial" w:hAnsi="Arial" w:cs="Arial"/>
          <w:noProof/>
          <w:lang w:val="sr-Cyrl-RS"/>
        </w:rPr>
        <w:t xml:space="preserve"> </w:t>
      </w:r>
      <w:r w:rsidR="00503F19">
        <w:rPr>
          <w:rFonts w:ascii="Arial" w:hAnsi="Arial" w:cs="Arial"/>
          <w:i/>
          <w:noProof/>
          <w:lang w:val="sr-Cyrl-RS"/>
        </w:rPr>
        <w:t>организације АА</w:t>
      </w:r>
      <w:r w:rsidR="004F3C33" w:rsidRPr="002153A1">
        <w:rPr>
          <w:rFonts w:ascii="Arial" w:hAnsi="Arial" w:cs="Arial"/>
          <w:i/>
          <w:noProof/>
          <w:lang w:val="sr-Cyrl-RS"/>
        </w:rPr>
        <w:t xml:space="preserve"> поднет</w:t>
      </w:r>
      <w:r w:rsidR="004F3C33" w:rsidRPr="002153A1">
        <w:rPr>
          <w:rFonts w:ascii="Arial" w:hAnsi="Arial" w:cs="Arial"/>
          <w:i/>
          <w:noProof/>
          <w:lang w:val="sr-Latn-CS"/>
        </w:rPr>
        <w:t>е</w:t>
      </w:r>
      <w:r w:rsidR="004F3C33" w:rsidRPr="002153A1">
        <w:rPr>
          <w:rFonts w:ascii="Arial" w:hAnsi="Arial" w:cs="Arial"/>
          <w:i/>
          <w:noProof/>
          <w:lang w:val="sr-Cyrl-RS"/>
        </w:rPr>
        <w:t xml:space="preserve"> против </w:t>
      </w:r>
      <w:r w:rsidR="00503F19">
        <w:rPr>
          <w:rFonts w:ascii="Arial" w:hAnsi="Arial" w:cs="Arial"/>
          <w:i/>
          <w:noProof/>
          <w:lang w:val="sr-Cyrl-RS"/>
        </w:rPr>
        <w:t>ББ</w:t>
      </w:r>
      <w:r w:rsidR="004F3C33" w:rsidRPr="002153A1">
        <w:rPr>
          <w:rFonts w:ascii="Arial" w:hAnsi="Arial" w:cs="Arial"/>
          <w:i/>
          <w:noProof/>
          <w:lang w:val="sr-Cyrl-RS"/>
        </w:rPr>
        <w:t>, због дискриминације на основу националне припадности или етничког порекла. У притужби је наведено</w:t>
      </w:r>
      <w:r w:rsidR="004F3C33" w:rsidRPr="002153A1">
        <w:rPr>
          <w:rFonts w:ascii="Arial" w:eastAsia="Times New Roman" w:hAnsi="Arial" w:cs="Arial"/>
          <w:noProof/>
          <w:lang w:val="sr-Cyrl-RS"/>
        </w:rPr>
        <w:t xml:space="preserve"> </w:t>
      </w:r>
      <w:r w:rsidR="004F3C33" w:rsidRPr="002153A1">
        <w:rPr>
          <w:rFonts w:ascii="Arial" w:hAnsi="Arial" w:cs="Arial"/>
          <w:i/>
          <w:noProof/>
          <w:lang w:val="sr-Cyrl-RS"/>
        </w:rPr>
        <w:t xml:space="preserve">да </w:t>
      </w:r>
      <w:r w:rsidR="004F3C33" w:rsidRPr="002153A1">
        <w:rPr>
          <w:rFonts w:ascii="Arial" w:hAnsi="Arial" w:cs="Arial"/>
          <w:i/>
          <w:noProof/>
          <w:lang w:val="sr-Latn-CS"/>
        </w:rPr>
        <w:t xml:space="preserve">је портал </w:t>
      </w:r>
      <w:r w:rsidR="00503F19">
        <w:rPr>
          <w:rFonts w:ascii="Arial" w:hAnsi="Arial" w:cs="Arial"/>
          <w:i/>
          <w:noProof/>
          <w:lang w:val="sr-Cyrl-RS"/>
        </w:rPr>
        <w:t>ВВ</w:t>
      </w:r>
      <w:r w:rsidR="004F3C33" w:rsidRPr="002153A1">
        <w:rPr>
          <w:rFonts w:ascii="Arial" w:hAnsi="Arial" w:cs="Arial"/>
          <w:i/>
          <w:noProof/>
          <w:lang w:val="sr-Latn-CS"/>
        </w:rPr>
        <w:t xml:space="preserve"> на својој Фејсбук страници објавио вест „Роми без струје из Ниша: Боле нас коментари да смо привилеговани“, која је изазвала велики број негативних коментара, међу којима је посебно опасан коментар</w:t>
      </w:r>
      <w:r w:rsidR="004F3C33" w:rsidRPr="002153A1">
        <w:rPr>
          <w:rFonts w:ascii="Arial" w:hAnsi="Arial" w:cs="Arial"/>
          <w:i/>
          <w:noProof/>
          <w:lang w:val="sr-Cyrl-RS"/>
        </w:rPr>
        <w:t xml:space="preserve"> </w:t>
      </w:r>
      <w:r w:rsidR="00503F19">
        <w:rPr>
          <w:rFonts w:ascii="Arial" w:hAnsi="Arial" w:cs="Arial"/>
          <w:i/>
          <w:noProof/>
          <w:lang w:val="sr-Cyrl-RS"/>
        </w:rPr>
        <w:t>ББ</w:t>
      </w:r>
      <w:r w:rsidR="004F3C33" w:rsidRPr="002153A1">
        <w:rPr>
          <w:rFonts w:ascii="Arial" w:hAnsi="Arial" w:cs="Arial"/>
          <w:i/>
          <w:noProof/>
          <w:lang w:val="sr-Latn-CS"/>
        </w:rPr>
        <w:t xml:space="preserve">: „да је Хитлер имао још само једну суботу спасио би се свет њих...Али биће и тога </w:t>
      </w:r>
      <w:r w:rsidR="004F3C33" w:rsidRPr="002153A1">
        <w:rPr>
          <w:rFonts w:ascii="Arial" w:hAnsi="Arial" w:cs="Arial"/>
          <w:i/>
          <w:noProof/>
          <w:lang w:val="sr-Latn-CS"/>
        </w:rPr>
        <w:sym w:font="Wingdings" w:char="F04A"/>
      </w:r>
      <w:r w:rsidR="004F3C33" w:rsidRPr="002153A1">
        <w:rPr>
          <w:rFonts w:ascii="Arial" w:hAnsi="Arial" w:cs="Arial"/>
          <w:i/>
          <w:noProof/>
          <w:lang w:val="sr-Latn-CS"/>
        </w:rPr>
        <w:sym w:font="Wingdings" w:char="F04A"/>
      </w:r>
      <w:r w:rsidR="004F3C33" w:rsidRPr="002153A1">
        <w:rPr>
          <w:rFonts w:ascii="Arial" w:hAnsi="Arial" w:cs="Arial"/>
          <w:i/>
          <w:noProof/>
          <w:lang w:val="sr-Latn-CS"/>
        </w:rPr>
        <w:t xml:space="preserve">“. Подносилац притужбе сматра </w:t>
      </w:r>
      <w:r w:rsidR="004F3C33" w:rsidRPr="002153A1">
        <w:rPr>
          <w:rFonts w:ascii="Arial" w:hAnsi="Arial" w:cs="Arial"/>
          <w:i/>
          <w:noProof/>
          <w:lang w:val="sr-Cyrl-RS"/>
        </w:rPr>
        <w:t xml:space="preserve">да </w:t>
      </w:r>
      <w:r w:rsidR="00503F19">
        <w:rPr>
          <w:rFonts w:ascii="Arial" w:hAnsi="Arial" w:cs="Arial"/>
          <w:i/>
          <w:noProof/>
          <w:lang w:val="sr-Cyrl-RS"/>
        </w:rPr>
        <w:t>ББ</w:t>
      </w:r>
      <w:r w:rsidR="004F3C33" w:rsidRPr="002153A1">
        <w:rPr>
          <w:rFonts w:ascii="Arial" w:hAnsi="Arial" w:cs="Arial"/>
          <w:i/>
          <w:noProof/>
          <w:lang w:val="sr-Cyrl-RS"/>
        </w:rPr>
        <w:t xml:space="preserve"> оправдава поступање Хитлера током </w:t>
      </w:r>
      <w:r w:rsidR="004F3C33" w:rsidRPr="002153A1">
        <w:rPr>
          <w:rFonts w:ascii="Arial" w:hAnsi="Arial" w:cs="Arial"/>
          <w:i/>
          <w:noProof/>
          <w:lang w:val="sr-Latn-CS"/>
        </w:rPr>
        <w:t>Д</w:t>
      </w:r>
      <w:r w:rsidR="004F3C33" w:rsidRPr="002153A1">
        <w:rPr>
          <w:rFonts w:ascii="Arial" w:hAnsi="Arial" w:cs="Arial"/>
          <w:i/>
          <w:noProof/>
          <w:lang w:val="sr-Cyrl-RS"/>
        </w:rPr>
        <w:t>ругог светског рата и да овим коментаром позива на насиље према Ромима.</w:t>
      </w:r>
      <w:r w:rsidR="004F3C33" w:rsidRPr="002153A1">
        <w:rPr>
          <w:rFonts w:ascii="Arial" w:hAnsi="Arial" w:cs="Arial"/>
          <w:i/>
          <w:noProof/>
          <w:lang w:val="sr-Latn-CS"/>
        </w:rPr>
        <w:t xml:space="preserve"> </w:t>
      </w:r>
      <w:r w:rsidR="00AE6878">
        <w:rPr>
          <w:rFonts w:ascii="Arial" w:hAnsi="Arial" w:cs="Arial"/>
          <w:i/>
          <w:noProof/>
          <w:lang w:val="sr-Cyrl-RS"/>
        </w:rPr>
        <w:t xml:space="preserve">У притужби је даље наведено да с обзиром да је коментар уклоњен, притужба је поднета само против </w:t>
      </w:r>
      <w:r w:rsidR="00503F19">
        <w:rPr>
          <w:rFonts w:ascii="Arial" w:hAnsi="Arial" w:cs="Arial"/>
          <w:i/>
          <w:noProof/>
          <w:lang w:val="sr-Cyrl-RS"/>
        </w:rPr>
        <w:t>ББ</w:t>
      </w:r>
      <w:r w:rsidR="00AE6878">
        <w:rPr>
          <w:rFonts w:ascii="Arial" w:hAnsi="Arial" w:cs="Arial"/>
          <w:i/>
          <w:noProof/>
          <w:lang w:val="sr-Cyrl-RS"/>
        </w:rPr>
        <w:t xml:space="preserve"> а не и против портала </w:t>
      </w:r>
      <w:r w:rsidR="00503F19">
        <w:rPr>
          <w:rFonts w:ascii="Arial" w:hAnsi="Arial" w:cs="Arial"/>
          <w:i/>
          <w:noProof/>
          <w:lang w:val="sr-Cyrl-RS"/>
        </w:rPr>
        <w:t>ВВ</w:t>
      </w:r>
      <w:r w:rsidR="00AE6878">
        <w:rPr>
          <w:rFonts w:ascii="Arial" w:hAnsi="Arial" w:cs="Arial"/>
          <w:i/>
          <w:noProof/>
          <w:lang w:val="sr-Cyrl-RS"/>
        </w:rPr>
        <w:t xml:space="preserve">. </w:t>
      </w:r>
      <w:r w:rsidR="004F3C33" w:rsidRPr="002153A1">
        <w:rPr>
          <w:rFonts w:ascii="Arial" w:hAnsi="Arial" w:cs="Arial"/>
          <w:i/>
          <w:noProof/>
          <w:lang w:val="sr-Latn-CS"/>
        </w:rPr>
        <w:t>На захтев за изјашњење</w:t>
      </w:r>
      <w:r w:rsidR="00AE6878">
        <w:rPr>
          <w:rFonts w:ascii="Arial" w:hAnsi="Arial" w:cs="Arial"/>
          <w:i/>
          <w:noProof/>
          <w:lang w:val="sr-Cyrl-RS"/>
        </w:rPr>
        <w:t xml:space="preserve"> на притужбу,</w:t>
      </w:r>
      <w:r w:rsidR="004F3C33" w:rsidRPr="002153A1">
        <w:rPr>
          <w:rFonts w:ascii="Arial" w:hAnsi="Arial" w:cs="Arial"/>
          <w:i/>
          <w:noProof/>
          <w:lang w:val="sr-Latn-CS"/>
        </w:rPr>
        <w:t xml:space="preserve"> </w:t>
      </w:r>
      <w:r w:rsidR="00503F19">
        <w:rPr>
          <w:rFonts w:ascii="Arial" w:hAnsi="Arial" w:cs="Arial"/>
          <w:i/>
          <w:noProof/>
          <w:lang w:val="sr-Cyrl-RS"/>
        </w:rPr>
        <w:t>ББ</w:t>
      </w:r>
      <w:r w:rsidR="004F3C33" w:rsidRPr="002153A1">
        <w:rPr>
          <w:rFonts w:ascii="Arial" w:hAnsi="Arial" w:cs="Arial"/>
          <w:i/>
          <w:noProof/>
          <w:lang w:val="sr-Latn-CS"/>
        </w:rPr>
        <w:t xml:space="preserve"> није доставила одговор.</w:t>
      </w:r>
      <w:r w:rsidR="004F3C33" w:rsidRPr="002153A1">
        <w:rPr>
          <w:rFonts w:ascii="Arial" w:hAnsi="Arial" w:cs="Arial"/>
          <w:i/>
          <w:noProof/>
          <w:lang w:val="sr-Cyrl-RS"/>
        </w:rPr>
        <w:t xml:space="preserve"> </w:t>
      </w:r>
      <w:r w:rsidR="00AE6878">
        <w:rPr>
          <w:rFonts w:ascii="Arial" w:hAnsi="Arial" w:cs="Arial"/>
          <w:i/>
          <w:noProof/>
          <w:lang w:val="sr-Cyrl-RS"/>
        </w:rPr>
        <w:t>За анализу овог предмета битно је правило о пребацивању терета доказивања из члана 45. Закона о забрани дискриминације</w:t>
      </w:r>
      <w:r w:rsidR="00AE6878">
        <w:rPr>
          <w:rFonts w:ascii="Arial" w:eastAsia="Times New Roman" w:hAnsi="Arial" w:cs="Arial"/>
          <w:i/>
          <w:lang w:val="sr-Cyrl-RS"/>
        </w:rPr>
        <w:t xml:space="preserve">. </w:t>
      </w:r>
      <w:r w:rsidR="00AE6878" w:rsidRPr="00AE6878">
        <w:rPr>
          <w:rFonts w:ascii="Arial" w:hAnsi="Arial" w:cs="Arial"/>
          <w:i/>
          <w:noProof/>
          <w:lang w:val="en-US"/>
        </w:rPr>
        <w:t>Према овом правилу подносилац притужбе треба да учини вероватним акт дискриминације, а уколико то учин</w:t>
      </w:r>
      <w:r w:rsidR="00AE6878">
        <w:rPr>
          <w:rFonts w:ascii="Arial" w:hAnsi="Arial" w:cs="Arial"/>
          <w:i/>
          <w:noProof/>
          <w:lang w:val="sr-Cyrl-RS"/>
        </w:rPr>
        <w:t>и</w:t>
      </w:r>
      <w:r w:rsidR="00AE6878" w:rsidRPr="00AE6878">
        <w:rPr>
          <w:rFonts w:ascii="Arial" w:hAnsi="Arial" w:cs="Arial"/>
          <w:i/>
          <w:noProof/>
          <w:lang w:val="en-US"/>
        </w:rPr>
        <w:t>, терет доказивања да услед тог акта није дошло до повреде начела једнаких права и обавеза, лежи на</w:t>
      </w:r>
      <w:r w:rsidR="00AE6878">
        <w:rPr>
          <w:rFonts w:ascii="Arial" w:hAnsi="Arial" w:cs="Arial"/>
          <w:i/>
          <w:noProof/>
          <w:lang w:val="sr-Cyrl-RS"/>
        </w:rPr>
        <w:t xml:space="preserve"> лицу против ког је притужба поднета. У складу са овим чланом ако је извршена радња непосредне дискриминације или је то међу странкама неспорно, лице се не може ослободити од одговорности доказивањем да није крив. У току поступка Повереник је најпре констатовао да је акт дискриминације учињен вероватним, </w:t>
      </w:r>
      <w:r w:rsidR="00E41FDD">
        <w:rPr>
          <w:rFonts w:ascii="Arial" w:hAnsi="Arial" w:cs="Arial"/>
          <w:i/>
          <w:noProof/>
          <w:lang w:val="sr-Cyrl-RS"/>
        </w:rPr>
        <w:t>с обзиром на то</w:t>
      </w:r>
      <w:r w:rsidR="00AE6878">
        <w:rPr>
          <w:rFonts w:ascii="Arial" w:hAnsi="Arial" w:cs="Arial"/>
          <w:i/>
          <w:noProof/>
          <w:lang w:val="sr-Cyrl-RS"/>
        </w:rPr>
        <w:t xml:space="preserve"> да је уз притужбу достављен принтскрин коментара </w:t>
      </w:r>
      <w:r w:rsidR="00F0107F">
        <w:rPr>
          <w:rFonts w:ascii="Arial" w:hAnsi="Arial" w:cs="Arial"/>
          <w:i/>
          <w:noProof/>
          <w:lang w:val="sr-Cyrl-RS"/>
        </w:rPr>
        <w:t>ББ</w:t>
      </w:r>
      <w:r w:rsidR="00AE6878">
        <w:rPr>
          <w:rFonts w:ascii="Arial" w:hAnsi="Arial" w:cs="Arial"/>
          <w:i/>
          <w:noProof/>
          <w:lang w:val="sr-Cyrl-RS"/>
        </w:rPr>
        <w:t xml:space="preserve">. Полазећи од тога да се </w:t>
      </w:r>
      <w:r w:rsidR="00F0107F">
        <w:rPr>
          <w:rFonts w:ascii="Arial" w:hAnsi="Arial" w:cs="Arial"/>
          <w:i/>
          <w:noProof/>
          <w:lang w:val="sr-Cyrl-RS"/>
        </w:rPr>
        <w:t>ББ</w:t>
      </w:r>
      <w:r w:rsidR="00E41FDD">
        <w:rPr>
          <w:rFonts w:ascii="Arial" w:hAnsi="Arial" w:cs="Arial"/>
          <w:i/>
          <w:noProof/>
          <w:lang w:val="sr-Cyrl-RS"/>
        </w:rPr>
        <w:t>,</w:t>
      </w:r>
      <w:r w:rsidR="00AE6878">
        <w:rPr>
          <w:rFonts w:ascii="Arial" w:hAnsi="Arial" w:cs="Arial"/>
          <w:i/>
          <w:noProof/>
          <w:lang w:val="sr-Cyrl-RS"/>
        </w:rPr>
        <w:t xml:space="preserve"> иако је захтев за изјашњење уредно примила</w:t>
      </w:r>
      <w:r w:rsidR="00E41FDD">
        <w:rPr>
          <w:rFonts w:ascii="Arial" w:hAnsi="Arial" w:cs="Arial"/>
          <w:i/>
          <w:noProof/>
          <w:lang w:val="sr-Cyrl-RS"/>
        </w:rPr>
        <w:t>,</w:t>
      </w:r>
      <w:r w:rsidR="00AE6878">
        <w:rPr>
          <w:rFonts w:ascii="Arial" w:hAnsi="Arial" w:cs="Arial"/>
          <w:i/>
          <w:noProof/>
          <w:lang w:val="sr-Cyrl-RS"/>
        </w:rPr>
        <w:t xml:space="preserve"> на њега није изјаснила, Повереник је разматрао предмет на основу доказа и ч</w:t>
      </w:r>
      <w:r w:rsidR="00F91720">
        <w:rPr>
          <w:rFonts w:ascii="Arial" w:hAnsi="Arial" w:cs="Arial"/>
          <w:i/>
          <w:noProof/>
          <w:lang w:val="sr-Cyrl-RS"/>
        </w:rPr>
        <w:t xml:space="preserve">ињеница који су му достављени. </w:t>
      </w:r>
      <w:r w:rsidR="00AE6878">
        <w:rPr>
          <w:rFonts w:ascii="Arial" w:hAnsi="Arial" w:cs="Arial"/>
          <w:i/>
          <w:noProof/>
          <w:lang w:val="sr-Cyrl-RS"/>
        </w:rPr>
        <w:t xml:space="preserve">У поступку је </w:t>
      </w:r>
      <w:r w:rsidR="004F3C33" w:rsidRPr="002153A1">
        <w:rPr>
          <w:rFonts w:ascii="Arial" w:hAnsi="Arial" w:cs="Arial"/>
          <w:i/>
          <w:noProof/>
          <w:lang w:val="sr-Cyrl-RS"/>
        </w:rPr>
        <w:t>утврђено да</w:t>
      </w:r>
      <w:r w:rsidR="004F3C33" w:rsidRPr="002153A1">
        <w:rPr>
          <w:rFonts w:ascii="Arial" w:hAnsi="Arial" w:cs="Arial"/>
          <w:i/>
          <w:noProof/>
          <w:lang w:val="sr-Latn-CS"/>
        </w:rPr>
        <w:t xml:space="preserve"> је</w:t>
      </w:r>
      <w:r w:rsidR="00AE6878">
        <w:rPr>
          <w:rFonts w:ascii="Arial" w:hAnsi="Arial" w:cs="Arial"/>
          <w:i/>
          <w:noProof/>
          <w:lang w:val="sr-Cyrl-RS"/>
        </w:rPr>
        <w:t xml:space="preserve"> испод објављене вести </w:t>
      </w:r>
      <w:r w:rsidR="00F0107F">
        <w:rPr>
          <w:rFonts w:ascii="Arial" w:hAnsi="Arial" w:cs="Arial"/>
          <w:i/>
          <w:noProof/>
          <w:lang w:val="sr-Cyrl-RS"/>
        </w:rPr>
        <w:t>ББ</w:t>
      </w:r>
      <w:r w:rsidR="00AE6878">
        <w:rPr>
          <w:rFonts w:ascii="Arial" w:hAnsi="Arial" w:cs="Arial"/>
          <w:i/>
          <w:noProof/>
          <w:lang w:val="sr-Cyrl-RS"/>
        </w:rPr>
        <w:t xml:space="preserve"> оставила спорни коментар, јавно </w:t>
      </w:r>
      <w:r w:rsidR="004F3C33" w:rsidRPr="002153A1">
        <w:rPr>
          <w:rFonts w:ascii="Arial" w:hAnsi="Arial" w:cs="Arial"/>
          <w:i/>
          <w:noProof/>
          <w:lang w:val="sr-Cyrl-RS"/>
        </w:rPr>
        <w:t>алудира</w:t>
      </w:r>
      <w:r w:rsidR="00AE6878">
        <w:rPr>
          <w:rFonts w:ascii="Arial" w:hAnsi="Arial" w:cs="Arial"/>
          <w:i/>
          <w:noProof/>
          <w:lang w:val="sr-Cyrl-RS"/>
        </w:rPr>
        <w:t>јући</w:t>
      </w:r>
      <w:r w:rsidR="004F3C33" w:rsidRPr="002153A1">
        <w:rPr>
          <w:rFonts w:ascii="Arial" w:hAnsi="Arial" w:cs="Arial"/>
          <w:i/>
          <w:noProof/>
          <w:lang w:val="sr-Cyrl-RS"/>
        </w:rPr>
        <w:t xml:space="preserve"> на потребу истребљења припадника ромске националне мањине, те изразила жаљење што се наведено није десило још током Другог светског рата</w:t>
      </w:r>
      <w:r w:rsidR="00AE6878">
        <w:rPr>
          <w:rFonts w:ascii="Arial" w:hAnsi="Arial" w:cs="Arial"/>
          <w:i/>
          <w:noProof/>
          <w:lang w:val="sr-Cyrl-RS"/>
        </w:rPr>
        <w:t xml:space="preserve"> уз навођење „Али биће и тога </w:t>
      </w:r>
      <w:r w:rsidR="00AE6878" w:rsidRPr="00AE6878">
        <w:rPr>
          <w:rFonts w:ascii="Arial" w:hAnsi="Arial" w:cs="Arial"/>
          <w:i/>
          <w:noProof/>
          <w:lang w:val="sr-Cyrl-RS"/>
        </w:rPr>
        <w:sym w:font="Wingdings" w:char="F04A"/>
      </w:r>
      <w:r w:rsidR="00AE6878" w:rsidRPr="00AE6878">
        <w:rPr>
          <w:rFonts w:ascii="Arial" w:hAnsi="Arial" w:cs="Arial"/>
          <w:i/>
          <w:noProof/>
          <w:lang w:val="sr-Cyrl-RS"/>
        </w:rPr>
        <w:sym w:font="Wingdings" w:char="F04A"/>
      </w:r>
      <w:r w:rsidR="00AE6878">
        <w:rPr>
          <w:rFonts w:ascii="Arial" w:hAnsi="Arial" w:cs="Arial"/>
          <w:i/>
          <w:noProof/>
          <w:lang w:val="sr-Cyrl-RS"/>
        </w:rPr>
        <w:t>“</w:t>
      </w:r>
      <w:r w:rsidR="004F3C33" w:rsidRPr="002153A1">
        <w:rPr>
          <w:rFonts w:ascii="Arial" w:hAnsi="Arial" w:cs="Arial"/>
          <w:i/>
          <w:noProof/>
          <w:lang w:val="sr-Cyrl-RS"/>
        </w:rPr>
        <w:t xml:space="preserve">. </w:t>
      </w:r>
      <w:r w:rsidR="00F91720" w:rsidRPr="00F91720">
        <w:rPr>
          <w:rFonts w:ascii="Arial" w:hAnsi="Arial" w:cs="Arial"/>
          <w:i/>
          <w:noProof/>
          <w:lang w:val="sr-Cyrl-RS"/>
        </w:rPr>
        <w:t>Овакав вид јавног иступања представља испољавање отворене мржње према припадницима одређене националне мањине, али је уз</w:t>
      </w:r>
      <w:r w:rsidR="00F91720" w:rsidRPr="00F91720">
        <w:rPr>
          <w:rFonts w:ascii="Arial" w:hAnsi="Arial" w:cs="Arial"/>
          <w:i/>
          <w:noProof/>
          <w:lang w:val="sr-Latn-CS"/>
        </w:rPr>
        <w:t>н</w:t>
      </w:r>
      <w:r w:rsidR="00F91720" w:rsidRPr="00F91720">
        <w:rPr>
          <w:rFonts w:ascii="Arial" w:hAnsi="Arial" w:cs="Arial"/>
          <w:i/>
          <w:noProof/>
          <w:lang w:val="sr-Cyrl-RS"/>
        </w:rPr>
        <w:t>е</w:t>
      </w:r>
      <w:r w:rsidR="00F91720" w:rsidRPr="00F91720">
        <w:rPr>
          <w:rFonts w:ascii="Arial" w:hAnsi="Arial" w:cs="Arial"/>
          <w:i/>
          <w:noProof/>
          <w:lang w:val="sr-Latn-CS"/>
        </w:rPr>
        <w:t>м</w:t>
      </w:r>
      <w:r w:rsidR="00F1288F">
        <w:rPr>
          <w:rFonts w:ascii="Arial" w:hAnsi="Arial" w:cs="Arial"/>
          <w:i/>
          <w:noProof/>
          <w:lang w:val="sr-Cyrl-RS"/>
        </w:rPr>
        <w:t>ирујући</w:t>
      </w:r>
      <w:r w:rsidR="00F1288F">
        <w:rPr>
          <w:rFonts w:ascii="Arial" w:hAnsi="Arial" w:cs="Arial"/>
          <w:i/>
          <w:noProof/>
          <w:lang w:val="sr-Latn-CS"/>
        </w:rPr>
        <w:t xml:space="preserve"> </w:t>
      </w:r>
      <w:r w:rsidR="00F91720" w:rsidRPr="00F91720">
        <w:rPr>
          <w:rFonts w:ascii="Arial" w:hAnsi="Arial" w:cs="Arial"/>
          <w:i/>
          <w:noProof/>
          <w:lang w:val="sr-Cyrl-RS"/>
        </w:rPr>
        <w:t>и за ширу заједницу посебно имајући у виду антифашистичку историју и велико страдање</w:t>
      </w:r>
      <w:r w:rsidR="00F1288F">
        <w:rPr>
          <w:rFonts w:ascii="Arial" w:hAnsi="Arial" w:cs="Arial"/>
          <w:i/>
          <w:noProof/>
          <w:lang w:val="sr-Cyrl-RS"/>
        </w:rPr>
        <w:t xml:space="preserve"> наших грађана и грађанки</w:t>
      </w:r>
      <w:r w:rsidR="00F91720" w:rsidRPr="00F91720">
        <w:rPr>
          <w:rFonts w:ascii="Arial" w:hAnsi="Arial" w:cs="Arial"/>
          <w:i/>
          <w:noProof/>
          <w:lang w:val="sr-Cyrl-RS"/>
        </w:rPr>
        <w:t xml:space="preserve"> у Другом светском рату, као и вишевековни суживот припадника различитих националних, културних и етничких заједница. </w:t>
      </w:r>
      <w:r w:rsidR="00446234" w:rsidRPr="00446234">
        <w:rPr>
          <w:rFonts w:ascii="Arial" w:hAnsi="Arial" w:cs="Arial"/>
          <w:i/>
          <w:noProof/>
          <w:lang w:val="sr-Cyrl-RS"/>
        </w:rPr>
        <w:t xml:space="preserve">Ова изјава превазилази понижавајуће и увредљиво поступање, и представља говор мржње јер се у изјави указује да „преживеле“ припаднике овог народа чека судбина њихових сународника за време Хитлеровог режима. </w:t>
      </w:r>
      <w:r w:rsidR="00F91720" w:rsidRPr="00F91720">
        <w:rPr>
          <w:rFonts w:ascii="Arial" w:hAnsi="Arial" w:cs="Arial"/>
          <w:i/>
          <w:noProof/>
          <w:lang w:val="sr-Cyrl-RS"/>
        </w:rPr>
        <w:t xml:space="preserve">Наведена изјава је неприхватљива у демократском друштву и представља дискриминаторни акт којем посебну тежину даје чињеница да је извршен путем друштвених мрежа, чији је садржај јавно доступан великом броју људи. </w:t>
      </w:r>
      <w:r w:rsidR="00AE6878">
        <w:rPr>
          <w:rFonts w:ascii="Arial" w:hAnsi="Arial" w:cs="Arial"/>
          <w:i/>
          <w:noProof/>
          <w:lang w:val="sr-Cyrl-RS"/>
        </w:rPr>
        <w:t xml:space="preserve">Због тога је Повереник дао мишљење да је </w:t>
      </w:r>
      <w:r w:rsidR="00F0107F">
        <w:rPr>
          <w:rFonts w:ascii="Arial" w:hAnsi="Arial" w:cs="Arial"/>
          <w:i/>
          <w:noProof/>
          <w:lang w:val="sr-Cyrl-RS"/>
        </w:rPr>
        <w:t>ББ</w:t>
      </w:r>
      <w:r w:rsidR="00AE6878">
        <w:rPr>
          <w:rFonts w:ascii="Arial" w:hAnsi="Arial" w:cs="Arial"/>
          <w:i/>
          <w:noProof/>
          <w:lang w:val="sr-Cyrl-RS"/>
        </w:rPr>
        <w:t xml:space="preserve"> </w:t>
      </w:r>
      <w:r w:rsidR="00D50D96" w:rsidRPr="002153A1">
        <w:rPr>
          <w:rFonts w:ascii="Arial" w:hAnsi="Arial" w:cs="Arial"/>
          <w:i/>
          <w:noProof/>
          <w:lang w:val="sr-Cyrl-RS"/>
        </w:rPr>
        <w:t>повредила одредбе члана 11. Закона о забрани дискриминације</w:t>
      </w:r>
      <w:r w:rsidR="00AE6878">
        <w:rPr>
          <w:rFonts w:ascii="Arial" w:hAnsi="Arial" w:cs="Arial"/>
          <w:i/>
          <w:noProof/>
          <w:lang w:val="sr-Cyrl-RS"/>
        </w:rPr>
        <w:t>.</w:t>
      </w:r>
      <w:r w:rsidR="00D50D96" w:rsidRPr="002153A1">
        <w:rPr>
          <w:rFonts w:ascii="Arial" w:hAnsi="Arial" w:cs="Arial"/>
          <w:i/>
          <w:noProof/>
          <w:lang w:val="sr-Latn-CS"/>
        </w:rPr>
        <w:t xml:space="preserve"> </w:t>
      </w:r>
      <w:r w:rsidR="00F0107F">
        <w:rPr>
          <w:rFonts w:ascii="Arial" w:hAnsi="Arial" w:cs="Arial"/>
          <w:i/>
          <w:noProof/>
          <w:lang w:val="sr-Cyrl-RS"/>
        </w:rPr>
        <w:t>ББ</w:t>
      </w:r>
      <w:r w:rsidR="00D50D96" w:rsidRPr="002153A1">
        <w:rPr>
          <w:rFonts w:ascii="Arial" w:hAnsi="Arial" w:cs="Arial"/>
          <w:i/>
          <w:noProof/>
          <w:lang w:val="sr-Latn-CS"/>
        </w:rPr>
        <w:t xml:space="preserve"> </w:t>
      </w:r>
      <w:r w:rsidR="00AE6878">
        <w:rPr>
          <w:rFonts w:ascii="Arial" w:hAnsi="Arial" w:cs="Arial"/>
          <w:i/>
          <w:noProof/>
          <w:lang w:val="sr-Cyrl-RS"/>
        </w:rPr>
        <w:t xml:space="preserve">је </w:t>
      </w:r>
      <w:r w:rsidR="00D50D96" w:rsidRPr="002153A1">
        <w:rPr>
          <w:rFonts w:ascii="Arial" w:hAnsi="Arial" w:cs="Arial"/>
          <w:i/>
          <w:noProof/>
          <w:lang w:val="sr-Latn-CS"/>
        </w:rPr>
        <w:t>препоруч</w:t>
      </w:r>
      <w:r w:rsidR="00AE6878">
        <w:rPr>
          <w:rFonts w:ascii="Arial" w:hAnsi="Arial" w:cs="Arial"/>
          <w:i/>
          <w:noProof/>
          <w:lang w:val="sr-Cyrl-RS"/>
        </w:rPr>
        <w:t>ено</w:t>
      </w:r>
      <w:r w:rsidR="00D50D96" w:rsidRPr="002153A1">
        <w:rPr>
          <w:rFonts w:ascii="Arial" w:hAnsi="Arial" w:cs="Arial"/>
          <w:i/>
          <w:noProof/>
          <w:lang w:val="sr-Latn-CS"/>
        </w:rPr>
        <w:t xml:space="preserve"> да </w:t>
      </w:r>
      <w:r w:rsidR="00D50D96" w:rsidRPr="002153A1">
        <w:rPr>
          <w:rFonts w:ascii="Arial" w:hAnsi="Arial" w:cs="Arial"/>
          <w:i/>
          <w:noProof/>
          <w:lang w:val="sr-Cyrl-RS"/>
        </w:rPr>
        <w:t>упути јавно извињење припадницама и припадницима ромске националне мањине</w:t>
      </w:r>
      <w:r w:rsidR="00D50D96" w:rsidRPr="002153A1">
        <w:rPr>
          <w:rFonts w:ascii="Arial" w:hAnsi="Arial" w:cs="Arial"/>
          <w:i/>
          <w:noProof/>
          <w:lang w:val="sr-Latn-CS"/>
        </w:rPr>
        <w:t>, као и да убудуће</w:t>
      </w:r>
      <w:r w:rsidR="00D50D96" w:rsidRPr="002153A1">
        <w:rPr>
          <w:rFonts w:ascii="Arial" w:hAnsi="Arial" w:cs="Arial"/>
          <w:i/>
          <w:noProof/>
          <w:lang w:val="sr-Cyrl-RS"/>
        </w:rPr>
        <w:t xml:space="preserve"> не </w:t>
      </w:r>
      <w:r w:rsidR="00D50D96" w:rsidRPr="002153A1">
        <w:rPr>
          <w:rFonts w:ascii="Arial" w:hAnsi="Arial" w:cs="Arial"/>
          <w:i/>
          <w:noProof/>
        </w:rPr>
        <w:t>крш</w:t>
      </w:r>
      <w:r w:rsidR="00D50D96" w:rsidRPr="002153A1">
        <w:rPr>
          <w:rFonts w:ascii="Arial" w:hAnsi="Arial" w:cs="Arial"/>
          <w:i/>
          <w:noProof/>
          <w:lang w:val="sr-Cyrl-RS"/>
        </w:rPr>
        <w:t>и</w:t>
      </w:r>
      <w:r w:rsidR="00D50D96" w:rsidRPr="002153A1">
        <w:rPr>
          <w:rFonts w:ascii="Arial" w:hAnsi="Arial" w:cs="Arial"/>
          <w:i/>
          <w:noProof/>
        </w:rPr>
        <w:t xml:space="preserve"> законске прописе о забрани дискриминације.</w:t>
      </w:r>
      <w:r w:rsidR="00DA1CAD">
        <w:rPr>
          <w:rFonts w:ascii="Arial" w:hAnsi="Arial" w:cs="Arial"/>
          <w:i/>
          <w:noProof/>
          <w:lang w:val="sr-Cyrl-RS"/>
        </w:rPr>
        <w:t xml:space="preserve"> </w:t>
      </w:r>
    </w:p>
    <w:p w:rsidR="00F0107F" w:rsidRDefault="00F0107F" w:rsidP="00AE6878">
      <w:pPr>
        <w:autoSpaceDE w:val="0"/>
        <w:autoSpaceDN w:val="0"/>
        <w:adjustRightInd w:val="0"/>
        <w:spacing w:after="120" w:line="240" w:lineRule="auto"/>
        <w:jc w:val="both"/>
        <w:rPr>
          <w:rFonts w:ascii="Arial" w:hAnsi="Arial" w:cs="Arial"/>
          <w:i/>
          <w:noProof/>
          <w:lang w:val="sr-Cyrl-RS"/>
        </w:rPr>
      </w:pPr>
    </w:p>
    <w:p w:rsidR="00F0107F" w:rsidRPr="00D50D96" w:rsidRDefault="00F0107F" w:rsidP="00AE6878">
      <w:pPr>
        <w:autoSpaceDE w:val="0"/>
        <w:autoSpaceDN w:val="0"/>
        <w:adjustRightInd w:val="0"/>
        <w:spacing w:after="120" w:line="240" w:lineRule="auto"/>
        <w:jc w:val="both"/>
        <w:rPr>
          <w:rFonts w:ascii="Arial" w:hAnsi="Arial" w:cs="Arial"/>
          <w:i/>
          <w:noProof/>
          <w:color w:val="FF0000"/>
          <w:lang w:val="sr-Latn-CS"/>
        </w:rPr>
      </w:pPr>
    </w:p>
    <w:p w:rsidR="004F3C33" w:rsidRDefault="004F3C33" w:rsidP="00AE6878">
      <w:pPr>
        <w:autoSpaceDE w:val="0"/>
        <w:autoSpaceDN w:val="0"/>
        <w:adjustRightInd w:val="0"/>
        <w:spacing w:after="120" w:line="240" w:lineRule="auto"/>
        <w:jc w:val="both"/>
        <w:rPr>
          <w:rFonts w:ascii="Arial" w:hAnsi="Arial" w:cs="Arial"/>
          <w:i/>
          <w:noProof/>
          <w:color w:val="FF0000"/>
          <w:lang w:val="sr-Latn-CS"/>
        </w:rPr>
      </w:pPr>
    </w:p>
    <w:p w:rsidR="00DA6AD1" w:rsidRDefault="00DA6AD1" w:rsidP="00AE6878">
      <w:pPr>
        <w:numPr>
          <w:ilvl w:val="0"/>
          <w:numId w:val="1"/>
        </w:numPr>
        <w:tabs>
          <w:tab w:val="left" w:pos="270"/>
        </w:tabs>
        <w:spacing w:before="120" w:line="240" w:lineRule="auto"/>
        <w:ind w:left="450" w:hanging="450"/>
        <w:jc w:val="both"/>
        <w:rPr>
          <w:rFonts w:ascii="Arial" w:hAnsi="Arial" w:cs="Arial"/>
          <w:b/>
          <w:noProof/>
          <w:lang w:val="sr-Cyrl-RS"/>
        </w:rPr>
      </w:pPr>
      <w:r w:rsidRPr="00177D1C">
        <w:rPr>
          <w:rFonts w:ascii="Arial" w:hAnsi="Arial" w:cs="Arial"/>
          <w:b/>
          <w:noProof/>
          <w:lang w:val="sr-Cyrl-RS"/>
        </w:rPr>
        <w:lastRenderedPageBreak/>
        <w:t>ТОК ПОСТУПКА</w:t>
      </w:r>
    </w:p>
    <w:p w:rsidR="00DA6AD1" w:rsidRPr="00981894" w:rsidRDefault="00DA6AD1" w:rsidP="00AE6878">
      <w:pPr>
        <w:numPr>
          <w:ilvl w:val="1"/>
          <w:numId w:val="1"/>
        </w:numPr>
        <w:spacing w:after="0" w:line="240" w:lineRule="auto"/>
        <w:ind w:left="0" w:firstLine="0"/>
        <w:jc w:val="both"/>
        <w:rPr>
          <w:rFonts w:ascii="Arial" w:eastAsia="Times New Roman" w:hAnsi="Arial" w:cs="Arial"/>
          <w:noProof/>
          <w:lang w:val="sr-Cyrl-RS"/>
        </w:rPr>
      </w:pPr>
      <w:r w:rsidRPr="00981894">
        <w:rPr>
          <w:rFonts w:ascii="Arial" w:hAnsi="Arial" w:cs="Arial"/>
          <w:noProof/>
          <w:color w:val="000000"/>
          <w:lang w:val="sr-Cyrl-RS"/>
        </w:rPr>
        <w:t xml:space="preserve">Повереник за заштиту равноправности примио је </w:t>
      </w:r>
      <w:r w:rsidR="00BE6C5F">
        <w:rPr>
          <w:rFonts w:ascii="Arial" w:hAnsi="Arial" w:cs="Arial"/>
          <w:noProof/>
          <w:color w:val="000000"/>
          <w:lang w:val="sr-Latn-CS"/>
        </w:rPr>
        <w:t xml:space="preserve">9. </w:t>
      </w:r>
      <w:r w:rsidR="00BE6C5F">
        <w:rPr>
          <w:rFonts w:ascii="Arial" w:hAnsi="Arial" w:cs="Arial"/>
          <w:noProof/>
          <w:color w:val="000000"/>
          <w:lang w:val="sr-Cyrl-RS"/>
        </w:rPr>
        <w:t xml:space="preserve">децембра 2022. године </w:t>
      </w:r>
      <w:r w:rsidRPr="00981894">
        <w:rPr>
          <w:rFonts w:ascii="Arial" w:hAnsi="Arial" w:cs="Arial"/>
          <w:noProof/>
          <w:color w:val="000000"/>
          <w:lang w:val="sr-Cyrl-RS"/>
        </w:rPr>
        <w:t xml:space="preserve">притужбу </w:t>
      </w:r>
      <w:r w:rsidR="00F0107F">
        <w:rPr>
          <w:rFonts w:ascii="Arial" w:hAnsi="Arial" w:cs="Arial"/>
          <w:noProof/>
          <w:color w:val="000000"/>
          <w:lang w:val="sr-Cyrl-RS"/>
        </w:rPr>
        <w:t>организације АА</w:t>
      </w:r>
      <w:r w:rsidR="00593831">
        <w:rPr>
          <w:rFonts w:ascii="Arial" w:hAnsi="Arial" w:cs="Arial"/>
          <w:noProof/>
          <w:color w:val="000000"/>
          <w:lang w:val="sr-Cyrl-RS"/>
        </w:rPr>
        <w:t xml:space="preserve"> поднету</w:t>
      </w:r>
      <w:r w:rsidRPr="00981894">
        <w:rPr>
          <w:rFonts w:ascii="Arial" w:hAnsi="Arial" w:cs="Arial"/>
          <w:noProof/>
          <w:color w:val="000000"/>
          <w:lang w:val="sr-Cyrl-RS"/>
        </w:rPr>
        <w:t xml:space="preserve"> против </w:t>
      </w:r>
      <w:r w:rsidR="00F0107F">
        <w:rPr>
          <w:rFonts w:ascii="Arial" w:eastAsia="Times New Roman" w:hAnsi="Arial" w:cs="Arial"/>
          <w:noProof/>
          <w:lang w:val="sr-Cyrl-RS"/>
        </w:rPr>
        <w:t>ББ</w:t>
      </w:r>
      <w:r w:rsidRPr="00981894">
        <w:rPr>
          <w:rFonts w:ascii="Arial" w:eastAsia="Times New Roman" w:hAnsi="Arial" w:cs="Arial"/>
          <w:noProof/>
          <w:lang w:val="sr-Cyrl-RS"/>
        </w:rPr>
        <w:t xml:space="preserve">, </w:t>
      </w:r>
      <w:r w:rsidR="00593831">
        <w:rPr>
          <w:rFonts w:ascii="Arial" w:eastAsia="Times New Roman" w:hAnsi="Arial" w:cs="Arial"/>
          <w:noProof/>
          <w:lang w:val="sr-Cyrl-RS"/>
        </w:rPr>
        <w:t>због дискриминације на основу националне припадности или етничког порекла.</w:t>
      </w:r>
      <w:r w:rsidRPr="00981894">
        <w:rPr>
          <w:rFonts w:ascii="Arial" w:hAnsi="Arial" w:cs="Arial"/>
          <w:noProof/>
          <w:color w:val="000000"/>
          <w:lang w:val="sr-Cyrl-RS"/>
        </w:rPr>
        <w:t xml:space="preserve"> </w:t>
      </w:r>
      <w:r w:rsidRPr="00981894">
        <w:rPr>
          <w:rFonts w:ascii="Arial" w:eastAsia="Times New Roman" w:hAnsi="Arial" w:cs="Arial"/>
          <w:noProof/>
          <w:lang w:val="sr-Cyrl-RS"/>
        </w:rPr>
        <w:t xml:space="preserve"> </w:t>
      </w:r>
    </w:p>
    <w:p w:rsidR="00DA6AD1" w:rsidRPr="00981894" w:rsidRDefault="00DA6AD1" w:rsidP="00AE6878">
      <w:pPr>
        <w:spacing w:after="0" w:line="240" w:lineRule="auto"/>
        <w:jc w:val="both"/>
        <w:rPr>
          <w:rFonts w:ascii="Arial" w:eastAsia="Times New Roman" w:hAnsi="Arial" w:cs="Arial"/>
          <w:noProof/>
          <w:lang w:val="sr-Cyrl-RS"/>
        </w:rPr>
      </w:pPr>
    </w:p>
    <w:p w:rsidR="00DA6AD1" w:rsidRPr="00981894" w:rsidRDefault="00DA6AD1" w:rsidP="00AE6878">
      <w:pPr>
        <w:numPr>
          <w:ilvl w:val="1"/>
          <w:numId w:val="1"/>
        </w:numPr>
        <w:tabs>
          <w:tab w:val="left" w:pos="450"/>
        </w:tabs>
        <w:spacing w:after="0" w:line="240" w:lineRule="auto"/>
        <w:ind w:left="0" w:firstLine="0"/>
        <w:jc w:val="both"/>
        <w:rPr>
          <w:rFonts w:ascii="Arial" w:hAnsi="Arial" w:cs="Arial"/>
          <w:noProof/>
          <w:lang w:val="sr-Cyrl-RS"/>
        </w:rPr>
      </w:pPr>
      <w:r w:rsidRPr="00981894">
        <w:rPr>
          <w:rFonts w:ascii="Arial" w:hAnsi="Arial" w:cs="Arial"/>
          <w:noProof/>
          <w:lang w:val="sr-Cyrl-RS"/>
        </w:rPr>
        <w:t xml:space="preserve">У </w:t>
      </w:r>
      <w:r w:rsidRPr="00981894">
        <w:rPr>
          <w:rFonts w:ascii="Arial" w:hAnsi="Arial" w:cs="Arial"/>
          <w:noProof/>
          <w:color w:val="000000"/>
          <w:lang w:val="sr-Cyrl-RS"/>
        </w:rPr>
        <w:t>притужби</w:t>
      </w:r>
      <w:r w:rsidRPr="00981894">
        <w:rPr>
          <w:rFonts w:ascii="Arial" w:hAnsi="Arial" w:cs="Arial"/>
          <w:noProof/>
          <w:lang w:val="sr-Cyrl-RS"/>
        </w:rPr>
        <w:t xml:space="preserve"> је, између осталог, наведено:</w:t>
      </w:r>
    </w:p>
    <w:p w:rsidR="00DA6AD1" w:rsidRPr="00981894" w:rsidRDefault="00DA6AD1" w:rsidP="00AE6878">
      <w:pPr>
        <w:tabs>
          <w:tab w:val="left" w:pos="450"/>
        </w:tabs>
        <w:spacing w:after="0" w:line="240" w:lineRule="auto"/>
        <w:jc w:val="both"/>
        <w:rPr>
          <w:rFonts w:ascii="Arial" w:hAnsi="Arial" w:cs="Arial"/>
          <w:noProof/>
          <w:lang w:val="sr-Cyrl-RS"/>
        </w:rPr>
      </w:pPr>
    </w:p>
    <w:p w:rsidR="00710688" w:rsidRPr="00981894" w:rsidRDefault="00DA6AD1" w:rsidP="00AE6878">
      <w:pPr>
        <w:tabs>
          <w:tab w:val="left" w:pos="1170"/>
        </w:tabs>
        <w:spacing w:after="0" w:line="240" w:lineRule="auto"/>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593831" w:rsidRPr="00593831">
        <w:rPr>
          <w:rFonts w:ascii="Arial" w:eastAsia="Times New Roman" w:hAnsi="Arial" w:cs="Arial"/>
          <w:noProof/>
          <w:lang w:val="sr-Latn-CS"/>
        </w:rPr>
        <w:t xml:space="preserve">је портал </w:t>
      </w:r>
      <w:r w:rsidR="00063302">
        <w:rPr>
          <w:rFonts w:ascii="Arial" w:eastAsia="Times New Roman" w:hAnsi="Arial" w:cs="Arial"/>
          <w:noProof/>
          <w:lang w:val="sr-Cyrl-RS"/>
        </w:rPr>
        <w:t>ВВ</w:t>
      </w:r>
      <w:r w:rsidR="00593831" w:rsidRPr="00593831">
        <w:rPr>
          <w:rFonts w:ascii="Arial" w:eastAsia="Times New Roman" w:hAnsi="Arial" w:cs="Arial"/>
          <w:noProof/>
          <w:lang w:val="sr-Latn-CS"/>
        </w:rPr>
        <w:t xml:space="preserve"> на својој Фејсбук страници објавио вест „Роми без струје из Ниша: Боле нас коментари да смо привилеговани“</w:t>
      </w:r>
      <w:r w:rsidR="00593831" w:rsidRPr="00593831">
        <w:rPr>
          <w:rFonts w:ascii="Arial" w:eastAsia="Times New Roman" w:hAnsi="Arial" w:cs="Arial"/>
          <w:noProof/>
          <w:lang w:val="sr-Cyrl-RS"/>
        </w:rPr>
        <w:t>;</w:t>
      </w:r>
      <w:r w:rsidR="00593831" w:rsidRPr="00593831">
        <w:rPr>
          <w:rFonts w:ascii="Arial" w:eastAsia="Times New Roman" w:hAnsi="Arial" w:cs="Arial"/>
          <w:noProof/>
          <w:lang w:val="sr-Latn-CS"/>
        </w:rPr>
        <w:t xml:space="preserve"> </w:t>
      </w:r>
    </w:p>
    <w:p w:rsidR="00DA6AD1" w:rsidRPr="00981894" w:rsidRDefault="00DA6AD1" w:rsidP="00AE6878">
      <w:pPr>
        <w:tabs>
          <w:tab w:val="left" w:pos="1170"/>
        </w:tabs>
        <w:spacing w:after="0" w:line="240" w:lineRule="auto"/>
        <w:jc w:val="both"/>
        <w:rPr>
          <w:rFonts w:ascii="Arial" w:eastAsia="Times New Roman" w:hAnsi="Arial" w:cs="Arial"/>
          <w:noProof/>
          <w:lang w:val="sr-Cyrl-RS"/>
        </w:rPr>
      </w:pPr>
      <w:r w:rsidRPr="00981894">
        <w:rPr>
          <w:rFonts w:ascii="Arial" w:eastAsia="Times New Roman" w:hAnsi="Arial" w:cs="Arial"/>
          <w:noProof/>
          <w:lang w:val="sr-Cyrl-RS"/>
        </w:rPr>
        <w:t xml:space="preserve"> </w:t>
      </w:r>
    </w:p>
    <w:p w:rsidR="00710688" w:rsidRDefault="00DA6AD1" w:rsidP="00AE6878">
      <w:pPr>
        <w:tabs>
          <w:tab w:val="left" w:pos="1170"/>
        </w:tabs>
        <w:spacing w:after="0" w:line="240" w:lineRule="auto"/>
        <w:jc w:val="both"/>
        <w:rPr>
          <w:rFonts w:ascii="Arial" w:eastAsia="Times New Roman" w:hAnsi="Arial" w:cs="Arial"/>
          <w:noProof/>
          <w:lang w:val="sr-Cyrl-RS"/>
        </w:rPr>
      </w:pPr>
      <w:r w:rsidRPr="00981894">
        <w:rPr>
          <w:rFonts w:ascii="Arial" w:eastAsia="Times New Roman" w:hAnsi="Arial" w:cs="Arial"/>
          <w:noProof/>
          <w:lang w:val="sr-Cyrl-RS"/>
        </w:rPr>
        <w:tab/>
        <w:t xml:space="preserve">- да је </w:t>
      </w:r>
      <w:r w:rsidR="00593831" w:rsidRPr="00593831">
        <w:rPr>
          <w:rFonts w:ascii="Arial" w:eastAsia="Times New Roman" w:hAnsi="Arial" w:cs="Arial"/>
          <w:noProof/>
          <w:lang w:val="sr-Latn-CS"/>
        </w:rPr>
        <w:t>ова вест изазвала је велики број негативних коментара, међу којима је посебно опасан коментар</w:t>
      </w:r>
      <w:r w:rsidR="00593831">
        <w:rPr>
          <w:rFonts w:ascii="Arial" w:eastAsia="Times New Roman" w:hAnsi="Arial" w:cs="Arial"/>
          <w:noProof/>
          <w:lang w:val="sr-Cyrl-RS"/>
        </w:rPr>
        <w:t xml:space="preserve"> </w:t>
      </w:r>
      <w:r w:rsidR="00063302">
        <w:rPr>
          <w:rFonts w:ascii="Arial" w:eastAsia="Times New Roman" w:hAnsi="Arial" w:cs="Arial"/>
          <w:noProof/>
          <w:lang w:val="sr-Cyrl-RS"/>
        </w:rPr>
        <w:t>ББ</w:t>
      </w:r>
      <w:r w:rsidR="00593831" w:rsidRPr="00593831">
        <w:rPr>
          <w:rFonts w:ascii="Arial" w:eastAsia="Times New Roman" w:hAnsi="Arial" w:cs="Arial"/>
          <w:noProof/>
          <w:lang w:val="sr-Latn-CS"/>
        </w:rPr>
        <w:t xml:space="preserve">: „да је Хитлер имао још само једну суботу спасио би се свет њих...Али биће и тога </w:t>
      </w:r>
      <w:r w:rsidR="00593831" w:rsidRPr="00593831">
        <w:rPr>
          <w:rFonts w:ascii="Arial" w:eastAsia="Times New Roman" w:hAnsi="Arial" w:cs="Arial"/>
          <w:noProof/>
          <w:lang w:val="sr-Latn-CS"/>
        </w:rPr>
        <w:sym w:font="Wingdings" w:char="F04A"/>
      </w:r>
      <w:r w:rsidR="00593831" w:rsidRPr="00593831">
        <w:rPr>
          <w:rFonts w:ascii="Arial" w:eastAsia="Times New Roman" w:hAnsi="Arial" w:cs="Arial"/>
          <w:noProof/>
          <w:lang w:val="sr-Latn-CS"/>
        </w:rPr>
        <w:sym w:font="Wingdings" w:char="F04A"/>
      </w:r>
      <w:r w:rsidR="00593831" w:rsidRPr="00593831">
        <w:rPr>
          <w:rFonts w:ascii="Arial" w:eastAsia="Times New Roman" w:hAnsi="Arial" w:cs="Arial"/>
          <w:noProof/>
          <w:lang w:val="sr-Latn-CS"/>
        </w:rPr>
        <w:t>“</w:t>
      </w:r>
      <w:r w:rsidR="00593831" w:rsidRPr="00593831">
        <w:rPr>
          <w:rFonts w:ascii="Arial" w:eastAsia="Times New Roman" w:hAnsi="Arial" w:cs="Arial"/>
          <w:noProof/>
          <w:lang w:val="sr-Cyrl-RS"/>
        </w:rPr>
        <w:t xml:space="preserve">;  </w:t>
      </w:r>
    </w:p>
    <w:p w:rsidR="00593831" w:rsidRPr="00981894" w:rsidRDefault="00593831" w:rsidP="00AE6878">
      <w:pPr>
        <w:tabs>
          <w:tab w:val="left" w:pos="1170"/>
        </w:tabs>
        <w:spacing w:after="0" w:line="240" w:lineRule="auto"/>
        <w:jc w:val="both"/>
        <w:rPr>
          <w:rFonts w:ascii="Arial" w:eastAsia="Times New Roman" w:hAnsi="Arial" w:cs="Arial"/>
          <w:noProof/>
          <w:lang w:val="sr-Cyrl-RS"/>
        </w:rPr>
      </w:pPr>
    </w:p>
    <w:p w:rsidR="00DA6AD1" w:rsidRDefault="00DA6AD1" w:rsidP="00AE6878">
      <w:pPr>
        <w:tabs>
          <w:tab w:val="left" w:pos="1170"/>
        </w:tabs>
        <w:spacing w:after="0" w:line="240" w:lineRule="auto"/>
        <w:jc w:val="both"/>
        <w:rPr>
          <w:rFonts w:ascii="Arial" w:eastAsia="Times New Roman" w:hAnsi="Arial" w:cs="Arial"/>
          <w:noProof/>
          <w:lang w:val="sr-Cyrl-RS"/>
        </w:rPr>
      </w:pPr>
      <w:r w:rsidRPr="00981894">
        <w:rPr>
          <w:rFonts w:ascii="Arial" w:eastAsia="Times New Roman" w:hAnsi="Arial" w:cs="Arial"/>
          <w:noProof/>
          <w:lang w:val="sr-Cyrl-RS"/>
        </w:rPr>
        <w:tab/>
        <w:t xml:space="preserve">- да </w:t>
      </w:r>
      <w:r w:rsidR="00593831">
        <w:rPr>
          <w:rFonts w:ascii="Arial" w:eastAsia="Times New Roman" w:hAnsi="Arial" w:cs="Arial"/>
          <w:noProof/>
          <w:lang w:val="sr-Cyrl-RS"/>
        </w:rPr>
        <w:t xml:space="preserve">сматрају да </w:t>
      </w:r>
      <w:r w:rsidR="00063302">
        <w:rPr>
          <w:rFonts w:ascii="Arial" w:eastAsia="Times New Roman" w:hAnsi="Arial" w:cs="Arial"/>
          <w:noProof/>
          <w:lang w:val="sr-Cyrl-RS"/>
        </w:rPr>
        <w:t>ББ</w:t>
      </w:r>
      <w:r w:rsidR="00593831">
        <w:rPr>
          <w:rFonts w:ascii="Arial" w:eastAsia="Times New Roman" w:hAnsi="Arial" w:cs="Arial"/>
          <w:noProof/>
          <w:lang w:val="sr-Cyrl-RS"/>
        </w:rPr>
        <w:t xml:space="preserve"> опр</w:t>
      </w:r>
      <w:r w:rsidR="004F3C33">
        <w:rPr>
          <w:rFonts w:ascii="Arial" w:eastAsia="Times New Roman" w:hAnsi="Arial" w:cs="Arial"/>
          <w:noProof/>
          <w:lang w:val="sr-Cyrl-RS"/>
        </w:rPr>
        <w:t xml:space="preserve">авдава поступање Хитлера током </w:t>
      </w:r>
      <w:r w:rsidR="004F3C33">
        <w:rPr>
          <w:rFonts w:ascii="Arial" w:eastAsia="Times New Roman" w:hAnsi="Arial" w:cs="Arial"/>
          <w:noProof/>
          <w:lang w:val="sr-Latn-CS"/>
        </w:rPr>
        <w:t>Д</w:t>
      </w:r>
      <w:r w:rsidR="00593831">
        <w:rPr>
          <w:rFonts w:ascii="Arial" w:eastAsia="Times New Roman" w:hAnsi="Arial" w:cs="Arial"/>
          <w:noProof/>
          <w:lang w:val="sr-Cyrl-RS"/>
        </w:rPr>
        <w:t>ругог светског рата и да овим коментаром позива на насиље према Ромима. У првој реченици јасно говори да Роми нису добродошли и да јој је жао што Хитлер није убио све Роме, док у другој реченици очигледно или позива на насиље према Ромима или се прети да ће се Роми истребити, што за циљ има да се Роми осећају небезбедно у свој држави Србији</w:t>
      </w:r>
      <w:r w:rsidR="008641D6" w:rsidRPr="00981894">
        <w:rPr>
          <w:rFonts w:ascii="Arial" w:eastAsia="Times New Roman" w:hAnsi="Arial" w:cs="Arial"/>
          <w:noProof/>
          <w:lang w:val="sr-Cyrl-RS"/>
        </w:rPr>
        <w:t>;</w:t>
      </w:r>
    </w:p>
    <w:p w:rsidR="00063302" w:rsidRPr="00981894" w:rsidRDefault="00063302" w:rsidP="00AE6878">
      <w:pPr>
        <w:tabs>
          <w:tab w:val="left" w:pos="1170"/>
        </w:tabs>
        <w:spacing w:after="0" w:line="240" w:lineRule="auto"/>
        <w:jc w:val="both"/>
        <w:rPr>
          <w:rFonts w:ascii="Arial" w:hAnsi="Arial" w:cs="Arial"/>
          <w:noProof/>
          <w:lang w:val="sr-Cyrl-RS"/>
        </w:rPr>
      </w:pPr>
    </w:p>
    <w:p w:rsidR="00664DC1" w:rsidRDefault="00DA6AD1" w:rsidP="00AE6878">
      <w:pPr>
        <w:tabs>
          <w:tab w:val="left" w:pos="1170"/>
        </w:tabs>
        <w:spacing w:after="0" w:line="240" w:lineRule="auto"/>
        <w:jc w:val="both"/>
        <w:rPr>
          <w:rFonts w:ascii="Arial" w:eastAsia="Times New Roman" w:hAnsi="Arial" w:cs="Arial"/>
          <w:noProof/>
          <w:lang w:val="sr-Cyrl-RS"/>
        </w:rPr>
      </w:pPr>
      <w:r w:rsidRPr="00981894">
        <w:rPr>
          <w:rFonts w:ascii="Arial" w:eastAsia="Times New Roman" w:hAnsi="Arial" w:cs="Arial"/>
          <w:noProof/>
          <w:lang w:val="sr-Cyrl-RS"/>
        </w:rPr>
        <w:tab/>
        <w:t xml:space="preserve">- </w:t>
      </w:r>
      <w:r w:rsidR="00593831">
        <w:rPr>
          <w:rFonts w:ascii="Arial" w:eastAsia="Times New Roman" w:hAnsi="Arial" w:cs="Arial"/>
          <w:noProof/>
          <w:lang w:val="sr-Cyrl-RS"/>
        </w:rPr>
        <w:t xml:space="preserve">да је ово поступање веома опасно, с обзиром на то </w:t>
      </w:r>
      <w:r w:rsidR="00DA5DDF">
        <w:rPr>
          <w:rFonts w:ascii="Arial" w:eastAsia="Times New Roman" w:hAnsi="Arial" w:cs="Arial"/>
          <w:noProof/>
          <w:lang w:val="sr-Cyrl-RS"/>
        </w:rPr>
        <w:t xml:space="preserve">да је дискриминаторан коментар био јавно доступан на Фејсбук страници </w:t>
      </w:r>
      <w:r w:rsidR="00333509">
        <w:rPr>
          <w:rFonts w:ascii="Arial" w:eastAsia="Times New Roman" w:hAnsi="Arial" w:cs="Arial"/>
          <w:noProof/>
          <w:lang w:val="sr-Cyrl-RS"/>
        </w:rPr>
        <w:t>ВВ</w:t>
      </w:r>
      <w:r w:rsidR="00DA5DDF">
        <w:rPr>
          <w:rFonts w:ascii="Arial" w:eastAsia="Times New Roman" w:hAnsi="Arial" w:cs="Arial"/>
          <w:noProof/>
          <w:lang w:val="sr-Cyrl-RS"/>
        </w:rPr>
        <w:t>, која има око 200.000 пратилаца</w:t>
      </w:r>
      <w:r w:rsidR="003D0624">
        <w:rPr>
          <w:rFonts w:ascii="Arial" w:eastAsia="Times New Roman" w:hAnsi="Arial" w:cs="Arial"/>
          <w:noProof/>
          <w:lang w:val="sr-Cyrl-RS"/>
        </w:rPr>
        <w:t>;</w:t>
      </w:r>
    </w:p>
    <w:p w:rsidR="00333509" w:rsidRDefault="00333509" w:rsidP="00AE6878">
      <w:pPr>
        <w:tabs>
          <w:tab w:val="left" w:pos="1170"/>
        </w:tabs>
        <w:spacing w:after="0" w:line="240" w:lineRule="auto"/>
        <w:jc w:val="both"/>
        <w:rPr>
          <w:rFonts w:ascii="Arial" w:eastAsia="Times New Roman" w:hAnsi="Arial" w:cs="Arial"/>
          <w:noProof/>
          <w:lang w:val="sr-Cyrl-RS"/>
        </w:rPr>
      </w:pPr>
    </w:p>
    <w:p w:rsidR="003D0624" w:rsidRPr="003D0624" w:rsidRDefault="003D0624" w:rsidP="00AE6878">
      <w:pPr>
        <w:tabs>
          <w:tab w:val="left" w:pos="1170"/>
        </w:tabs>
        <w:spacing w:after="0" w:line="240" w:lineRule="auto"/>
        <w:jc w:val="both"/>
        <w:rPr>
          <w:rFonts w:ascii="Arial" w:eastAsia="Times New Roman" w:hAnsi="Arial" w:cs="Arial"/>
          <w:noProof/>
          <w:lang w:val="sr-Cyrl-RS"/>
        </w:rPr>
      </w:pPr>
      <w:r>
        <w:rPr>
          <w:rFonts w:ascii="Arial" w:eastAsia="Times New Roman" w:hAnsi="Arial" w:cs="Arial"/>
          <w:noProof/>
          <w:lang w:val="sr-Cyrl-RS"/>
        </w:rPr>
        <w:t xml:space="preserve">                   - да притужбу не подносе против </w:t>
      </w:r>
      <w:r w:rsidR="00333509">
        <w:rPr>
          <w:rFonts w:ascii="Arial" w:eastAsia="Times New Roman" w:hAnsi="Arial" w:cs="Arial"/>
          <w:noProof/>
          <w:lang w:val="sr-Cyrl-RS"/>
        </w:rPr>
        <w:t>ВВ</w:t>
      </w:r>
      <w:r>
        <w:rPr>
          <w:rFonts w:ascii="Arial" w:eastAsia="Times New Roman" w:hAnsi="Arial" w:cs="Arial"/>
          <w:noProof/>
          <w:lang w:val="sr-Cyrl-RS"/>
        </w:rPr>
        <w:t>, јер је коментар обрисан.</w:t>
      </w:r>
    </w:p>
    <w:p w:rsidR="00177197" w:rsidRDefault="00177197" w:rsidP="00AE6878">
      <w:pPr>
        <w:tabs>
          <w:tab w:val="left" w:pos="1170"/>
        </w:tabs>
        <w:spacing w:after="0" w:line="240" w:lineRule="auto"/>
        <w:jc w:val="both"/>
        <w:rPr>
          <w:rFonts w:ascii="Arial" w:eastAsia="Times New Roman" w:hAnsi="Arial" w:cs="Arial"/>
          <w:noProof/>
          <w:lang w:val="sr-Latn-CS"/>
        </w:rPr>
      </w:pPr>
    </w:p>
    <w:p w:rsidR="00177197" w:rsidRPr="00A61B40" w:rsidRDefault="00177197" w:rsidP="00AE6878">
      <w:pPr>
        <w:tabs>
          <w:tab w:val="left" w:pos="1170"/>
        </w:tabs>
        <w:spacing w:after="0" w:line="240" w:lineRule="auto"/>
        <w:jc w:val="both"/>
        <w:rPr>
          <w:rFonts w:ascii="Arial" w:eastAsia="Times New Roman" w:hAnsi="Arial" w:cs="Arial"/>
          <w:noProof/>
          <w:lang w:val="sr-Cyrl-RS"/>
        </w:rPr>
      </w:pPr>
      <w:r w:rsidRPr="00177197">
        <w:rPr>
          <w:rFonts w:ascii="Arial" w:eastAsia="Times New Roman" w:hAnsi="Arial" w:cs="Arial"/>
          <w:b/>
          <w:noProof/>
          <w:lang w:val="sr-Latn-CS"/>
        </w:rPr>
        <w:t>1.3.</w:t>
      </w:r>
      <w:r>
        <w:rPr>
          <w:rFonts w:ascii="Arial" w:eastAsia="Times New Roman" w:hAnsi="Arial" w:cs="Arial"/>
          <w:noProof/>
          <w:lang w:val="sr-Latn-CS"/>
        </w:rPr>
        <w:t xml:space="preserve"> </w:t>
      </w:r>
      <w:r>
        <w:rPr>
          <w:rFonts w:ascii="Arial" w:eastAsia="Times New Roman" w:hAnsi="Arial" w:cs="Arial"/>
          <w:noProof/>
          <w:lang w:val="sr-Cyrl-RS"/>
        </w:rPr>
        <w:t xml:space="preserve">У прилогу притужбе </w:t>
      </w:r>
      <w:r w:rsidR="00A61B40">
        <w:rPr>
          <w:rFonts w:ascii="Arial" w:eastAsia="Times New Roman" w:hAnsi="Arial" w:cs="Arial"/>
          <w:noProof/>
        </w:rPr>
        <w:t>достављен</w:t>
      </w:r>
      <w:r w:rsidR="00A61B40">
        <w:rPr>
          <w:rFonts w:ascii="Arial" w:eastAsia="Times New Roman" w:hAnsi="Arial" w:cs="Arial"/>
          <w:noProof/>
          <w:lang w:val="sr-Latn-CS"/>
        </w:rPr>
        <w:t xml:space="preserve"> je </w:t>
      </w:r>
      <w:r w:rsidR="004834D2">
        <w:rPr>
          <w:rFonts w:ascii="Arial" w:eastAsia="Times New Roman" w:hAnsi="Arial" w:cs="Arial"/>
          <w:noProof/>
          <w:lang w:val="sr-Cyrl-RS"/>
        </w:rPr>
        <w:t xml:space="preserve">одштампани </w:t>
      </w:r>
      <w:r w:rsidR="00A61B40">
        <w:rPr>
          <w:rFonts w:ascii="Arial" w:eastAsia="Times New Roman" w:hAnsi="Arial" w:cs="Arial"/>
          <w:noProof/>
        </w:rPr>
        <w:t>сним</w:t>
      </w:r>
      <w:r w:rsidR="00A61B40">
        <w:rPr>
          <w:rFonts w:ascii="Arial" w:eastAsia="Times New Roman" w:hAnsi="Arial" w:cs="Arial"/>
          <w:noProof/>
          <w:lang w:val="sr-Latn-CS"/>
        </w:rPr>
        <w:t>a</w:t>
      </w:r>
      <w:r w:rsidR="00A61B40">
        <w:rPr>
          <w:rFonts w:ascii="Arial" w:eastAsia="Times New Roman" w:hAnsi="Arial" w:cs="Arial"/>
          <w:noProof/>
          <w:lang w:val="sr-Cyrl-RS"/>
        </w:rPr>
        <w:t>к</w:t>
      </w:r>
      <w:r w:rsidR="00A61B40" w:rsidRPr="00A61B40">
        <w:rPr>
          <w:rFonts w:ascii="Arial" w:eastAsia="Times New Roman" w:hAnsi="Arial" w:cs="Arial"/>
          <w:noProof/>
        </w:rPr>
        <w:t xml:space="preserve"> екрана</w:t>
      </w:r>
      <w:r w:rsidR="00A61B40" w:rsidRPr="00A61B40">
        <w:rPr>
          <w:rFonts w:ascii="Arial" w:eastAsia="Times New Roman" w:hAnsi="Arial" w:cs="Arial"/>
          <w:noProof/>
          <w:lang w:val="sr-Latn-CS"/>
        </w:rPr>
        <w:t xml:space="preserve"> (</w:t>
      </w:r>
      <w:r w:rsidR="001E5664">
        <w:rPr>
          <w:rFonts w:ascii="Arial" w:eastAsia="Times New Roman" w:hAnsi="Arial" w:cs="Arial"/>
          <w:noProof/>
          <w:lang w:val="sr-Latn-CS"/>
        </w:rPr>
        <w:t>print screen</w:t>
      </w:r>
      <w:r w:rsidR="00A61B40" w:rsidRPr="00A61B40">
        <w:rPr>
          <w:rFonts w:ascii="Arial" w:eastAsia="Times New Roman" w:hAnsi="Arial" w:cs="Arial"/>
          <w:noProof/>
          <w:lang w:val="sr-Latn-CS"/>
        </w:rPr>
        <w:t xml:space="preserve">) </w:t>
      </w:r>
      <w:r w:rsidR="00A61B40">
        <w:rPr>
          <w:rFonts w:ascii="Arial" w:eastAsia="Times New Roman" w:hAnsi="Arial" w:cs="Arial"/>
          <w:noProof/>
        </w:rPr>
        <w:t>наведен</w:t>
      </w:r>
      <w:r w:rsidR="00A61B40">
        <w:rPr>
          <w:rFonts w:ascii="Arial" w:eastAsia="Times New Roman" w:hAnsi="Arial" w:cs="Arial"/>
          <w:noProof/>
          <w:lang w:val="sr-Cyrl-RS"/>
        </w:rPr>
        <w:t>е</w:t>
      </w:r>
      <w:r w:rsidR="00A61B40">
        <w:rPr>
          <w:rFonts w:ascii="Arial" w:eastAsia="Times New Roman" w:hAnsi="Arial" w:cs="Arial"/>
          <w:noProof/>
        </w:rPr>
        <w:t xml:space="preserve"> објав</w:t>
      </w:r>
      <w:r w:rsidR="00A61B40">
        <w:rPr>
          <w:rFonts w:ascii="Arial" w:eastAsia="Times New Roman" w:hAnsi="Arial" w:cs="Arial"/>
          <w:noProof/>
          <w:lang w:val="sr-Cyrl-RS"/>
        </w:rPr>
        <w:t>е</w:t>
      </w:r>
      <w:r w:rsidR="00A61B40">
        <w:rPr>
          <w:rFonts w:ascii="Arial" w:eastAsia="Times New Roman" w:hAnsi="Arial" w:cs="Arial"/>
          <w:noProof/>
        </w:rPr>
        <w:t xml:space="preserve"> на Фејсбук страниц</w:t>
      </w:r>
      <w:r w:rsidR="00A61B40">
        <w:rPr>
          <w:rFonts w:ascii="Arial" w:eastAsia="Times New Roman" w:hAnsi="Arial" w:cs="Arial"/>
          <w:noProof/>
          <w:lang w:val="sr-Cyrl-RS"/>
        </w:rPr>
        <w:t>и.</w:t>
      </w:r>
    </w:p>
    <w:p w:rsidR="00710688" w:rsidRPr="00981894" w:rsidRDefault="00710688" w:rsidP="00AE6878">
      <w:pPr>
        <w:tabs>
          <w:tab w:val="left" w:pos="1170"/>
        </w:tabs>
        <w:spacing w:after="0" w:line="240" w:lineRule="auto"/>
        <w:jc w:val="both"/>
        <w:rPr>
          <w:rFonts w:ascii="Arial" w:eastAsia="Times New Roman" w:hAnsi="Arial" w:cs="Arial"/>
          <w:noProof/>
          <w:lang w:val="sr-Cyrl-RS"/>
        </w:rPr>
      </w:pPr>
    </w:p>
    <w:p w:rsidR="00F7317F" w:rsidRPr="00F7317F" w:rsidRDefault="00177197" w:rsidP="00AE6878">
      <w:pPr>
        <w:tabs>
          <w:tab w:val="left" w:pos="450"/>
        </w:tabs>
        <w:spacing w:after="0" w:line="240" w:lineRule="auto"/>
        <w:jc w:val="both"/>
        <w:rPr>
          <w:rFonts w:ascii="Arial" w:eastAsia="Times New Roman" w:hAnsi="Arial" w:cs="Arial"/>
          <w:noProof/>
          <w:lang w:val="sr-Cyrl-RS"/>
        </w:rPr>
      </w:pPr>
      <w:r w:rsidRPr="00177197">
        <w:rPr>
          <w:rFonts w:ascii="Arial" w:hAnsi="Arial" w:cs="Arial"/>
          <w:b/>
          <w:noProof/>
          <w:color w:val="000000"/>
          <w:lang w:val="sr-Cyrl-RS"/>
        </w:rPr>
        <w:t>1.4.</w:t>
      </w:r>
      <w:r>
        <w:rPr>
          <w:rFonts w:ascii="Arial" w:hAnsi="Arial" w:cs="Arial"/>
          <w:noProof/>
          <w:color w:val="000000"/>
          <w:lang w:val="sr-Cyrl-RS"/>
        </w:rPr>
        <w:t xml:space="preserve"> </w:t>
      </w:r>
      <w:r w:rsidR="00884AB6" w:rsidRPr="00BE6C5F">
        <w:rPr>
          <w:rFonts w:ascii="Arial" w:hAnsi="Arial" w:cs="Arial"/>
          <w:noProof/>
          <w:color w:val="000000"/>
          <w:lang w:val="sr-Cyrl-RS"/>
        </w:rPr>
        <w:t>Повереник</w:t>
      </w:r>
      <w:r w:rsidR="00DA6AD1" w:rsidRPr="00BE6C5F">
        <w:rPr>
          <w:rFonts w:ascii="Arial" w:hAnsi="Arial" w:cs="Arial"/>
          <w:noProof/>
          <w:color w:val="000000"/>
          <w:lang w:val="sr-Cyrl-RS"/>
        </w:rPr>
        <w:t xml:space="preserve"> за</w:t>
      </w:r>
      <w:r w:rsidR="00884AB6" w:rsidRPr="00BE6C5F">
        <w:rPr>
          <w:rFonts w:ascii="Arial" w:hAnsi="Arial" w:cs="Arial"/>
          <w:noProof/>
          <w:color w:val="000000"/>
          <w:lang w:val="sr-Cyrl-RS"/>
        </w:rPr>
        <w:t xml:space="preserve"> заштиту равноправности спровео</w:t>
      </w:r>
      <w:r w:rsidR="00DA6AD1" w:rsidRPr="00BE6C5F">
        <w:rPr>
          <w:rFonts w:ascii="Arial" w:hAnsi="Arial" w:cs="Arial"/>
          <w:noProof/>
          <w:color w:val="000000"/>
          <w:lang w:val="sr-Cyrl-RS"/>
        </w:rPr>
        <w:t xml:space="preserve"> је поступак у циљу утврђивања правно релевантних чињеница и околности,</w:t>
      </w:r>
      <w:r w:rsidR="00884AB6" w:rsidRPr="00BE6C5F">
        <w:rPr>
          <w:rFonts w:ascii="Arial" w:hAnsi="Arial" w:cs="Arial"/>
          <w:noProof/>
          <w:color w:val="000000"/>
          <w:lang w:val="sr-Cyrl-RS"/>
        </w:rPr>
        <w:t xml:space="preserve"> a у складу са чланом</w:t>
      </w:r>
      <w:r w:rsidR="00DA6AD1" w:rsidRPr="00BE6C5F">
        <w:rPr>
          <w:rFonts w:ascii="Arial" w:hAnsi="Arial" w:cs="Arial"/>
          <w:noProof/>
          <w:color w:val="000000"/>
          <w:lang w:val="sr-Cyrl-RS"/>
        </w:rPr>
        <w:t xml:space="preserve"> 37. ст</w:t>
      </w:r>
      <w:r w:rsidR="00884AB6" w:rsidRPr="00BE6C5F">
        <w:rPr>
          <w:rFonts w:ascii="Arial" w:hAnsi="Arial" w:cs="Arial"/>
          <w:noProof/>
          <w:color w:val="000000"/>
          <w:lang w:val="sr-Cyrl-RS"/>
        </w:rPr>
        <w:t>ав</w:t>
      </w:r>
      <w:r w:rsidR="00BE6C5F" w:rsidRPr="00BE6C5F">
        <w:rPr>
          <w:rFonts w:ascii="Arial" w:hAnsi="Arial" w:cs="Arial"/>
          <w:noProof/>
          <w:color w:val="000000"/>
          <w:lang w:val="sr-Cyrl-RS"/>
        </w:rPr>
        <w:t xml:space="preserve"> 1</w:t>
      </w:r>
      <w:r w:rsidR="00DA6AD1" w:rsidRPr="00BE6C5F">
        <w:rPr>
          <w:rFonts w:ascii="Arial" w:hAnsi="Arial" w:cs="Arial"/>
          <w:noProof/>
          <w:color w:val="000000"/>
          <w:lang w:val="sr-Cyrl-RS"/>
        </w:rPr>
        <w:t>. Закона о забрани дискриминације</w:t>
      </w:r>
      <w:r w:rsidR="00DA6AD1" w:rsidRPr="00981894">
        <w:rPr>
          <w:rFonts w:ascii="Arial" w:hAnsi="Arial" w:cs="Arial"/>
          <w:noProof/>
          <w:vertAlign w:val="superscript"/>
          <w:lang w:val="sr-Cyrl-RS"/>
        </w:rPr>
        <w:footnoteReference w:id="1"/>
      </w:r>
      <w:r w:rsidR="00DA6AD1" w:rsidRPr="00BE6C5F">
        <w:rPr>
          <w:rFonts w:ascii="Arial" w:hAnsi="Arial" w:cs="Arial"/>
          <w:noProof/>
          <w:color w:val="000000"/>
          <w:lang w:val="sr-Cyrl-RS"/>
        </w:rPr>
        <w:t xml:space="preserve">, </w:t>
      </w:r>
      <w:r w:rsidR="00F7317F">
        <w:rPr>
          <w:rFonts w:ascii="Arial" w:hAnsi="Arial" w:cs="Arial"/>
          <w:noProof/>
          <w:lang w:val="sr-Cyrl-RS"/>
        </w:rPr>
        <w:t xml:space="preserve">па </w:t>
      </w:r>
      <w:r w:rsidR="00BE6C5F" w:rsidRPr="00BE6C5F">
        <w:rPr>
          <w:rFonts w:ascii="Arial" w:hAnsi="Arial" w:cs="Arial"/>
          <w:noProof/>
          <w:lang w:val="sr-Cyrl-RS"/>
        </w:rPr>
        <w:t xml:space="preserve">је у току поступка затражено изјашњење </w:t>
      </w:r>
      <w:r w:rsidR="00333509">
        <w:rPr>
          <w:rFonts w:ascii="Arial" w:hAnsi="Arial" w:cs="Arial"/>
          <w:noProof/>
          <w:lang w:val="sr-Cyrl-RS"/>
        </w:rPr>
        <w:t>ББ</w:t>
      </w:r>
      <w:r w:rsidR="00BE6C5F" w:rsidRPr="00BE6C5F">
        <w:rPr>
          <w:rFonts w:ascii="Arial" w:hAnsi="Arial" w:cs="Arial"/>
          <w:noProof/>
          <w:lang w:val="sr-Cyrl-RS"/>
        </w:rPr>
        <w:t xml:space="preserve">. </w:t>
      </w:r>
      <w:r w:rsidR="00F7317F">
        <w:rPr>
          <w:rFonts w:ascii="Arial" w:hAnsi="Arial" w:cs="Arial"/>
          <w:noProof/>
          <w:lang w:val="sr-Cyrl-RS"/>
        </w:rPr>
        <w:t xml:space="preserve">Захтев за изјашњење </w:t>
      </w:r>
      <w:r w:rsidR="00333509">
        <w:rPr>
          <w:rFonts w:ascii="Arial" w:hAnsi="Arial" w:cs="Arial"/>
          <w:noProof/>
          <w:lang w:val="sr-Cyrl-RS"/>
        </w:rPr>
        <w:t>ББ</w:t>
      </w:r>
      <w:r w:rsidR="00F7317F">
        <w:rPr>
          <w:rFonts w:ascii="Arial" w:hAnsi="Arial" w:cs="Arial"/>
          <w:noProof/>
          <w:lang w:val="sr-Cyrl-RS"/>
        </w:rPr>
        <w:t xml:space="preserve"> је примила 20. јануара 2023. године, али Повереник до окончања овог поступка одговор именоване није добио.</w:t>
      </w:r>
    </w:p>
    <w:p w:rsidR="003B6BE6" w:rsidRDefault="00DA6AD1" w:rsidP="00AE6878">
      <w:pPr>
        <w:tabs>
          <w:tab w:val="left" w:pos="450"/>
        </w:tabs>
        <w:spacing w:after="0" w:line="240" w:lineRule="auto"/>
        <w:jc w:val="both"/>
        <w:rPr>
          <w:rFonts w:ascii="Arial" w:eastAsia="Times New Roman" w:hAnsi="Arial" w:cs="Arial"/>
          <w:noProof/>
          <w:lang w:val="sr-Cyrl-RS"/>
        </w:rPr>
      </w:pPr>
      <w:r w:rsidRPr="00981894">
        <w:rPr>
          <w:rFonts w:ascii="Arial" w:eastAsia="Times New Roman" w:hAnsi="Arial" w:cs="Arial"/>
          <w:noProof/>
          <w:lang w:val="sr-Cyrl-RS"/>
        </w:rPr>
        <w:tab/>
      </w:r>
      <w:r w:rsidR="002A7825" w:rsidRPr="00981894">
        <w:rPr>
          <w:rFonts w:ascii="Arial" w:eastAsia="Times New Roman" w:hAnsi="Arial" w:cs="Arial"/>
          <w:noProof/>
          <w:lang w:val="sr-Cyrl-RS"/>
        </w:rPr>
        <w:t xml:space="preserve"> </w:t>
      </w:r>
    </w:p>
    <w:p w:rsidR="003B6BE6" w:rsidRDefault="003B6BE6" w:rsidP="00AE6878">
      <w:pPr>
        <w:tabs>
          <w:tab w:val="left" w:pos="1170"/>
        </w:tabs>
        <w:spacing w:after="0" w:line="240" w:lineRule="auto"/>
        <w:jc w:val="both"/>
        <w:rPr>
          <w:rFonts w:ascii="Arial" w:eastAsia="Times New Roman" w:hAnsi="Arial" w:cs="Arial"/>
          <w:noProof/>
          <w:lang w:val="sr-Cyrl-RS"/>
        </w:rPr>
      </w:pPr>
    </w:p>
    <w:p w:rsidR="00DA6AD1" w:rsidRPr="00981894" w:rsidRDefault="00DA6AD1" w:rsidP="00AE6878">
      <w:pPr>
        <w:pStyle w:val="ListParagraph"/>
        <w:numPr>
          <w:ilvl w:val="0"/>
          <w:numId w:val="1"/>
        </w:numPr>
        <w:ind w:left="0" w:firstLine="0"/>
        <w:jc w:val="both"/>
        <w:rPr>
          <w:rFonts w:ascii="Arial" w:hAnsi="Arial" w:cs="Arial"/>
          <w:b/>
          <w:noProof/>
          <w:color w:val="000000"/>
          <w:sz w:val="22"/>
          <w:szCs w:val="22"/>
          <w:lang w:val="sr-Cyrl-RS"/>
        </w:rPr>
      </w:pPr>
      <w:r w:rsidRPr="00981894">
        <w:rPr>
          <w:rFonts w:ascii="Arial" w:hAnsi="Arial" w:cs="Arial"/>
          <w:b/>
          <w:noProof/>
          <w:color w:val="000000"/>
          <w:sz w:val="22"/>
          <w:szCs w:val="22"/>
          <w:lang w:val="sr-Cyrl-RS"/>
        </w:rPr>
        <w:t>ЧИЊЕНИЧНО СТАЊЕ</w:t>
      </w:r>
    </w:p>
    <w:p w:rsidR="00DA6AD1" w:rsidRPr="00981894" w:rsidRDefault="00DA6AD1" w:rsidP="00AE6878">
      <w:pPr>
        <w:pStyle w:val="ListParagraph"/>
        <w:ind w:left="0"/>
        <w:jc w:val="both"/>
        <w:rPr>
          <w:rFonts w:ascii="Arial" w:hAnsi="Arial" w:cs="Arial"/>
          <w:b/>
          <w:noProof/>
          <w:color w:val="000000"/>
          <w:sz w:val="22"/>
          <w:szCs w:val="22"/>
          <w:lang w:val="sr-Cyrl-RS"/>
        </w:rPr>
      </w:pPr>
    </w:p>
    <w:p w:rsidR="00A875EE" w:rsidRDefault="00177197" w:rsidP="00AE6878">
      <w:pPr>
        <w:tabs>
          <w:tab w:val="left" w:pos="1170"/>
        </w:tabs>
        <w:spacing w:after="0" w:line="240" w:lineRule="auto"/>
        <w:jc w:val="both"/>
        <w:rPr>
          <w:rFonts w:ascii="Arial" w:hAnsi="Arial" w:cs="Arial"/>
          <w:noProof/>
          <w:lang w:val="sr-Cyrl-RS"/>
        </w:rPr>
      </w:pPr>
      <w:r>
        <w:rPr>
          <w:rFonts w:ascii="Arial" w:hAnsi="Arial" w:cs="Arial"/>
          <w:noProof/>
          <w:lang w:val="sr-Cyrl-RS"/>
        </w:rPr>
        <w:t xml:space="preserve">У </w:t>
      </w:r>
      <w:r w:rsidR="00DA6AD1" w:rsidRPr="00981894">
        <w:rPr>
          <w:rFonts w:ascii="Arial" w:hAnsi="Arial" w:cs="Arial"/>
          <w:noProof/>
          <w:lang w:val="sr-Cyrl-RS"/>
        </w:rPr>
        <w:t>току поступка извршен је увид</w:t>
      </w:r>
      <w:r>
        <w:rPr>
          <w:rFonts w:ascii="Arial" w:hAnsi="Arial" w:cs="Arial"/>
          <w:noProof/>
          <w:lang w:val="sr-Cyrl-RS"/>
        </w:rPr>
        <w:t xml:space="preserve"> у достављене објаве на Фејсбуку те је утврђено да је </w:t>
      </w:r>
      <w:r w:rsidR="00333509">
        <w:rPr>
          <w:rFonts w:ascii="Arial" w:hAnsi="Arial" w:cs="Arial"/>
          <w:noProof/>
          <w:lang w:val="sr-Cyrl-RS"/>
        </w:rPr>
        <w:t>ГГ</w:t>
      </w:r>
      <w:r>
        <w:rPr>
          <w:rFonts w:ascii="Arial" w:hAnsi="Arial" w:cs="Arial"/>
          <w:noProof/>
          <w:lang w:val="sr-Cyrl-RS"/>
        </w:rPr>
        <w:t xml:space="preserve"> написала следеће: „Мене су данас на улици напале три ромкиње, само због тога што сам културно рекла да ли једна од њих може да се помери да прођем. Заинат су ишле полако и рашириле се у ионако узаном пролазу. Тачно ради провокације да бих им нешто рекла. Изгледа да ћемо ускоро морати да сагињемо главу када пролазимо, да их тиме не увредимо и не угрозимо </w:t>
      </w:r>
      <w:r w:rsidR="00DA1CAD">
        <w:rPr>
          <w:rFonts w:ascii="Arial" w:hAnsi="Arial" w:cs="Arial"/>
          <w:noProof/>
          <w:lang w:val="sr-Cyrl-RS"/>
        </w:rPr>
        <w:t>њихова права. Колико пута сам чу</w:t>
      </w:r>
      <w:r>
        <w:rPr>
          <w:rFonts w:ascii="Arial" w:hAnsi="Arial" w:cs="Arial"/>
          <w:noProof/>
          <w:lang w:val="sr-Cyrl-RS"/>
        </w:rPr>
        <w:t xml:space="preserve">ла како се потенцира да су ...“ Одговор </w:t>
      </w:r>
      <w:r w:rsidR="00333509">
        <w:rPr>
          <w:rFonts w:ascii="Arial" w:hAnsi="Arial" w:cs="Arial"/>
          <w:noProof/>
          <w:lang w:val="sr-Cyrl-RS"/>
        </w:rPr>
        <w:t>ББ</w:t>
      </w:r>
      <w:r w:rsidR="00A875EE">
        <w:rPr>
          <w:rFonts w:ascii="Arial" w:hAnsi="Arial" w:cs="Arial"/>
          <w:noProof/>
          <w:lang w:val="sr-Cyrl-RS"/>
        </w:rPr>
        <w:t xml:space="preserve"> на овај коментар је </w:t>
      </w:r>
      <w:r>
        <w:rPr>
          <w:rFonts w:ascii="Arial" w:hAnsi="Arial" w:cs="Arial"/>
          <w:noProof/>
          <w:lang w:val="sr-Cyrl-RS"/>
        </w:rPr>
        <w:t>следећи: „</w:t>
      </w:r>
      <w:r w:rsidRPr="00177197">
        <w:rPr>
          <w:rFonts w:ascii="Arial" w:hAnsi="Arial" w:cs="Arial"/>
          <w:noProof/>
          <w:lang w:val="sr-Latn-CS"/>
        </w:rPr>
        <w:t xml:space="preserve">да је Хитлер имао још само једну суботу спасио би се свет њих...Али биће и тога </w:t>
      </w:r>
      <w:r w:rsidRPr="00177197">
        <w:rPr>
          <w:rFonts w:ascii="Arial" w:hAnsi="Arial" w:cs="Arial"/>
          <w:noProof/>
          <w:lang w:val="sr-Latn-CS"/>
        </w:rPr>
        <w:sym w:font="Wingdings" w:char="F04A"/>
      </w:r>
      <w:r w:rsidRPr="00177197">
        <w:rPr>
          <w:rFonts w:ascii="Arial" w:hAnsi="Arial" w:cs="Arial"/>
          <w:noProof/>
          <w:lang w:val="sr-Latn-CS"/>
        </w:rPr>
        <w:sym w:font="Wingdings" w:char="F04A"/>
      </w:r>
      <w:r w:rsidRPr="00177197">
        <w:rPr>
          <w:rFonts w:ascii="Arial" w:hAnsi="Arial" w:cs="Arial"/>
          <w:noProof/>
          <w:lang w:val="sr-Latn-CS"/>
        </w:rPr>
        <w:t>“</w:t>
      </w:r>
      <w:r w:rsidR="00A875EE">
        <w:rPr>
          <w:rFonts w:ascii="Arial" w:hAnsi="Arial" w:cs="Arial"/>
          <w:noProof/>
          <w:lang w:val="sr-Cyrl-RS"/>
        </w:rPr>
        <w:t>.</w:t>
      </w:r>
    </w:p>
    <w:p w:rsidR="003B6BE6" w:rsidRDefault="003B6BE6" w:rsidP="00AE6878">
      <w:pPr>
        <w:pStyle w:val="ListParagraph"/>
        <w:tabs>
          <w:tab w:val="left" w:pos="450"/>
        </w:tabs>
        <w:ind w:left="0"/>
        <w:jc w:val="both"/>
        <w:rPr>
          <w:rFonts w:ascii="Arial" w:hAnsi="Arial" w:cs="Arial"/>
          <w:noProof/>
          <w:sz w:val="22"/>
          <w:szCs w:val="22"/>
          <w:lang w:val="sr-Cyrl-RS"/>
        </w:rPr>
      </w:pPr>
    </w:p>
    <w:p w:rsidR="003B6BE6" w:rsidRPr="00981894" w:rsidRDefault="003B6BE6" w:rsidP="00AE6878">
      <w:pPr>
        <w:pStyle w:val="ListParagraph"/>
        <w:tabs>
          <w:tab w:val="left" w:pos="450"/>
        </w:tabs>
        <w:ind w:left="0"/>
        <w:jc w:val="both"/>
        <w:rPr>
          <w:rFonts w:ascii="Arial" w:hAnsi="Arial" w:cs="Arial"/>
          <w:noProof/>
          <w:sz w:val="22"/>
          <w:szCs w:val="22"/>
          <w:lang w:val="sr-Cyrl-RS"/>
        </w:rPr>
      </w:pPr>
    </w:p>
    <w:p w:rsidR="00DA6AD1" w:rsidRPr="00981894" w:rsidRDefault="00DA6AD1" w:rsidP="00AE6878">
      <w:pPr>
        <w:pStyle w:val="ListParagraph"/>
        <w:numPr>
          <w:ilvl w:val="0"/>
          <w:numId w:val="1"/>
        </w:numPr>
        <w:tabs>
          <w:tab w:val="left" w:pos="284"/>
        </w:tabs>
        <w:ind w:left="0" w:firstLine="0"/>
        <w:jc w:val="both"/>
        <w:rPr>
          <w:rFonts w:ascii="Arial" w:hAnsi="Arial" w:cs="Arial"/>
          <w:b/>
          <w:noProof/>
          <w:color w:val="000000"/>
          <w:sz w:val="22"/>
          <w:szCs w:val="22"/>
          <w:lang w:val="sr-Cyrl-RS"/>
        </w:rPr>
      </w:pPr>
      <w:r w:rsidRPr="00981894">
        <w:rPr>
          <w:rFonts w:ascii="Arial" w:hAnsi="Arial" w:cs="Arial"/>
          <w:b/>
          <w:noProof/>
          <w:color w:val="000000"/>
          <w:sz w:val="22"/>
          <w:szCs w:val="22"/>
          <w:lang w:val="sr-Cyrl-RS"/>
        </w:rPr>
        <w:t>МОТИВИ И РАЗЛОЗИ ЗА ДОНОШЕЊЕ МИШЉЕЊА</w:t>
      </w:r>
    </w:p>
    <w:p w:rsidR="00DA6AD1" w:rsidRPr="00981894" w:rsidRDefault="00DA6AD1" w:rsidP="00AE6878">
      <w:pPr>
        <w:pStyle w:val="ListParagraph"/>
        <w:tabs>
          <w:tab w:val="left" w:pos="450"/>
        </w:tabs>
        <w:ind w:left="0"/>
        <w:jc w:val="both"/>
        <w:rPr>
          <w:rFonts w:ascii="Arial" w:hAnsi="Arial" w:cs="Arial"/>
          <w:noProof/>
          <w:sz w:val="22"/>
          <w:szCs w:val="22"/>
          <w:lang w:val="sr-Cyrl-RS"/>
        </w:rPr>
      </w:pPr>
    </w:p>
    <w:p w:rsidR="00DA6AD1" w:rsidRPr="00981894" w:rsidRDefault="00860C40" w:rsidP="00AE6878">
      <w:pPr>
        <w:spacing w:after="0" w:line="240" w:lineRule="auto"/>
        <w:jc w:val="both"/>
        <w:rPr>
          <w:rFonts w:ascii="Arial" w:hAnsi="Arial" w:cs="Arial"/>
          <w:noProof/>
          <w:lang w:val="sr-Cyrl-RS"/>
        </w:rPr>
      </w:pPr>
      <w:r w:rsidRPr="00981894">
        <w:rPr>
          <w:rFonts w:ascii="Arial" w:hAnsi="Arial" w:cs="Arial"/>
          <w:noProof/>
          <w:lang w:val="sr-Cyrl-RS"/>
        </w:rPr>
        <w:t>Повереник</w:t>
      </w:r>
      <w:r w:rsidR="00DA6AD1" w:rsidRPr="00981894">
        <w:rPr>
          <w:rFonts w:ascii="Arial" w:hAnsi="Arial" w:cs="Arial"/>
          <w:noProof/>
          <w:lang w:val="sr-Cyrl-RS"/>
        </w:rPr>
        <w:t xml:space="preserve"> за заштиту равноправности, приликом одлучив</w:t>
      </w:r>
      <w:r w:rsidRPr="00981894">
        <w:rPr>
          <w:rFonts w:ascii="Arial" w:hAnsi="Arial" w:cs="Arial"/>
          <w:noProof/>
          <w:lang w:val="sr-Cyrl-RS"/>
        </w:rPr>
        <w:t>ања у овом предмету, анализирао</w:t>
      </w:r>
      <w:r w:rsidR="00DA6AD1" w:rsidRPr="00981894">
        <w:rPr>
          <w:rFonts w:ascii="Arial" w:hAnsi="Arial" w:cs="Arial"/>
          <w:noProof/>
          <w:lang w:val="sr-Cyrl-RS"/>
        </w:rPr>
        <w:t xml:space="preserve"> је наводе из </w:t>
      </w:r>
      <w:r w:rsidRPr="00981894">
        <w:rPr>
          <w:rFonts w:ascii="Arial" w:hAnsi="Arial" w:cs="Arial"/>
          <w:noProof/>
          <w:lang w:val="sr-Cyrl-RS"/>
        </w:rPr>
        <w:t xml:space="preserve">притужбе и </w:t>
      </w:r>
      <w:r w:rsidR="00A875EE">
        <w:rPr>
          <w:rFonts w:ascii="Arial" w:hAnsi="Arial" w:cs="Arial"/>
          <w:noProof/>
          <w:lang w:val="sr-Cyrl-RS"/>
        </w:rPr>
        <w:t xml:space="preserve">достављене доказе. </w:t>
      </w:r>
    </w:p>
    <w:p w:rsidR="00DA6AD1" w:rsidRPr="00981894" w:rsidRDefault="00DA6AD1" w:rsidP="00AE6878">
      <w:pPr>
        <w:spacing w:after="0" w:line="240" w:lineRule="auto"/>
        <w:jc w:val="both"/>
        <w:rPr>
          <w:rFonts w:ascii="Arial" w:eastAsia="Times New Roman" w:hAnsi="Arial" w:cs="Arial"/>
          <w:noProof/>
          <w:lang w:val="sr-Cyrl-RS"/>
        </w:rPr>
      </w:pPr>
    </w:p>
    <w:p w:rsidR="00DA6AD1" w:rsidRPr="00981894" w:rsidRDefault="00DA6AD1" w:rsidP="00AE6878">
      <w:pPr>
        <w:spacing w:after="0" w:line="240" w:lineRule="auto"/>
        <w:jc w:val="both"/>
        <w:rPr>
          <w:rFonts w:ascii="Arial" w:hAnsi="Arial" w:cs="Arial"/>
          <w:noProof/>
          <w:u w:val="single"/>
          <w:lang w:val="sr-Cyrl-RS"/>
        </w:rPr>
      </w:pPr>
      <w:r w:rsidRPr="00981894">
        <w:rPr>
          <w:rFonts w:ascii="Arial" w:hAnsi="Arial" w:cs="Arial"/>
          <w:noProof/>
          <w:u w:val="single"/>
          <w:lang w:val="sr-Cyrl-RS"/>
        </w:rPr>
        <w:lastRenderedPageBreak/>
        <w:t>Правни оквир</w:t>
      </w:r>
    </w:p>
    <w:p w:rsidR="00DA6AD1" w:rsidRPr="00981894" w:rsidRDefault="00DA6AD1" w:rsidP="00AE6878">
      <w:pPr>
        <w:spacing w:after="0" w:line="240" w:lineRule="auto"/>
        <w:jc w:val="both"/>
        <w:rPr>
          <w:rFonts w:ascii="Arial" w:hAnsi="Arial" w:cs="Arial"/>
          <w:noProof/>
          <w:u w:val="single"/>
          <w:lang w:val="sr-Cyrl-RS"/>
        </w:rPr>
      </w:pPr>
    </w:p>
    <w:p w:rsidR="00721D15" w:rsidRPr="00981894" w:rsidRDefault="00807BD9" w:rsidP="00AE6878">
      <w:pPr>
        <w:spacing w:line="240" w:lineRule="auto"/>
        <w:jc w:val="both"/>
        <w:rPr>
          <w:rFonts w:ascii="Arial" w:hAnsi="Arial" w:cs="Arial"/>
          <w:noProof/>
          <w:lang w:val="sr-Cyrl-RS"/>
        </w:rPr>
      </w:pPr>
      <w:r w:rsidRPr="00981894">
        <w:rPr>
          <w:rFonts w:ascii="Arial" w:hAnsi="Arial" w:cs="Arial"/>
          <w:b/>
          <w:noProof/>
          <w:lang w:val="sr-Cyrl-RS"/>
        </w:rPr>
        <w:t>3.1</w:t>
      </w:r>
      <w:r w:rsidR="00DA6AD1" w:rsidRPr="00981894">
        <w:rPr>
          <w:rFonts w:ascii="Arial" w:hAnsi="Arial" w:cs="Arial"/>
          <w:b/>
          <w:noProof/>
          <w:lang w:val="sr-Cyrl-RS"/>
        </w:rPr>
        <w:t xml:space="preserve">. </w:t>
      </w:r>
      <w:r w:rsidR="00721D15" w:rsidRPr="00981894">
        <w:rPr>
          <w:rFonts w:ascii="Arial" w:hAnsi="Arial" w:cs="Arial"/>
          <w:noProof/>
          <w:lang w:val="sr-Cyrl-RS"/>
        </w:rPr>
        <w:t>Повереник за заштиту равноправности је установљен Законом о забрани дискриминације</w:t>
      </w:r>
      <w:r w:rsidR="00721D15" w:rsidRPr="00981894">
        <w:rPr>
          <w:rFonts w:ascii="Arial" w:hAnsi="Arial" w:cs="Arial"/>
          <w:noProof/>
          <w:vertAlign w:val="superscript"/>
          <w:lang w:val="sr-Cyrl-RS"/>
        </w:rPr>
        <w:footnoteReference w:id="2"/>
      </w:r>
      <w:r w:rsidR="00721D15" w:rsidRPr="00981894">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је да поступа по притужбама због дискриминације, даје мишљења и препоруке у конкретним случајевима и изриче мере у складу са чланом 40. овог закона.</w:t>
      </w:r>
    </w:p>
    <w:p w:rsidR="00807BD9" w:rsidRPr="00981894" w:rsidRDefault="00807BD9" w:rsidP="00AE6878">
      <w:pPr>
        <w:spacing w:line="240" w:lineRule="auto"/>
        <w:jc w:val="both"/>
        <w:rPr>
          <w:rFonts w:ascii="Arial" w:hAnsi="Arial" w:cs="Arial"/>
          <w:noProof/>
          <w:lang w:val="sr-Cyrl-RS"/>
        </w:rPr>
      </w:pPr>
      <w:r w:rsidRPr="00981894">
        <w:rPr>
          <w:rFonts w:ascii="Arial" w:eastAsia="Georgia" w:hAnsi="Arial" w:cs="Arial"/>
          <w:b/>
          <w:noProof/>
          <w:lang w:val="sr-Cyrl-RS"/>
        </w:rPr>
        <w:t>3.2.</w:t>
      </w:r>
      <w:r w:rsidRPr="00981894">
        <w:rPr>
          <w:rFonts w:ascii="Arial" w:eastAsia="Georgia" w:hAnsi="Arial" w:cs="Arial"/>
          <w:noProof/>
          <w:lang w:val="sr-Cyrl-RS"/>
        </w:rPr>
        <w:t xml:space="preserve"> Устав Републике Србије</w:t>
      </w:r>
      <w:r w:rsidRPr="00981894">
        <w:rPr>
          <w:rStyle w:val="FootnoteReference"/>
          <w:rFonts w:ascii="Arial" w:eastAsia="Georgia" w:hAnsi="Arial" w:cs="Arial"/>
          <w:noProof/>
          <w:lang w:val="sr-Cyrl-RS"/>
        </w:rPr>
        <w:footnoteReference w:id="3"/>
      </w:r>
      <w:r w:rsidRPr="00981894">
        <w:rPr>
          <w:rFonts w:ascii="Arial" w:eastAsia="Georgia" w:hAnsi="Arial" w:cs="Arial"/>
          <w:noProof/>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Pr="00981894">
        <w:rPr>
          <w:rFonts w:ascii="Arial" w:hAnsi="Arial" w:cs="Arial"/>
          <w:noProof/>
          <w:lang w:val="sr-Cyrl-RS"/>
        </w:rPr>
        <w:t>Устав Републике Србије јемчи слободу мишљења и изражавања, као и слободу да се говором, писањем, сликом или на други начин траже, примају и шире обавештења и идеје</w:t>
      </w:r>
      <w:r w:rsidRPr="00981894">
        <w:rPr>
          <w:rStyle w:val="FootnoteReference"/>
          <w:rFonts w:ascii="Arial" w:hAnsi="Arial" w:cs="Arial"/>
          <w:noProof/>
          <w:lang w:val="sr-Cyrl-RS"/>
        </w:rPr>
        <w:footnoteReference w:id="4"/>
      </w:r>
      <w:r w:rsidRPr="00981894">
        <w:rPr>
          <w:rFonts w:ascii="Arial" w:hAnsi="Arial" w:cs="Arial"/>
          <w:noProof/>
          <w:lang w:val="sr-Cyrl-R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Pr="00981894">
        <w:rPr>
          <w:rStyle w:val="FootnoteReference"/>
          <w:rFonts w:ascii="Arial" w:hAnsi="Arial" w:cs="Arial"/>
          <w:noProof/>
          <w:lang w:val="sr-Cyrl-RS"/>
        </w:rPr>
        <w:footnoteReference w:id="5"/>
      </w:r>
      <w:r w:rsidRPr="00981894">
        <w:rPr>
          <w:rFonts w:ascii="Arial" w:hAnsi="Arial" w:cs="Arial"/>
          <w:noProof/>
          <w:lang w:val="sr-Cyrl-RS"/>
        </w:rPr>
        <w:t xml:space="preserve"> Такође, чланом 76. Устава Републике Србије припадницима националних мањина гарантована је равноправност пред законом и забрањена је свака дискриминација због припадности националној мањини, док је чланом 81. прописано да Република Србија подстиче дух толеранције и међукултурног дијалога и предузима ефикасне мере за унапређење узајамног поштовања, разумевања и сарадње међу свим људима који живе на њеној територији.</w:t>
      </w:r>
    </w:p>
    <w:p w:rsidR="00DA6AD1" w:rsidRDefault="00DA6AD1" w:rsidP="00AE6878">
      <w:pPr>
        <w:tabs>
          <w:tab w:val="left" w:pos="450"/>
        </w:tabs>
        <w:autoSpaceDE w:val="0"/>
        <w:autoSpaceDN w:val="0"/>
        <w:adjustRightInd w:val="0"/>
        <w:spacing w:after="0" w:line="240" w:lineRule="auto"/>
        <w:jc w:val="both"/>
        <w:rPr>
          <w:rFonts w:ascii="Arial" w:hAnsi="Arial" w:cs="Arial"/>
          <w:noProof/>
          <w:lang w:val="sr-Latn-CS"/>
        </w:rPr>
      </w:pPr>
      <w:r w:rsidRPr="00981894">
        <w:rPr>
          <w:rFonts w:ascii="Arial" w:hAnsi="Arial" w:cs="Arial"/>
          <w:b/>
          <w:noProof/>
          <w:lang w:val="sr-Cyrl-RS"/>
        </w:rPr>
        <w:t>3.3.</w:t>
      </w:r>
      <w:r w:rsidRPr="00981894">
        <w:rPr>
          <w:rFonts w:ascii="Arial" w:hAnsi="Arial" w:cs="Arial"/>
          <w:noProof/>
          <w:lang w:val="sr-Cyrl-RS"/>
        </w:rPr>
        <w:t xml:space="preserve"> Европска конвенција за заштиту људских права и </w:t>
      </w:r>
      <w:r w:rsidR="00D03BB1" w:rsidRPr="00981894">
        <w:rPr>
          <w:rFonts w:ascii="Arial" w:hAnsi="Arial" w:cs="Arial"/>
          <w:noProof/>
          <w:lang w:val="sr-Cyrl-RS"/>
        </w:rPr>
        <w:t>основних слобода</w:t>
      </w:r>
      <w:r w:rsidRPr="00981894">
        <w:rPr>
          <w:rStyle w:val="FootnoteReference"/>
          <w:rFonts w:ascii="Arial" w:hAnsi="Arial" w:cs="Arial"/>
          <w:noProof/>
          <w:lang w:val="sr-Cyrl-RS"/>
        </w:rPr>
        <w:footnoteReference w:id="6"/>
      </w:r>
      <w:r w:rsidR="00807BD9" w:rsidRPr="00981894">
        <w:rPr>
          <w:rFonts w:ascii="Arial" w:hAnsi="Arial" w:cs="Arial"/>
          <w:noProof/>
          <w:lang w:val="sr-Cyrl-RS"/>
        </w:rPr>
        <w:t>, одредбом члана</w:t>
      </w:r>
      <w:r w:rsidRPr="00981894">
        <w:rPr>
          <w:rFonts w:ascii="Arial" w:hAnsi="Arial" w:cs="Arial"/>
          <w:noProof/>
          <w:lang w:val="sr-Cyrl-RS"/>
        </w:rPr>
        <w:t xml:space="preserve">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4B1F23" w:rsidRDefault="004B1F23" w:rsidP="00AE6878">
      <w:pPr>
        <w:tabs>
          <w:tab w:val="left" w:pos="450"/>
        </w:tabs>
        <w:autoSpaceDE w:val="0"/>
        <w:autoSpaceDN w:val="0"/>
        <w:adjustRightInd w:val="0"/>
        <w:spacing w:after="0" w:line="240" w:lineRule="auto"/>
        <w:jc w:val="both"/>
        <w:rPr>
          <w:rFonts w:ascii="Arial" w:hAnsi="Arial" w:cs="Arial"/>
          <w:noProof/>
          <w:lang w:val="sr-Latn-CS"/>
        </w:rPr>
      </w:pPr>
    </w:p>
    <w:p w:rsidR="004B1F23" w:rsidRPr="004B1F23" w:rsidRDefault="004B1F23" w:rsidP="00AE6878">
      <w:pPr>
        <w:tabs>
          <w:tab w:val="left" w:pos="450"/>
        </w:tabs>
        <w:autoSpaceDE w:val="0"/>
        <w:autoSpaceDN w:val="0"/>
        <w:adjustRightInd w:val="0"/>
        <w:spacing w:after="0" w:line="240" w:lineRule="auto"/>
        <w:jc w:val="both"/>
        <w:rPr>
          <w:rFonts w:ascii="Arial" w:hAnsi="Arial" w:cs="Arial"/>
          <w:noProof/>
        </w:rPr>
      </w:pPr>
      <w:r w:rsidRPr="004B1F23">
        <w:rPr>
          <w:rFonts w:ascii="Arial" w:hAnsi="Arial" w:cs="Arial"/>
          <w:b/>
          <w:noProof/>
          <w:lang w:val="sr-Latn-CS"/>
        </w:rPr>
        <w:t>3.4.</w:t>
      </w:r>
      <w:r>
        <w:rPr>
          <w:rFonts w:ascii="Arial" w:hAnsi="Arial" w:cs="Arial"/>
          <w:noProof/>
          <w:lang w:val="sr-Latn-CS"/>
        </w:rPr>
        <w:t xml:space="preserve"> </w:t>
      </w:r>
      <w:r w:rsidRPr="004B1F23">
        <w:rPr>
          <w:rFonts w:ascii="Arial" w:hAnsi="Arial" w:cs="Arial"/>
          <w:noProof/>
        </w:rPr>
        <w:t>Република Србија је ратификовала Конвенцију о укидању свих облика расне дискриминације</w:t>
      </w:r>
      <w:r w:rsidRPr="004B1F23">
        <w:rPr>
          <w:rFonts w:ascii="Arial" w:hAnsi="Arial" w:cs="Arial"/>
          <w:noProof/>
          <w:vertAlign w:val="superscript"/>
        </w:rPr>
        <w:footnoteReference w:id="7"/>
      </w:r>
      <w:r w:rsidRPr="004B1F23">
        <w:rPr>
          <w:rFonts w:ascii="Arial" w:hAnsi="Arial" w:cs="Arial"/>
          <w:noProof/>
        </w:rPr>
        <w:t>, која у чл</w:t>
      </w:r>
      <w:r w:rsidRPr="004B1F23">
        <w:rPr>
          <w:rFonts w:ascii="Arial" w:hAnsi="Arial" w:cs="Arial"/>
          <w:noProof/>
          <w:lang w:val="sr-Cyrl-RS"/>
        </w:rPr>
        <w:t>ану</w:t>
      </w:r>
      <w:r w:rsidRPr="004B1F23">
        <w:rPr>
          <w:rFonts w:ascii="Arial" w:hAnsi="Arial" w:cs="Arial"/>
          <w:noProof/>
        </w:rPr>
        <w:t xml:space="preserve"> 1. прописује да се појам расна дискриминација односи на свако разликовање, искључивање, ограничавање или давање првенства који се заснива на раси, боји, прецима, националном или етничком пореклу и које има за циљ или за резултат да наруши или да угрози признавање, уживање или вршење, под једнаким условима, људских права и основних слобода у политичкој, привредној, социјалној, културној или било којој другој области јавног живота. </w:t>
      </w:r>
    </w:p>
    <w:p w:rsidR="004B1F23" w:rsidRDefault="004B1F23" w:rsidP="00AE6878">
      <w:pPr>
        <w:tabs>
          <w:tab w:val="left" w:pos="450"/>
        </w:tabs>
        <w:autoSpaceDE w:val="0"/>
        <w:autoSpaceDN w:val="0"/>
        <w:adjustRightInd w:val="0"/>
        <w:spacing w:after="0" w:line="240" w:lineRule="auto"/>
        <w:jc w:val="both"/>
        <w:rPr>
          <w:rFonts w:ascii="Arial" w:hAnsi="Arial" w:cs="Arial"/>
          <w:noProof/>
          <w:lang w:val="sr-Latn-CS"/>
        </w:rPr>
      </w:pPr>
    </w:p>
    <w:p w:rsidR="004B1F23" w:rsidRPr="004B1F23" w:rsidRDefault="004B1F23" w:rsidP="00AE6878">
      <w:pPr>
        <w:tabs>
          <w:tab w:val="left" w:pos="450"/>
        </w:tabs>
        <w:autoSpaceDE w:val="0"/>
        <w:autoSpaceDN w:val="0"/>
        <w:adjustRightInd w:val="0"/>
        <w:spacing w:after="0" w:line="240" w:lineRule="auto"/>
        <w:jc w:val="both"/>
        <w:rPr>
          <w:rFonts w:ascii="Arial" w:hAnsi="Arial" w:cs="Arial"/>
          <w:noProof/>
        </w:rPr>
      </w:pPr>
      <w:r w:rsidRPr="004B1F23">
        <w:rPr>
          <w:rFonts w:ascii="Arial" w:hAnsi="Arial" w:cs="Arial"/>
          <w:b/>
          <w:noProof/>
          <w:lang w:val="sr-Latn-CS"/>
        </w:rPr>
        <w:t>3.5.</w:t>
      </w:r>
      <w:r>
        <w:rPr>
          <w:rFonts w:ascii="Arial" w:hAnsi="Arial" w:cs="Arial"/>
          <w:noProof/>
          <w:lang w:val="sr-Latn-CS"/>
        </w:rPr>
        <w:t xml:space="preserve"> </w:t>
      </w:r>
      <w:r w:rsidRPr="004B1F23">
        <w:rPr>
          <w:rFonts w:ascii="Arial" w:hAnsi="Arial" w:cs="Arial"/>
          <w:noProof/>
        </w:rPr>
        <w:t>Комитет Уједињених нација за елиминисање расне дискриминације усвојио је 2000. године Општу препоруку XXVII под називом „Дискриминација Рома“. Комитет је препоручио да државе уговорнице Међународне конвенције о укидању свих облика расне дискриминације усвоје мере у области медија, тако што ће међу професионалцима у свим медијима подстицати свест о нарочитој одговорности да се не шире предрасуде и да се избегава извештавање о инцидентима у које су укључени поједини припадници ромских заједница на начин на који се кривица сваљује на ромску заједницу као целину.</w:t>
      </w:r>
    </w:p>
    <w:p w:rsidR="004B1F23" w:rsidRPr="004B1F23" w:rsidRDefault="004B1F23" w:rsidP="00AE6878">
      <w:pPr>
        <w:tabs>
          <w:tab w:val="left" w:pos="450"/>
        </w:tabs>
        <w:autoSpaceDE w:val="0"/>
        <w:autoSpaceDN w:val="0"/>
        <w:adjustRightInd w:val="0"/>
        <w:spacing w:after="0" w:line="240" w:lineRule="auto"/>
        <w:jc w:val="both"/>
        <w:rPr>
          <w:rFonts w:ascii="Arial" w:hAnsi="Arial" w:cs="Arial"/>
          <w:noProof/>
          <w:lang w:val="sr-Latn-CS"/>
        </w:rPr>
      </w:pPr>
    </w:p>
    <w:p w:rsidR="00DB5E09" w:rsidRPr="00981894" w:rsidRDefault="004B1F23" w:rsidP="00AE6878">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3.</w:t>
      </w:r>
      <w:r>
        <w:rPr>
          <w:rFonts w:ascii="Arial" w:hAnsi="Arial" w:cs="Arial"/>
          <w:b/>
          <w:noProof/>
          <w:lang w:val="sr-Latn-CS"/>
        </w:rPr>
        <w:t>6.</w:t>
      </w:r>
      <w:r w:rsidR="00DB5E09" w:rsidRPr="00981894">
        <w:rPr>
          <w:rFonts w:ascii="Arial" w:hAnsi="Arial" w:cs="Arial"/>
          <w:noProof/>
          <w:lang w:val="sr-Cyrl-RS"/>
        </w:rPr>
        <w:t xml:space="preserve"> Према одредбама Оквирне конвенције за заштиту националних мањина, заштита националних мањина и права и слобода припадника тих мањина саставни је део </w:t>
      </w:r>
      <w:r w:rsidR="00DB5E09" w:rsidRPr="00981894">
        <w:rPr>
          <w:rFonts w:ascii="Arial" w:hAnsi="Arial" w:cs="Arial"/>
          <w:noProof/>
          <w:lang w:val="sr-Cyrl-RS"/>
        </w:rPr>
        <w:lastRenderedPageBreak/>
        <w:t>међународне заштите људских права,</w:t>
      </w:r>
      <w:r w:rsidR="00DB5E09" w:rsidRPr="00981894">
        <w:rPr>
          <w:rStyle w:val="FootnoteReference"/>
          <w:rFonts w:ascii="Arial" w:hAnsi="Arial" w:cs="Arial"/>
          <w:noProof/>
          <w:lang w:val="sr-Cyrl-RS"/>
        </w:rPr>
        <w:footnoteReference w:id="8"/>
      </w:r>
      <w:r w:rsidR="00D65884" w:rsidRPr="00981894">
        <w:rPr>
          <w:rFonts w:ascii="Arial" w:hAnsi="Arial" w:cs="Arial"/>
          <w:noProof/>
          <w:lang w:val="sr-Cyrl-RS"/>
        </w:rPr>
        <w:t xml:space="preserve"> а стране уговорнице се обавезују да ће припадницима националних мањина гарантовати равноправност пред законом и једнаку законску заштиту. У том смислу забрањена је било каква дискриминација на основу припадности националној мањини.</w:t>
      </w:r>
      <w:r w:rsidR="00D65884" w:rsidRPr="00981894">
        <w:rPr>
          <w:rStyle w:val="FootnoteReference"/>
          <w:rFonts w:ascii="Arial" w:hAnsi="Arial" w:cs="Arial"/>
          <w:noProof/>
          <w:lang w:val="sr-Cyrl-RS"/>
        </w:rPr>
        <w:footnoteReference w:id="9"/>
      </w:r>
    </w:p>
    <w:p w:rsidR="00DA6AD1" w:rsidRPr="00981894" w:rsidRDefault="00DA6AD1" w:rsidP="00AE6878">
      <w:pPr>
        <w:tabs>
          <w:tab w:val="left" w:pos="450"/>
        </w:tabs>
        <w:autoSpaceDE w:val="0"/>
        <w:autoSpaceDN w:val="0"/>
        <w:adjustRightInd w:val="0"/>
        <w:spacing w:after="0" w:line="240" w:lineRule="auto"/>
        <w:jc w:val="both"/>
        <w:rPr>
          <w:rFonts w:ascii="Arial" w:hAnsi="Arial" w:cs="Arial"/>
          <w:noProof/>
          <w:lang w:val="sr-Cyrl-RS"/>
        </w:rPr>
      </w:pPr>
    </w:p>
    <w:p w:rsidR="00AE6D41" w:rsidRDefault="004B1F23" w:rsidP="00AE6878">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color w:val="000000"/>
          <w:lang w:val="sr-Cyrl-RS"/>
        </w:rPr>
        <w:t>3.</w:t>
      </w:r>
      <w:r>
        <w:rPr>
          <w:rFonts w:ascii="Arial" w:hAnsi="Arial" w:cs="Arial"/>
          <w:b/>
          <w:noProof/>
          <w:color w:val="000000"/>
          <w:lang w:val="sr-Latn-CS"/>
        </w:rPr>
        <w:t>7.</w:t>
      </w:r>
      <w:r w:rsidR="00DA6AD1" w:rsidRPr="00981894">
        <w:rPr>
          <w:rFonts w:ascii="Arial" w:hAnsi="Arial" w:cs="Arial"/>
          <w:noProof/>
          <w:color w:val="000000"/>
          <w:lang w:val="sr-Cyrl-RS"/>
        </w:rPr>
        <w:t xml:space="preserve"> </w:t>
      </w:r>
      <w:r w:rsidR="00807BD9" w:rsidRPr="00981894">
        <w:rPr>
          <w:rFonts w:ascii="Arial" w:eastAsia="Times New Roman" w:hAnsi="Arial" w:cs="Arial"/>
          <w:noProof/>
          <w:lang w:val="sr-Cyrl-RS" w:eastAsia="sr-Cyrl-CS"/>
        </w:rPr>
        <w:t>Уставна забрана дискриминације ближе је разрађена Законом о забрани дискриминације</w:t>
      </w:r>
      <w:r w:rsidR="00807BD9" w:rsidRPr="00981894">
        <w:rPr>
          <w:rFonts w:ascii="Arial" w:eastAsia="Times New Roman" w:hAnsi="Arial" w:cs="Arial"/>
          <w:noProof/>
          <w:vertAlign w:val="superscript"/>
          <w:lang w:val="sr-Cyrl-RS" w:eastAsia="sr-Cyrl-CS"/>
        </w:rPr>
        <w:footnoteReference w:id="10"/>
      </w:r>
      <w:r w:rsidR="00807BD9" w:rsidRPr="00981894">
        <w:rPr>
          <w:rFonts w:ascii="Arial" w:eastAsia="Times New Roman" w:hAnsi="Arial" w:cs="Arial"/>
          <w:noProof/>
          <w:lang w:val="sr-Cyrl-RS" w:eastAsia="sr-Cyrl-CS"/>
        </w:rPr>
        <w:t>,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DA6AD1" w:rsidRPr="00981894">
        <w:rPr>
          <w:rFonts w:ascii="Arial" w:hAnsi="Arial" w:cs="Arial"/>
          <w:noProof/>
          <w:lang w:val="sr-Cyrl-RS"/>
        </w:rPr>
        <w:t xml:space="preserve">. </w:t>
      </w:r>
    </w:p>
    <w:p w:rsidR="00AE6D41" w:rsidRPr="00AE6D41" w:rsidRDefault="00AE6D41" w:rsidP="00AE6878">
      <w:pPr>
        <w:tabs>
          <w:tab w:val="left" w:pos="450"/>
        </w:tabs>
        <w:autoSpaceDE w:val="0"/>
        <w:autoSpaceDN w:val="0"/>
        <w:adjustRightInd w:val="0"/>
        <w:spacing w:after="0" w:line="240" w:lineRule="auto"/>
        <w:jc w:val="both"/>
        <w:rPr>
          <w:rFonts w:ascii="Arial" w:hAnsi="Arial" w:cs="Arial"/>
          <w:b/>
          <w:noProof/>
          <w:lang w:val="sr-Cyrl-RS"/>
        </w:rPr>
      </w:pPr>
    </w:p>
    <w:p w:rsidR="00F6219F" w:rsidRPr="00981894" w:rsidRDefault="00AE6D41" w:rsidP="00AE6878">
      <w:pPr>
        <w:tabs>
          <w:tab w:val="left" w:pos="450"/>
        </w:tabs>
        <w:autoSpaceDE w:val="0"/>
        <w:autoSpaceDN w:val="0"/>
        <w:adjustRightInd w:val="0"/>
        <w:spacing w:after="0" w:line="240" w:lineRule="auto"/>
        <w:jc w:val="both"/>
        <w:rPr>
          <w:rFonts w:ascii="Arial" w:hAnsi="Arial" w:cs="Arial"/>
          <w:noProof/>
          <w:lang w:val="sr-Cyrl-RS"/>
        </w:rPr>
      </w:pPr>
      <w:r w:rsidRPr="00AE6D41">
        <w:rPr>
          <w:rFonts w:ascii="Arial" w:hAnsi="Arial" w:cs="Arial"/>
          <w:b/>
          <w:noProof/>
          <w:lang w:val="sr-Cyrl-RS"/>
        </w:rPr>
        <w:t>3.8.</w:t>
      </w:r>
      <w:r w:rsidR="00DA6AD1" w:rsidRPr="00981894">
        <w:rPr>
          <w:rFonts w:ascii="Arial" w:hAnsi="Arial" w:cs="Arial"/>
          <w:noProof/>
          <w:lang w:val="sr-Cyrl-RS"/>
        </w:rPr>
        <w:t>С обзиром на околности конкретног случаја, за његово разматр</w:t>
      </w:r>
      <w:r w:rsidR="001A163A" w:rsidRPr="00981894">
        <w:rPr>
          <w:rFonts w:ascii="Arial" w:hAnsi="Arial" w:cs="Arial"/>
          <w:noProof/>
          <w:lang w:val="sr-Cyrl-RS"/>
        </w:rPr>
        <w:t>ање релевантна је и одредба  члана</w:t>
      </w:r>
      <w:r w:rsidR="00DA6AD1" w:rsidRPr="00981894">
        <w:rPr>
          <w:rFonts w:ascii="Arial" w:hAnsi="Arial" w:cs="Arial"/>
          <w:noProof/>
          <w:lang w:val="sr-Cyrl-RS"/>
        </w:rPr>
        <w:t xml:space="preserve"> 12. Закона о забрани дискриминације којом је </w:t>
      </w:r>
      <w:r w:rsidR="001A163A" w:rsidRPr="00981894">
        <w:rPr>
          <w:rFonts w:ascii="Arial" w:hAnsi="Arial" w:cs="Arial"/>
          <w:noProof/>
          <w:lang w:val="sr-Cyrl-RS"/>
        </w:rPr>
        <w:t xml:space="preserve">између осталог </w:t>
      </w:r>
      <w:r w:rsidR="00DA6AD1" w:rsidRPr="00981894">
        <w:rPr>
          <w:rFonts w:ascii="Arial" w:hAnsi="Arial" w:cs="Arial"/>
          <w:noProof/>
          <w:lang w:val="sr-Cyrl-RS"/>
        </w:rPr>
        <w:t>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w:t>
      </w:r>
      <w:r w:rsidR="001A163A" w:rsidRPr="00981894">
        <w:rPr>
          <w:rFonts w:ascii="Arial" w:hAnsi="Arial" w:cs="Arial"/>
          <w:noProof/>
          <w:lang w:val="sr-Cyrl-RS"/>
        </w:rPr>
        <w:t>арочито ако се тиме ствара застрашујуће,</w:t>
      </w:r>
      <w:r w:rsidR="00DA6AD1" w:rsidRPr="00981894">
        <w:rPr>
          <w:rFonts w:ascii="Arial" w:hAnsi="Arial" w:cs="Arial"/>
          <w:noProof/>
          <w:lang w:val="sr-Cyrl-RS"/>
        </w:rPr>
        <w:t xml:space="preserve"> непријатељско, </w:t>
      </w:r>
      <w:r w:rsidR="00F6219F" w:rsidRPr="00981894">
        <w:rPr>
          <w:rFonts w:ascii="Arial" w:hAnsi="Arial" w:cs="Arial"/>
          <w:noProof/>
          <w:lang w:val="sr-Cyrl-RS"/>
        </w:rPr>
        <w:t xml:space="preserve">деградирајуће, </w:t>
      </w:r>
      <w:r w:rsidR="00DA6AD1" w:rsidRPr="00981894">
        <w:rPr>
          <w:rFonts w:ascii="Arial" w:hAnsi="Arial" w:cs="Arial"/>
          <w:noProof/>
          <w:lang w:val="sr-Cyrl-RS"/>
        </w:rPr>
        <w:t>понижавајуће и увредљиво окружење.</w:t>
      </w:r>
      <w:r w:rsidR="00F6219F" w:rsidRPr="00981894">
        <w:rPr>
          <w:rFonts w:ascii="Arial" w:hAnsi="Arial" w:cs="Arial"/>
          <w:noProof/>
          <w:lang w:val="sr-Cyrl-RS"/>
        </w:rPr>
        <w:t xml:space="preserve"> </w:t>
      </w:r>
      <w:r w:rsidR="006C4487">
        <w:rPr>
          <w:rFonts w:ascii="Arial" w:hAnsi="Arial" w:cs="Arial"/>
          <w:noProof/>
          <w:lang w:val="sr-Cyrl-RS"/>
        </w:rPr>
        <w:t>Одредбом члана 11. прописана је забрана изражавања</w:t>
      </w:r>
      <w:r w:rsidR="006C4487" w:rsidRPr="006C4487">
        <w:rPr>
          <w:rFonts w:ascii="Arial" w:hAnsi="Arial" w:cs="Arial"/>
          <w:noProof/>
          <w:lang w:val="sr-Cyrl-RS"/>
        </w:rPr>
        <w:t xml:space="preserve">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w:t>
      </w:r>
    </w:p>
    <w:p w:rsidR="00F6219F" w:rsidRPr="00981894" w:rsidRDefault="00F6219F" w:rsidP="00AE6878">
      <w:pPr>
        <w:tabs>
          <w:tab w:val="left" w:pos="450"/>
        </w:tabs>
        <w:autoSpaceDE w:val="0"/>
        <w:autoSpaceDN w:val="0"/>
        <w:adjustRightInd w:val="0"/>
        <w:spacing w:after="0" w:line="240" w:lineRule="auto"/>
        <w:jc w:val="both"/>
        <w:rPr>
          <w:rFonts w:ascii="Arial" w:hAnsi="Arial" w:cs="Arial"/>
          <w:noProof/>
          <w:lang w:val="sr-Cyrl-RS"/>
        </w:rPr>
      </w:pPr>
    </w:p>
    <w:p w:rsidR="008716E5" w:rsidRPr="00981894" w:rsidRDefault="008716E5" w:rsidP="00AE6878">
      <w:pPr>
        <w:tabs>
          <w:tab w:val="left" w:pos="450"/>
        </w:tabs>
        <w:autoSpaceDE w:val="0"/>
        <w:autoSpaceDN w:val="0"/>
        <w:adjustRightInd w:val="0"/>
        <w:spacing w:after="0" w:line="240" w:lineRule="auto"/>
        <w:jc w:val="both"/>
        <w:rPr>
          <w:rFonts w:ascii="Arial" w:hAnsi="Arial" w:cs="Arial"/>
          <w:noProof/>
          <w:lang w:val="sr-Cyrl-RS"/>
        </w:rPr>
      </w:pPr>
      <w:r w:rsidRPr="00981894">
        <w:rPr>
          <w:rFonts w:ascii="Arial" w:hAnsi="Arial" w:cs="Arial"/>
          <w:b/>
          <w:noProof/>
          <w:lang w:val="sr-Cyrl-RS"/>
        </w:rPr>
        <w:t>3.</w:t>
      </w:r>
      <w:r w:rsidR="00A61B40">
        <w:rPr>
          <w:rFonts w:ascii="Arial" w:hAnsi="Arial" w:cs="Arial"/>
          <w:b/>
          <w:noProof/>
          <w:lang w:val="sr-Latn-CS"/>
        </w:rPr>
        <w:t>9</w:t>
      </w:r>
      <w:r w:rsidR="00F6219F" w:rsidRPr="00981894">
        <w:rPr>
          <w:rFonts w:ascii="Arial" w:hAnsi="Arial" w:cs="Arial"/>
          <w:noProof/>
          <w:lang w:val="sr-Cyrl-RS"/>
        </w:rPr>
        <w:t xml:space="preserve">. </w:t>
      </w:r>
      <w:r w:rsidR="00DA6AD1" w:rsidRPr="00981894">
        <w:rPr>
          <w:rFonts w:ascii="Arial" w:hAnsi="Arial" w:cs="Arial"/>
          <w:noProof/>
          <w:lang w:val="sr-Cyrl-RS"/>
        </w:rPr>
        <w:t>Законом о заштити права и слобода националних мањина</w:t>
      </w:r>
      <w:r w:rsidR="00DA6AD1" w:rsidRPr="00981894">
        <w:rPr>
          <w:rStyle w:val="FootnoteReference"/>
          <w:rFonts w:ascii="Arial" w:hAnsi="Arial" w:cs="Arial"/>
          <w:noProof/>
          <w:lang w:val="sr-Cyrl-RS"/>
        </w:rPr>
        <w:footnoteReference w:id="11"/>
      </w:r>
      <w:r w:rsidR="00DA6AD1" w:rsidRPr="00981894">
        <w:rPr>
          <w:rFonts w:ascii="Arial" w:hAnsi="Arial" w:cs="Arial"/>
          <w:noProof/>
          <w:lang w:val="sr-Cyrl-RS"/>
        </w:rPr>
        <w:t xml:space="preserve"> забрањује се сваки облик дискриминације на</w:t>
      </w:r>
      <w:r w:rsidR="00F6219F" w:rsidRPr="00981894">
        <w:rPr>
          <w:rFonts w:ascii="Arial" w:hAnsi="Arial" w:cs="Arial"/>
          <w:noProof/>
          <w:lang w:val="sr-Cyrl-RS"/>
        </w:rPr>
        <w:t xml:space="preserve"> националној, етничкој, расној,</w:t>
      </w:r>
      <w:r w:rsidR="00DA6AD1" w:rsidRPr="00981894">
        <w:rPr>
          <w:rFonts w:ascii="Arial" w:hAnsi="Arial" w:cs="Arial"/>
          <w:noProof/>
          <w:lang w:val="sr-Cyrl-RS"/>
        </w:rPr>
        <w:t xml:space="preserve"> језичкој</w:t>
      </w:r>
      <w:r w:rsidR="00F6219F" w:rsidRPr="00981894">
        <w:rPr>
          <w:rFonts w:ascii="Arial" w:hAnsi="Arial" w:cs="Arial"/>
          <w:noProof/>
          <w:lang w:val="sr-Cyrl-RS"/>
        </w:rPr>
        <w:t>, верској и свакој другој</w:t>
      </w:r>
      <w:r w:rsidR="00DA6AD1" w:rsidRPr="00981894">
        <w:rPr>
          <w:rFonts w:ascii="Arial" w:hAnsi="Arial" w:cs="Arial"/>
          <w:noProof/>
          <w:lang w:val="sr-Cyrl-RS"/>
        </w:rPr>
        <w:t xml:space="preserve"> основи према </w:t>
      </w:r>
      <w:r w:rsidR="00F6219F" w:rsidRPr="00981894">
        <w:rPr>
          <w:rFonts w:ascii="Arial" w:hAnsi="Arial" w:cs="Arial"/>
          <w:noProof/>
          <w:lang w:val="sr-Cyrl-RS"/>
        </w:rPr>
        <w:t xml:space="preserve">националним мањинама и </w:t>
      </w:r>
      <w:r w:rsidR="00DA6AD1" w:rsidRPr="00981894">
        <w:rPr>
          <w:rFonts w:ascii="Arial" w:hAnsi="Arial" w:cs="Arial"/>
          <w:noProof/>
          <w:lang w:val="sr-Cyrl-RS"/>
        </w:rPr>
        <w:t xml:space="preserve">лицима која припадају националним мањинама. </w:t>
      </w:r>
    </w:p>
    <w:p w:rsidR="008716E5" w:rsidRPr="00981894" w:rsidRDefault="008716E5" w:rsidP="00AE6878">
      <w:pPr>
        <w:tabs>
          <w:tab w:val="left" w:pos="450"/>
        </w:tabs>
        <w:autoSpaceDE w:val="0"/>
        <w:autoSpaceDN w:val="0"/>
        <w:adjustRightInd w:val="0"/>
        <w:spacing w:after="0" w:line="240" w:lineRule="auto"/>
        <w:jc w:val="both"/>
        <w:rPr>
          <w:rFonts w:ascii="Arial" w:hAnsi="Arial" w:cs="Arial"/>
          <w:noProof/>
          <w:lang w:val="sr-Cyrl-RS"/>
        </w:rPr>
      </w:pPr>
    </w:p>
    <w:p w:rsidR="00E516F0" w:rsidRPr="00981894" w:rsidRDefault="00A61B40" w:rsidP="00AE6878">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3.</w:t>
      </w:r>
      <w:r>
        <w:rPr>
          <w:rFonts w:ascii="Arial" w:hAnsi="Arial" w:cs="Arial"/>
          <w:b/>
          <w:noProof/>
          <w:lang w:val="sr-Latn-CS"/>
        </w:rPr>
        <w:t>10</w:t>
      </w:r>
      <w:r w:rsidR="008716E5" w:rsidRPr="00981894">
        <w:rPr>
          <w:rFonts w:ascii="Arial" w:hAnsi="Arial" w:cs="Arial"/>
          <w:b/>
          <w:noProof/>
          <w:lang w:val="sr-Cyrl-RS"/>
        </w:rPr>
        <w:t>.</w:t>
      </w:r>
      <w:r w:rsidR="008716E5" w:rsidRPr="00981894">
        <w:rPr>
          <w:rFonts w:ascii="Arial" w:hAnsi="Arial" w:cs="Arial"/>
          <w:noProof/>
          <w:lang w:val="sr-Cyrl-RS"/>
        </w:rPr>
        <w:t xml:space="preserve"> </w:t>
      </w:r>
      <w:r w:rsidR="00B86C48" w:rsidRPr="00981894">
        <w:rPr>
          <w:rFonts w:ascii="Arial" w:hAnsi="Arial" w:cs="Arial"/>
          <w:noProof/>
          <w:lang w:val="sr-Cyrl-RS"/>
        </w:rPr>
        <w:t>Одредбом члана</w:t>
      </w:r>
      <w:r w:rsidR="00DA6AD1" w:rsidRPr="00981894">
        <w:rPr>
          <w:rFonts w:ascii="Arial" w:hAnsi="Arial" w:cs="Arial"/>
          <w:noProof/>
          <w:lang w:val="sr-Cyrl-RS"/>
        </w:rPr>
        <w:t xml:space="preserve"> 75. Закона о јавном информисању и медијима</w:t>
      </w:r>
      <w:r w:rsidR="00DA6AD1" w:rsidRPr="00981894">
        <w:rPr>
          <w:rStyle w:val="FootnoteReference"/>
          <w:rFonts w:ascii="Arial" w:hAnsi="Arial" w:cs="Arial"/>
          <w:noProof/>
          <w:color w:val="000000"/>
          <w:lang w:val="sr-Cyrl-RS"/>
        </w:rPr>
        <w:footnoteReference w:id="12"/>
      </w:r>
      <w:r w:rsidR="00DA6AD1" w:rsidRPr="00981894">
        <w:rPr>
          <w:rFonts w:ascii="Arial" w:hAnsi="Arial" w:cs="Arial"/>
          <w:noProof/>
          <w:lang w:val="sr-Cyrl-RS"/>
        </w:rPr>
        <w:t>, прописано је да се идејама, мишљењем, односно информацијама, које се објављују у медијима не сме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обја</w:t>
      </w:r>
      <w:r w:rsidR="00E516F0" w:rsidRPr="00981894">
        <w:rPr>
          <w:rFonts w:ascii="Arial" w:hAnsi="Arial" w:cs="Arial"/>
          <w:noProof/>
          <w:lang w:val="sr-Cyrl-RS"/>
        </w:rPr>
        <w:t xml:space="preserve">вљивањем учињено кривично дело. </w:t>
      </w:r>
    </w:p>
    <w:p w:rsidR="00E516F0" w:rsidRPr="00981894" w:rsidRDefault="00E516F0" w:rsidP="00AE6878">
      <w:pPr>
        <w:tabs>
          <w:tab w:val="left" w:pos="450"/>
        </w:tabs>
        <w:autoSpaceDE w:val="0"/>
        <w:autoSpaceDN w:val="0"/>
        <w:adjustRightInd w:val="0"/>
        <w:spacing w:after="0" w:line="240" w:lineRule="auto"/>
        <w:jc w:val="both"/>
        <w:rPr>
          <w:rFonts w:ascii="Arial" w:hAnsi="Arial" w:cs="Arial"/>
          <w:noProof/>
          <w:u w:val="single"/>
          <w:lang w:val="sr-Cyrl-RS"/>
        </w:rPr>
      </w:pPr>
    </w:p>
    <w:p w:rsidR="00E516F0" w:rsidRPr="00981894" w:rsidRDefault="00E516F0" w:rsidP="00AE6878">
      <w:pPr>
        <w:tabs>
          <w:tab w:val="left" w:pos="450"/>
        </w:tabs>
        <w:autoSpaceDE w:val="0"/>
        <w:autoSpaceDN w:val="0"/>
        <w:adjustRightInd w:val="0"/>
        <w:spacing w:after="0" w:line="240" w:lineRule="auto"/>
        <w:jc w:val="both"/>
        <w:rPr>
          <w:rFonts w:ascii="Arial" w:hAnsi="Arial" w:cs="Arial"/>
          <w:noProof/>
          <w:u w:val="single"/>
          <w:lang w:val="sr-Cyrl-RS"/>
        </w:rPr>
      </w:pPr>
      <w:r w:rsidRPr="00981894">
        <w:rPr>
          <w:rFonts w:ascii="Arial" w:hAnsi="Arial" w:cs="Arial"/>
          <w:noProof/>
          <w:u w:val="single"/>
          <w:lang w:val="sr-Cyrl-RS"/>
        </w:rPr>
        <w:t>Анализа навода из притужбе и изјашњења са аспекта антидискриминационих прописа</w:t>
      </w:r>
    </w:p>
    <w:p w:rsidR="008716E5" w:rsidRPr="00981894" w:rsidRDefault="008716E5" w:rsidP="00AE6878">
      <w:pPr>
        <w:tabs>
          <w:tab w:val="left" w:pos="450"/>
        </w:tabs>
        <w:autoSpaceDE w:val="0"/>
        <w:autoSpaceDN w:val="0"/>
        <w:adjustRightInd w:val="0"/>
        <w:spacing w:line="240" w:lineRule="auto"/>
        <w:jc w:val="both"/>
        <w:rPr>
          <w:rFonts w:ascii="Arial" w:hAnsi="Arial" w:cs="Arial"/>
          <w:noProof/>
          <w:lang w:val="sr-Cyrl-RS"/>
        </w:rPr>
      </w:pPr>
    </w:p>
    <w:p w:rsidR="00AE6878" w:rsidRDefault="004834D2" w:rsidP="00AE6878">
      <w:pPr>
        <w:tabs>
          <w:tab w:val="left" w:pos="450"/>
        </w:tabs>
        <w:autoSpaceDE w:val="0"/>
        <w:autoSpaceDN w:val="0"/>
        <w:adjustRightInd w:val="0"/>
        <w:spacing w:line="240" w:lineRule="auto"/>
        <w:jc w:val="both"/>
        <w:rPr>
          <w:rFonts w:ascii="Arial" w:hAnsi="Arial" w:cs="Arial"/>
          <w:lang w:val="sr-Cyrl-RS"/>
        </w:rPr>
      </w:pPr>
      <w:r w:rsidRPr="004834D2">
        <w:rPr>
          <w:rFonts w:ascii="Arial" w:hAnsi="Arial" w:cs="Arial"/>
          <w:b/>
          <w:lang w:val="sr-Cyrl-RS"/>
        </w:rPr>
        <w:t>3.11.</w:t>
      </w:r>
      <w:r>
        <w:rPr>
          <w:rFonts w:ascii="Arial" w:hAnsi="Arial" w:cs="Arial"/>
          <w:lang w:val="sr-Cyrl-RS"/>
        </w:rPr>
        <w:t xml:space="preserve"> </w:t>
      </w:r>
      <w:r w:rsidRPr="004834D2">
        <w:rPr>
          <w:rFonts w:ascii="Arial" w:hAnsi="Arial" w:cs="Arial"/>
        </w:rPr>
        <w:t>Имајући у виду предмет ове притужбе, потребно је ут</w:t>
      </w:r>
      <w:r>
        <w:rPr>
          <w:rFonts w:ascii="Arial" w:hAnsi="Arial" w:cs="Arial"/>
        </w:rPr>
        <w:t xml:space="preserve">врдити да ли </w:t>
      </w:r>
      <w:r>
        <w:rPr>
          <w:rFonts w:ascii="Arial" w:hAnsi="Arial" w:cs="Arial"/>
          <w:lang w:val="sr-Cyrl-RS"/>
        </w:rPr>
        <w:t xml:space="preserve">коментар </w:t>
      </w:r>
      <w:r w:rsidR="00333509">
        <w:rPr>
          <w:rFonts w:ascii="Arial" w:hAnsi="Arial" w:cs="Arial"/>
          <w:lang w:val="sr-Cyrl-RS"/>
        </w:rPr>
        <w:t>ББ</w:t>
      </w:r>
      <w:r w:rsidRPr="004834D2">
        <w:rPr>
          <w:rFonts w:ascii="Arial" w:hAnsi="Arial" w:cs="Arial"/>
        </w:rPr>
        <w:t xml:space="preserve"> </w:t>
      </w:r>
      <w:r w:rsidR="00F76D32" w:rsidRPr="00F76D32">
        <w:rPr>
          <w:rFonts w:ascii="Arial" w:hAnsi="Arial" w:cs="Arial"/>
          <w:lang w:val="sr-Cyrl-RS"/>
        </w:rPr>
        <w:t>„</w:t>
      </w:r>
      <w:r w:rsidR="00F76D32" w:rsidRPr="00F76D32">
        <w:rPr>
          <w:rFonts w:ascii="Arial" w:hAnsi="Arial" w:cs="Arial"/>
          <w:lang w:val="sr-Latn-CS"/>
        </w:rPr>
        <w:t xml:space="preserve">да је Хитлер имао још само једну суботу спасио би се свет њих...Али биће и тога </w:t>
      </w:r>
      <w:r w:rsidR="00F76D32" w:rsidRPr="00F76D32">
        <w:rPr>
          <w:rFonts w:ascii="Arial" w:hAnsi="Arial" w:cs="Arial"/>
          <w:lang w:val="sr-Latn-CS"/>
        </w:rPr>
        <w:sym w:font="Wingdings" w:char="F04A"/>
      </w:r>
      <w:r w:rsidR="00F76D32" w:rsidRPr="00F76D32">
        <w:rPr>
          <w:rFonts w:ascii="Arial" w:hAnsi="Arial" w:cs="Arial"/>
          <w:lang w:val="sr-Latn-CS"/>
        </w:rPr>
        <w:sym w:font="Wingdings" w:char="F04A"/>
      </w:r>
      <w:r w:rsidR="00F76D32" w:rsidRPr="00F76D32">
        <w:rPr>
          <w:rFonts w:ascii="Arial" w:hAnsi="Arial" w:cs="Arial"/>
          <w:lang w:val="sr-Latn-CS"/>
        </w:rPr>
        <w:t>“</w:t>
      </w:r>
      <w:r w:rsidR="00F76D32">
        <w:rPr>
          <w:rFonts w:ascii="Arial" w:hAnsi="Arial" w:cs="Arial"/>
          <w:lang w:val="sr-Cyrl-RS"/>
        </w:rPr>
        <w:t xml:space="preserve">, </w:t>
      </w:r>
      <w:r w:rsidR="00F76D32" w:rsidRPr="00F76D32">
        <w:rPr>
          <w:rFonts w:ascii="Arial" w:hAnsi="Arial" w:cs="Arial"/>
        </w:rPr>
        <w:t>објав</w:t>
      </w:r>
      <w:r w:rsidR="00F76D32">
        <w:rPr>
          <w:rFonts w:ascii="Arial" w:hAnsi="Arial" w:cs="Arial"/>
          <w:lang w:val="sr-Cyrl-RS"/>
        </w:rPr>
        <w:t>љен</w:t>
      </w:r>
      <w:r w:rsidR="00F76D32" w:rsidRPr="00F76D32">
        <w:rPr>
          <w:rFonts w:ascii="Arial" w:hAnsi="Arial" w:cs="Arial"/>
        </w:rPr>
        <w:t xml:space="preserve"> </w:t>
      </w:r>
      <w:r w:rsidRPr="004834D2">
        <w:rPr>
          <w:rFonts w:ascii="Arial" w:hAnsi="Arial" w:cs="Arial"/>
        </w:rPr>
        <w:t>на Фејсбук страниц</w:t>
      </w:r>
      <w:r w:rsidRPr="004834D2">
        <w:rPr>
          <w:rFonts w:ascii="Arial" w:hAnsi="Arial" w:cs="Arial"/>
          <w:lang w:val="sr-Cyrl-RS"/>
        </w:rPr>
        <w:t>и</w:t>
      </w:r>
      <w:r w:rsidRPr="004834D2">
        <w:rPr>
          <w:rFonts w:ascii="Arial" w:hAnsi="Arial" w:cs="Arial"/>
        </w:rPr>
        <w:t xml:space="preserve"> </w:t>
      </w:r>
      <w:r w:rsidR="00333509">
        <w:rPr>
          <w:rFonts w:ascii="Arial" w:hAnsi="Arial" w:cs="Arial"/>
          <w:lang w:val="sr-Cyrl-RS"/>
        </w:rPr>
        <w:t>ВВ</w:t>
      </w:r>
      <w:r w:rsidR="00F76D32">
        <w:rPr>
          <w:rFonts w:ascii="Arial" w:hAnsi="Arial" w:cs="Arial"/>
          <w:lang w:val="sr-Cyrl-RS"/>
        </w:rPr>
        <w:t>,</w:t>
      </w:r>
      <w:r>
        <w:rPr>
          <w:rFonts w:ascii="Arial" w:hAnsi="Arial" w:cs="Arial"/>
          <w:lang w:val="sr-Cyrl-RS"/>
        </w:rPr>
        <w:t xml:space="preserve"> </w:t>
      </w:r>
      <w:r w:rsidR="00F76D32" w:rsidRPr="00F76D32">
        <w:rPr>
          <w:rFonts w:ascii="Arial" w:hAnsi="Arial" w:cs="Arial"/>
          <w:lang w:val="sr-Cyrl-RS"/>
        </w:rPr>
        <w:t xml:space="preserve">представља </w:t>
      </w:r>
      <w:r w:rsidR="00AE6878">
        <w:rPr>
          <w:rFonts w:ascii="Arial" w:hAnsi="Arial" w:cs="Arial"/>
          <w:lang w:val="sr-Cyrl-RS"/>
        </w:rPr>
        <w:t xml:space="preserve">акт дискриминације на основу личног својства – национална припадност или етничко порекло, односно припадност ромској националној мањини. </w:t>
      </w:r>
    </w:p>
    <w:p w:rsidR="00AE6878" w:rsidRDefault="00E702FF" w:rsidP="00AE6878">
      <w:pPr>
        <w:tabs>
          <w:tab w:val="left" w:pos="450"/>
        </w:tabs>
        <w:autoSpaceDE w:val="0"/>
        <w:autoSpaceDN w:val="0"/>
        <w:adjustRightInd w:val="0"/>
        <w:spacing w:line="240" w:lineRule="auto"/>
        <w:jc w:val="both"/>
        <w:rPr>
          <w:rFonts w:ascii="Arial" w:eastAsia="Times New Roman" w:hAnsi="Arial" w:cs="Arial"/>
          <w:noProof/>
          <w:lang w:val="sr-Cyrl-RS"/>
        </w:rPr>
      </w:pPr>
      <w:r w:rsidRPr="00AE6878">
        <w:rPr>
          <w:rFonts w:ascii="Arial" w:hAnsi="Arial" w:cs="Arial"/>
          <w:b/>
          <w:lang w:val="sr-Cyrl-RS"/>
        </w:rPr>
        <w:lastRenderedPageBreak/>
        <w:t>3.12.</w:t>
      </w:r>
      <w:r w:rsidR="00AE6878" w:rsidRPr="00AE6878">
        <w:rPr>
          <w:rFonts w:ascii="Arial" w:hAnsi="Arial" w:cs="Arial"/>
          <w:lang w:val="sr-Cyrl-RS"/>
        </w:rPr>
        <w:t xml:space="preserve"> Повереник најпре указује да је наведени коментар </w:t>
      </w:r>
      <w:r w:rsidR="00333509">
        <w:rPr>
          <w:rFonts w:ascii="Arial" w:hAnsi="Arial" w:cs="Arial"/>
          <w:lang w:val="sr-Cyrl-RS"/>
        </w:rPr>
        <w:t>ББ</w:t>
      </w:r>
      <w:r w:rsidR="00AE6878" w:rsidRPr="00AE6878">
        <w:rPr>
          <w:rFonts w:ascii="Arial" w:hAnsi="Arial" w:cs="Arial"/>
          <w:lang w:val="sr-Cyrl-RS"/>
        </w:rPr>
        <w:t xml:space="preserve"> уклоњен, </w:t>
      </w:r>
      <w:r w:rsidR="00AE6878">
        <w:rPr>
          <w:rFonts w:ascii="Arial" w:hAnsi="Arial" w:cs="Arial"/>
          <w:lang w:val="sr-Cyrl-RS"/>
        </w:rPr>
        <w:t>односно да се не налази на званичној Фејсбук страници</w:t>
      </w:r>
      <w:r w:rsidR="00AE6878" w:rsidRPr="00AE6878">
        <w:rPr>
          <w:rFonts w:ascii="Arial" w:hAnsi="Arial" w:cs="Arial"/>
          <w:lang w:val="sr-Cyrl-RS"/>
        </w:rPr>
        <w:t xml:space="preserve"> </w:t>
      </w:r>
      <w:r w:rsidR="00AE6878">
        <w:rPr>
          <w:rFonts w:ascii="Arial" w:hAnsi="Arial" w:cs="Arial"/>
          <w:lang w:val="sr-Cyrl-RS"/>
        </w:rPr>
        <w:t>портала</w:t>
      </w:r>
      <w:r w:rsidR="00AE6878" w:rsidRPr="00AE6878">
        <w:rPr>
          <w:rFonts w:ascii="Arial" w:hAnsi="Arial" w:cs="Arial"/>
          <w:lang w:val="sr-Cyrl-RS"/>
        </w:rPr>
        <w:t xml:space="preserve"> </w:t>
      </w:r>
      <w:r w:rsidR="00333509">
        <w:rPr>
          <w:rFonts w:ascii="Arial" w:hAnsi="Arial" w:cs="Arial"/>
          <w:lang w:val="sr-Cyrl-RS"/>
        </w:rPr>
        <w:t>ВВ</w:t>
      </w:r>
      <w:r w:rsidR="00AE6878" w:rsidRPr="00AE6878">
        <w:rPr>
          <w:rFonts w:ascii="Arial" w:hAnsi="Arial" w:cs="Arial"/>
          <w:lang w:val="sr-Cyrl-RS"/>
        </w:rPr>
        <w:t>.</w:t>
      </w:r>
      <w:r w:rsidR="001E5664" w:rsidRPr="001E5664">
        <w:rPr>
          <w:rFonts w:ascii="Arial" w:eastAsia="Times New Roman" w:hAnsi="Arial" w:cs="Arial"/>
          <w:noProof/>
          <w:lang w:val="sr-Latn-CS"/>
        </w:rPr>
        <w:t xml:space="preserve"> </w:t>
      </w:r>
      <w:r w:rsidR="00825693">
        <w:rPr>
          <w:rFonts w:ascii="Arial" w:eastAsia="Times New Roman" w:hAnsi="Arial" w:cs="Arial"/>
          <w:noProof/>
          <w:lang w:val="sr-Cyrl-RS"/>
        </w:rPr>
        <w:t>Повереник даље указује да је з</w:t>
      </w:r>
      <w:r w:rsidR="001E5664" w:rsidRPr="001E5664">
        <w:rPr>
          <w:rFonts w:ascii="Arial" w:eastAsia="Times New Roman" w:hAnsi="Arial" w:cs="Arial"/>
          <w:noProof/>
          <w:lang w:val="sr-Cyrl-RS"/>
        </w:rPr>
        <w:t xml:space="preserve">а анализу овог предмета битно правило о пребацивању терета доказивања из члана 45. Закона о забрани дискриминације. </w:t>
      </w:r>
      <w:r w:rsidR="001E5664" w:rsidRPr="001E5664">
        <w:rPr>
          <w:rFonts w:ascii="Arial" w:eastAsia="Times New Roman" w:hAnsi="Arial" w:cs="Arial"/>
          <w:noProof/>
          <w:lang w:val="en-US"/>
        </w:rPr>
        <w:t>Према овом правилу подносилац притужбе треба да учини вероватним акт дискриминације, а уколико то учин</w:t>
      </w:r>
      <w:r w:rsidR="001E5664" w:rsidRPr="001E5664">
        <w:rPr>
          <w:rFonts w:ascii="Arial" w:eastAsia="Times New Roman" w:hAnsi="Arial" w:cs="Arial"/>
          <w:noProof/>
          <w:lang w:val="sr-Cyrl-RS"/>
        </w:rPr>
        <w:t>и</w:t>
      </w:r>
      <w:r w:rsidR="001E5664" w:rsidRPr="001E5664">
        <w:rPr>
          <w:rFonts w:ascii="Arial" w:eastAsia="Times New Roman" w:hAnsi="Arial" w:cs="Arial"/>
          <w:noProof/>
          <w:lang w:val="en-US"/>
        </w:rPr>
        <w:t>, терет доказивања да услед тог акта није дошло до повреде начела једнаких права и обавеза, лежи на</w:t>
      </w:r>
      <w:r w:rsidR="001E5664" w:rsidRPr="001E5664">
        <w:rPr>
          <w:rFonts w:ascii="Arial" w:eastAsia="Times New Roman" w:hAnsi="Arial" w:cs="Arial"/>
          <w:noProof/>
          <w:lang w:val="sr-Cyrl-RS"/>
        </w:rPr>
        <w:t xml:space="preserve"> лицу против ког је притужба поднета. У складу са овим чланом ако је извршена радња непосредне дискриминације или је то међу странкама неспорно, лице се не може ослободити од одговорности доказивањем да није крив.</w:t>
      </w:r>
    </w:p>
    <w:p w:rsidR="001E5664" w:rsidRPr="001E5664" w:rsidRDefault="00F91720" w:rsidP="00AE6878">
      <w:pPr>
        <w:tabs>
          <w:tab w:val="left" w:pos="450"/>
        </w:tabs>
        <w:autoSpaceDE w:val="0"/>
        <w:autoSpaceDN w:val="0"/>
        <w:adjustRightInd w:val="0"/>
        <w:spacing w:line="240" w:lineRule="auto"/>
        <w:jc w:val="both"/>
        <w:rPr>
          <w:rFonts w:ascii="Arial" w:hAnsi="Arial" w:cs="Arial"/>
          <w:lang w:val="sr-Cyrl-RS"/>
        </w:rPr>
      </w:pPr>
      <w:r w:rsidRPr="00F91720">
        <w:rPr>
          <w:rFonts w:ascii="Arial" w:hAnsi="Arial" w:cs="Arial"/>
          <w:b/>
          <w:lang w:val="sr-Cyrl-RS"/>
        </w:rPr>
        <w:t>3.13.</w:t>
      </w:r>
      <w:r>
        <w:rPr>
          <w:rFonts w:ascii="Arial" w:hAnsi="Arial" w:cs="Arial"/>
          <w:lang w:val="sr-Cyrl-RS"/>
        </w:rPr>
        <w:t xml:space="preserve"> </w:t>
      </w:r>
      <w:r w:rsidR="001E5664" w:rsidRPr="001E5664">
        <w:rPr>
          <w:rFonts w:ascii="Arial" w:hAnsi="Arial" w:cs="Arial"/>
          <w:lang w:val="sr-Cyrl-RS"/>
        </w:rPr>
        <w:t xml:space="preserve">У току поступка Повереник је најпре констатовао да је акт дискриминације учињен вероватним, имајући у виду да је уз притужбу достављен принтскрин коментара </w:t>
      </w:r>
      <w:r w:rsidR="00333509">
        <w:rPr>
          <w:rFonts w:ascii="Arial" w:hAnsi="Arial" w:cs="Arial"/>
          <w:lang w:val="sr-Cyrl-RS"/>
        </w:rPr>
        <w:t>ББ</w:t>
      </w:r>
      <w:r w:rsidR="001E5664" w:rsidRPr="001E5664">
        <w:rPr>
          <w:rFonts w:ascii="Arial" w:hAnsi="Arial" w:cs="Arial"/>
          <w:lang w:val="sr-Cyrl-RS"/>
        </w:rPr>
        <w:t xml:space="preserve">. </w:t>
      </w:r>
      <w:r w:rsidR="001E5664">
        <w:rPr>
          <w:rFonts w:ascii="Arial" w:hAnsi="Arial" w:cs="Arial"/>
          <w:lang w:val="sr-Cyrl-RS"/>
        </w:rPr>
        <w:t xml:space="preserve">Стога је </w:t>
      </w:r>
      <w:r w:rsidR="001E5664" w:rsidRPr="001E5664">
        <w:rPr>
          <w:rFonts w:ascii="Arial" w:hAnsi="Arial" w:cs="Arial"/>
          <w:lang w:val="sr-Cyrl-RS"/>
        </w:rPr>
        <w:t xml:space="preserve">Повереник </w:t>
      </w:r>
      <w:r w:rsidR="001E5664">
        <w:rPr>
          <w:rFonts w:ascii="Arial" w:hAnsi="Arial" w:cs="Arial"/>
          <w:lang w:val="sr-Cyrl-RS"/>
        </w:rPr>
        <w:t xml:space="preserve">затражио </w:t>
      </w:r>
      <w:r w:rsidR="001E5664" w:rsidRPr="001E5664">
        <w:rPr>
          <w:rFonts w:ascii="Arial" w:hAnsi="Arial" w:cs="Arial"/>
          <w:lang w:val="sr-Cyrl-RS"/>
        </w:rPr>
        <w:t xml:space="preserve">изјашњење </w:t>
      </w:r>
      <w:r w:rsidR="00333509">
        <w:rPr>
          <w:rFonts w:ascii="Arial" w:hAnsi="Arial" w:cs="Arial"/>
          <w:lang w:val="sr-Cyrl-RS"/>
        </w:rPr>
        <w:t>ББ</w:t>
      </w:r>
      <w:r w:rsidR="001E5664">
        <w:rPr>
          <w:rFonts w:ascii="Arial" w:hAnsi="Arial" w:cs="Arial"/>
          <w:lang w:val="sr-Cyrl-RS"/>
        </w:rPr>
        <w:t xml:space="preserve">, </w:t>
      </w:r>
      <w:r>
        <w:rPr>
          <w:rFonts w:ascii="Arial" w:hAnsi="Arial" w:cs="Arial"/>
          <w:lang w:val="sr-Cyrl-RS"/>
        </w:rPr>
        <w:t>која је пропустила</w:t>
      </w:r>
      <w:r w:rsidR="001E5664" w:rsidRPr="001E5664">
        <w:rPr>
          <w:rFonts w:ascii="Arial" w:hAnsi="Arial" w:cs="Arial"/>
          <w:lang w:val="sr-Cyrl-RS"/>
        </w:rPr>
        <w:t xml:space="preserve"> да одговор</w:t>
      </w:r>
      <w:r>
        <w:rPr>
          <w:rFonts w:ascii="Arial" w:hAnsi="Arial" w:cs="Arial"/>
          <w:lang w:val="sr-Cyrl-RS"/>
        </w:rPr>
        <w:t>и на овај</w:t>
      </w:r>
      <w:r w:rsidR="001E5664" w:rsidRPr="001E5664">
        <w:rPr>
          <w:rFonts w:ascii="Arial" w:hAnsi="Arial" w:cs="Arial"/>
          <w:lang w:val="sr-Cyrl-RS"/>
        </w:rPr>
        <w:t xml:space="preserve"> на захтев. Полазећи од тога да се </w:t>
      </w:r>
      <w:r w:rsidR="00333509">
        <w:rPr>
          <w:rFonts w:ascii="Arial" w:hAnsi="Arial" w:cs="Arial"/>
          <w:lang w:val="sr-Cyrl-RS"/>
        </w:rPr>
        <w:t>ББ</w:t>
      </w:r>
      <w:r>
        <w:rPr>
          <w:rFonts w:ascii="Arial" w:hAnsi="Arial" w:cs="Arial"/>
          <w:lang w:val="sr-Cyrl-RS"/>
        </w:rPr>
        <w:t>,</w:t>
      </w:r>
      <w:r w:rsidR="001E5664" w:rsidRPr="001E5664">
        <w:rPr>
          <w:rFonts w:ascii="Arial" w:hAnsi="Arial" w:cs="Arial"/>
          <w:lang w:val="sr-Cyrl-RS"/>
        </w:rPr>
        <w:t xml:space="preserve"> иако је захтев за изјашњење уредно примила</w:t>
      </w:r>
      <w:r>
        <w:rPr>
          <w:rFonts w:ascii="Arial" w:hAnsi="Arial" w:cs="Arial"/>
          <w:lang w:val="sr-Cyrl-RS"/>
        </w:rPr>
        <w:t>,</w:t>
      </w:r>
      <w:r w:rsidR="001E5664" w:rsidRPr="001E5664">
        <w:rPr>
          <w:rFonts w:ascii="Arial" w:hAnsi="Arial" w:cs="Arial"/>
          <w:lang w:val="sr-Cyrl-RS"/>
        </w:rPr>
        <w:t xml:space="preserve"> на њега није изјаснила, Повереник је разматрао предмет на основу доказа и чињеница који су му достављени.  </w:t>
      </w:r>
    </w:p>
    <w:p w:rsidR="00AE6878" w:rsidRDefault="00F91720" w:rsidP="00AE6878">
      <w:pPr>
        <w:spacing w:line="240" w:lineRule="auto"/>
        <w:jc w:val="both"/>
        <w:rPr>
          <w:rFonts w:ascii="Arial" w:eastAsia="Times New Roman" w:hAnsi="Arial" w:cs="Arial"/>
          <w:sz w:val="24"/>
          <w:szCs w:val="24"/>
          <w:lang w:val="sr-Cyrl-RS"/>
        </w:rPr>
      </w:pPr>
      <w:r>
        <w:rPr>
          <w:rFonts w:ascii="Arial" w:hAnsi="Arial" w:cs="Arial"/>
          <w:b/>
          <w:lang w:val="sr-Cyrl-RS"/>
        </w:rPr>
        <w:t>3.14</w:t>
      </w:r>
      <w:r w:rsidR="00AE6878" w:rsidRPr="00AE6878">
        <w:rPr>
          <w:rFonts w:ascii="Arial" w:hAnsi="Arial" w:cs="Arial"/>
          <w:b/>
          <w:lang w:val="sr-Cyrl-RS"/>
        </w:rPr>
        <w:t>.</w:t>
      </w:r>
      <w:r w:rsidR="00AE6878" w:rsidRPr="00AE6878">
        <w:rPr>
          <w:rFonts w:ascii="Arial" w:hAnsi="Arial" w:cs="Arial"/>
          <w:lang w:val="sr-Cyrl-RS"/>
        </w:rPr>
        <w:t xml:space="preserve"> За анализу овог предмета потребно је имати у виду </w:t>
      </w:r>
      <w:r w:rsidR="00E702FF" w:rsidRPr="00AE6878">
        <w:rPr>
          <w:rFonts w:ascii="Arial" w:hAnsi="Arial" w:cs="Arial"/>
          <w:lang w:val="sr-Cyrl-RS"/>
        </w:rPr>
        <w:t xml:space="preserve">да одредба члана 46. Устава јемчи слободу мишљења и изражавања, као и слободу да се говором, писањем, сликом или на други начин траже, примају и шире обавештења и идеје, док је ставом 2. овог члана прописано да се слобода изражавања може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 </w:t>
      </w:r>
      <w:r w:rsidR="00AE6878" w:rsidRPr="00AE6878">
        <w:rPr>
          <w:rFonts w:ascii="Arial" w:hAnsi="Arial" w:cs="Arial"/>
          <w:lang w:val="sr-Cyrl-RS"/>
        </w:rPr>
        <w:t>О</w:t>
      </w:r>
      <w:r w:rsidR="00E702FF" w:rsidRPr="00AE6878">
        <w:rPr>
          <w:rFonts w:ascii="Arial" w:hAnsi="Arial" w:cs="Arial"/>
          <w:lang w:val="sr-Cyrl-RS"/>
        </w:rPr>
        <w:t>дредбама члана 12. Закона о забрани дискриминације изричито је</w:t>
      </w:r>
      <w:r w:rsidR="00E702FF" w:rsidRPr="00AE6878">
        <w:rPr>
          <w:rFonts w:ascii="Arial" w:hAnsi="Arial" w:cs="Arial"/>
          <w:lang w:val="sr-Latn-RS"/>
        </w:rPr>
        <w:t xml:space="preserve"> </w:t>
      </w:r>
      <w:r w:rsidR="00E702FF" w:rsidRPr="00AE6878">
        <w:rPr>
          <w:rFonts w:ascii="Arial" w:hAnsi="Arial" w:cs="Arial"/>
          <w:lang w:val="sr-Cyrl-RS"/>
        </w:rPr>
        <w:t>забрањено узнемиравање и понижавајуће</w:t>
      </w:r>
      <w:r w:rsidR="00E702FF" w:rsidRPr="00AE6878">
        <w:rPr>
          <w:rFonts w:ascii="Arial" w:hAnsi="Arial" w:cs="Arial"/>
          <w:lang w:val="sr-Latn-RS"/>
        </w:rPr>
        <w:t xml:space="preserve"> </w:t>
      </w:r>
      <w:r w:rsidR="00E702FF" w:rsidRPr="00AE6878">
        <w:rPr>
          <w:rFonts w:ascii="Arial" w:hAnsi="Arial" w:cs="Arial"/>
          <w:lang w:val="sr-Cyrl-RS"/>
        </w:rPr>
        <w:t xml:space="preserve"> поступање које има за циљ или представља повреду достојанства лица или групе лица на основу њиховог личног својства,</w:t>
      </w:r>
      <w:r w:rsidR="00432BD0" w:rsidRPr="00AE6878">
        <w:rPr>
          <w:rFonts w:ascii="Arial" w:hAnsi="Arial" w:cs="Arial"/>
          <w:lang w:val="sr-Cyrl-RS"/>
        </w:rPr>
        <w:t xml:space="preserve"> </w:t>
      </w:r>
      <w:r w:rsidR="00E702FF" w:rsidRPr="00AE6878">
        <w:rPr>
          <w:rFonts w:ascii="Arial" w:hAnsi="Arial" w:cs="Arial"/>
          <w:lang w:val="sr-Cyrl-RS"/>
        </w:rPr>
        <w:t>као једног од</w:t>
      </w:r>
      <w:r w:rsidR="00206EF0" w:rsidRPr="00AE6878">
        <w:rPr>
          <w:rFonts w:ascii="Arial" w:hAnsi="Arial" w:cs="Arial"/>
          <w:lang w:val="sr-Cyrl-RS"/>
        </w:rPr>
        <w:t xml:space="preserve"> посебних облика дискриминације, док је одредбама члана 11. прописана забрана</w:t>
      </w:r>
      <w:r w:rsidR="00206EF0" w:rsidRPr="00AE6878">
        <w:rPr>
          <w:rFonts w:ascii="Arial" w:hAnsi="Arial" w:cs="Arial"/>
          <w:noProof/>
          <w:lang w:val="sr-Cyrl-RS"/>
        </w:rPr>
        <w:t xml:space="preserve"> </w:t>
      </w:r>
      <w:r w:rsidR="00206EF0" w:rsidRPr="00AE6878">
        <w:rPr>
          <w:rFonts w:ascii="Arial" w:hAnsi="Arial" w:cs="Arial"/>
          <w:lang w:val="sr-Cyrl-RS"/>
        </w:rPr>
        <w:t>изражавања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w:t>
      </w:r>
      <w:r w:rsidR="00AE6878" w:rsidRPr="00AE6878">
        <w:rPr>
          <w:rFonts w:ascii="Arial" w:eastAsia="Times New Roman" w:hAnsi="Arial" w:cs="Arial"/>
          <w:sz w:val="24"/>
          <w:szCs w:val="24"/>
          <w:lang w:val="sr-Cyrl-RS"/>
        </w:rPr>
        <w:t xml:space="preserve"> </w:t>
      </w:r>
    </w:p>
    <w:p w:rsidR="00206EF0" w:rsidRPr="00AE6878" w:rsidRDefault="00AE6878" w:rsidP="00AE6878">
      <w:pPr>
        <w:spacing w:line="240" w:lineRule="auto"/>
        <w:jc w:val="both"/>
        <w:rPr>
          <w:rFonts w:ascii="Arial" w:hAnsi="Arial" w:cs="Arial"/>
          <w:lang w:val="sr-Cyrl-RS"/>
        </w:rPr>
      </w:pPr>
      <w:r w:rsidRPr="00AE6878">
        <w:rPr>
          <w:rFonts w:ascii="Arial" w:eastAsia="Times New Roman" w:hAnsi="Arial" w:cs="Arial"/>
          <w:b/>
          <w:lang w:val="sr-Cyrl-RS"/>
        </w:rPr>
        <w:t>3.1</w:t>
      </w:r>
      <w:r w:rsidR="00F91720">
        <w:rPr>
          <w:rFonts w:ascii="Arial" w:eastAsia="Times New Roman" w:hAnsi="Arial" w:cs="Arial"/>
          <w:b/>
          <w:lang w:val="sr-Cyrl-RS"/>
        </w:rPr>
        <w:t>5</w:t>
      </w:r>
      <w:r w:rsidRPr="00AE6878">
        <w:rPr>
          <w:rFonts w:ascii="Arial" w:eastAsia="Times New Roman" w:hAnsi="Arial" w:cs="Arial"/>
          <w:b/>
          <w:lang w:val="sr-Cyrl-RS"/>
        </w:rPr>
        <w:t>.</w:t>
      </w:r>
      <w:r w:rsidRPr="00AE6878">
        <w:rPr>
          <w:rFonts w:ascii="Arial" w:eastAsia="Times New Roman" w:hAnsi="Arial" w:cs="Arial"/>
          <w:lang w:val="sr-Cyrl-RS"/>
        </w:rPr>
        <w:t xml:space="preserve"> </w:t>
      </w:r>
      <w:r w:rsidRPr="00AE6878">
        <w:rPr>
          <w:rFonts w:ascii="Arial" w:hAnsi="Arial" w:cs="Arial"/>
          <w:lang w:val="sr-Cyrl-RS"/>
        </w:rPr>
        <w:t xml:space="preserve">Као што је познато концепт говора мржње супроставља се слободи изражавања или мисли, савести или вероисповести, а понекад и слободи удруживања јер се не ради о апсолутним правима. Међутим, треба имати у виду да слобода говора није и не може бити оправдање за говор мржње. Мржња према одређеним групама може бити и мотив за извршење кривичних дела. </w:t>
      </w:r>
      <w:proofErr w:type="spellStart"/>
      <w:r w:rsidRPr="00AE6878">
        <w:rPr>
          <w:rFonts w:ascii="Arial" w:hAnsi="Arial" w:cs="Arial"/>
          <w:bCs/>
          <w:lang w:val="en-US"/>
        </w:rPr>
        <w:t>Из</w:t>
      </w:r>
      <w:proofErr w:type="spellEnd"/>
      <w:r w:rsidRPr="00AE6878">
        <w:rPr>
          <w:rFonts w:ascii="Arial" w:hAnsi="Arial" w:cs="Arial"/>
          <w:bCs/>
          <w:lang w:val="en-US"/>
        </w:rPr>
        <w:t xml:space="preserve"> </w:t>
      </w:r>
      <w:proofErr w:type="spellStart"/>
      <w:r w:rsidRPr="00AE6878">
        <w:rPr>
          <w:rFonts w:ascii="Arial" w:hAnsi="Arial" w:cs="Arial"/>
          <w:bCs/>
          <w:lang w:val="en-US"/>
        </w:rPr>
        <w:t>праксе</w:t>
      </w:r>
      <w:proofErr w:type="spellEnd"/>
      <w:r w:rsidRPr="00AE6878">
        <w:rPr>
          <w:rFonts w:ascii="Arial" w:hAnsi="Arial" w:cs="Arial"/>
          <w:bCs/>
          <w:lang w:val="en-US"/>
        </w:rPr>
        <w:t xml:space="preserve"> </w:t>
      </w:r>
      <w:proofErr w:type="spellStart"/>
      <w:r w:rsidRPr="00AE6878">
        <w:rPr>
          <w:rFonts w:ascii="Arial" w:hAnsi="Arial" w:cs="Arial"/>
          <w:bCs/>
          <w:lang w:val="en-US"/>
        </w:rPr>
        <w:t>Повереника</w:t>
      </w:r>
      <w:proofErr w:type="spellEnd"/>
      <w:r w:rsidRPr="00AE6878">
        <w:rPr>
          <w:rFonts w:ascii="Arial" w:hAnsi="Arial" w:cs="Arial"/>
          <w:bCs/>
          <w:lang w:val="en-US"/>
        </w:rPr>
        <w:t xml:space="preserve"> </w:t>
      </w:r>
      <w:proofErr w:type="spellStart"/>
      <w:r w:rsidRPr="00AE6878">
        <w:rPr>
          <w:rFonts w:ascii="Arial" w:hAnsi="Arial" w:cs="Arial"/>
          <w:bCs/>
          <w:lang w:val="en-US"/>
        </w:rPr>
        <w:t>за</w:t>
      </w:r>
      <w:proofErr w:type="spellEnd"/>
      <w:r w:rsidRPr="00AE6878">
        <w:rPr>
          <w:rFonts w:ascii="Arial" w:hAnsi="Arial" w:cs="Arial"/>
          <w:bCs/>
          <w:lang w:val="en-US"/>
        </w:rPr>
        <w:t xml:space="preserve"> </w:t>
      </w:r>
      <w:proofErr w:type="spellStart"/>
      <w:r w:rsidRPr="00AE6878">
        <w:rPr>
          <w:rFonts w:ascii="Arial" w:hAnsi="Arial" w:cs="Arial"/>
          <w:bCs/>
          <w:lang w:val="en-US"/>
        </w:rPr>
        <w:t>заштиту</w:t>
      </w:r>
      <w:proofErr w:type="spellEnd"/>
      <w:r w:rsidRPr="00AE6878">
        <w:rPr>
          <w:rFonts w:ascii="Arial" w:hAnsi="Arial" w:cs="Arial"/>
          <w:bCs/>
          <w:lang w:val="en-US"/>
        </w:rPr>
        <w:t xml:space="preserve"> </w:t>
      </w:r>
      <w:proofErr w:type="spellStart"/>
      <w:r w:rsidRPr="00AE6878">
        <w:rPr>
          <w:rFonts w:ascii="Arial" w:hAnsi="Arial" w:cs="Arial"/>
          <w:bCs/>
          <w:lang w:val="en-US"/>
        </w:rPr>
        <w:t>равноправности</w:t>
      </w:r>
      <w:proofErr w:type="spellEnd"/>
      <w:r w:rsidRPr="00AE6878">
        <w:rPr>
          <w:rFonts w:ascii="Arial" w:hAnsi="Arial" w:cs="Arial"/>
          <w:bCs/>
          <w:lang w:val="en-US"/>
        </w:rPr>
        <w:t xml:space="preserve"> </w:t>
      </w:r>
      <w:proofErr w:type="spellStart"/>
      <w:r w:rsidRPr="00AE6878">
        <w:rPr>
          <w:rFonts w:ascii="Arial" w:hAnsi="Arial" w:cs="Arial"/>
          <w:bCs/>
          <w:lang w:val="en-US"/>
        </w:rPr>
        <w:t>можемо</w:t>
      </w:r>
      <w:proofErr w:type="spellEnd"/>
      <w:r w:rsidRPr="00AE6878">
        <w:rPr>
          <w:rFonts w:ascii="Arial" w:hAnsi="Arial" w:cs="Arial"/>
          <w:bCs/>
          <w:lang w:val="en-US"/>
        </w:rPr>
        <w:t xml:space="preserve"> </w:t>
      </w:r>
      <w:proofErr w:type="spellStart"/>
      <w:r w:rsidRPr="00AE6878">
        <w:rPr>
          <w:rFonts w:ascii="Arial" w:hAnsi="Arial" w:cs="Arial"/>
          <w:bCs/>
          <w:lang w:val="en-US"/>
        </w:rPr>
        <w:t>констатовати</w:t>
      </w:r>
      <w:proofErr w:type="spellEnd"/>
      <w:r w:rsidRPr="00AE6878">
        <w:rPr>
          <w:rFonts w:ascii="Arial" w:hAnsi="Arial" w:cs="Arial"/>
          <w:bCs/>
          <w:lang w:val="en-US"/>
        </w:rPr>
        <w:t xml:space="preserve"> </w:t>
      </w:r>
      <w:proofErr w:type="spellStart"/>
      <w:r w:rsidRPr="00AE6878">
        <w:rPr>
          <w:rFonts w:ascii="Arial" w:hAnsi="Arial" w:cs="Arial"/>
          <w:bCs/>
          <w:lang w:val="en-US"/>
        </w:rPr>
        <w:t>да</w:t>
      </w:r>
      <w:proofErr w:type="spellEnd"/>
      <w:r w:rsidRPr="00AE6878">
        <w:rPr>
          <w:rFonts w:ascii="Arial" w:hAnsi="Arial" w:cs="Arial"/>
          <w:bCs/>
          <w:lang w:val="en-US"/>
        </w:rPr>
        <w:t xml:space="preserve"> </w:t>
      </w:r>
      <w:proofErr w:type="spellStart"/>
      <w:r w:rsidRPr="00AE6878">
        <w:rPr>
          <w:rFonts w:ascii="Arial" w:hAnsi="Arial" w:cs="Arial"/>
          <w:bCs/>
          <w:lang w:val="en-US"/>
        </w:rPr>
        <w:t>речи</w:t>
      </w:r>
      <w:proofErr w:type="spellEnd"/>
      <w:r w:rsidRPr="00AE6878">
        <w:rPr>
          <w:rFonts w:ascii="Arial" w:hAnsi="Arial" w:cs="Arial"/>
          <w:bCs/>
          <w:lang w:val="en-US"/>
        </w:rPr>
        <w:t xml:space="preserve"> и </w:t>
      </w:r>
      <w:proofErr w:type="spellStart"/>
      <w:r w:rsidRPr="00AE6878">
        <w:rPr>
          <w:rFonts w:ascii="Arial" w:hAnsi="Arial" w:cs="Arial"/>
          <w:bCs/>
          <w:lang w:val="en-US"/>
        </w:rPr>
        <w:t>изрази</w:t>
      </w:r>
      <w:proofErr w:type="spellEnd"/>
      <w:r w:rsidRPr="00AE6878">
        <w:rPr>
          <w:rFonts w:ascii="Arial" w:hAnsi="Arial" w:cs="Arial"/>
          <w:bCs/>
          <w:lang w:val="en-US"/>
        </w:rPr>
        <w:t xml:space="preserve">, </w:t>
      </w:r>
      <w:proofErr w:type="spellStart"/>
      <w:r w:rsidRPr="00AE6878">
        <w:rPr>
          <w:rFonts w:ascii="Arial" w:hAnsi="Arial" w:cs="Arial"/>
          <w:bCs/>
          <w:lang w:val="en-US"/>
        </w:rPr>
        <w:t>који</w:t>
      </w:r>
      <w:proofErr w:type="spellEnd"/>
      <w:r w:rsidRPr="00AE6878">
        <w:rPr>
          <w:rFonts w:ascii="Arial" w:hAnsi="Arial" w:cs="Arial"/>
          <w:bCs/>
          <w:lang w:val="en-US"/>
        </w:rPr>
        <w:t xml:space="preserve"> </w:t>
      </w:r>
      <w:proofErr w:type="spellStart"/>
      <w:r w:rsidRPr="00AE6878">
        <w:rPr>
          <w:rFonts w:ascii="Arial" w:hAnsi="Arial" w:cs="Arial"/>
          <w:bCs/>
          <w:lang w:val="en-US"/>
        </w:rPr>
        <w:t>се</w:t>
      </w:r>
      <w:proofErr w:type="spellEnd"/>
      <w:r w:rsidRPr="00AE6878">
        <w:rPr>
          <w:rFonts w:ascii="Arial" w:hAnsi="Arial" w:cs="Arial"/>
          <w:bCs/>
          <w:lang w:val="en-US"/>
        </w:rPr>
        <w:t xml:space="preserve"> </w:t>
      </w:r>
      <w:proofErr w:type="spellStart"/>
      <w:r w:rsidRPr="00AE6878">
        <w:rPr>
          <w:rFonts w:ascii="Arial" w:hAnsi="Arial" w:cs="Arial"/>
          <w:bCs/>
          <w:lang w:val="en-US"/>
        </w:rPr>
        <w:t>употребљавају</w:t>
      </w:r>
      <w:proofErr w:type="spellEnd"/>
      <w:r w:rsidRPr="00AE6878">
        <w:rPr>
          <w:rFonts w:ascii="Arial" w:hAnsi="Arial" w:cs="Arial"/>
          <w:bCs/>
          <w:lang w:val="en-US"/>
        </w:rPr>
        <w:t xml:space="preserve"> </w:t>
      </w:r>
      <w:proofErr w:type="spellStart"/>
      <w:r w:rsidRPr="00AE6878">
        <w:rPr>
          <w:rFonts w:ascii="Arial" w:hAnsi="Arial" w:cs="Arial"/>
          <w:bCs/>
          <w:lang w:val="en-US"/>
        </w:rPr>
        <w:t>код</w:t>
      </w:r>
      <w:proofErr w:type="spellEnd"/>
      <w:r w:rsidRPr="00AE6878">
        <w:rPr>
          <w:rFonts w:ascii="Arial" w:hAnsi="Arial" w:cs="Arial"/>
          <w:bCs/>
          <w:lang w:val="en-US"/>
        </w:rPr>
        <w:t xml:space="preserve"> </w:t>
      </w:r>
      <w:proofErr w:type="spellStart"/>
      <w:r w:rsidRPr="00AE6878">
        <w:rPr>
          <w:rFonts w:ascii="Arial" w:hAnsi="Arial" w:cs="Arial"/>
          <w:bCs/>
          <w:lang w:val="en-US"/>
        </w:rPr>
        <w:t>говора</w:t>
      </w:r>
      <w:proofErr w:type="spellEnd"/>
      <w:r w:rsidRPr="00AE6878">
        <w:rPr>
          <w:rFonts w:ascii="Arial" w:hAnsi="Arial" w:cs="Arial"/>
          <w:bCs/>
          <w:lang w:val="en-US"/>
        </w:rPr>
        <w:t xml:space="preserve"> </w:t>
      </w:r>
      <w:proofErr w:type="spellStart"/>
      <w:r w:rsidRPr="00AE6878">
        <w:rPr>
          <w:rFonts w:ascii="Arial" w:hAnsi="Arial" w:cs="Arial"/>
          <w:bCs/>
          <w:lang w:val="en-US"/>
        </w:rPr>
        <w:t>мржње</w:t>
      </w:r>
      <w:proofErr w:type="spellEnd"/>
      <w:r w:rsidRPr="00AE6878">
        <w:rPr>
          <w:rFonts w:ascii="Arial" w:hAnsi="Arial" w:cs="Arial"/>
          <w:bCs/>
          <w:lang w:val="en-US"/>
        </w:rPr>
        <w:t xml:space="preserve">, </w:t>
      </w:r>
      <w:proofErr w:type="spellStart"/>
      <w:r w:rsidRPr="00AE6878">
        <w:rPr>
          <w:rFonts w:ascii="Arial" w:hAnsi="Arial" w:cs="Arial"/>
          <w:bCs/>
          <w:lang w:val="en-US"/>
        </w:rPr>
        <w:t>имају</w:t>
      </w:r>
      <w:proofErr w:type="spellEnd"/>
      <w:r w:rsidRPr="00AE6878">
        <w:rPr>
          <w:rFonts w:ascii="Arial" w:hAnsi="Arial" w:cs="Arial"/>
          <w:bCs/>
          <w:lang w:val="en-US"/>
        </w:rPr>
        <w:t xml:space="preserve"> </w:t>
      </w:r>
      <w:proofErr w:type="spellStart"/>
      <w:r w:rsidRPr="00AE6878">
        <w:rPr>
          <w:rFonts w:ascii="Arial" w:hAnsi="Arial" w:cs="Arial"/>
          <w:bCs/>
          <w:lang w:val="en-US"/>
        </w:rPr>
        <w:t>за</w:t>
      </w:r>
      <w:proofErr w:type="spellEnd"/>
      <w:r w:rsidRPr="00AE6878">
        <w:rPr>
          <w:rFonts w:ascii="Arial" w:hAnsi="Arial" w:cs="Arial"/>
          <w:bCs/>
          <w:lang w:val="en-US"/>
        </w:rPr>
        <w:t xml:space="preserve"> </w:t>
      </w:r>
      <w:proofErr w:type="spellStart"/>
      <w:r w:rsidRPr="00AE6878">
        <w:rPr>
          <w:rFonts w:ascii="Arial" w:hAnsi="Arial" w:cs="Arial"/>
          <w:bCs/>
          <w:lang w:val="en-US"/>
        </w:rPr>
        <w:t>циљ</w:t>
      </w:r>
      <w:proofErr w:type="spellEnd"/>
      <w:r w:rsidRPr="00AE6878">
        <w:rPr>
          <w:rFonts w:ascii="Arial" w:hAnsi="Arial" w:cs="Arial"/>
          <w:bCs/>
          <w:lang w:val="en-US"/>
        </w:rPr>
        <w:t xml:space="preserve"> </w:t>
      </w:r>
      <w:proofErr w:type="spellStart"/>
      <w:r w:rsidRPr="00AE6878">
        <w:rPr>
          <w:rFonts w:ascii="Arial" w:hAnsi="Arial" w:cs="Arial"/>
          <w:bCs/>
          <w:lang w:val="en-US"/>
        </w:rPr>
        <w:t>да</w:t>
      </w:r>
      <w:proofErr w:type="spellEnd"/>
      <w:r w:rsidRPr="00AE6878">
        <w:rPr>
          <w:rFonts w:ascii="Arial" w:hAnsi="Arial" w:cs="Arial"/>
          <w:bCs/>
          <w:lang w:val="en-US"/>
        </w:rPr>
        <w:t xml:space="preserve"> </w:t>
      </w:r>
      <w:proofErr w:type="spellStart"/>
      <w:r w:rsidRPr="00AE6878">
        <w:rPr>
          <w:rFonts w:ascii="Arial" w:hAnsi="Arial" w:cs="Arial"/>
          <w:bCs/>
          <w:lang w:val="en-US"/>
        </w:rPr>
        <w:t>изазову</w:t>
      </w:r>
      <w:proofErr w:type="spellEnd"/>
      <w:r w:rsidRPr="00AE6878">
        <w:rPr>
          <w:rFonts w:ascii="Arial" w:hAnsi="Arial" w:cs="Arial"/>
          <w:bCs/>
          <w:lang w:val="en-US"/>
        </w:rPr>
        <w:t xml:space="preserve"> </w:t>
      </w:r>
      <w:proofErr w:type="spellStart"/>
      <w:r w:rsidRPr="00AE6878">
        <w:rPr>
          <w:rFonts w:ascii="Arial" w:hAnsi="Arial" w:cs="Arial"/>
          <w:bCs/>
          <w:lang w:val="en-US"/>
        </w:rPr>
        <w:t>страх</w:t>
      </w:r>
      <w:proofErr w:type="spellEnd"/>
      <w:r w:rsidRPr="00AE6878">
        <w:rPr>
          <w:rFonts w:ascii="Arial" w:hAnsi="Arial" w:cs="Arial"/>
          <w:bCs/>
          <w:lang w:val="en-US"/>
        </w:rPr>
        <w:t xml:space="preserve"> </w:t>
      </w:r>
      <w:proofErr w:type="spellStart"/>
      <w:r w:rsidRPr="00AE6878">
        <w:rPr>
          <w:rFonts w:ascii="Arial" w:hAnsi="Arial" w:cs="Arial"/>
          <w:bCs/>
          <w:lang w:val="en-US"/>
        </w:rPr>
        <w:t>код</w:t>
      </w:r>
      <w:proofErr w:type="spellEnd"/>
      <w:r w:rsidRPr="00AE6878">
        <w:rPr>
          <w:rFonts w:ascii="Arial" w:hAnsi="Arial" w:cs="Arial"/>
          <w:bCs/>
          <w:lang w:val="en-US"/>
        </w:rPr>
        <w:t xml:space="preserve"> </w:t>
      </w:r>
      <w:proofErr w:type="spellStart"/>
      <w:r w:rsidRPr="00AE6878">
        <w:rPr>
          <w:rFonts w:ascii="Arial" w:hAnsi="Arial" w:cs="Arial"/>
          <w:bCs/>
          <w:lang w:val="en-US"/>
        </w:rPr>
        <w:t>појединаца</w:t>
      </w:r>
      <w:proofErr w:type="spellEnd"/>
      <w:r w:rsidRPr="00AE6878">
        <w:rPr>
          <w:rFonts w:ascii="Arial" w:hAnsi="Arial" w:cs="Arial"/>
          <w:bCs/>
          <w:lang w:val="en-US"/>
        </w:rPr>
        <w:t xml:space="preserve"> </w:t>
      </w:r>
      <w:proofErr w:type="spellStart"/>
      <w:r w:rsidRPr="00AE6878">
        <w:rPr>
          <w:rFonts w:ascii="Arial" w:hAnsi="Arial" w:cs="Arial"/>
          <w:bCs/>
          <w:lang w:val="en-US"/>
        </w:rPr>
        <w:t>или</w:t>
      </w:r>
      <w:proofErr w:type="spellEnd"/>
      <w:r w:rsidRPr="00AE6878">
        <w:rPr>
          <w:rFonts w:ascii="Arial" w:hAnsi="Arial" w:cs="Arial"/>
          <w:bCs/>
          <w:lang w:val="en-US"/>
        </w:rPr>
        <w:t xml:space="preserve"> </w:t>
      </w:r>
      <w:proofErr w:type="spellStart"/>
      <w:r w:rsidRPr="00AE6878">
        <w:rPr>
          <w:rFonts w:ascii="Arial" w:hAnsi="Arial" w:cs="Arial"/>
          <w:bCs/>
          <w:lang w:val="en-US"/>
        </w:rPr>
        <w:t>групе</w:t>
      </w:r>
      <w:proofErr w:type="spellEnd"/>
      <w:r w:rsidRPr="00AE6878">
        <w:rPr>
          <w:rFonts w:ascii="Arial" w:hAnsi="Arial" w:cs="Arial"/>
          <w:bCs/>
          <w:lang w:val="en-US"/>
        </w:rPr>
        <w:t xml:space="preserve">, </w:t>
      </w:r>
      <w:proofErr w:type="spellStart"/>
      <w:r w:rsidRPr="00AE6878">
        <w:rPr>
          <w:rFonts w:ascii="Arial" w:hAnsi="Arial" w:cs="Arial"/>
          <w:bCs/>
          <w:lang w:val="en-US"/>
        </w:rPr>
        <w:t>да</w:t>
      </w:r>
      <w:proofErr w:type="spellEnd"/>
      <w:r w:rsidRPr="00AE6878">
        <w:rPr>
          <w:rFonts w:ascii="Arial" w:hAnsi="Arial" w:cs="Arial"/>
          <w:bCs/>
          <w:lang w:val="en-US"/>
        </w:rPr>
        <w:t xml:space="preserve"> </w:t>
      </w:r>
      <w:proofErr w:type="spellStart"/>
      <w:r w:rsidRPr="00AE6878">
        <w:rPr>
          <w:rFonts w:ascii="Arial" w:hAnsi="Arial" w:cs="Arial"/>
          <w:bCs/>
          <w:lang w:val="en-US"/>
        </w:rPr>
        <w:t>према</w:t>
      </w:r>
      <w:proofErr w:type="spellEnd"/>
      <w:r w:rsidRPr="00AE6878">
        <w:rPr>
          <w:rFonts w:ascii="Arial" w:hAnsi="Arial" w:cs="Arial"/>
          <w:bCs/>
          <w:lang w:val="en-US"/>
        </w:rPr>
        <w:t xml:space="preserve"> </w:t>
      </w:r>
      <w:proofErr w:type="spellStart"/>
      <w:r w:rsidRPr="00AE6878">
        <w:rPr>
          <w:rFonts w:ascii="Arial" w:hAnsi="Arial" w:cs="Arial"/>
          <w:bCs/>
          <w:lang w:val="en-US"/>
        </w:rPr>
        <w:t>њима</w:t>
      </w:r>
      <w:proofErr w:type="spellEnd"/>
      <w:r w:rsidRPr="00AE6878">
        <w:rPr>
          <w:rFonts w:ascii="Arial" w:hAnsi="Arial" w:cs="Arial"/>
          <w:bCs/>
          <w:lang w:val="en-US"/>
        </w:rPr>
        <w:t xml:space="preserve"> </w:t>
      </w:r>
      <w:proofErr w:type="spellStart"/>
      <w:r w:rsidRPr="00AE6878">
        <w:rPr>
          <w:rFonts w:ascii="Arial" w:hAnsi="Arial" w:cs="Arial"/>
          <w:bCs/>
          <w:lang w:val="en-US"/>
        </w:rPr>
        <w:t>створе</w:t>
      </w:r>
      <w:proofErr w:type="spellEnd"/>
      <w:r w:rsidRPr="00AE6878">
        <w:rPr>
          <w:rFonts w:ascii="Arial" w:hAnsi="Arial" w:cs="Arial"/>
          <w:bCs/>
          <w:lang w:val="en-US"/>
        </w:rPr>
        <w:t xml:space="preserve"> </w:t>
      </w:r>
      <w:proofErr w:type="spellStart"/>
      <w:r w:rsidRPr="00AE6878">
        <w:rPr>
          <w:rFonts w:ascii="Arial" w:hAnsi="Arial" w:cs="Arial"/>
          <w:bCs/>
          <w:lang w:val="en-US"/>
        </w:rPr>
        <w:t>нетрпељивост</w:t>
      </w:r>
      <w:proofErr w:type="spellEnd"/>
      <w:r w:rsidRPr="00AE6878">
        <w:rPr>
          <w:rFonts w:ascii="Arial" w:hAnsi="Arial" w:cs="Arial"/>
          <w:bCs/>
          <w:lang w:val="en-US"/>
        </w:rPr>
        <w:t xml:space="preserve"> и </w:t>
      </w:r>
      <w:proofErr w:type="spellStart"/>
      <w:r w:rsidRPr="00AE6878">
        <w:rPr>
          <w:rFonts w:ascii="Arial" w:hAnsi="Arial" w:cs="Arial"/>
          <w:bCs/>
          <w:lang w:val="en-US"/>
        </w:rPr>
        <w:t>мржњу</w:t>
      </w:r>
      <w:proofErr w:type="spellEnd"/>
      <w:r w:rsidRPr="00AE6878">
        <w:rPr>
          <w:rFonts w:ascii="Arial" w:hAnsi="Arial" w:cs="Arial"/>
          <w:bCs/>
          <w:lang w:val="en-US"/>
        </w:rPr>
        <w:t xml:space="preserve">, а </w:t>
      </w:r>
      <w:proofErr w:type="spellStart"/>
      <w:r w:rsidRPr="00AE6878">
        <w:rPr>
          <w:rFonts w:ascii="Arial" w:hAnsi="Arial" w:cs="Arial"/>
          <w:bCs/>
          <w:lang w:val="en-US"/>
        </w:rPr>
        <w:t>неретко</w:t>
      </w:r>
      <w:proofErr w:type="spellEnd"/>
      <w:r w:rsidRPr="00AE6878">
        <w:rPr>
          <w:rFonts w:ascii="Arial" w:hAnsi="Arial" w:cs="Arial"/>
          <w:bCs/>
          <w:lang w:val="en-US"/>
        </w:rPr>
        <w:t xml:space="preserve"> </w:t>
      </w:r>
      <w:proofErr w:type="spellStart"/>
      <w:r w:rsidRPr="00AE6878">
        <w:rPr>
          <w:rFonts w:ascii="Arial" w:hAnsi="Arial" w:cs="Arial"/>
          <w:bCs/>
          <w:lang w:val="en-US"/>
        </w:rPr>
        <w:t>представљају</w:t>
      </w:r>
      <w:proofErr w:type="spellEnd"/>
      <w:r w:rsidRPr="00AE6878">
        <w:rPr>
          <w:rFonts w:ascii="Arial" w:hAnsi="Arial" w:cs="Arial"/>
          <w:bCs/>
          <w:lang w:val="en-US"/>
        </w:rPr>
        <w:t xml:space="preserve"> </w:t>
      </w:r>
      <w:proofErr w:type="spellStart"/>
      <w:r w:rsidRPr="00AE6878">
        <w:rPr>
          <w:rFonts w:ascii="Arial" w:hAnsi="Arial" w:cs="Arial"/>
          <w:bCs/>
          <w:lang w:val="en-US"/>
        </w:rPr>
        <w:t>позив</w:t>
      </w:r>
      <w:proofErr w:type="spellEnd"/>
      <w:r w:rsidRPr="00AE6878">
        <w:rPr>
          <w:rFonts w:ascii="Arial" w:hAnsi="Arial" w:cs="Arial"/>
          <w:bCs/>
          <w:lang w:val="en-US"/>
        </w:rPr>
        <w:t xml:space="preserve"> </w:t>
      </w:r>
      <w:proofErr w:type="spellStart"/>
      <w:r w:rsidRPr="00AE6878">
        <w:rPr>
          <w:rFonts w:ascii="Arial" w:hAnsi="Arial" w:cs="Arial"/>
          <w:bCs/>
          <w:lang w:val="en-US"/>
        </w:rPr>
        <w:t>на</w:t>
      </w:r>
      <w:proofErr w:type="spellEnd"/>
      <w:r w:rsidRPr="00AE6878">
        <w:rPr>
          <w:rFonts w:ascii="Arial" w:hAnsi="Arial" w:cs="Arial"/>
          <w:bCs/>
          <w:lang w:val="en-US"/>
        </w:rPr>
        <w:t xml:space="preserve"> </w:t>
      </w:r>
      <w:proofErr w:type="spellStart"/>
      <w:r w:rsidRPr="00AE6878">
        <w:rPr>
          <w:rFonts w:ascii="Arial" w:hAnsi="Arial" w:cs="Arial"/>
          <w:bCs/>
          <w:lang w:val="en-US"/>
        </w:rPr>
        <w:t>насиље</w:t>
      </w:r>
      <w:proofErr w:type="spellEnd"/>
      <w:r w:rsidRPr="00AE6878">
        <w:rPr>
          <w:rFonts w:ascii="Arial" w:hAnsi="Arial" w:cs="Arial"/>
          <w:bCs/>
          <w:lang w:val="en-US"/>
        </w:rPr>
        <w:t xml:space="preserve"> </w:t>
      </w:r>
      <w:proofErr w:type="spellStart"/>
      <w:r w:rsidRPr="00AE6878">
        <w:rPr>
          <w:rFonts w:ascii="Arial" w:hAnsi="Arial" w:cs="Arial"/>
          <w:bCs/>
          <w:lang w:val="en-US"/>
        </w:rPr>
        <w:t>или</w:t>
      </w:r>
      <w:proofErr w:type="spellEnd"/>
      <w:r w:rsidRPr="00AE6878">
        <w:rPr>
          <w:rFonts w:ascii="Arial" w:hAnsi="Arial" w:cs="Arial"/>
          <w:bCs/>
          <w:lang w:val="en-US"/>
        </w:rPr>
        <w:t xml:space="preserve"> </w:t>
      </w:r>
      <w:proofErr w:type="spellStart"/>
      <w:r w:rsidRPr="00AE6878">
        <w:rPr>
          <w:rFonts w:ascii="Arial" w:hAnsi="Arial" w:cs="Arial"/>
          <w:bCs/>
          <w:lang w:val="en-US"/>
        </w:rPr>
        <w:t>освету</w:t>
      </w:r>
      <w:proofErr w:type="spellEnd"/>
      <w:r w:rsidRPr="00AE6878">
        <w:rPr>
          <w:rFonts w:ascii="Arial" w:hAnsi="Arial" w:cs="Arial"/>
          <w:bCs/>
          <w:lang w:val="en-US"/>
        </w:rPr>
        <w:t xml:space="preserve"> </w:t>
      </w:r>
      <w:proofErr w:type="spellStart"/>
      <w:r w:rsidRPr="00AE6878">
        <w:rPr>
          <w:rFonts w:ascii="Arial" w:hAnsi="Arial" w:cs="Arial"/>
          <w:bCs/>
          <w:lang w:val="en-US"/>
        </w:rPr>
        <w:t>према</w:t>
      </w:r>
      <w:proofErr w:type="spellEnd"/>
      <w:r w:rsidRPr="00AE6878">
        <w:rPr>
          <w:rFonts w:ascii="Arial" w:hAnsi="Arial" w:cs="Arial"/>
          <w:bCs/>
          <w:lang w:val="en-US"/>
        </w:rPr>
        <w:t xml:space="preserve"> </w:t>
      </w:r>
      <w:proofErr w:type="spellStart"/>
      <w:r w:rsidRPr="00AE6878">
        <w:rPr>
          <w:rFonts w:ascii="Arial" w:hAnsi="Arial" w:cs="Arial"/>
          <w:bCs/>
          <w:lang w:val="en-US"/>
        </w:rPr>
        <w:t>лицима</w:t>
      </w:r>
      <w:proofErr w:type="spellEnd"/>
      <w:r w:rsidRPr="00AE6878">
        <w:rPr>
          <w:rFonts w:ascii="Arial" w:hAnsi="Arial" w:cs="Arial"/>
          <w:bCs/>
          <w:lang w:val="en-US"/>
        </w:rPr>
        <w:t xml:space="preserve"> </w:t>
      </w:r>
      <w:proofErr w:type="spellStart"/>
      <w:r w:rsidRPr="00AE6878">
        <w:rPr>
          <w:rFonts w:ascii="Arial" w:hAnsi="Arial" w:cs="Arial"/>
          <w:bCs/>
          <w:lang w:val="en-US"/>
        </w:rPr>
        <w:t>због</w:t>
      </w:r>
      <w:proofErr w:type="spellEnd"/>
      <w:r w:rsidRPr="00AE6878">
        <w:rPr>
          <w:rFonts w:ascii="Arial" w:hAnsi="Arial" w:cs="Arial"/>
          <w:bCs/>
          <w:lang w:val="en-US"/>
        </w:rPr>
        <w:t xml:space="preserve"> </w:t>
      </w:r>
      <w:proofErr w:type="spellStart"/>
      <w:r w:rsidRPr="00AE6878">
        <w:rPr>
          <w:rFonts w:ascii="Arial" w:hAnsi="Arial" w:cs="Arial"/>
          <w:bCs/>
          <w:lang w:val="en-US"/>
        </w:rPr>
        <w:t>неког</w:t>
      </w:r>
      <w:proofErr w:type="spellEnd"/>
      <w:r w:rsidRPr="00AE6878">
        <w:rPr>
          <w:rFonts w:ascii="Arial" w:hAnsi="Arial" w:cs="Arial"/>
          <w:bCs/>
          <w:lang w:val="en-US"/>
        </w:rPr>
        <w:t xml:space="preserve"> </w:t>
      </w:r>
      <w:proofErr w:type="spellStart"/>
      <w:r w:rsidRPr="00AE6878">
        <w:rPr>
          <w:rFonts w:ascii="Arial" w:hAnsi="Arial" w:cs="Arial"/>
          <w:bCs/>
          <w:lang w:val="en-US"/>
        </w:rPr>
        <w:t>њиховог</w:t>
      </w:r>
      <w:proofErr w:type="spellEnd"/>
      <w:r w:rsidRPr="00AE6878">
        <w:rPr>
          <w:rFonts w:ascii="Arial" w:hAnsi="Arial" w:cs="Arial"/>
          <w:bCs/>
          <w:lang w:val="en-US"/>
        </w:rPr>
        <w:t xml:space="preserve"> </w:t>
      </w:r>
      <w:proofErr w:type="spellStart"/>
      <w:r w:rsidRPr="00AE6878">
        <w:rPr>
          <w:rFonts w:ascii="Arial" w:hAnsi="Arial" w:cs="Arial"/>
          <w:bCs/>
          <w:lang w:val="en-US"/>
        </w:rPr>
        <w:t>личног</w:t>
      </w:r>
      <w:proofErr w:type="spellEnd"/>
      <w:r w:rsidRPr="00AE6878">
        <w:rPr>
          <w:rFonts w:ascii="Arial" w:hAnsi="Arial" w:cs="Arial"/>
          <w:bCs/>
          <w:lang w:val="en-US"/>
        </w:rPr>
        <w:t xml:space="preserve"> </w:t>
      </w:r>
      <w:proofErr w:type="spellStart"/>
      <w:r w:rsidRPr="00AE6878">
        <w:rPr>
          <w:rFonts w:ascii="Arial" w:hAnsi="Arial" w:cs="Arial"/>
          <w:bCs/>
          <w:lang w:val="en-US"/>
        </w:rPr>
        <w:t>својства</w:t>
      </w:r>
      <w:proofErr w:type="spellEnd"/>
      <w:r w:rsidRPr="00AE6878">
        <w:rPr>
          <w:rFonts w:ascii="Arial" w:hAnsi="Arial" w:cs="Arial"/>
          <w:bCs/>
          <w:lang w:val="en-US"/>
        </w:rPr>
        <w:t>.</w:t>
      </w:r>
      <w:r>
        <w:rPr>
          <w:rFonts w:ascii="Arial" w:hAnsi="Arial" w:cs="Arial"/>
          <w:bCs/>
          <w:lang w:val="sr-Cyrl-RS"/>
        </w:rPr>
        <w:t xml:space="preserve"> </w:t>
      </w:r>
      <w:r w:rsidRPr="00AE6878">
        <w:rPr>
          <w:rFonts w:ascii="Arial" w:hAnsi="Arial" w:cs="Arial"/>
          <w:lang w:val="sr-Cyrl-RS"/>
        </w:rPr>
        <w:t>Извесно је да сваки појединац има право да износи своје мишљење и личне ставове, што представља основ сваког слободног демократског друштва. Међутим, слобода говора, без обзира на начин изношења и објављивања идеја и ставова никада не сме да буде изговор за дискриминацију.</w:t>
      </w:r>
    </w:p>
    <w:p w:rsidR="00AE6878" w:rsidRDefault="00F91720" w:rsidP="00AE6878">
      <w:pPr>
        <w:tabs>
          <w:tab w:val="left" w:pos="450"/>
        </w:tabs>
        <w:autoSpaceDE w:val="0"/>
        <w:autoSpaceDN w:val="0"/>
        <w:adjustRightInd w:val="0"/>
        <w:spacing w:line="240" w:lineRule="auto"/>
        <w:jc w:val="both"/>
        <w:rPr>
          <w:rFonts w:ascii="Arial" w:hAnsi="Arial" w:cs="Arial"/>
          <w:lang w:val="sr-Cyrl-RS"/>
        </w:rPr>
      </w:pPr>
      <w:r>
        <w:rPr>
          <w:rFonts w:ascii="Arial" w:hAnsi="Arial" w:cs="Arial"/>
          <w:b/>
          <w:lang w:val="sr-Cyrl-RS"/>
        </w:rPr>
        <w:t>3.16</w:t>
      </w:r>
      <w:r w:rsidR="00A0562A">
        <w:rPr>
          <w:rFonts w:ascii="Arial" w:hAnsi="Arial" w:cs="Arial"/>
          <w:b/>
          <w:lang w:val="sr-Cyrl-RS"/>
        </w:rPr>
        <w:t xml:space="preserve">. </w:t>
      </w:r>
      <w:r w:rsidRPr="00F91720">
        <w:rPr>
          <w:rFonts w:ascii="Arial" w:hAnsi="Arial" w:cs="Arial"/>
          <w:lang w:val="sr-Cyrl-RS"/>
        </w:rPr>
        <w:t xml:space="preserve">У поступку је утврђено да је испод објављене вести </w:t>
      </w:r>
      <w:r w:rsidR="00333509">
        <w:rPr>
          <w:rFonts w:ascii="Arial" w:hAnsi="Arial" w:cs="Arial"/>
          <w:lang w:val="sr-Cyrl-RS"/>
        </w:rPr>
        <w:t>ББ</w:t>
      </w:r>
      <w:r w:rsidRPr="00F91720">
        <w:rPr>
          <w:rFonts w:ascii="Arial" w:hAnsi="Arial" w:cs="Arial"/>
          <w:lang w:val="sr-Cyrl-RS"/>
        </w:rPr>
        <w:t xml:space="preserve"> оставила спорни коментар, јавно алудирајући на потребу истребљења припадника ромске националне мањине, те изразила жаљење што се наведено није десило још током Другог светског рата</w:t>
      </w:r>
      <w:r>
        <w:rPr>
          <w:rFonts w:ascii="Arial" w:hAnsi="Arial" w:cs="Arial"/>
          <w:lang w:val="sr-Cyrl-RS"/>
        </w:rPr>
        <w:t>,</w:t>
      </w:r>
      <w:r w:rsidRPr="00F91720">
        <w:rPr>
          <w:rFonts w:ascii="Arial" w:hAnsi="Arial" w:cs="Arial"/>
          <w:lang w:val="sr-Cyrl-RS"/>
        </w:rPr>
        <w:t xml:space="preserve"> уз навођење „Али биће и тога </w:t>
      </w:r>
      <w:r w:rsidRPr="00F91720">
        <w:rPr>
          <w:rFonts w:ascii="Arial" w:hAnsi="Arial" w:cs="Arial"/>
          <w:lang w:val="sr-Latn-CS"/>
        </w:rPr>
        <w:sym w:font="Wingdings" w:char="F04A"/>
      </w:r>
      <w:r w:rsidRPr="00F91720">
        <w:rPr>
          <w:rFonts w:ascii="Arial" w:hAnsi="Arial" w:cs="Arial"/>
          <w:lang w:val="sr-Latn-CS"/>
        </w:rPr>
        <w:sym w:font="Wingdings" w:char="F04A"/>
      </w:r>
      <w:r w:rsidRPr="00F91720">
        <w:rPr>
          <w:rFonts w:ascii="Arial" w:hAnsi="Arial" w:cs="Arial"/>
          <w:lang w:val="sr-Latn-CS"/>
        </w:rPr>
        <w:t>“</w:t>
      </w:r>
      <w:r w:rsidRPr="00F91720">
        <w:rPr>
          <w:rFonts w:ascii="Arial" w:hAnsi="Arial" w:cs="Arial"/>
          <w:lang w:val="sr-Cyrl-RS"/>
        </w:rPr>
        <w:t>.</w:t>
      </w:r>
      <w:r>
        <w:rPr>
          <w:rFonts w:ascii="Arial" w:hAnsi="Arial" w:cs="Arial"/>
          <w:b/>
          <w:lang w:val="sr-Cyrl-RS"/>
        </w:rPr>
        <w:t xml:space="preserve"> </w:t>
      </w:r>
      <w:r w:rsidR="004A20CE">
        <w:rPr>
          <w:rFonts w:ascii="Arial" w:hAnsi="Arial" w:cs="Arial"/>
          <w:lang w:val="sr-Cyrl-RS"/>
        </w:rPr>
        <w:t>Овакав вид јавног иступања представља испољавање отворене мржње</w:t>
      </w:r>
      <w:r w:rsidR="00A0562A">
        <w:rPr>
          <w:rFonts w:ascii="Arial" w:hAnsi="Arial" w:cs="Arial"/>
          <w:lang w:val="sr-Cyrl-RS"/>
        </w:rPr>
        <w:t xml:space="preserve"> према припадниц</w:t>
      </w:r>
      <w:r w:rsidR="004A20CE">
        <w:rPr>
          <w:rFonts w:ascii="Arial" w:hAnsi="Arial" w:cs="Arial"/>
          <w:lang w:val="sr-Cyrl-RS"/>
        </w:rPr>
        <w:t>има одређене националне мањине</w:t>
      </w:r>
      <w:r w:rsidR="00047450">
        <w:rPr>
          <w:rFonts w:ascii="Arial" w:hAnsi="Arial" w:cs="Arial"/>
          <w:lang w:val="sr-Cyrl-RS"/>
        </w:rPr>
        <w:t xml:space="preserve">, </w:t>
      </w:r>
      <w:r w:rsidR="00A0562A">
        <w:rPr>
          <w:rFonts w:ascii="Arial" w:hAnsi="Arial" w:cs="Arial"/>
          <w:lang w:val="sr-Cyrl-RS"/>
        </w:rPr>
        <w:t>али</w:t>
      </w:r>
      <w:r w:rsidR="004F1D1F">
        <w:rPr>
          <w:rFonts w:ascii="Arial" w:hAnsi="Arial" w:cs="Arial"/>
          <w:lang w:val="sr-Cyrl-RS"/>
        </w:rPr>
        <w:t xml:space="preserve"> је уз</w:t>
      </w:r>
      <w:r w:rsidR="004F1D1F">
        <w:rPr>
          <w:rFonts w:ascii="Arial" w:hAnsi="Arial" w:cs="Arial"/>
          <w:lang w:val="sr-Latn-CS"/>
        </w:rPr>
        <w:t>н</w:t>
      </w:r>
      <w:r w:rsidR="004F1D1F">
        <w:rPr>
          <w:rFonts w:ascii="Arial" w:hAnsi="Arial" w:cs="Arial"/>
          <w:lang w:val="sr-Cyrl-RS"/>
        </w:rPr>
        <w:t>е</w:t>
      </w:r>
      <w:r w:rsidR="004F1D1F">
        <w:rPr>
          <w:rFonts w:ascii="Arial" w:hAnsi="Arial" w:cs="Arial"/>
          <w:lang w:val="sr-Latn-CS"/>
        </w:rPr>
        <w:t>м</w:t>
      </w:r>
      <w:r w:rsidR="004A20CE">
        <w:rPr>
          <w:rFonts w:ascii="Arial" w:hAnsi="Arial" w:cs="Arial"/>
          <w:lang w:val="sr-Cyrl-RS"/>
        </w:rPr>
        <w:t>ирујућ</w:t>
      </w:r>
      <w:r w:rsidR="00AE6878">
        <w:rPr>
          <w:rFonts w:ascii="Arial" w:hAnsi="Arial" w:cs="Arial"/>
          <w:lang w:val="sr-Cyrl-RS"/>
        </w:rPr>
        <w:t xml:space="preserve">и </w:t>
      </w:r>
      <w:r w:rsidR="004A20CE">
        <w:rPr>
          <w:rFonts w:ascii="Arial" w:hAnsi="Arial" w:cs="Arial"/>
          <w:lang w:val="sr-Cyrl-RS"/>
        </w:rPr>
        <w:t xml:space="preserve">и за ширу </w:t>
      </w:r>
      <w:r w:rsidR="00DA1CAD">
        <w:rPr>
          <w:rFonts w:ascii="Arial" w:hAnsi="Arial" w:cs="Arial"/>
          <w:lang w:val="sr-Cyrl-RS"/>
        </w:rPr>
        <w:t>заједницу</w:t>
      </w:r>
      <w:r w:rsidR="00AE6878" w:rsidRPr="00AE6878">
        <w:rPr>
          <w:rFonts w:ascii="Arial" w:eastAsia="Times New Roman" w:hAnsi="Arial" w:cs="Arial"/>
          <w:lang w:val="sr-Cyrl-RS" w:eastAsia="sr-Latn-CS"/>
        </w:rPr>
        <w:t xml:space="preserve"> </w:t>
      </w:r>
      <w:r w:rsidR="00AE6878">
        <w:rPr>
          <w:rFonts w:ascii="Arial" w:eastAsia="Times New Roman" w:hAnsi="Arial" w:cs="Arial"/>
          <w:lang w:val="sr-Cyrl-RS" w:eastAsia="sr-Latn-CS"/>
        </w:rPr>
        <w:t>посебно и</w:t>
      </w:r>
      <w:r w:rsidR="00AE6878" w:rsidRPr="00AE6878">
        <w:rPr>
          <w:rFonts w:ascii="Arial" w:hAnsi="Arial" w:cs="Arial"/>
          <w:lang w:val="sr-Cyrl-RS"/>
        </w:rPr>
        <w:t xml:space="preserve">мајући у виду </w:t>
      </w:r>
      <w:r w:rsidR="00AE6878">
        <w:rPr>
          <w:rFonts w:ascii="Arial" w:hAnsi="Arial" w:cs="Arial"/>
          <w:lang w:val="sr-Cyrl-RS"/>
        </w:rPr>
        <w:t xml:space="preserve">антифашистичку историју и велико страдање </w:t>
      </w:r>
      <w:r w:rsidR="00F1288F">
        <w:rPr>
          <w:rFonts w:ascii="Arial" w:hAnsi="Arial" w:cs="Arial"/>
          <w:lang w:val="sr-Cyrl-RS"/>
        </w:rPr>
        <w:t xml:space="preserve">наших грађана и грађанки </w:t>
      </w:r>
      <w:r w:rsidR="00AE6878">
        <w:rPr>
          <w:rFonts w:ascii="Arial" w:hAnsi="Arial" w:cs="Arial"/>
          <w:lang w:val="sr-Cyrl-RS"/>
        </w:rPr>
        <w:t>у Другом светском рату, као и</w:t>
      </w:r>
      <w:r w:rsidR="00AE6878" w:rsidRPr="00AE6878">
        <w:rPr>
          <w:rFonts w:ascii="Arial" w:hAnsi="Arial" w:cs="Arial"/>
          <w:lang w:val="sr-Cyrl-RS"/>
        </w:rPr>
        <w:t xml:space="preserve"> вишевековни суживот припадника различитих националних, културних и етничких заједница</w:t>
      </w:r>
      <w:r w:rsidR="004A20CE">
        <w:rPr>
          <w:rFonts w:ascii="Arial" w:hAnsi="Arial" w:cs="Arial"/>
          <w:lang w:val="sr-Cyrl-RS"/>
        </w:rPr>
        <w:t xml:space="preserve">. </w:t>
      </w:r>
      <w:r w:rsidR="00C87168">
        <w:rPr>
          <w:rFonts w:ascii="Arial" w:hAnsi="Arial" w:cs="Arial"/>
          <w:lang w:val="sr-Cyrl-RS"/>
        </w:rPr>
        <w:t xml:space="preserve">Наведена изјава је </w:t>
      </w:r>
      <w:r w:rsidR="00C87168" w:rsidRPr="00C87168">
        <w:rPr>
          <w:rFonts w:ascii="Arial" w:hAnsi="Arial" w:cs="Arial"/>
          <w:lang w:val="sr-Cyrl-RS"/>
        </w:rPr>
        <w:t>непри</w:t>
      </w:r>
      <w:r w:rsidR="00C87168">
        <w:rPr>
          <w:rFonts w:ascii="Arial" w:hAnsi="Arial" w:cs="Arial"/>
          <w:lang w:val="sr-Cyrl-RS"/>
        </w:rPr>
        <w:t xml:space="preserve">хватљива у демократском друштву и </w:t>
      </w:r>
      <w:r w:rsidR="00C87168" w:rsidRPr="00C87168">
        <w:rPr>
          <w:rFonts w:ascii="Arial" w:hAnsi="Arial" w:cs="Arial"/>
          <w:lang w:val="sr-Cyrl-RS"/>
        </w:rPr>
        <w:t xml:space="preserve">представља дискриминаторни акт којем посебну тежину даје чињеница да је извршен путем </w:t>
      </w:r>
      <w:r w:rsidR="00C87168">
        <w:rPr>
          <w:rFonts w:ascii="Arial" w:hAnsi="Arial" w:cs="Arial"/>
          <w:lang w:val="sr-Cyrl-RS"/>
        </w:rPr>
        <w:t>др</w:t>
      </w:r>
      <w:r w:rsidR="0083675D">
        <w:rPr>
          <w:rFonts w:ascii="Arial" w:hAnsi="Arial" w:cs="Arial"/>
          <w:lang w:val="sr-Cyrl-RS"/>
        </w:rPr>
        <w:t xml:space="preserve">уштвених мрежа, чији је </w:t>
      </w:r>
      <w:r w:rsidR="0083675D">
        <w:rPr>
          <w:rFonts w:ascii="Arial" w:hAnsi="Arial" w:cs="Arial"/>
          <w:lang w:val="sr-Cyrl-RS"/>
        </w:rPr>
        <w:lastRenderedPageBreak/>
        <w:t>садржај</w:t>
      </w:r>
      <w:r w:rsidR="00C87168">
        <w:rPr>
          <w:rFonts w:ascii="Arial" w:hAnsi="Arial" w:cs="Arial"/>
          <w:lang w:val="sr-Cyrl-RS"/>
        </w:rPr>
        <w:t xml:space="preserve"> </w:t>
      </w:r>
      <w:r w:rsidR="00AE6878">
        <w:rPr>
          <w:rFonts w:ascii="Arial" w:hAnsi="Arial" w:cs="Arial"/>
          <w:lang w:val="sr-Cyrl-RS"/>
        </w:rPr>
        <w:t xml:space="preserve">јавно </w:t>
      </w:r>
      <w:r w:rsidR="00C87168">
        <w:rPr>
          <w:rFonts w:ascii="Arial" w:hAnsi="Arial" w:cs="Arial"/>
          <w:lang w:val="sr-Cyrl-RS"/>
        </w:rPr>
        <w:t>доступан великом броју људи</w:t>
      </w:r>
      <w:r w:rsidR="00C87168" w:rsidRPr="00AE6878">
        <w:rPr>
          <w:rFonts w:ascii="Arial" w:hAnsi="Arial" w:cs="Arial"/>
          <w:lang w:val="sr-Cyrl-RS"/>
        </w:rPr>
        <w:t>.</w:t>
      </w:r>
      <w:r w:rsidR="00AE6878">
        <w:rPr>
          <w:rFonts w:ascii="Arial" w:hAnsi="Arial" w:cs="Arial"/>
          <w:lang w:val="sr-Cyrl-RS"/>
        </w:rPr>
        <w:t xml:space="preserve"> Наиме, коментар је остављен на порталу </w:t>
      </w:r>
      <w:r w:rsidR="00333509">
        <w:rPr>
          <w:rFonts w:ascii="Arial" w:hAnsi="Arial" w:cs="Arial"/>
          <w:lang w:val="sr-Cyrl-RS"/>
        </w:rPr>
        <w:t>ВВ</w:t>
      </w:r>
      <w:r w:rsidR="00AE6878">
        <w:rPr>
          <w:rFonts w:ascii="Arial" w:hAnsi="Arial" w:cs="Arial"/>
          <w:lang w:val="sr-Cyrl-RS"/>
        </w:rPr>
        <w:t xml:space="preserve"> испод</w:t>
      </w:r>
      <w:r w:rsidR="00AE6878" w:rsidRPr="00AE6878">
        <w:rPr>
          <w:rFonts w:ascii="Arial" w:hAnsi="Arial" w:cs="Arial"/>
          <w:lang w:val="sr-Latn-CS"/>
        </w:rPr>
        <w:t xml:space="preserve"> вест</w:t>
      </w:r>
      <w:r w:rsidR="00AE6878">
        <w:rPr>
          <w:rFonts w:ascii="Arial" w:hAnsi="Arial" w:cs="Arial"/>
          <w:lang w:val="sr-Cyrl-RS"/>
        </w:rPr>
        <w:t>и</w:t>
      </w:r>
      <w:r w:rsidR="00AE6878" w:rsidRPr="00AE6878">
        <w:rPr>
          <w:rFonts w:ascii="Arial" w:hAnsi="Arial" w:cs="Arial"/>
          <w:lang w:val="sr-Latn-CS"/>
        </w:rPr>
        <w:t xml:space="preserve"> „Роми без струје из Ниша: Боле нас коментари да смо привилеговани“</w:t>
      </w:r>
      <w:r w:rsidR="00AE6878">
        <w:rPr>
          <w:rFonts w:ascii="Arial" w:hAnsi="Arial" w:cs="Arial"/>
          <w:lang w:val="sr-Cyrl-RS"/>
        </w:rPr>
        <w:t xml:space="preserve">. </w:t>
      </w:r>
    </w:p>
    <w:p w:rsidR="00EC3104" w:rsidRDefault="00F91720" w:rsidP="00AE6878">
      <w:pPr>
        <w:tabs>
          <w:tab w:val="left" w:pos="450"/>
        </w:tabs>
        <w:autoSpaceDE w:val="0"/>
        <w:autoSpaceDN w:val="0"/>
        <w:adjustRightInd w:val="0"/>
        <w:spacing w:line="240" w:lineRule="auto"/>
        <w:jc w:val="both"/>
        <w:rPr>
          <w:rFonts w:ascii="Arial" w:hAnsi="Arial" w:cs="Arial"/>
          <w:lang w:val="sr-Cyrl-RS"/>
        </w:rPr>
      </w:pPr>
      <w:r>
        <w:rPr>
          <w:rFonts w:ascii="Arial" w:hAnsi="Arial" w:cs="Arial"/>
          <w:b/>
          <w:lang w:val="sr-Cyrl-RS"/>
        </w:rPr>
        <w:t>3.17</w:t>
      </w:r>
      <w:r w:rsidR="00AE6878" w:rsidRPr="00C87168">
        <w:rPr>
          <w:rFonts w:ascii="Arial" w:hAnsi="Arial" w:cs="Arial"/>
          <w:b/>
          <w:lang w:val="sr-Cyrl-RS"/>
        </w:rPr>
        <w:t>.</w:t>
      </w:r>
      <w:r w:rsidR="00AE6878">
        <w:rPr>
          <w:rFonts w:ascii="Arial" w:hAnsi="Arial" w:cs="Arial"/>
          <w:lang w:val="sr-Cyrl-RS"/>
        </w:rPr>
        <w:t xml:space="preserve"> </w:t>
      </w:r>
      <w:r w:rsidR="00C87168">
        <w:rPr>
          <w:rFonts w:ascii="Arial" w:hAnsi="Arial" w:cs="Arial"/>
          <w:lang w:val="sr-Cyrl-RS"/>
        </w:rPr>
        <w:t>Демократско друштво подразумева и слободу изношења вредносног суда</w:t>
      </w:r>
      <w:r w:rsidR="0083675D">
        <w:rPr>
          <w:rFonts w:ascii="Arial" w:hAnsi="Arial" w:cs="Arial"/>
          <w:lang w:val="sr-Cyrl-RS"/>
        </w:rPr>
        <w:t>. Међутим, на тај начин се не може вређати одређена популација нити нарушавати њен углед или достојанство</w:t>
      </w:r>
      <w:r w:rsidR="004A20CE">
        <w:rPr>
          <w:rFonts w:ascii="Arial" w:hAnsi="Arial" w:cs="Arial"/>
          <w:lang w:val="sr-Cyrl-RS"/>
        </w:rPr>
        <w:t>, нити се може позивати на масовно истребљење</w:t>
      </w:r>
      <w:r w:rsidR="0083675D">
        <w:rPr>
          <w:rFonts w:ascii="Arial" w:hAnsi="Arial" w:cs="Arial"/>
          <w:lang w:val="sr-Cyrl-RS"/>
        </w:rPr>
        <w:t>. Јасно је да је оваквом изјавом нарушен углед припадника ромске националне мањине</w:t>
      </w:r>
      <w:r w:rsidR="004A20CE">
        <w:rPr>
          <w:rFonts w:ascii="Arial" w:hAnsi="Arial" w:cs="Arial"/>
          <w:lang w:val="sr-Cyrl-RS"/>
        </w:rPr>
        <w:t xml:space="preserve"> и угрожена њихова сигурност</w:t>
      </w:r>
      <w:r w:rsidR="0083675D">
        <w:rPr>
          <w:rFonts w:ascii="Arial" w:hAnsi="Arial" w:cs="Arial"/>
          <w:lang w:val="sr-Cyrl-RS"/>
        </w:rPr>
        <w:t xml:space="preserve">. </w:t>
      </w:r>
      <w:r w:rsidR="004A20CE">
        <w:rPr>
          <w:rFonts w:ascii="Arial" w:hAnsi="Arial" w:cs="Arial"/>
          <w:lang w:val="sr-Cyrl-RS"/>
        </w:rPr>
        <w:t>О</w:t>
      </w:r>
      <w:r w:rsidR="00EC3104">
        <w:rPr>
          <w:rFonts w:ascii="Arial" w:hAnsi="Arial" w:cs="Arial"/>
          <w:lang w:val="sr-Cyrl-RS"/>
        </w:rPr>
        <w:t xml:space="preserve">ва изјава превазилази </w:t>
      </w:r>
      <w:r w:rsidR="00DA1CAD">
        <w:rPr>
          <w:rFonts w:ascii="Arial" w:hAnsi="Arial" w:cs="Arial"/>
          <w:lang w:val="sr-Cyrl-RS"/>
        </w:rPr>
        <w:t>понижавајуће и увредљиво поступање</w:t>
      </w:r>
      <w:r w:rsidR="00EC3104">
        <w:rPr>
          <w:rFonts w:ascii="Arial" w:hAnsi="Arial" w:cs="Arial"/>
          <w:lang w:val="sr-Cyrl-RS"/>
        </w:rPr>
        <w:t xml:space="preserve">, </w:t>
      </w:r>
      <w:r w:rsidR="00DA1CAD">
        <w:rPr>
          <w:rFonts w:ascii="Arial" w:hAnsi="Arial" w:cs="Arial"/>
          <w:lang w:val="sr-Cyrl-RS"/>
        </w:rPr>
        <w:t>и представља говор мржње јер се у изјави</w:t>
      </w:r>
      <w:r w:rsidR="0083675D">
        <w:rPr>
          <w:rFonts w:ascii="Arial" w:hAnsi="Arial" w:cs="Arial"/>
          <w:lang w:val="sr-Cyrl-RS"/>
        </w:rPr>
        <w:t xml:space="preserve"> указује да </w:t>
      </w:r>
      <w:r w:rsidR="006C4487">
        <w:rPr>
          <w:rFonts w:ascii="Arial" w:hAnsi="Arial" w:cs="Arial"/>
          <w:lang w:val="sr-Cyrl-RS"/>
        </w:rPr>
        <w:t>„</w:t>
      </w:r>
      <w:r w:rsidR="00321D8B">
        <w:rPr>
          <w:rFonts w:ascii="Arial" w:hAnsi="Arial" w:cs="Arial"/>
          <w:lang w:val="sr-Cyrl-RS"/>
        </w:rPr>
        <w:t>преживеле</w:t>
      </w:r>
      <w:r w:rsidR="006C4487">
        <w:rPr>
          <w:rFonts w:ascii="Arial" w:hAnsi="Arial" w:cs="Arial"/>
          <w:lang w:val="sr-Cyrl-RS"/>
        </w:rPr>
        <w:t>“</w:t>
      </w:r>
      <w:r w:rsidR="00321D8B">
        <w:rPr>
          <w:rFonts w:ascii="Arial" w:hAnsi="Arial" w:cs="Arial"/>
          <w:lang w:val="sr-Cyrl-RS"/>
        </w:rPr>
        <w:t xml:space="preserve"> припаднике </w:t>
      </w:r>
      <w:r w:rsidR="0083675D">
        <w:rPr>
          <w:rFonts w:ascii="Arial" w:hAnsi="Arial" w:cs="Arial"/>
          <w:lang w:val="sr-Cyrl-RS"/>
        </w:rPr>
        <w:t>овог народа чека судбина њихових сународника за време Хитлеровог режима.</w:t>
      </w:r>
      <w:r w:rsidR="006C4487" w:rsidRPr="006C4487">
        <w:rPr>
          <w:rFonts w:ascii="Arial" w:eastAsia="Times New Roman" w:hAnsi="Arial" w:cs="Arial"/>
          <w:noProof/>
          <w:lang w:val="sr-Cyrl-RS"/>
        </w:rPr>
        <w:t xml:space="preserve"> </w:t>
      </w:r>
      <w:r w:rsidR="006C4487" w:rsidRPr="006C4487">
        <w:rPr>
          <w:rFonts w:ascii="Arial" w:hAnsi="Arial" w:cs="Arial"/>
          <w:lang w:val="sr-Cyrl-RS"/>
        </w:rPr>
        <w:t>Стога, може се закључити да је опи</w:t>
      </w:r>
      <w:r w:rsidR="006C4487">
        <w:rPr>
          <w:rFonts w:ascii="Arial" w:hAnsi="Arial" w:cs="Arial"/>
          <w:lang w:val="sr-Cyrl-RS"/>
        </w:rPr>
        <w:t>саном објавом</w:t>
      </w:r>
      <w:r w:rsidR="006C4487" w:rsidRPr="006C4487">
        <w:rPr>
          <w:rFonts w:ascii="Arial" w:hAnsi="Arial" w:cs="Arial"/>
          <w:lang w:val="sr-Cyrl-RS"/>
        </w:rPr>
        <w:t xml:space="preserve">, </w:t>
      </w:r>
      <w:r w:rsidR="00333509">
        <w:rPr>
          <w:rFonts w:ascii="Arial" w:hAnsi="Arial" w:cs="Arial"/>
          <w:lang w:val="sr-Cyrl-RS"/>
        </w:rPr>
        <w:t>ББ</w:t>
      </w:r>
      <w:r w:rsidR="00AE6878">
        <w:rPr>
          <w:rFonts w:ascii="Arial" w:hAnsi="Arial" w:cs="Arial"/>
          <w:lang w:val="sr-Cyrl-RS"/>
        </w:rPr>
        <w:t xml:space="preserve"> </w:t>
      </w:r>
      <w:r w:rsidR="006C4487">
        <w:rPr>
          <w:rFonts w:ascii="Arial" w:hAnsi="Arial" w:cs="Arial"/>
          <w:lang w:val="sr-Cyrl-RS"/>
        </w:rPr>
        <w:t xml:space="preserve">прекршила члан 11. </w:t>
      </w:r>
      <w:r w:rsidR="004A20CE">
        <w:rPr>
          <w:rFonts w:ascii="Arial" w:hAnsi="Arial" w:cs="Arial"/>
          <w:lang w:val="sr-Cyrl-RS"/>
        </w:rPr>
        <w:t xml:space="preserve">Закона о забрани </w:t>
      </w:r>
      <w:r w:rsidR="006C4487" w:rsidRPr="006C4487">
        <w:rPr>
          <w:rFonts w:ascii="Arial" w:hAnsi="Arial" w:cs="Arial"/>
          <w:lang w:val="sr-Cyrl-RS"/>
        </w:rPr>
        <w:t>дискриминације</w:t>
      </w:r>
      <w:r w:rsidR="00AE6878">
        <w:rPr>
          <w:rFonts w:ascii="Arial" w:hAnsi="Arial" w:cs="Arial"/>
          <w:lang w:val="sr-Cyrl-RS"/>
        </w:rPr>
        <w:t xml:space="preserve"> којим је експлицитно забрањено изражавање</w:t>
      </w:r>
      <w:r w:rsidR="00AE6878" w:rsidRPr="00206EF0">
        <w:rPr>
          <w:rFonts w:ascii="Arial" w:hAnsi="Arial" w:cs="Arial"/>
          <w:lang w:val="sr-Cyrl-RS"/>
        </w:rPr>
        <w:t xml:space="preserve">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w:t>
      </w:r>
      <w:r w:rsidR="00AE6878">
        <w:rPr>
          <w:rFonts w:ascii="Arial" w:hAnsi="Arial" w:cs="Arial"/>
          <w:lang w:val="sr-Cyrl-RS"/>
        </w:rPr>
        <w:t xml:space="preserve"> </w:t>
      </w:r>
      <w:r w:rsidR="00AE6878" w:rsidRPr="00AE6878">
        <w:rPr>
          <w:rFonts w:ascii="Arial" w:hAnsi="Arial" w:cs="Arial"/>
          <w:noProof/>
          <w:lang w:val="sr-Cyrl-RS"/>
        </w:rPr>
        <w:t xml:space="preserve"> </w:t>
      </w:r>
    </w:p>
    <w:p w:rsidR="00C4794C" w:rsidRPr="00D941D4" w:rsidRDefault="00F91720" w:rsidP="00AE6878">
      <w:pPr>
        <w:tabs>
          <w:tab w:val="left" w:pos="450"/>
        </w:tabs>
        <w:autoSpaceDE w:val="0"/>
        <w:autoSpaceDN w:val="0"/>
        <w:adjustRightInd w:val="0"/>
        <w:spacing w:line="240" w:lineRule="auto"/>
        <w:jc w:val="both"/>
        <w:rPr>
          <w:rFonts w:ascii="Arial" w:hAnsi="Arial" w:cs="Arial"/>
          <w:lang w:val="sr-Cyrl-RS"/>
        </w:rPr>
      </w:pPr>
      <w:r>
        <w:rPr>
          <w:rFonts w:ascii="Arial" w:hAnsi="Arial" w:cs="Arial"/>
          <w:b/>
          <w:lang w:val="sr-Cyrl-RS"/>
        </w:rPr>
        <w:t>3.18</w:t>
      </w:r>
      <w:r w:rsidR="006C4487" w:rsidRPr="006C4487">
        <w:rPr>
          <w:rFonts w:ascii="Arial" w:hAnsi="Arial" w:cs="Arial"/>
          <w:b/>
          <w:lang w:val="sr-Cyrl-RS"/>
        </w:rPr>
        <w:t xml:space="preserve">. </w:t>
      </w:r>
      <w:r w:rsidR="006C4487" w:rsidRPr="006C4487">
        <w:rPr>
          <w:rFonts w:ascii="Arial" w:hAnsi="Arial" w:cs="Arial"/>
          <w:lang w:val="sr-Cyrl-RS"/>
        </w:rPr>
        <w:t>Повереник за заштиту равноправности указује да је упркос напорима различитих државних институција и организација цивилног друштва које предузимају мере усмерене ка побољшању положаја Рома, ова национална мањина и даље једна од најугроженијих друштвених група у Србији, као и да мере које се предузимају још увек нису довеле до осетнијег унапређења услова живота и њиховог положаја у друштву. Према методолошки верификованим извештајима и показатељима, већина Рома и Ромкиња се суочава са друштвеном искљученошћу и сиромаштвом и изложена је отвореној, а још чешће прикривеној дискриминацији.</w:t>
      </w:r>
      <w:r w:rsidR="006C4487" w:rsidRPr="006C4487">
        <w:rPr>
          <w:rFonts w:ascii="Arial" w:hAnsi="Arial" w:cs="Arial"/>
          <w:vertAlign w:val="superscript"/>
          <w:lang w:val="sr-Cyrl-RS"/>
        </w:rPr>
        <w:footnoteReference w:id="13"/>
      </w:r>
      <w:r w:rsidR="00C4794C" w:rsidRPr="00C4794C">
        <w:rPr>
          <w:rFonts w:ascii="Arial" w:hAnsi="Arial" w:cs="Arial"/>
          <w:noProof/>
          <w:lang w:val="sr-Cyrl-RS"/>
        </w:rPr>
        <w:t xml:space="preserve"> </w:t>
      </w:r>
      <w:r w:rsidR="00C4794C" w:rsidRPr="00C4794C">
        <w:rPr>
          <w:rFonts w:ascii="Arial" w:hAnsi="Arial" w:cs="Arial"/>
          <w:lang w:val="sr-Cyrl-RS"/>
        </w:rPr>
        <w:t xml:space="preserve">Наведено показује и пракса Повереника за заштиту равноправности </w:t>
      </w:r>
      <w:r w:rsidR="00C4794C">
        <w:rPr>
          <w:rFonts w:ascii="Arial" w:hAnsi="Arial" w:cs="Arial"/>
          <w:lang w:val="sr-Cyrl-RS"/>
        </w:rPr>
        <w:t>према којој је н</w:t>
      </w:r>
      <w:r w:rsidR="00512FDB" w:rsidRPr="00512FDB">
        <w:rPr>
          <w:rFonts w:ascii="Arial" w:hAnsi="Arial" w:cs="Arial"/>
        </w:rPr>
        <w:t>ационална припадност и етничко порекло у</w:t>
      </w:r>
      <w:r w:rsidR="00C4794C">
        <w:rPr>
          <w:rFonts w:ascii="Arial" w:hAnsi="Arial" w:cs="Arial"/>
          <w:lang w:val="sr-Cyrl-RS"/>
        </w:rPr>
        <w:t xml:space="preserve"> 2022. години </w:t>
      </w:r>
      <w:r w:rsidR="00512FDB" w:rsidRPr="00512FDB">
        <w:rPr>
          <w:rFonts w:ascii="Arial" w:hAnsi="Arial" w:cs="Arial"/>
        </w:rPr>
        <w:t xml:space="preserve"> </w:t>
      </w:r>
      <w:r w:rsidR="00DA1CAD" w:rsidRPr="00512FDB">
        <w:rPr>
          <w:rFonts w:ascii="Arial" w:hAnsi="Arial" w:cs="Arial"/>
        </w:rPr>
        <w:t xml:space="preserve">било </w:t>
      </w:r>
      <w:r w:rsidR="00512FDB" w:rsidRPr="00512FDB">
        <w:rPr>
          <w:rFonts w:ascii="Arial" w:hAnsi="Arial" w:cs="Arial"/>
        </w:rPr>
        <w:t xml:space="preserve">први основ </w:t>
      </w:r>
      <w:r w:rsidR="00512FDB" w:rsidRPr="00512FDB">
        <w:rPr>
          <w:rFonts w:ascii="Arial" w:hAnsi="Arial" w:cs="Arial"/>
          <w:lang w:val="sr-Cyrl-RS"/>
        </w:rPr>
        <w:t>дискриминације по броју поднетих притужби (укупно 163 притужбe).</w:t>
      </w:r>
      <w:r w:rsidR="00512FDB" w:rsidRPr="00512FDB">
        <w:rPr>
          <w:rFonts w:ascii="Arial" w:eastAsiaTheme="minorHAnsi" w:hAnsi="Arial" w:cs="Arial"/>
          <w:lang w:val="sr-Cyrl-RS"/>
        </w:rPr>
        <w:t xml:space="preserve"> </w:t>
      </w:r>
      <w:r w:rsidR="00512FDB" w:rsidRPr="00512FDB">
        <w:rPr>
          <w:rFonts w:ascii="Arial" w:hAnsi="Arial" w:cs="Arial"/>
          <w:lang w:val="sr-Cyrl-RS"/>
        </w:rPr>
        <w:t>Највећи број притужби, као и претходних година, поднет је због дискриминације припадника</w:t>
      </w:r>
      <w:r w:rsidR="00512FDB" w:rsidRPr="00512FDB">
        <w:rPr>
          <w:rFonts w:ascii="Arial" w:hAnsi="Arial" w:cs="Arial"/>
        </w:rPr>
        <w:t xml:space="preserve"> ромске националне мањине </w:t>
      </w:r>
      <w:r w:rsidR="00DA1CAD">
        <w:rPr>
          <w:rFonts w:ascii="Arial" w:hAnsi="Arial" w:cs="Arial"/>
          <w:lang w:val="sr-Cyrl-RS"/>
        </w:rPr>
        <w:t>(</w:t>
      </w:r>
      <w:r w:rsidR="00512FDB" w:rsidRPr="00512FDB">
        <w:rPr>
          <w:rFonts w:ascii="Arial" w:hAnsi="Arial" w:cs="Arial"/>
          <w:lang w:val="en-US"/>
        </w:rPr>
        <w:t>1</w:t>
      </w:r>
      <w:r w:rsidR="00512FDB" w:rsidRPr="00512FDB">
        <w:rPr>
          <w:rFonts w:ascii="Arial" w:hAnsi="Arial" w:cs="Arial"/>
          <w:lang w:val="sr-Cyrl-RS"/>
        </w:rPr>
        <w:t>4</w:t>
      </w:r>
      <w:r w:rsidR="00512FDB" w:rsidRPr="00512FDB">
        <w:rPr>
          <w:rFonts w:ascii="Arial" w:hAnsi="Arial" w:cs="Arial"/>
          <w:lang w:val="en-US"/>
        </w:rPr>
        <w:t>3</w:t>
      </w:r>
      <w:r w:rsidR="00DA1CAD">
        <w:rPr>
          <w:rFonts w:ascii="Arial" w:hAnsi="Arial" w:cs="Arial"/>
          <w:lang w:val="sr-Cyrl-RS"/>
        </w:rPr>
        <w:t>)</w:t>
      </w:r>
      <w:r w:rsidR="00512FDB" w:rsidRPr="00512FDB">
        <w:rPr>
          <w:rFonts w:ascii="Arial" w:hAnsi="Arial" w:cs="Arial"/>
        </w:rPr>
        <w:t xml:space="preserve">, што чини </w:t>
      </w:r>
      <w:r w:rsidR="00512FDB" w:rsidRPr="00512FDB">
        <w:rPr>
          <w:rFonts w:ascii="Arial" w:hAnsi="Arial" w:cs="Arial"/>
          <w:lang w:val="en-US"/>
        </w:rPr>
        <w:t>8</w:t>
      </w:r>
      <w:r w:rsidR="00512FDB" w:rsidRPr="00512FDB">
        <w:rPr>
          <w:rFonts w:ascii="Arial" w:hAnsi="Arial" w:cs="Arial"/>
        </w:rPr>
        <w:t>7,</w:t>
      </w:r>
      <w:r w:rsidR="00512FDB" w:rsidRPr="00512FDB">
        <w:rPr>
          <w:rFonts w:ascii="Arial" w:hAnsi="Arial" w:cs="Arial"/>
          <w:lang w:val="en-US"/>
        </w:rPr>
        <w:t>7</w:t>
      </w:r>
      <w:r w:rsidR="00512FDB" w:rsidRPr="00512FDB">
        <w:rPr>
          <w:rFonts w:ascii="Arial" w:hAnsi="Arial" w:cs="Arial"/>
        </w:rPr>
        <w:t>% од свих притужби по овом основу.</w:t>
      </w:r>
      <w:r w:rsidR="00D941D4">
        <w:rPr>
          <w:rFonts w:ascii="Arial" w:hAnsi="Arial" w:cs="Arial"/>
          <w:lang w:val="sr-Cyrl-RS"/>
        </w:rPr>
        <w:t xml:space="preserve"> </w:t>
      </w:r>
      <w:r w:rsidR="00C4794C" w:rsidRPr="00C4794C">
        <w:rPr>
          <w:rFonts w:ascii="Arial" w:hAnsi="Arial" w:cs="Arial"/>
          <w:lang w:val="sr-Cyrl-RS"/>
        </w:rPr>
        <w:t xml:space="preserve">У 2022. години је усвојена </w:t>
      </w:r>
      <w:r w:rsidR="00C4794C" w:rsidRPr="00D941D4">
        <w:rPr>
          <w:rFonts w:ascii="Arial" w:hAnsi="Arial" w:cs="Arial"/>
          <w:lang w:val="sr-Cyrl-RS"/>
        </w:rPr>
        <w:t xml:space="preserve">Стратегија </w:t>
      </w:r>
      <w:proofErr w:type="spellStart"/>
      <w:r w:rsidR="00C4794C" w:rsidRPr="00D941D4">
        <w:rPr>
          <w:rFonts w:ascii="Arial" w:hAnsi="Arial" w:cs="Arial"/>
          <w:bCs/>
          <w:lang w:val="en-US"/>
        </w:rPr>
        <w:t>за</w:t>
      </w:r>
      <w:proofErr w:type="spellEnd"/>
      <w:r w:rsidR="00C4794C" w:rsidRPr="00D941D4">
        <w:rPr>
          <w:rFonts w:ascii="Arial" w:hAnsi="Arial" w:cs="Arial"/>
          <w:bCs/>
          <w:lang w:val="en-US"/>
        </w:rPr>
        <w:t xml:space="preserve"> </w:t>
      </w:r>
      <w:proofErr w:type="spellStart"/>
      <w:r w:rsidR="00C4794C" w:rsidRPr="00D941D4">
        <w:rPr>
          <w:rFonts w:ascii="Arial" w:hAnsi="Arial" w:cs="Arial"/>
          <w:bCs/>
          <w:lang w:val="en-US"/>
        </w:rPr>
        <w:t>социјално</w:t>
      </w:r>
      <w:proofErr w:type="spellEnd"/>
      <w:r w:rsidR="00C4794C" w:rsidRPr="00D941D4">
        <w:rPr>
          <w:rFonts w:ascii="Arial" w:hAnsi="Arial" w:cs="Arial"/>
          <w:bCs/>
          <w:lang w:val="en-US"/>
        </w:rPr>
        <w:t xml:space="preserve"> </w:t>
      </w:r>
      <w:proofErr w:type="spellStart"/>
      <w:r w:rsidR="00C4794C" w:rsidRPr="00D941D4">
        <w:rPr>
          <w:rFonts w:ascii="Arial" w:hAnsi="Arial" w:cs="Arial"/>
          <w:bCs/>
          <w:lang w:val="en-US"/>
        </w:rPr>
        <w:t>укључивање</w:t>
      </w:r>
      <w:proofErr w:type="spellEnd"/>
      <w:r w:rsidR="00C4794C" w:rsidRPr="00D941D4">
        <w:rPr>
          <w:rFonts w:ascii="Arial" w:hAnsi="Arial" w:cs="Arial"/>
          <w:bCs/>
          <w:lang w:val="en-US"/>
        </w:rPr>
        <w:t xml:space="preserve"> </w:t>
      </w:r>
      <w:proofErr w:type="spellStart"/>
      <w:r w:rsidR="00C4794C" w:rsidRPr="00D941D4">
        <w:rPr>
          <w:rFonts w:ascii="Arial" w:hAnsi="Arial" w:cs="Arial"/>
          <w:bCs/>
          <w:lang w:val="en-US"/>
        </w:rPr>
        <w:t>Рома</w:t>
      </w:r>
      <w:proofErr w:type="spellEnd"/>
      <w:r w:rsidR="00C4794C" w:rsidRPr="00D941D4">
        <w:rPr>
          <w:rFonts w:ascii="Arial" w:hAnsi="Arial" w:cs="Arial"/>
          <w:bCs/>
          <w:lang w:val="en-US"/>
        </w:rPr>
        <w:t xml:space="preserve"> и </w:t>
      </w:r>
      <w:proofErr w:type="spellStart"/>
      <w:r w:rsidR="00C4794C" w:rsidRPr="00D941D4">
        <w:rPr>
          <w:rFonts w:ascii="Arial" w:hAnsi="Arial" w:cs="Arial"/>
          <w:bCs/>
          <w:lang w:val="en-US"/>
        </w:rPr>
        <w:t>Ромкиња</w:t>
      </w:r>
      <w:proofErr w:type="spellEnd"/>
      <w:r w:rsidR="00C4794C" w:rsidRPr="00D941D4">
        <w:rPr>
          <w:rFonts w:ascii="Arial" w:hAnsi="Arial" w:cs="Arial"/>
          <w:bCs/>
          <w:lang w:val="en-US"/>
        </w:rPr>
        <w:t xml:space="preserve"> у </w:t>
      </w:r>
      <w:proofErr w:type="spellStart"/>
      <w:r w:rsidR="00C4794C" w:rsidRPr="00D941D4">
        <w:rPr>
          <w:rFonts w:ascii="Arial" w:hAnsi="Arial" w:cs="Arial"/>
          <w:bCs/>
          <w:lang w:val="en-US"/>
        </w:rPr>
        <w:t>Републици</w:t>
      </w:r>
      <w:proofErr w:type="spellEnd"/>
      <w:r w:rsidR="00C4794C" w:rsidRPr="00D941D4">
        <w:rPr>
          <w:rFonts w:ascii="Arial" w:hAnsi="Arial" w:cs="Arial"/>
          <w:bCs/>
          <w:lang w:val="en-US"/>
        </w:rPr>
        <w:t xml:space="preserve"> </w:t>
      </w:r>
      <w:proofErr w:type="spellStart"/>
      <w:r w:rsidR="00C4794C" w:rsidRPr="00D941D4">
        <w:rPr>
          <w:rFonts w:ascii="Arial" w:hAnsi="Arial" w:cs="Arial"/>
          <w:bCs/>
          <w:lang w:val="en-US"/>
        </w:rPr>
        <w:t>Србији</w:t>
      </w:r>
      <w:proofErr w:type="spellEnd"/>
      <w:r w:rsidR="00C4794C" w:rsidRPr="00D941D4">
        <w:rPr>
          <w:rFonts w:ascii="Arial" w:hAnsi="Arial" w:cs="Arial"/>
          <w:bCs/>
          <w:lang w:val="en-US"/>
        </w:rPr>
        <w:t xml:space="preserve"> </w:t>
      </w:r>
      <w:proofErr w:type="spellStart"/>
      <w:r w:rsidR="00C4794C" w:rsidRPr="00D941D4">
        <w:rPr>
          <w:rFonts w:ascii="Arial" w:hAnsi="Arial" w:cs="Arial"/>
          <w:bCs/>
          <w:lang w:val="en-US"/>
        </w:rPr>
        <w:t>за</w:t>
      </w:r>
      <w:proofErr w:type="spellEnd"/>
      <w:r w:rsidR="00C4794C" w:rsidRPr="00D941D4">
        <w:rPr>
          <w:rFonts w:ascii="Arial" w:hAnsi="Arial" w:cs="Arial"/>
          <w:bCs/>
          <w:lang w:val="en-US"/>
        </w:rPr>
        <w:t xml:space="preserve"> </w:t>
      </w:r>
      <w:proofErr w:type="spellStart"/>
      <w:r w:rsidR="00C4794C" w:rsidRPr="00D941D4">
        <w:rPr>
          <w:rFonts w:ascii="Arial" w:hAnsi="Arial" w:cs="Arial"/>
          <w:bCs/>
          <w:lang w:val="en-US"/>
        </w:rPr>
        <w:t>период</w:t>
      </w:r>
      <w:proofErr w:type="spellEnd"/>
      <w:r w:rsidR="00C4794C" w:rsidRPr="00D941D4">
        <w:rPr>
          <w:rFonts w:ascii="Arial" w:hAnsi="Arial" w:cs="Arial"/>
          <w:bCs/>
          <w:lang w:val="en-US"/>
        </w:rPr>
        <w:t xml:space="preserve"> 2022–2030.</w:t>
      </w:r>
      <w:r w:rsidR="00C4794C" w:rsidRPr="00D941D4">
        <w:rPr>
          <w:rFonts w:ascii="Arial" w:hAnsi="Arial" w:cs="Arial"/>
          <w:bCs/>
          <w:lang w:val="sr-Cyrl-RS"/>
        </w:rPr>
        <w:t xml:space="preserve"> г</w:t>
      </w:r>
      <w:proofErr w:type="spellStart"/>
      <w:r w:rsidR="00C4794C" w:rsidRPr="00D941D4">
        <w:rPr>
          <w:rFonts w:ascii="Arial" w:hAnsi="Arial" w:cs="Arial"/>
          <w:bCs/>
          <w:lang w:val="en-US"/>
        </w:rPr>
        <w:t>одине</w:t>
      </w:r>
      <w:proofErr w:type="spellEnd"/>
      <w:r w:rsidR="00C4794C" w:rsidRPr="00D941D4">
        <w:rPr>
          <w:rFonts w:ascii="Arial" w:hAnsi="Arial" w:cs="Arial"/>
          <w:bCs/>
          <w:vertAlign w:val="superscript"/>
          <w:lang w:val="en-US"/>
        </w:rPr>
        <w:footnoteReference w:id="14"/>
      </w:r>
      <w:r w:rsidR="00C4794C" w:rsidRPr="00C4794C">
        <w:rPr>
          <w:rFonts w:ascii="Arial" w:hAnsi="Arial" w:cs="Arial"/>
          <w:lang w:val="sr-Cyrl-RS"/>
        </w:rPr>
        <w:t xml:space="preserve"> и </w:t>
      </w:r>
      <w:r w:rsidR="00C4794C" w:rsidRPr="00D941D4">
        <w:rPr>
          <w:rFonts w:ascii="Arial" w:hAnsi="Arial" w:cs="Arial"/>
          <w:bCs/>
          <w:lang w:val="sr-Cyrl-RS"/>
        </w:rPr>
        <w:t xml:space="preserve">Акциони план </w:t>
      </w:r>
      <w:r w:rsidR="00C4794C" w:rsidRPr="00D941D4">
        <w:rPr>
          <w:rFonts w:ascii="Arial" w:hAnsi="Arial" w:cs="Arial"/>
          <w:bCs/>
          <w:lang w:val="sr-Latn-CS"/>
        </w:rPr>
        <w:t>за период 2022–2024. године за спровођење Стратегије</w:t>
      </w:r>
      <w:r w:rsidR="00C4794C" w:rsidRPr="00D941D4">
        <w:rPr>
          <w:rFonts w:ascii="Arial" w:hAnsi="Arial" w:cs="Arial"/>
          <w:bCs/>
          <w:vertAlign w:val="superscript"/>
          <w:lang w:val="sr-Latn-CS"/>
        </w:rPr>
        <w:footnoteReference w:id="15"/>
      </w:r>
      <w:r w:rsidR="00C4794C" w:rsidRPr="00D941D4">
        <w:rPr>
          <w:rFonts w:ascii="Arial" w:hAnsi="Arial" w:cs="Arial"/>
          <w:bCs/>
          <w:lang w:val="sr-Cyrl-RS"/>
        </w:rPr>
        <w:t>.</w:t>
      </w:r>
      <w:r w:rsidR="00C4794C" w:rsidRPr="00C4794C">
        <w:rPr>
          <w:rFonts w:ascii="Arial" w:hAnsi="Arial" w:cs="Arial"/>
          <w:bCs/>
          <w:lang w:val="sr-Cyrl-RS"/>
        </w:rPr>
        <w:t xml:space="preserve"> У овој стратегији се, поред осталог, у делу који се односи на преглед и анализу постојећег стања, дефинишу три хоризонталне (свепрожимајуће) теме, и то: </w:t>
      </w:r>
      <w:r w:rsidR="00C4794C" w:rsidRPr="00D941D4">
        <w:rPr>
          <w:rFonts w:ascii="Arial" w:hAnsi="Arial" w:cs="Arial"/>
          <w:bCs/>
          <w:lang w:val="sr-Cyrl-RS"/>
        </w:rPr>
        <w:t>борба против циганизма и дискриминације, сиромаштво и социјална искљученост и партиципација.</w:t>
      </w:r>
      <w:r w:rsidR="00C4794C" w:rsidRPr="00C4794C">
        <w:rPr>
          <w:rFonts w:ascii="Arial" w:hAnsi="Arial" w:cs="Arial"/>
          <w:bCs/>
          <w:lang w:val="sr-Cyrl-RS"/>
        </w:rPr>
        <w:t xml:space="preserve"> </w:t>
      </w:r>
      <w:r w:rsidR="00C4794C" w:rsidRPr="00C4794C">
        <w:rPr>
          <w:rFonts w:ascii="Arial" w:hAnsi="Arial" w:cs="Arial"/>
          <w:lang w:val="sr-Cyrl-RS"/>
        </w:rPr>
        <w:t xml:space="preserve">Стратегија ставља акценат на </w:t>
      </w:r>
      <w:proofErr w:type="spellStart"/>
      <w:r w:rsidR="00C4794C" w:rsidRPr="00C4794C">
        <w:rPr>
          <w:rFonts w:ascii="Arial" w:hAnsi="Arial" w:cs="Arial"/>
          <w:lang w:val="en-US"/>
        </w:rPr>
        <w:t>појача</w:t>
      </w:r>
      <w:proofErr w:type="spellEnd"/>
      <w:r w:rsidR="00C4794C" w:rsidRPr="00C4794C">
        <w:rPr>
          <w:rFonts w:ascii="Arial" w:hAnsi="Arial" w:cs="Arial"/>
          <w:lang w:val="sr-Cyrl-RS"/>
        </w:rPr>
        <w:t>вање</w:t>
      </w:r>
      <w:r w:rsidR="00C4794C" w:rsidRPr="00C4794C">
        <w:rPr>
          <w:rFonts w:ascii="Arial" w:hAnsi="Arial" w:cs="Arial"/>
          <w:lang w:val="en-US"/>
        </w:rPr>
        <w:t xml:space="preserve"> </w:t>
      </w:r>
      <w:proofErr w:type="spellStart"/>
      <w:r w:rsidR="00C4794C" w:rsidRPr="00C4794C">
        <w:rPr>
          <w:rFonts w:ascii="Arial" w:hAnsi="Arial" w:cs="Arial"/>
          <w:lang w:val="en-US"/>
        </w:rPr>
        <w:t>социјалн</w:t>
      </w:r>
      <w:proofErr w:type="spellEnd"/>
      <w:r w:rsidR="00C4794C" w:rsidRPr="00C4794C">
        <w:rPr>
          <w:rFonts w:ascii="Arial" w:hAnsi="Arial" w:cs="Arial"/>
          <w:lang w:val="sr-Cyrl-RS"/>
        </w:rPr>
        <w:t>е</w:t>
      </w:r>
      <w:r w:rsidR="00C4794C" w:rsidRPr="00C4794C">
        <w:rPr>
          <w:rFonts w:ascii="Arial" w:hAnsi="Arial" w:cs="Arial"/>
          <w:lang w:val="en-US"/>
        </w:rPr>
        <w:t xml:space="preserve"> </w:t>
      </w:r>
      <w:proofErr w:type="spellStart"/>
      <w:r w:rsidR="00C4794C" w:rsidRPr="00C4794C">
        <w:rPr>
          <w:rFonts w:ascii="Arial" w:hAnsi="Arial" w:cs="Arial"/>
          <w:lang w:val="en-US"/>
        </w:rPr>
        <w:t>укљученост</w:t>
      </w:r>
      <w:proofErr w:type="spellEnd"/>
      <w:r w:rsidR="00C4794C" w:rsidRPr="00C4794C">
        <w:rPr>
          <w:rFonts w:ascii="Arial" w:hAnsi="Arial" w:cs="Arial"/>
          <w:lang w:val="sr-Cyrl-RS"/>
        </w:rPr>
        <w:t>и</w:t>
      </w:r>
      <w:r w:rsidR="00C4794C" w:rsidRPr="00C4794C">
        <w:rPr>
          <w:rFonts w:ascii="Arial" w:hAnsi="Arial" w:cs="Arial"/>
          <w:lang w:val="en-US"/>
        </w:rPr>
        <w:t xml:space="preserve"> у </w:t>
      </w:r>
      <w:proofErr w:type="spellStart"/>
      <w:r w:rsidR="00C4794C" w:rsidRPr="00C4794C">
        <w:rPr>
          <w:rFonts w:ascii="Arial" w:hAnsi="Arial" w:cs="Arial"/>
          <w:lang w:val="en-US"/>
        </w:rPr>
        <w:t>свим</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областима</w:t>
      </w:r>
      <w:proofErr w:type="spellEnd"/>
      <w:r w:rsidR="00C4794C" w:rsidRPr="00C4794C">
        <w:rPr>
          <w:rFonts w:ascii="Arial" w:hAnsi="Arial" w:cs="Arial"/>
          <w:lang w:val="en-US"/>
        </w:rPr>
        <w:t xml:space="preserve"> и </w:t>
      </w:r>
      <w:proofErr w:type="spellStart"/>
      <w:r w:rsidR="00C4794C" w:rsidRPr="00C4794C">
        <w:rPr>
          <w:rFonts w:ascii="Arial" w:hAnsi="Arial" w:cs="Arial"/>
          <w:lang w:val="en-US"/>
        </w:rPr>
        <w:t>на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свим</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нивоима</w:t>
      </w:r>
      <w:proofErr w:type="spellEnd"/>
      <w:r w:rsidR="00C4794C" w:rsidRPr="00C4794C">
        <w:rPr>
          <w:rFonts w:ascii="Arial" w:hAnsi="Arial" w:cs="Arial"/>
          <w:lang w:val="en-US"/>
        </w:rPr>
        <w:t xml:space="preserve"> у </w:t>
      </w:r>
      <w:proofErr w:type="spellStart"/>
      <w:r w:rsidR="00C4794C" w:rsidRPr="00C4794C">
        <w:rPr>
          <w:rFonts w:ascii="Arial" w:hAnsi="Arial" w:cs="Arial"/>
          <w:lang w:val="en-US"/>
        </w:rPr>
        <w:t>Републици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Србији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посвећеност</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борби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против</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дискриминације</w:t>
      </w:r>
      <w:proofErr w:type="spellEnd"/>
      <w:r w:rsidR="00C4794C" w:rsidRPr="00C4794C">
        <w:rPr>
          <w:rFonts w:ascii="Arial" w:hAnsi="Arial" w:cs="Arial"/>
          <w:lang w:val="sr-Cyrl-RS"/>
        </w:rPr>
        <w:t>,</w:t>
      </w:r>
      <w:r w:rsidR="00C4794C" w:rsidRPr="00C4794C">
        <w:rPr>
          <w:rFonts w:ascii="Arial" w:hAnsi="Arial" w:cs="Arial"/>
          <w:lang w:val="en-US"/>
        </w:rPr>
        <w:t xml:space="preserve"> </w:t>
      </w:r>
      <w:proofErr w:type="spellStart"/>
      <w:r w:rsidR="00C4794C" w:rsidRPr="00C4794C">
        <w:rPr>
          <w:rFonts w:ascii="Arial" w:hAnsi="Arial" w:cs="Arial"/>
          <w:lang w:val="en-US"/>
        </w:rPr>
        <w:t>укључујући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циганиз</w:t>
      </w:r>
      <w:proofErr w:type="spellEnd"/>
      <w:r w:rsidR="00C4794C" w:rsidRPr="00C4794C">
        <w:rPr>
          <w:rFonts w:ascii="Arial" w:hAnsi="Arial" w:cs="Arial"/>
          <w:lang w:val="sr-Cyrl-RS"/>
        </w:rPr>
        <w:t>а</w:t>
      </w:r>
      <w:r w:rsidR="00C4794C" w:rsidRPr="00C4794C">
        <w:rPr>
          <w:rFonts w:ascii="Arial" w:hAnsi="Arial" w:cs="Arial"/>
          <w:lang w:val="en-US"/>
        </w:rPr>
        <w:t xml:space="preserve">м и </w:t>
      </w:r>
      <w:proofErr w:type="spellStart"/>
      <w:r w:rsidR="00C4794C" w:rsidRPr="00C4794C">
        <w:rPr>
          <w:rFonts w:ascii="Arial" w:hAnsi="Arial" w:cs="Arial"/>
          <w:lang w:val="en-US"/>
        </w:rPr>
        <w:t>по</w:t>
      </w:r>
      <w:proofErr w:type="spellEnd"/>
      <w:r w:rsidR="00C4794C" w:rsidRPr="00C4794C">
        <w:rPr>
          <w:rFonts w:ascii="Arial" w:hAnsi="Arial" w:cs="Arial"/>
          <w:lang w:val="sr-Cyrl-RS"/>
        </w:rPr>
        <w:t>већано</w:t>
      </w:r>
      <w:r w:rsidR="00C4794C" w:rsidRPr="00C4794C">
        <w:rPr>
          <w:rFonts w:ascii="Arial" w:hAnsi="Arial" w:cs="Arial"/>
          <w:lang w:val="en-US"/>
        </w:rPr>
        <w:t xml:space="preserve"> </w:t>
      </w:r>
      <w:proofErr w:type="spellStart"/>
      <w:r w:rsidR="00C4794C" w:rsidRPr="00C4794C">
        <w:rPr>
          <w:rFonts w:ascii="Arial" w:hAnsi="Arial" w:cs="Arial"/>
          <w:lang w:val="en-US"/>
        </w:rPr>
        <w:t>укључивањ</w:t>
      </w:r>
      <w:proofErr w:type="spellEnd"/>
      <w:r w:rsidR="00C4794C" w:rsidRPr="00C4794C">
        <w:rPr>
          <w:rFonts w:ascii="Arial" w:hAnsi="Arial" w:cs="Arial"/>
          <w:lang w:val="sr-Cyrl-RS"/>
        </w:rPr>
        <w:t>е</w:t>
      </w:r>
      <w:r w:rsidR="00C4794C" w:rsidRPr="00C4794C">
        <w:rPr>
          <w:rFonts w:ascii="Arial" w:hAnsi="Arial" w:cs="Arial"/>
          <w:lang w:val="en-US"/>
        </w:rPr>
        <w:t xml:space="preserve"> </w:t>
      </w:r>
      <w:proofErr w:type="spellStart"/>
      <w:r w:rsidR="00C4794C" w:rsidRPr="00C4794C">
        <w:rPr>
          <w:rFonts w:ascii="Arial" w:hAnsi="Arial" w:cs="Arial"/>
          <w:lang w:val="en-US"/>
        </w:rPr>
        <w:t>Рома</w:t>
      </w:r>
      <w:proofErr w:type="spellEnd"/>
      <w:r w:rsidR="00C4794C" w:rsidRPr="00C4794C">
        <w:rPr>
          <w:rFonts w:ascii="Arial" w:hAnsi="Arial" w:cs="Arial"/>
          <w:lang w:val="en-US"/>
        </w:rPr>
        <w:t xml:space="preserve"> у </w:t>
      </w:r>
      <w:proofErr w:type="spellStart"/>
      <w:r w:rsidR="00C4794C" w:rsidRPr="00C4794C">
        <w:rPr>
          <w:rFonts w:ascii="Arial" w:hAnsi="Arial" w:cs="Arial"/>
          <w:lang w:val="en-US"/>
        </w:rPr>
        <w:t>образовање</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запошљавање</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здравство</w:t>
      </w:r>
      <w:proofErr w:type="spellEnd"/>
      <w:r w:rsidR="00C4794C" w:rsidRPr="00C4794C">
        <w:rPr>
          <w:rFonts w:ascii="Arial" w:hAnsi="Arial" w:cs="Arial"/>
          <w:lang w:val="en-US"/>
        </w:rPr>
        <w:t xml:space="preserve"> и </w:t>
      </w:r>
      <w:proofErr w:type="spellStart"/>
      <w:r w:rsidR="00C4794C" w:rsidRPr="00C4794C">
        <w:rPr>
          <w:rFonts w:ascii="Arial" w:hAnsi="Arial" w:cs="Arial"/>
          <w:lang w:val="en-US"/>
        </w:rPr>
        <w:t>социјалну</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заштиту</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као</w:t>
      </w:r>
      <w:proofErr w:type="spellEnd"/>
      <w:r w:rsidR="00C4794C" w:rsidRPr="00C4794C">
        <w:rPr>
          <w:rFonts w:ascii="Arial" w:hAnsi="Arial" w:cs="Arial"/>
          <w:lang w:val="en-US"/>
        </w:rPr>
        <w:t xml:space="preserve"> и </w:t>
      </w:r>
      <w:proofErr w:type="spellStart"/>
      <w:r w:rsidR="00C4794C" w:rsidRPr="00C4794C">
        <w:rPr>
          <w:rFonts w:ascii="Arial" w:hAnsi="Arial" w:cs="Arial"/>
          <w:lang w:val="en-US"/>
        </w:rPr>
        <w:t>становање</w:t>
      </w:r>
      <w:proofErr w:type="spellEnd"/>
      <w:r w:rsidR="00C4794C" w:rsidRPr="00C4794C">
        <w:rPr>
          <w:rFonts w:ascii="Arial" w:hAnsi="Arial" w:cs="Arial"/>
          <w:lang w:val="en-US"/>
        </w:rPr>
        <w:t>.</w:t>
      </w:r>
      <w:r w:rsidR="00C4794C" w:rsidRPr="00C4794C">
        <w:rPr>
          <w:rFonts w:ascii="Arial" w:hAnsi="Arial" w:cs="Arial"/>
          <w:lang w:val="sr-Cyrl-RS"/>
        </w:rPr>
        <w:t xml:space="preserve"> Кључна</w:t>
      </w:r>
      <w:r w:rsidR="00C4794C" w:rsidRPr="00C4794C">
        <w:rPr>
          <w:rFonts w:ascii="Arial" w:hAnsi="Arial" w:cs="Arial"/>
          <w:lang w:val="en-US"/>
        </w:rPr>
        <w:t xml:space="preserve"> </w:t>
      </w:r>
      <w:r w:rsidR="00C4794C" w:rsidRPr="00C4794C">
        <w:rPr>
          <w:rFonts w:ascii="Arial" w:hAnsi="Arial" w:cs="Arial"/>
          <w:lang w:val="sr-Cyrl-RS"/>
        </w:rPr>
        <w:t>је б</w:t>
      </w:r>
      <w:proofErr w:type="spellStart"/>
      <w:r w:rsidR="00C4794C" w:rsidRPr="00C4794C">
        <w:rPr>
          <w:rFonts w:ascii="Arial" w:hAnsi="Arial" w:cs="Arial"/>
          <w:lang w:val="en-US"/>
        </w:rPr>
        <w:t>орба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против</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дискриминације</w:t>
      </w:r>
      <w:proofErr w:type="spellEnd"/>
      <w:r w:rsidR="00C4794C" w:rsidRPr="00C4794C">
        <w:rPr>
          <w:rFonts w:ascii="Arial" w:hAnsi="Arial" w:cs="Arial"/>
          <w:lang w:val="en-US"/>
        </w:rPr>
        <w:t xml:space="preserve"> </w:t>
      </w:r>
      <w:r w:rsidR="00C4794C" w:rsidRPr="00C4794C">
        <w:rPr>
          <w:rFonts w:ascii="Arial" w:hAnsi="Arial" w:cs="Arial"/>
          <w:lang w:val="sr-Cyrl-RS"/>
        </w:rPr>
        <w:t xml:space="preserve">која </w:t>
      </w:r>
      <w:proofErr w:type="spellStart"/>
      <w:r w:rsidR="00C4794C" w:rsidRPr="00C4794C">
        <w:rPr>
          <w:rFonts w:ascii="Arial" w:hAnsi="Arial" w:cs="Arial"/>
          <w:lang w:val="en-US"/>
        </w:rPr>
        <w:t>треба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да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буде</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међусекторски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приоритет</w:t>
      </w:r>
      <w:proofErr w:type="spellEnd"/>
      <w:r w:rsidR="00C4794C" w:rsidRPr="00C4794C">
        <w:rPr>
          <w:rFonts w:ascii="Arial" w:hAnsi="Arial" w:cs="Arial"/>
          <w:lang w:val="en-US"/>
        </w:rPr>
        <w:t xml:space="preserve"> у </w:t>
      </w:r>
      <w:proofErr w:type="spellStart"/>
      <w:r w:rsidR="00C4794C" w:rsidRPr="00C4794C">
        <w:rPr>
          <w:rFonts w:ascii="Arial" w:hAnsi="Arial" w:cs="Arial"/>
          <w:lang w:val="en-US"/>
        </w:rPr>
        <w:t>свакој</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области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допуњујући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инклузивни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приступ</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заједно</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са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партиципацијом</w:t>
      </w:r>
      <w:proofErr w:type="spellEnd"/>
      <w:r w:rsidR="00C4794C" w:rsidRPr="00C4794C">
        <w:rPr>
          <w:rFonts w:ascii="Arial" w:hAnsi="Arial" w:cs="Arial"/>
          <w:lang w:val="en-US"/>
        </w:rPr>
        <w:t xml:space="preserve">. </w:t>
      </w:r>
      <w:proofErr w:type="spellStart"/>
      <w:proofErr w:type="gramStart"/>
      <w:r w:rsidR="00C4794C" w:rsidRPr="00C4794C">
        <w:rPr>
          <w:rFonts w:ascii="Arial" w:hAnsi="Arial" w:cs="Arial"/>
          <w:lang w:val="en-US"/>
        </w:rPr>
        <w:t>Овај</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заједнички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фокус</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треба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да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обезбеди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да</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Роми</w:t>
      </w:r>
      <w:proofErr w:type="spellEnd"/>
      <w:r w:rsidR="00C4794C" w:rsidRPr="00C4794C">
        <w:rPr>
          <w:rFonts w:ascii="Arial" w:hAnsi="Arial" w:cs="Arial"/>
          <w:lang w:val="en-US"/>
        </w:rPr>
        <w:t xml:space="preserve"> и </w:t>
      </w:r>
      <w:proofErr w:type="spellStart"/>
      <w:r w:rsidR="00C4794C" w:rsidRPr="00C4794C">
        <w:rPr>
          <w:rFonts w:ascii="Arial" w:hAnsi="Arial" w:cs="Arial"/>
          <w:lang w:val="en-US"/>
        </w:rPr>
        <w:t>Ромкиње</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имају</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ефикасан</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приступ</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економији</w:t>
      </w:r>
      <w:proofErr w:type="spellEnd"/>
      <w:r w:rsidR="00C4794C" w:rsidRPr="00C4794C">
        <w:rPr>
          <w:rFonts w:ascii="Arial" w:hAnsi="Arial" w:cs="Arial"/>
          <w:lang w:val="en-US"/>
        </w:rPr>
        <w:t xml:space="preserve"> и </w:t>
      </w:r>
      <w:proofErr w:type="spellStart"/>
      <w:r w:rsidR="00C4794C" w:rsidRPr="00C4794C">
        <w:rPr>
          <w:rFonts w:ascii="Arial" w:hAnsi="Arial" w:cs="Arial"/>
          <w:lang w:val="en-US"/>
        </w:rPr>
        <w:t>социјалној</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правди</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као</w:t>
      </w:r>
      <w:proofErr w:type="spellEnd"/>
      <w:r w:rsidR="00C4794C" w:rsidRPr="00C4794C">
        <w:rPr>
          <w:rFonts w:ascii="Arial" w:hAnsi="Arial" w:cs="Arial"/>
          <w:lang w:val="en-US"/>
        </w:rPr>
        <w:t xml:space="preserve"> и </w:t>
      </w:r>
      <w:proofErr w:type="spellStart"/>
      <w:r w:rsidR="00C4794C" w:rsidRPr="00C4794C">
        <w:rPr>
          <w:rFonts w:ascii="Arial" w:hAnsi="Arial" w:cs="Arial"/>
          <w:lang w:val="en-US"/>
        </w:rPr>
        <w:t>једнаке</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могућности</w:t>
      </w:r>
      <w:proofErr w:type="spellEnd"/>
      <w:r w:rsidR="00C4794C" w:rsidRPr="00C4794C">
        <w:rPr>
          <w:rFonts w:ascii="Arial" w:hAnsi="Arial" w:cs="Arial"/>
          <w:lang w:val="en-US"/>
        </w:rPr>
        <w:t xml:space="preserve"> у </w:t>
      </w:r>
      <w:proofErr w:type="spellStart"/>
      <w:r w:rsidR="00C4794C" w:rsidRPr="00C4794C">
        <w:rPr>
          <w:rFonts w:ascii="Arial" w:hAnsi="Arial" w:cs="Arial"/>
          <w:lang w:val="en-US"/>
        </w:rPr>
        <w:t>свим</w:t>
      </w:r>
      <w:proofErr w:type="spellEnd"/>
      <w:r w:rsidR="00C4794C" w:rsidRPr="00C4794C">
        <w:rPr>
          <w:rFonts w:ascii="Arial" w:hAnsi="Arial" w:cs="Arial"/>
          <w:lang w:val="en-US"/>
        </w:rPr>
        <w:t xml:space="preserve"> </w:t>
      </w:r>
      <w:proofErr w:type="spellStart"/>
      <w:r w:rsidR="00C4794C" w:rsidRPr="00C4794C">
        <w:rPr>
          <w:rFonts w:ascii="Arial" w:hAnsi="Arial" w:cs="Arial"/>
          <w:lang w:val="en-US"/>
        </w:rPr>
        <w:t>областима</w:t>
      </w:r>
      <w:proofErr w:type="spellEnd"/>
      <w:r w:rsidR="00C4794C" w:rsidRPr="00C4794C">
        <w:rPr>
          <w:rFonts w:ascii="Arial" w:hAnsi="Arial" w:cs="Arial"/>
          <w:lang w:val="en-US"/>
        </w:rPr>
        <w:t>.</w:t>
      </w:r>
      <w:proofErr w:type="gramEnd"/>
      <w:r w:rsidR="00D941D4">
        <w:rPr>
          <w:rFonts w:ascii="Arial" w:hAnsi="Arial" w:cs="Arial"/>
          <w:lang w:val="sr-Cyrl-RS"/>
        </w:rPr>
        <w:t xml:space="preserve"> </w:t>
      </w:r>
      <w:r w:rsidR="00C4794C" w:rsidRPr="00C4794C">
        <w:rPr>
          <w:rFonts w:ascii="Arial" w:hAnsi="Arial" w:cs="Arial"/>
          <w:bCs/>
          <w:lang w:val="sr-Cyrl-RS"/>
        </w:rPr>
        <w:t>Како се види у овој стратегији</w:t>
      </w:r>
      <w:r w:rsidR="00D941D4">
        <w:rPr>
          <w:rFonts w:ascii="Arial" w:hAnsi="Arial" w:cs="Arial"/>
          <w:bCs/>
          <w:lang w:val="sr-Cyrl-RS"/>
        </w:rPr>
        <w:t xml:space="preserve">, </w:t>
      </w:r>
      <w:r w:rsidR="00C4794C" w:rsidRPr="00C4794C">
        <w:rPr>
          <w:rFonts w:ascii="Arial" w:hAnsi="Arial" w:cs="Arial"/>
          <w:bCs/>
          <w:lang w:val="sr-Cyrl-RS"/>
        </w:rPr>
        <w:t xml:space="preserve">дискриминација </w:t>
      </w:r>
      <w:r w:rsidR="00D941D4">
        <w:rPr>
          <w:rFonts w:ascii="Arial" w:hAnsi="Arial" w:cs="Arial"/>
          <w:bCs/>
          <w:lang w:val="sr-Cyrl-RS"/>
        </w:rPr>
        <w:t xml:space="preserve">је </w:t>
      </w:r>
      <w:r w:rsidR="00C4794C" w:rsidRPr="00C4794C">
        <w:rPr>
          <w:rFonts w:ascii="Arial" w:hAnsi="Arial" w:cs="Arial"/>
          <w:bCs/>
          <w:lang w:val="sr-Cyrl-RS"/>
        </w:rPr>
        <w:t>препозната као свепрожимајући разлог и кључна препрека за унапређење положаја припадника ромске националне мањине, што показује и пракса Повереника</w:t>
      </w:r>
      <w:r w:rsidR="00C4794C">
        <w:rPr>
          <w:rFonts w:ascii="Arial" w:hAnsi="Arial" w:cs="Arial"/>
          <w:bCs/>
          <w:lang w:val="sr-Cyrl-RS"/>
        </w:rPr>
        <w:t>.</w:t>
      </w:r>
    </w:p>
    <w:p w:rsidR="0005683F" w:rsidRDefault="00F91720" w:rsidP="00AE6878">
      <w:pPr>
        <w:tabs>
          <w:tab w:val="left" w:pos="450"/>
        </w:tabs>
        <w:autoSpaceDE w:val="0"/>
        <w:autoSpaceDN w:val="0"/>
        <w:adjustRightInd w:val="0"/>
        <w:spacing w:line="240" w:lineRule="auto"/>
        <w:jc w:val="both"/>
        <w:rPr>
          <w:rFonts w:ascii="Arial" w:hAnsi="Arial" w:cs="Arial"/>
          <w:bCs/>
          <w:lang w:val="sr-Cyrl-RS"/>
        </w:rPr>
      </w:pPr>
      <w:r>
        <w:rPr>
          <w:rFonts w:ascii="Arial" w:hAnsi="Arial" w:cs="Arial"/>
          <w:b/>
          <w:bCs/>
          <w:lang w:val="sr-Cyrl-RS"/>
        </w:rPr>
        <w:t>3.19</w:t>
      </w:r>
      <w:r w:rsidR="002E17C0" w:rsidRPr="002E17C0">
        <w:rPr>
          <w:rFonts w:ascii="Arial" w:hAnsi="Arial" w:cs="Arial"/>
          <w:b/>
          <w:bCs/>
          <w:lang w:val="sr-Cyrl-RS"/>
        </w:rPr>
        <w:t>.</w:t>
      </w:r>
      <w:r w:rsidR="002E17C0">
        <w:rPr>
          <w:rFonts w:ascii="Arial" w:hAnsi="Arial" w:cs="Arial"/>
          <w:bCs/>
          <w:lang w:val="sr-Cyrl-RS"/>
        </w:rPr>
        <w:t xml:space="preserve"> </w:t>
      </w:r>
      <w:r w:rsidR="00C4794C" w:rsidRPr="00C4794C">
        <w:rPr>
          <w:rFonts w:ascii="Arial" w:hAnsi="Arial" w:cs="Arial"/>
          <w:bCs/>
          <w:lang w:val="sr-Cyrl-RS"/>
        </w:rPr>
        <w:t xml:space="preserve">О положају припадника ромске националне мањине говоре и бројни извештаји и истраживања, у којима се указује да се </w:t>
      </w:r>
      <w:r w:rsidR="00C4794C" w:rsidRPr="00C4794C">
        <w:rPr>
          <w:rFonts w:ascii="Arial" w:hAnsi="Arial" w:cs="Arial"/>
          <w:bCs/>
          <w:lang w:val="sr-Latn-RS"/>
        </w:rPr>
        <w:t xml:space="preserve">Рoми суoчaвajу сa дискриминaциjoм, </w:t>
      </w:r>
      <w:r w:rsidR="00C4794C" w:rsidRPr="00C4794C">
        <w:rPr>
          <w:rFonts w:ascii="Arial" w:hAnsi="Arial" w:cs="Arial"/>
          <w:bCs/>
          <w:lang w:val="sr-Cyrl-RS"/>
        </w:rPr>
        <w:t xml:space="preserve">али да </w:t>
      </w:r>
      <w:r w:rsidR="00C4794C" w:rsidRPr="00C4794C">
        <w:rPr>
          <w:rFonts w:ascii="Arial" w:hAnsi="Arial" w:cs="Arial"/>
          <w:bCs/>
          <w:lang w:val="sr-Latn-RS"/>
        </w:rPr>
        <w:t>избeгaвa</w:t>
      </w:r>
      <w:r w:rsidR="00C4794C" w:rsidRPr="00C4794C">
        <w:rPr>
          <w:rFonts w:ascii="Arial" w:hAnsi="Arial" w:cs="Arial"/>
          <w:bCs/>
          <w:lang w:val="sr-Cyrl-RS"/>
        </w:rPr>
        <w:t>ју</w:t>
      </w:r>
      <w:r w:rsidR="00C4794C" w:rsidRPr="00C4794C">
        <w:rPr>
          <w:rFonts w:ascii="Arial" w:hAnsi="Arial" w:cs="Arial"/>
          <w:bCs/>
          <w:lang w:val="sr-Latn-RS"/>
        </w:rPr>
        <w:t xml:space="preserve"> дa </w:t>
      </w:r>
      <w:r w:rsidR="00C4794C" w:rsidRPr="00C4794C">
        <w:rPr>
          <w:rFonts w:ascii="Arial" w:hAnsi="Arial" w:cs="Arial"/>
          <w:bCs/>
          <w:lang w:val="sr-Cyrl-RS"/>
        </w:rPr>
        <w:t xml:space="preserve">се обрате надлежнима плашећи се одмазде, прихватајући </w:t>
      </w:r>
      <w:r w:rsidR="00C4794C" w:rsidRPr="00C4794C">
        <w:rPr>
          <w:rFonts w:ascii="Arial" w:hAnsi="Arial" w:cs="Arial"/>
          <w:bCs/>
          <w:lang w:val="sr-Latn-RS"/>
        </w:rPr>
        <w:t>дискриминaциjу</w:t>
      </w:r>
      <w:r w:rsidR="00C4794C" w:rsidRPr="00C4794C">
        <w:rPr>
          <w:rFonts w:ascii="Arial" w:hAnsi="Arial" w:cs="Arial"/>
          <w:bCs/>
          <w:lang w:val="sr-Cyrl-RS"/>
        </w:rPr>
        <w:t xml:space="preserve"> </w:t>
      </w:r>
      <w:r w:rsidR="00C4794C" w:rsidRPr="00C4794C">
        <w:rPr>
          <w:rFonts w:ascii="Arial" w:hAnsi="Arial" w:cs="Arial"/>
          <w:bCs/>
          <w:lang w:val="sr-Latn-RS"/>
        </w:rPr>
        <w:t>кao „уoбичajeн дeo живoтa”</w:t>
      </w:r>
      <w:r w:rsidR="00C4794C" w:rsidRPr="00C4794C">
        <w:rPr>
          <w:rFonts w:ascii="Arial" w:hAnsi="Arial" w:cs="Arial"/>
          <w:bCs/>
          <w:lang w:val="sr-Cyrl-RS"/>
        </w:rPr>
        <w:t>. Н</w:t>
      </w:r>
      <w:r w:rsidR="00C4794C" w:rsidRPr="00C4794C">
        <w:rPr>
          <w:rFonts w:ascii="Arial" w:hAnsi="Arial" w:cs="Arial"/>
          <w:bCs/>
          <w:lang w:val="sr-Latn-RS"/>
        </w:rPr>
        <w:t xml:space="preserve">eгaтивни стaвoви и прeдрaсудe прeмa Рoмимa </w:t>
      </w:r>
      <w:r w:rsidR="00C4794C" w:rsidRPr="00C4794C">
        <w:rPr>
          <w:rFonts w:ascii="Arial" w:hAnsi="Arial" w:cs="Arial"/>
          <w:bCs/>
          <w:lang w:val="sr-Cyrl-RS"/>
        </w:rPr>
        <w:t xml:space="preserve">се </w:t>
      </w:r>
      <w:r w:rsidR="00C4794C" w:rsidRPr="00C4794C">
        <w:rPr>
          <w:rFonts w:ascii="Arial" w:hAnsi="Arial" w:cs="Arial"/>
          <w:bCs/>
          <w:lang w:val="sr-Latn-RS"/>
        </w:rPr>
        <w:t xml:space="preserve">чeстo </w:t>
      </w:r>
      <w:r w:rsidR="00C4794C" w:rsidRPr="00C4794C">
        <w:rPr>
          <w:rFonts w:ascii="Arial" w:hAnsi="Arial" w:cs="Arial"/>
          <w:bCs/>
          <w:lang w:val="sr-Latn-RS"/>
        </w:rPr>
        <w:lastRenderedPageBreak/>
        <w:t>пoнaвљajу, испoљaвajући сe у рaзличитим лoкaлним срeдинaмa, крoз грaфитe нa зидoвимa и прeкo друштвeних мрeжa.</w:t>
      </w:r>
      <w:r w:rsidR="00C4794C" w:rsidRPr="00C4794C">
        <w:rPr>
          <w:rFonts w:ascii="Arial" w:hAnsi="Arial" w:cs="Arial"/>
          <w:bCs/>
          <w:vertAlign w:val="superscript"/>
          <w:lang w:val="sr-Latn-RS"/>
        </w:rPr>
        <w:footnoteReference w:id="16"/>
      </w:r>
      <w:r w:rsidR="002E17C0">
        <w:rPr>
          <w:rFonts w:ascii="Arial" w:hAnsi="Arial" w:cs="Arial"/>
          <w:bCs/>
          <w:lang w:val="sr-Cyrl-RS"/>
        </w:rPr>
        <w:t xml:space="preserve"> </w:t>
      </w:r>
    </w:p>
    <w:p w:rsidR="003D0624" w:rsidRDefault="003D0624" w:rsidP="00AE6878">
      <w:pPr>
        <w:tabs>
          <w:tab w:val="left" w:pos="450"/>
        </w:tabs>
        <w:autoSpaceDE w:val="0"/>
        <w:autoSpaceDN w:val="0"/>
        <w:adjustRightInd w:val="0"/>
        <w:spacing w:line="240" w:lineRule="auto"/>
        <w:jc w:val="both"/>
        <w:rPr>
          <w:rFonts w:ascii="Arial" w:hAnsi="Arial" w:cs="Arial"/>
          <w:bCs/>
          <w:lang w:val="sr-Cyrl-RS"/>
        </w:rPr>
      </w:pPr>
    </w:p>
    <w:p w:rsidR="0005683F" w:rsidRPr="0005683F" w:rsidRDefault="0005683F" w:rsidP="00AE6878">
      <w:pPr>
        <w:tabs>
          <w:tab w:val="left" w:pos="450"/>
        </w:tabs>
        <w:autoSpaceDE w:val="0"/>
        <w:autoSpaceDN w:val="0"/>
        <w:adjustRightInd w:val="0"/>
        <w:spacing w:line="240" w:lineRule="auto"/>
        <w:jc w:val="both"/>
        <w:rPr>
          <w:rFonts w:ascii="Arial" w:hAnsi="Arial" w:cs="Arial"/>
          <w:b/>
          <w:bCs/>
          <w:lang w:val="sr-Latn-RS"/>
        </w:rPr>
      </w:pPr>
      <w:r w:rsidRPr="0005683F">
        <w:rPr>
          <w:rFonts w:ascii="Arial" w:hAnsi="Arial" w:cs="Arial"/>
          <w:b/>
          <w:bCs/>
          <w:lang w:val="sr-Latn-RS"/>
        </w:rPr>
        <w:t>4.</w:t>
      </w:r>
      <w:r w:rsidRPr="0005683F">
        <w:rPr>
          <w:rFonts w:ascii="Arial" w:hAnsi="Arial" w:cs="Arial"/>
          <w:b/>
          <w:bCs/>
          <w:lang w:val="sr-Latn-RS"/>
        </w:rPr>
        <w:tab/>
        <w:t>МИШЉЕЊЕ</w:t>
      </w:r>
    </w:p>
    <w:p w:rsidR="000F0734" w:rsidRDefault="0005683F" w:rsidP="00AE6878">
      <w:pPr>
        <w:tabs>
          <w:tab w:val="left" w:pos="450"/>
        </w:tabs>
        <w:autoSpaceDE w:val="0"/>
        <w:autoSpaceDN w:val="0"/>
        <w:adjustRightInd w:val="0"/>
        <w:spacing w:line="240" w:lineRule="auto"/>
        <w:jc w:val="both"/>
        <w:rPr>
          <w:rFonts w:ascii="Arial" w:hAnsi="Arial" w:cs="Arial"/>
          <w:lang w:val="sr-Cyrl-RS"/>
        </w:rPr>
      </w:pPr>
      <w:r>
        <w:rPr>
          <w:rFonts w:ascii="Arial" w:hAnsi="Arial" w:cs="Arial"/>
          <w:bCs/>
          <w:lang w:val="sr-Cyrl-RS"/>
        </w:rPr>
        <w:t xml:space="preserve">Коментаром </w:t>
      </w:r>
      <w:r w:rsidRPr="00F76D32">
        <w:rPr>
          <w:rFonts w:ascii="Arial" w:hAnsi="Arial" w:cs="Arial"/>
          <w:lang w:val="sr-Cyrl-RS"/>
        </w:rPr>
        <w:t>„</w:t>
      </w:r>
      <w:r w:rsidRPr="00F76D32">
        <w:rPr>
          <w:rFonts w:ascii="Arial" w:hAnsi="Arial" w:cs="Arial"/>
          <w:lang w:val="sr-Latn-CS"/>
        </w:rPr>
        <w:t xml:space="preserve">да је Хитлер имао још само једну суботу спасио би се свет њих...Али биће и тога </w:t>
      </w:r>
      <w:r w:rsidRPr="00F76D32">
        <w:rPr>
          <w:rFonts w:ascii="Arial" w:hAnsi="Arial" w:cs="Arial"/>
          <w:lang w:val="sr-Latn-CS"/>
        </w:rPr>
        <w:sym w:font="Wingdings" w:char="F04A"/>
      </w:r>
      <w:r w:rsidRPr="00F76D32">
        <w:rPr>
          <w:rFonts w:ascii="Arial" w:hAnsi="Arial" w:cs="Arial"/>
          <w:lang w:val="sr-Latn-CS"/>
        </w:rPr>
        <w:sym w:font="Wingdings" w:char="F04A"/>
      </w:r>
      <w:r w:rsidRPr="00F76D32">
        <w:rPr>
          <w:rFonts w:ascii="Arial" w:hAnsi="Arial" w:cs="Arial"/>
          <w:lang w:val="sr-Latn-CS"/>
        </w:rPr>
        <w:t>“</w:t>
      </w:r>
      <w:r>
        <w:rPr>
          <w:rFonts w:ascii="Arial" w:hAnsi="Arial" w:cs="Arial"/>
          <w:lang w:val="sr-Cyrl-RS"/>
        </w:rPr>
        <w:t xml:space="preserve">, </w:t>
      </w:r>
      <w:r w:rsidRPr="00F76D32">
        <w:rPr>
          <w:rFonts w:ascii="Arial" w:hAnsi="Arial" w:cs="Arial"/>
        </w:rPr>
        <w:t>објав</w:t>
      </w:r>
      <w:r>
        <w:rPr>
          <w:rFonts w:ascii="Arial" w:hAnsi="Arial" w:cs="Arial"/>
          <w:lang w:val="sr-Cyrl-RS"/>
        </w:rPr>
        <w:t>љеном</w:t>
      </w:r>
      <w:r w:rsidRPr="00F76D32">
        <w:rPr>
          <w:rFonts w:ascii="Arial" w:hAnsi="Arial" w:cs="Arial"/>
        </w:rPr>
        <w:t xml:space="preserve"> </w:t>
      </w:r>
      <w:r w:rsidRPr="004834D2">
        <w:rPr>
          <w:rFonts w:ascii="Arial" w:hAnsi="Arial" w:cs="Arial"/>
        </w:rPr>
        <w:t>на Фејсбук страниц</w:t>
      </w:r>
      <w:r w:rsidRPr="004834D2">
        <w:rPr>
          <w:rFonts w:ascii="Arial" w:hAnsi="Arial" w:cs="Arial"/>
          <w:lang w:val="sr-Cyrl-RS"/>
        </w:rPr>
        <w:t>и</w:t>
      </w:r>
      <w:r w:rsidRPr="004834D2">
        <w:rPr>
          <w:rFonts w:ascii="Arial" w:hAnsi="Arial" w:cs="Arial"/>
        </w:rPr>
        <w:t xml:space="preserve"> </w:t>
      </w:r>
      <w:r w:rsidR="00F46C55">
        <w:rPr>
          <w:rFonts w:ascii="Arial" w:hAnsi="Arial" w:cs="Arial"/>
          <w:lang w:val="sr-Cyrl-RS"/>
        </w:rPr>
        <w:t>ВВ</w:t>
      </w:r>
      <w:r>
        <w:rPr>
          <w:rFonts w:ascii="Arial" w:hAnsi="Arial" w:cs="Arial"/>
          <w:lang w:val="sr-Cyrl-RS"/>
        </w:rPr>
        <w:t xml:space="preserve">, </w:t>
      </w:r>
      <w:r w:rsidR="00F46C55">
        <w:rPr>
          <w:rFonts w:ascii="Arial" w:hAnsi="Arial" w:cs="Arial"/>
          <w:lang w:val="sr-Cyrl-RS"/>
        </w:rPr>
        <w:t>ББ</w:t>
      </w:r>
      <w:r>
        <w:rPr>
          <w:rFonts w:ascii="Arial" w:hAnsi="Arial" w:cs="Arial"/>
          <w:lang w:val="sr-Cyrl-RS"/>
        </w:rPr>
        <w:t xml:space="preserve"> повредила је одредбе члана 11. Закона о забрани дискриминације.</w:t>
      </w:r>
      <w:r w:rsidR="003D0624" w:rsidRPr="003D0624">
        <w:rPr>
          <w:rFonts w:ascii="Arial" w:hAnsi="Arial" w:cs="Arial"/>
          <w:i/>
          <w:noProof/>
          <w:lang w:val="sr-Cyrl-RS"/>
        </w:rPr>
        <w:t xml:space="preserve"> </w:t>
      </w:r>
    </w:p>
    <w:p w:rsidR="000F0734" w:rsidRPr="000F0734" w:rsidRDefault="000F0734" w:rsidP="00AE6878">
      <w:pPr>
        <w:tabs>
          <w:tab w:val="left" w:pos="450"/>
        </w:tabs>
        <w:autoSpaceDE w:val="0"/>
        <w:autoSpaceDN w:val="0"/>
        <w:adjustRightInd w:val="0"/>
        <w:spacing w:line="240" w:lineRule="auto"/>
        <w:jc w:val="both"/>
        <w:rPr>
          <w:rFonts w:ascii="Arial" w:hAnsi="Arial" w:cs="Arial"/>
          <w:b/>
          <w:lang w:val="sr-Cyrl-RS"/>
        </w:rPr>
      </w:pPr>
      <w:r>
        <w:rPr>
          <w:rFonts w:ascii="Arial" w:hAnsi="Arial" w:cs="Arial"/>
          <w:b/>
          <w:lang w:val="sr-Cyrl-RS"/>
        </w:rPr>
        <w:t>5</w:t>
      </w:r>
      <w:r w:rsidRPr="000F0734">
        <w:rPr>
          <w:rFonts w:ascii="Arial" w:hAnsi="Arial" w:cs="Arial"/>
          <w:b/>
          <w:lang w:val="sr-Cyrl-RS"/>
        </w:rPr>
        <w:t>.</w:t>
      </w:r>
      <w:r w:rsidRPr="000F0734">
        <w:rPr>
          <w:rFonts w:ascii="Arial" w:hAnsi="Arial" w:cs="Arial"/>
          <w:b/>
          <w:lang w:val="sr-Cyrl-RS"/>
        </w:rPr>
        <w:tab/>
        <w:t>ПРЕПОРУКА</w:t>
      </w:r>
    </w:p>
    <w:p w:rsidR="000F0734" w:rsidRPr="000F0734" w:rsidRDefault="000F0734" w:rsidP="00AE6878">
      <w:pPr>
        <w:tabs>
          <w:tab w:val="left" w:pos="450"/>
        </w:tabs>
        <w:autoSpaceDE w:val="0"/>
        <w:autoSpaceDN w:val="0"/>
        <w:adjustRightInd w:val="0"/>
        <w:spacing w:line="240" w:lineRule="auto"/>
        <w:jc w:val="both"/>
        <w:rPr>
          <w:rFonts w:ascii="Arial" w:hAnsi="Arial" w:cs="Arial"/>
          <w:lang w:val="sr-Cyrl-RS"/>
        </w:rPr>
      </w:pPr>
      <w:r w:rsidRPr="000F0734">
        <w:rPr>
          <w:rFonts w:ascii="Arial" w:hAnsi="Arial" w:cs="Arial"/>
          <w:lang w:val="sr-Cyrl-RS"/>
        </w:rPr>
        <w:t xml:space="preserve">Повереник за заштиту равноправности препоручује </w:t>
      </w:r>
      <w:r w:rsidR="00F46C55">
        <w:rPr>
          <w:rFonts w:ascii="Arial" w:hAnsi="Arial" w:cs="Arial"/>
          <w:lang w:val="sr-Cyrl-RS"/>
        </w:rPr>
        <w:t>ББ</w:t>
      </w:r>
      <w:r>
        <w:rPr>
          <w:rFonts w:ascii="Arial" w:hAnsi="Arial" w:cs="Arial"/>
          <w:lang w:val="sr-Cyrl-RS"/>
        </w:rPr>
        <w:t xml:space="preserve"> </w:t>
      </w:r>
      <w:r w:rsidRPr="000F0734">
        <w:rPr>
          <w:rFonts w:ascii="Arial" w:hAnsi="Arial" w:cs="Arial"/>
          <w:lang w:val="sr-Cyrl-RS"/>
        </w:rPr>
        <w:t>да:</w:t>
      </w:r>
    </w:p>
    <w:p w:rsidR="000F0734" w:rsidRPr="000F0734" w:rsidRDefault="000F0734" w:rsidP="00AE6878">
      <w:pPr>
        <w:tabs>
          <w:tab w:val="left" w:pos="450"/>
        </w:tabs>
        <w:autoSpaceDE w:val="0"/>
        <w:autoSpaceDN w:val="0"/>
        <w:adjustRightInd w:val="0"/>
        <w:spacing w:line="240" w:lineRule="auto"/>
        <w:jc w:val="both"/>
        <w:rPr>
          <w:rFonts w:ascii="Arial" w:hAnsi="Arial" w:cs="Arial"/>
          <w:lang w:val="sr-Cyrl-RS"/>
        </w:rPr>
      </w:pPr>
      <w:r w:rsidRPr="000F0734">
        <w:rPr>
          <w:rFonts w:ascii="Arial" w:hAnsi="Arial" w:cs="Arial"/>
          <w:b/>
          <w:lang w:val="sr-Cyrl-RS"/>
        </w:rPr>
        <w:t>5.1.</w:t>
      </w:r>
      <w:r w:rsidRPr="000F0734">
        <w:rPr>
          <w:rFonts w:ascii="Arial" w:hAnsi="Arial" w:cs="Arial"/>
          <w:lang w:val="sr-Cyrl-RS"/>
        </w:rPr>
        <w:t xml:space="preserve"> По пријему препоруке, </w:t>
      </w:r>
      <w:r w:rsidR="00C73997">
        <w:rPr>
          <w:rFonts w:ascii="Arial" w:hAnsi="Arial" w:cs="Arial"/>
          <w:lang w:val="sr-Cyrl-RS"/>
        </w:rPr>
        <w:t>упути</w:t>
      </w:r>
      <w:r w:rsidRPr="000F0734">
        <w:rPr>
          <w:rFonts w:ascii="Arial" w:hAnsi="Arial" w:cs="Arial"/>
          <w:lang w:val="sr-Cyrl-RS"/>
        </w:rPr>
        <w:t xml:space="preserve"> јавно извињење припадницама и припадницима ромске националне мањине. </w:t>
      </w:r>
    </w:p>
    <w:p w:rsidR="00C73997" w:rsidRPr="00C73997" w:rsidRDefault="000F0734" w:rsidP="00AE6878">
      <w:pPr>
        <w:tabs>
          <w:tab w:val="left" w:pos="450"/>
        </w:tabs>
        <w:autoSpaceDE w:val="0"/>
        <w:autoSpaceDN w:val="0"/>
        <w:adjustRightInd w:val="0"/>
        <w:spacing w:line="240" w:lineRule="auto"/>
        <w:jc w:val="both"/>
        <w:rPr>
          <w:rFonts w:ascii="Arial" w:hAnsi="Arial" w:cs="Arial"/>
          <w:b/>
        </w:rPr>
      </w:pPr>
      <w:r w:rsidRPr="00C73997">
        <w:rPr>
          <w:rFonts w:ascii="Arial" w:hAnsi="Arial" w:cs="Arial"/>
          <w:b/>
          <w:lang w:val="sr-Cyrl-RS"/>
        </w:rPr>
        <w:t>5.2.</w:t>
      </w:r>
      <w:r w:rsidRPr="000F0734">
        <w:rPr>
          <w:rFonts w:ascii="Arial" w:hAnsi="Arial" w:cs="Arial"/>
          <w:lang w:val="sr-Cyrl-RS"/>
        </w:rPr>
        <w:t xml:space="preserve"> Убудуће не </w:t>
      </w:r>
      <w:r w:rsidR="00C73997">
        <w:rPr>
          <w:rFonts w:ascii="Arial" w:hAnsi="Arial" w:cs="Arial"/>
        </w:rPr>
        <w:t>крш</w:t>
      </w:r>
      <w:r w:rsidR="00C73997">
        <w:rPr>
          <w:rFonts w:ascii="Arial" w:hAnsi="Arial" w:cs="Arial"/>
          <w:lang w:val="sr-Cyrl-RS"/>
        </w:rPr>
        <w:t>и</w:t>
      </w:r>
      <w:r w:rsidR="00C73997" w:rsidRPr="00C73997">
        <w:rPr>
          <w:rFonts w:ascii="Arial" w:hAnsi="Arial" w:cs="Arial"/>
        </w:rPr>
        <w:t xml:space="preserve"> законске прописе о забрани дискриминације.</w:t>
      </w:r>
    </w:p>
    <w:p w:rsidR="000F0734" w:rsidRPr="000F0734" w:rsidRDefault="000F0734" w:rsidP="00AE6878">
      <w:pPr>
        <w:tabs>
          <w:tab w:val="left" w:pos="450"/>
        </w:tabs>
        <w:autoSpaceDE w:val="0"/>
        <w:autoSpaceDN w:val="0"/>
        <w:adjustRightInd w:val="0"/>
        <w:spacing w:line="240" w:lineRule="auto"/>
        <w:jc w:val="both"/>
        <w:rPr>
          <w:rFonts w:ascii="Arial" w:hAnsi="Arial" w:cs="Arial"/>
          <w:lang w:val="sr-Cyrl-RS"/>
        </w:rPr>
      </w:pPr>
      <w:r w:rsidRPr="000F0734">
        <w:rPr>
          <w:rFonts w:ascii="Arial" w:hAnsi="Arial" w:cs="Arial"/>
          <w:lang w:val="sr-Cyrl-RS"/>
        </w:rPr>
        <w:t xml:space="preserve">Потребно је да </w:t>
      </w:r>
      <w:r w:rsidR="00F46C55">
        <w:rPr>
          <w:rFonts w:ascii="Arial" w:hAnsi="Arial" w:cs="Arial"/>
          <w:lang w:val="sr-Cyrl-RS"/>
        </w:rPr>
        <w:t>ББ</w:t>
      </w:r>
      <w:r w:rsidR="00C73997" w:rsidRPr="00C73997">
        <w:rPr>
          <w:rFonts w:ascii="Arial" w:hAnsi="Arial" w:cs="Arial"/>
          <w:lang w:val="sr-Cyrl-RS"/>
        </w:rPr>
        <w:t xml:space="preserve"> </w:t>
      </w:r>
      <w:r w:rsidR="00C73997">
        <w:rPr>
          <w:rFonts w:ascii="Arial" w:hAnsi="Arial" w:cs="Arial"/>
          <w:lang w:val="sr-Cyrl-RS"/>
        </w:rPr>
        <w:t>обавести</w:t>
      </w:r>
      <w:r w:rsidRPr="000F0734">
        <w:rPr>
          <w:rFonts w:ascii="Arial" w:hAnsi="Arial" w:cs="Arial"/>
          <w:lang w:val="sr-Cyrl-RS"/>
        </w:rPr>
        <w:t xml:space="preserve"> Повереника за заштиту равноправности о спровођењу ове препоруке, у року од 30 дана од дана пријема мишљења са препоруком.</w:t>
      </w:r>
    </w:p>
    <w:p w:rsidR="000F0734" w:rsidRPr="000F0734" w:rsidRDefault="000F0734" w:rsidP="00AE6878">
      <w:pPr>
        <w:tabs>
          <w:tab w:val="left" w:pos="450"/>
        </w:tabs>
        <w:autoSpaceDE w:val="0"/>
        <w:autoSpaceDN w:val="0"/>
        <w:adjustRightInd w:val="0"/>
        <w:spacing w:line="240" w:lineRule="auto"/>
        <w:jc w:val="both"/>
        <w:rPr>
          <w:rFonts w:ascii="Arial" w:hAnsi="Arial" w:cs="Arial"/>
          <w:lang w:val="sr-Cyrl-RS"/>
        </w:rPr>
      </w:pPr>
      <w:r w:rsidRPr="000F0734">
        <w:rPr>
          <w:rFonts w:ascii="Arial" w:hAnsi="Arial" w:cs="Arial"/>
          <w:lang w:val="sr-Cyrl-RS"/>
        </w:rPr>
        <w:t xml:space="preserve">Сагласно члану 40. Закона о забрани дискриминације, уколико </w:t>
      </w:r>
      <w:r w:rsidR="00F46C55">
        <w:rPr>
          <w:rFonts w:ascii="Arial" w:hAnsi="Arial" w:cs="Arial"/>
          <w:lang w:val="sr-Cyrl-RS"/>
        </w:rPr>
        <w:t>ББ</w:t>
      </w:r>
      <w:r w:rsidR="00C73997">
        <w:rPr>
          <w:rFonts w:ascii="Arial" w:hAnsi="Arial" w:cs="Arial"/>
          <w:lang w:val="sr-Cyrl-RS"/>
        </w:rPr>
        <w:t xml:space="preserve"> не поступи</w:t>
      </w:r>
      <w:r w:rsidRPr="000F0734">
        <w:rPr>
          <w:rFonts w:ascii="Arial" w:hAnsi="Arial" w:cs="Arial"/>
          <w:lang w:val="sr-Cyrl-RS"/>
        </w:rPr>
        <w:t xml:space="preserve">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0F0734" w:rsidRPr="000F0734" w:rsidRDefault="000F0734" w:rsidP="00AE6878">
      <w:pPr>
        <w:tabs>
          <w:tab w:val="left" w:pos="450"/>
        </w:tabs>
        <w:autoSpaceDE w:val="0"/>
        <w:autoSpaceDN w:val="0"/>
        <w:adjustRightInd w:val="0"/>
        <w:spacing w:line="240" w:lineRule="auto"/>
        <w:jc w:val="both"/>
        <w:rPr>
          <w:rFonts w:ascii="Arial" w:hAnsi="Arial" w:cs="Arial"/>
          <w:lang w:val="sr-Cyrl-RS"/>
        </w:rPr>
      </w:pPr>
      <w:r w:rsidRPr="000F0734">
        <w:rPr>
          <w:rFonts w:ascii="Arial" w:hAnsi="Arial" w:cs="Arial"/>
          <w:lang w:val="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0F0734" w:rsidRPr="000F0734" w:rsidRDefault="000F0734" w:rsidP="00AE6878">
      <w:pPr>
        <w:tabs>
          <w:tab w:val="left" w:pos="450"/>
        </w:tabs>
        <w:autoSpaceDE w:val="0"/>
        <w:autoSpaceDN w:val="0"/>
        <w:adjustRightInd w:val="0"/>
        <w:spacing w:line="240" w:lineRule="auto"/>
        <w:jc w:val="both"/>
        <w:rPr>
          <w:rFonts w:ascii="Arial" w:hAnsi="Arial" w:cs="Arial"/>
          <w:lang w:val="sr-Cyrl-RS"/>
        </w:rPr>
      </w:pPr>
    </w:p>
    <w:p w:rsidR="00AE6878" w:rsidRDefault="000F0734" w:rsidP="00AE6878">
      <w:pPr>
        <w:tabs>
          <w:tab w:val="left" w:pos="450"/>
        </w:tabs>
        <w:autoSpaceDE w:val="0"/>
        <w:autoSpaceDN w:val="0"/>
        <w:adjustRightInd w:val="0"/>
        <w:spacing w:line="240" w:lineRule="auto"/>
        <w:jc w:val="both"/>
        <w:rPr>
          <w:rFonts w:ascii="Arial" w:hAnsi="Arial" w:cs="Arial"/>
          <w:b/>
          <w:lang w:val="sr-Cyrl-RS"/>
        </w:rPr>
      </w:pPr>
      <w:r w:rsidRPr="000F0734">
        <w:rPr>
          <w:rFonts w:ascii="Arial" w:hAnsi="Arial" w:cs="Arial"/>
          <w:lang w:val="sr-Cyrl-RS"/>
        </w:rPr>
        <w:tab/>
      </w:r>
      <w:r w:rsidRPr="000F0734">
        <w:rPr>
          <w:rFonts w:ascii="Arial" w:hAnsi="Arial" w:cs="Arial"/>
          <w:lang w:val="sr-Cyrl-RS"/>
        </w:rPr>
        <w:tab/>
      </w:r>
      <w:r w:rsidR="00C73997">
        <w:rPr>
          <w:rFonts w:ascii="Arial" w:hAnsi="Arial" w:cs="Arial"/>
          <w:lang w:val="sr-Cyrl-RS"/>
        </w:rPr>
        <w:t xml:space="preserve">                                                     </w:t>
      </w:r>
      <w:r w:rsidR="00AE6878">
        <w:rPr>
          <w:rFonts w:ascii="Arial" w:hAnsi="Arial" w:cs="Arial"/>
          <w:lang w:val="sr-Cyrl-RS"/>
        </w:rPr>
        <w:t xml:space="preserve">                                           </w:t>
      </w:r>
      <w:r w:rsidRPr="00C73997">
        <w:rPr>
          <w:rFonts w:ascii="Arial" w:hAnsi="Arial" w:cs="Arial"/>
          <w:b/>
          <w:lang w:val="sr-Cyrl-RS"/>
        </w:rPr>
        <w:t xml:space="preserve">ПОВЕРЕНИЦА ЗА </w:t>
      </w:r>
    </w:p>
    <w:p w:rsidR="000F0734" w:rsidRPr="00C73997" w:rsidRDefault="000F0734" w:rsidP="00AE6878">
      <w:pPr>
        <w:tabs>
          <w:tab w:val="left" w:pos="450"/>
        </w:tabs>
        <w:autoSpaceDE w:val="0"/>
        <w:autoSpaceDN w:val="0"/>
        <w:adjustRightInd w:val="0"/>
        <w:spacing w:line="240" w:lineRule="auto"/>
        <w:jc w:val="right"/>
        <w:rPr>
          <w:rFonts w:ascii="Arial" w:hAnsi="Arial" w:cs="Arial"/>
          <w:b/>
          <w:lang w:val="sr-Cyrl-RS"/>
        </w:rPr>
      </w:pPr>
      <w:r w:rsidRPr="00C73997">
        <w:rPr>
          <w:rFonts w:ascii="Arial" w:hAnsi="Arial" w:cs="Arial"/>
          <w:b/>
          <w:lang w:val="sr-Cyrl-RS"/>
        </w:rPr>
        <w:t>ЗАШТИТУ РАВНОПРАВНОСТИ</w:t>
      </w:r>
    </w:p>
    <w:p w:rsidR="000F0734" w:rsidRPr="00C73997" w:rsidRDefault="000F0734" w:rsidP="00AE6878">
      <w:pPr>
        <w:tabs>
          <w:tab w:val="left" w:pos="450"/>
        </w:tabs>
        <w:autoSpaceDE w:val="0"/>
        <w:autoSpaceDN w:val="0"/>
        <w:adjustRightInd w:val="0"/>
        <w:spacing w:line="240" w:lineRule="auto"/>
        <w:jc w:val="both"/>
        <w:rPr>
          <w:rFonts w:ascii="Arial" w:hAnsi="Arial" w:cs="Arial"/>
          <w:b/>
          <w:lang w:val="sr-Cyrl-RS"/>
        </w:rPr>
      </w:pPr>
    </w:p>
    <w:p w:rsidR="004F1D1F" w:rsidRDefault="000F0734" w:rsidP="00AE6878">
      <w:pPr>
        <w:tabs>
          <w:tab w:val="left" w:pos="450"/>
        </w:tabs>
        <w:autoSpaceDE w:val="0"/>
        <w:autoSpaceDN w:val="0"/>
        <w:adjustRightInd w:val="0"/>
        <w:spacing w:line="240" w:lineRule="auto"/>
        <w:jc w:val="both"/>
        <w:rPr>
          <w:rFonts w:ascii="Arial" w:hAnsi="Arial" w:cs="Arial"/>
          <w:b/>
          <w:lang w:val="sr-Latn-CS"/>
        </w:rPr>
      </w:pPr>
      <w:r w:rsidRPr="00C73997">
        <w:rPr>
          <w:rFonts w:ascii="Arial" w:hAnsi="Arial" w:cs="Arial"/>
          <w:b/>
          <w:lang w:val="sr-Cyrl-RS"/>
        </w:rPr>
        <w:tab/>
      </w:r>
      <w:r w:rsidRPr="00C73997">
        <w:rPr>
          <w:rFonts w:ascii="Arial" w:hAnsi="Arial" w:cs="Arial"/>
          <w:b/>
          <w:lang w:val="sr-Cyrl-RS"/>
        </w:rPr>
        <w:tab/>
      </w:r>
      <w:r w:rsidR="00C73997" w:rsidRPr="00C73997">
        <w:rPr>
          <w:rFonts w:ascii="Arial" w:hAnsi="Arial" w:cs="Arial"/>
          <w:b/>
          <w:lang w:val="sr-Cyrl-RS"/>
        </w:rPr>
        <w:t xml:space="preserve">                                                                             </w:t>
      </w:r>
      <w:r w:rsidR="00AE6878">
        <w:rPr>
          <w:rFonts w:ascii="Arial" w:hAnsi="Arial" w:cs="Arial"/>
          <w:b/>
          <w:lang w:val="sr-Cyrl-RS"/>
        </w:rPr>
        <w:t xml:space="preserve">                </w:t>
      </w:r>
      <w:r w:rsidR="00C73997" w:rsidRPr="00C73997">
        <w:rPr>
          <w:rFonts w:ascii="Arial" w:hAnsi="Arial" w:cs="Arial"/>
          <w:b/>
          <w:lang w:val="sr-Cyrl-RS"/>
        </w:rPr>
        <w:t xml:space="preserve">  </w:t>
      </w:r>
      <w:r w:rsidRPr="00C73997">
        <w:rPr>
          <w:rFonts w:ascii="Arial" w:hAnsi="Arial" w:cs="Arial"/>
          <w:b/>
          <w:lang w:val="sr-Cyrl-RS"/>
        </w:rPr>
        <w:t>Бранкица Јанковић</w:t>
      </w:r>
    </w:p>
    <w:p w:rsidR="00E702FF" w:rsidRPr="004F1D1F" w:rsidRDefault="00E702FF" w:rsidP="00AE6878">
      <w:pPr>
        <w:tabs>
          <w:tab w:val="left" w:pos="450"/>
        </w:tabs>
        <w:autoSpaceDE w:val="0"/>
        <w:autoSpaceDN w:val="0"/>
        <w:adjustRightInd w:val="0"/>
        <w:spacing w:after="0" w:line="240" w:lineRule="auto"/>
        <w:jc w:val="both"/>
        <w:rPr>
          <w:rFonts w:ascii="Arial" w:hAnsi="Arial" w:cs="Arial"/>
          <w:sz w:val="18"/>
          <w:szCs w:val="18"/>
          <w:lang w:val="sr-Cyrl-RS"/>
        </w:rPr>
      </w:pPr>
      <w:bookmarkStart w:id="0" w:name="_GoBack"/>
      <w:bookmarkEnd w:id="0"/>
    </w:p>
    <w:sectPr w:rsidR="00E702FF" w:rsidRPr="004F1D1F" w:rsidSect="00AE6878">
      <w:footerReference w:type="default" r:id="rId11"/>
      <w:footerReference w:type="first" r:id="rId12"/>
      <w:pgSz w:w="11906" w:h="16838"/>
      <w:pgMar w:top="993" w:right="1286" w:bottom="1843"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2D" w:rsidRDefault="00C05A2D" w:rsidP="00DA6AD1">
      <w:pPr>
        <w:spacing w:after="0" w:line="240" w:lineRule="auto"/>
      </w:pPr>
      <w:r>
        <w:separator/>
      </w:r>
    </w:p>
  </w:endnote>
  <w:endnote w:type="continuationSeparator" w:id="0">
    <w:p w:rsidR="00C05A2D" w:rsidRDefault="00C05A2D" w:rsidP="00D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3A" w:rsidRDefault="001A163A">
    <w:pPr>
      <w:pStyle w:val="Footer"/>
    </w:pPr>
    <w:r>
      <w:rPr>
        <w:noProof/>
        <w:lang w:val="sr-Latn-CS" w:eastAsia="sr-Latn-CS"/>
      </w:rPr>
      <mc:AlternateContent>
        <mc:Choice Requires="wps">
          <w:drawing>
            <wp:anchor distT="152400" distB="152400" distL="152400" distR="152400" simplePos="0" relativeHeight="251659264" behindDoc="0" locked="0" layoutInCell="1" allowOverlap="1" wp14:anchorId="1EFD7875" wp14:editId="7D02EFED">
              <wp:simplePos x="0" y="0"/>
              <wp:positionH relativeFrom="page">
                <wp:posOffset>711200</wp:posOffset>
              </wp:positionH>
              <wp:positionV relativeFrom="page">
                <wp:posOffset>9858375</wp:posOffset>
              </wp:positionV>
              <wp:extent cx="6165850" cy="5715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A163A" w:rsidRDefault="001A163A"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1A163A" w:rsidRPr="00721C4C" w:rsidRDefault="001A163A"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46C55">
                            <w:rPr>
                              <w:rFonts w:ascii="Arial" w:hAnsi="Arial" w:cs="Arial"/>
                              <w:noProof/>
                              <w:sz w:val="16"/>
                              <w:szCs w:val="16"/>
                            </w:rPr>
                            <w:t>7</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Ed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Y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CNF1EdnQIAAIoFAAAOAAAAAAAAAAAAAAAAAC4CAABkcnMv&#10;ZTJvRG9jLnhtbFBLAQItABQABgAIAAAAIQDbsftY3gAAAA4BAAAPAAAAAAAAAAAAAAAAAPcEAABk&#10;cnMvZG93bnJldi54bWxQSwUGAAAAAAQABADzAAAAAgYAAAAA&#10;" filled="f" stroked="f" strokeweight="1pt">
              <v:path arrowok="t"/>
              <v:textbox inset="0,0,0,0">
                <w:txbxContent>
                  <w:p w:rsidR="001A163A" w:rsidRDefault="001A163A"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1A163A" w:rsidRPr="00721C4C" w:rsidRDefault="001A163A"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46C55">
                      <w:rPr>
                        <w:rFonts w:ascii="Arial" w:hAnsi="Arial" w:cs="Arial"/>
                        <w:noProof/>
                        <w:sz w:val="16"/>
                        <w:szCs w:val="16"/>
                      </w:rPr>
                      <w:t>7</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60288" behindDoc="0" locked="0" layoutInCell="1" allowOverlap="1" wp14:anchorId="74BB5C9E" wp14:editId="52DD0D76">
          <wp:simplePos x="0" y="0"/>
          <wp:positionH relativeFrom="page">
            <wp:posOffset>457200</wp:posOffset>
          </wp:positionH>
          <wp:positionV relativeFrom="page">
            <wp:posOffset>9458325</wp:posOffset>
          </wp:positionV>
          <wp:extent cx="6642100" cy="523875"/>
          <wp:effectExtent l="19050" t="0" r="6350" b="0"/>
          <wp:wrapNone/>
          <wp:docPr id="1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3A" w:rsidRDefault="001A163A">
    <w:pPr>
      <w:pStyle w:val="Footer"/>
    </w:pPr>
    <w:r>
      <w:rPr>
        <w:noProof/>
        <w:lang w:val="sr-Latn-CS" w:eastAsia="sr-Latn-CS"/>
      </w:rPr>
      <w:drawing>
        <wp:anchor distT="0" distB="0" distL="114300" distR="114300" simplePos="0" relativeHeight="251662336" behindDoc="0" locked="0" layoutInCell="1" allowOverlap="1" wp14:anchorId="055A4FA6" wp14:editId="74AE365E">
          <wp:simplePos x="0" y="0"/>
          <wp:positionH relativeFrom="page">
            <wp:posOffset>457835</wp:posOffset>
          </wp:positionH>
          <wp:positionV relativeFrom="page">
            <wp:posOffset>9457690</wp:posOffset>
          </wp:positionV>
          <wp:extent cx="6642100" cy="523875"/>
          <wp:effectExtent l="19050" t="0" r="6350" b="0"/>
          <wp:wrapNone/>
          <wp:docPr id="1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Pr>
        <w:noProof/>
        <w:lang w:val="sr-Latn-CS" w:eastAsia="sr-Latn-CS"/>
      </w:rPr>
      <mc:AlternateContent>
        <mc:Choice Requires="wps">
          <w:drawing>
            <wp:anchor distT="152400" distB="152400" distL="152400" distR="152400" simplePos="0" relativeHeight="251661312" behindDoc="0" locked="0" layoutInCell="1" allowOverlap="1" wp14:anchorId="5A68B4A6" wp14:editId="7DE731EC">
              <wp:simplePos x="0" y="0"/>
              <wp:positionH relativeFrom="page">
                <wp:posOffset>711835</wp:posOffset>
              </wp:positionH>
              <wp:positionV relativeFrom="page">
                <wp:posOffset>9857740</wp:posOffset>
              </wp:positionV>
              <wp:extent cx="6165850" cy="571500"/>
              <wp:effectExtent l="0" t="0" r="0" b="63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A163A" w:rsidRDefault="001A163A"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1A163A" w:rsidRPr="00721C4C" w:rsidRDefault="001A163A"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1A163A" w:rsidRDefault="001A163A" w:rsidP="001A163A">
                    <w:pPr>
                      <w:pStyle w:val="FreeFormAA"/>
                      <w:spacing w:line="288" w:lineRule="auto"/>
                      <w:rPr>
                        <w:rFonts w:ascii="Arial Bold" w:hAnsi="Arial Bold"/>
                        <w:spacing w:val="-1"/>
                        <w:sz w:val="16"/>
                      </w:rPr>
                    </w:pPr>
                    <w:r>
                      <w:rPr>
                        <w:rFonts w:ascii="Arial" w:hAnsi="Arial"/>
                        <w:spacing w:val="-1"/>
                        <w:sz w:val="16"/>
                      </w:rPr>
                      <w:br/>
                      <w:t>Повереник за заштиту равноправности</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1A163A" w:rsidRPr="00721C4C" w:rsidRDefault="001A163A" w:rsidP="001A163A">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r>
                      <w:rPr>
                        <w:rFonts w:ascii="Arial" w:hAnsi="Arial"/>
                        <w:spacing w:val="-1"/>
                        <w:sz w:val="16"/>
                        <w:lang w:val="sr-Cyrl-RS"/>
                      </w:rPr>
                      <w:t xml:space="preserve">               </w:t>
                    </w:r>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2D" w:rsidRDefault="00C05A2D" w:rsidP="00DA6AD1">
      <w:pPr>
        <w:spacing w:after="0" w:line="240" w:lineRule="auto"/>
      </w:pPr>
      <w:r>
        <w:separator/>
      </w:r>
    </w:p>
  </w:footnote>
  <w:footnote w:type="continuationSeparator" w:id="0">
    <w:p w:rsidR="00C05A2D" w:rsidRDefault="00C05A2D" w:rsidP="00DA6AD1">
      <w:pPr>
        <w:spacing w:after="0" w:line="240" w:lineRule="auto"/>
      </w:pPr>
      <w:r>
        <w:continuationSeparator/>
      </w:r>
    </w:p>
  </w:footnote>
  <w:footnote w:id="1">
    <w:p w:rsidR="001A163A" w:rsidRPr="00357C69" w:rsidRDefault="001A163A" w:rsidP="00DA6AD1">
      <w:pPr>
        <w:pStyle w:val="FootnoteText"/>
        <w:jc w:val="both"/>
        <w:rPr>
          <w:rFonts w:ascii="Arial" w:hAnsi="Arial" w:cs="Arial"/>
          <w:sz w:val="16"/>
          <w:szCs w:val="16"/>
          <w:lang w:val="sr-Cyrl-RS"/>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r>
        <w:rPr>
          <w:rFonts w:ascii="Arial" w:hAnsi="Arial" w:cs="Arial"/>
          <w:sz w:val="16"/>
          <w:szCs w:val="16"/>
          <w:lang w:val="sr-Cyrl-RS"/>
        </w:rPr>
        <w:t xml:space="preserve"> и 52</w:t>
      </w:r>
      <w:r>
        <w:rPr>
          <w:rFonts w:ascii="Arial" w:hAnsi="Arial" w:cs="Arial"/>
          <w:sz w:val="16"/>
          <w:szCs w:val="16"/>
        </w:rPr>
        <w:t>/21</w:t>
      </w:r>
    </w:p>
  </w:footnote>
  <w:footnote w:id="2">
    <w:p w:rsidR="001A163A" w:rsidRPr="00CE2032" w:rsidRDefault="001A163A" w:rsidP="00177D1C">
      <w:pPr>
        <w:pStyle w:val="FootnoteText"/>
        <w:jc w:val="both"/>
        <w:rPr>
          <w:rFonts w:ascii="Arial" w:hAnsi="Arial" w:cs="Arial"/>
          <w:sz w:val="16"/>
          <w:szCs w:val="16"/>
          <w:lang w:val="sr-Cyrl-RS"/>
        </w:rPr>
      </w:pPr>
      <w:r w:rsidRPr="00CE2032">
        <w:rPr>
          <w:rStyle w:val="FootnoteReference"/>
          <w:rFonts w:ascii="Arial" w:hAnsi="Arial" w:cs="Arial"/>
          <w:sz w:val="16"/>
          <w:szCs w:val="16"/>
        </w:rPr>
        <w:footnoteRef/>
      </w:r>
      <w:r w:rsidRPr="00CE2032">
        <w:rPr>
          <w:rFonts w:ascii="Arial" w:hAnsi="Arial" w:cs="Arial"/>
          <w:sz w:val="16"/>
          <w:szCs w:val="16"/>
        </w:rPr>
        <w:t xml:space="preserve"> </w:t>
      </w:r>
      <w:r w:rsidRPr="00CE2032">
        <w:rPr>
          <w:rFonts w:ascii="Arial" w:hAnsi="Arial" w:cs="Arial"/>
          <w:sz w:val="16"/>
          <w:szCs w:val="16"/>
          <w:lang w:val="sr-Cyrl-RS"/>
        </w:rPr>
        <w:t>Закон о забрани дискриминације (</w:t>
      </w:r>
      <w:r w:rsidR="00D62CCE">
        <w:rPr>
          <w:rFonts w:ascii="Arial" w:hAnsi="Arial" w:cs="Arial"/>
          <w:sz w:val="16"/>
          <w:szCs w:val="16"/>
          <w:lang w:val="sr-Cyrl-RS"/>
        </w:rPr>
        <w:t>„Сл.</w:t>
      </w:r>
      <w:r w:rsidRPr="00CE2032">
        <w:rPr>
          <w:rFonts w:ascii="Arial" w:hAnsi="Arial" w:cs="Arial"/>
          <w:sz w:val="16"/>
          <w:szCs w:val="16"/>
          <w:lang w:val="sr-Cyrl-RS"/>
        </w:rPr>
        <w:t xml:space="preserve"> гласник РС“, број 22/09</w:t>
      </w:r>
      <w:r w:rsidRPr="00CE2032">
        <w:rPr>
          <w:rFonts w:ascii="Arial" w:hAnsi="Arial" w:cs="Arial"/>
          <w:sz w:val="16"/>
          <w:szCs w:val="16"/>
          <w:lang w:val="sr-Latn-CS"/>
        </w:rPr>
        <w:t xml:space="preserve"> </w:t>
      </w:r>
      <w:r w:rsidRPr="00CE2032">
        <w:rPr>
          <w:rFonts w:ascii="Arial" w:hAnsi="Arial" w:cs="Arial"/>
          <w:sz w:val="16"/>
          <w:szCs w:val="16"/>
          <w:lang w:val="sr-Cyrl-RS"/>
        </w:rPr>
        <w:t>и</w:t>
      </w:r>
      <w:r w:rsidRPr="00CE2032">
        <w:rPr>
          <w:rFonts w:ascii="Arial" w:hAnsi="Arial" w:cs="Arial"/>
          <w:sz w:val="16"/>
          <w:szCs w:val="16"/>
          <w:lang w:val="sr-Latn-CS"/>
        </w:rPr>
        <w:t xml:space="preserve"> 52/21</w:t>
      </w:r>
      <w:r w:rsidRPr="00CE2032">
        <w:rPr>
          <w:rFonts w:ascii="Arial" w:hAnsi="Arial" w:cs="Arial"/>
          <w:sz w:val="16"/>
          <w:szCs w:val="16"/>
          <w:lang w:val="sr-Cyrl-RS"/>
        </w:rPr>
        <w:t xml:space="preserve">), члан 1. став 2. </w:t>
      </w:r>
    </w:p>
  </w:footnote>
  <w:footnote w:id="3">
    <w:p w:rsidR="001A163A" w:rsidRPr="00C4793D" w:rsidRDefault="001A163A" w:rsidP="00177D1C">
      <w:pPr>
        <w:pStyle w:val="FootnoteText"/>
        <w:jc w:val="both"/>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(„Сл. гласник РС“, бр. 98/06)</w:t>
      </w:r>
    </w:p>
  </w:footnote>
  <w:footnote w:id="4">
    <w:p w:rsidR="001A163A" w:rsidRPr="00273F67" w:rsidRDefault="001A163A"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Чл</w:t>
      </w:r>
      <w:r w:rsidR="001777DB">
        <w:rPr>
          <w:rFonts w:ascii="Arial" w:hAnsi="Arial" w:cs="Arial"/>
          <w:sz w:val="16"/>
          <w:szCs w:val="16"/>
          <w:lang w:val="sr-Cyrl-RS"/>
        </w:rPr>
        <w:t>ан</w:t>
      </w:r>
      <w:r w:rsidR="001777DB">
        <w:rPr>
          <w:rFonts w:ascii="Arial" w:hAnsi="Arial" w:cs="Arial"/>
          <w:sz w:val="16"/>
          <w:szCs w:val="16"/>
        </w:rPr>
        <w:t xml:space="preserve"> 46. став</w:t>
      </w:r>
      <w:r w:rsidRPr="00273F67">
        <w:rPr>
          <w:rFonts w:ascii="Arial" w:hAnsi="Arial" w:cs="Arial"/>
          <w:sz w:val="16"/>
          <w:szCs w:val="16"/>
        </w:rPr>
        <w:t xml:space="preserve"> 1. Устава РС</w:t>
      </w:r>
    </w:p>
  </w:footnote>
  <w:footnote w:id="5">
    <w:p w:rsidR="001A163A" w:rsidRPr="00273F67" w:rsidRDefault="001A163A"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sidR="001777DB">
        <w:rPr>
          <w:rFonts w:ascii="Arial" w:hAnsi="Arial" w:cs="Arial"/>
          <w:sz w:val="16"/>
          <w:szCs w:val="16"/>
        </w:rPr>
        <w:t xml:space="preserve"> Члан</w:t>
      </w:r>
      <w:r w:rsidRPr="00273F67">
        <w:rPr>
          <w:rFonts w:ascii="Arial" w:hAnsi="Arial" w:cs="Arial"/>
          <w:sz w:val="16"/>
          <w:szCs w:val="16"/>
        </w:rPr>
        <w:t xml:space="preserve"> 46. ст</w:t>
      </w:r>
      <w:r w:rsidR="001777DB">
        <w:rPr>
          <w:rFonts w:ascii="Arial" w:hAnsi="Arial" w:cs="Arial"/>
          <w:sz w:val="16"/>
          <w:szCs w:val="16"/>
          <w:lang w:val="sr-Cyrl-RS"/>
        </w:rPr>
        <w:t>ав</w:t>
      </w:r>
      <w:r w:rsidRPr="00273F67">
        <w:rPr>
          <w:rFonts w:ascii="Arial" w:hAnsi="Arial" w:cs="Arial"/>
          <w:sz w:val="16"/>
          <w:szCs w:val="16"/>
        </w:rPr>
        <w:t xml:space="preserve"> 2</w:t>
      </w:r>
      <w:r>
        <w:rPr>
          <w:rFonts w:ascii="Arial" w:hAnsi="Arial" w:cs="Arial"/>
          <w:sz w:val="16"/>
          <w:szCs w:val="16"/>
        </w:rPr>
        <w:t>.</w:t>
      </w:r>
      <w:r w:rsidRPr="00273F67">
        <w:rPr>
          <w:rFonts w:ascii="Arial" w:hAnsi="Arial" w:cs="Arial"/>
          <w:sz w:val="16"/>
          <w:szCs w:val="16"/>
        </w:rPr>
        <w:t xml:space="preserve"> Устава РС</w:t>
      </w:r>
    </w:p>
  </w:footnote>
  <w:footnote w:id="6">
    <w:p w:rsidR="001A163A" w:rsidRPr="00177D1C" w:rsidRDefault="001A163A"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„Сл. лист СЦГ“- Међународни уговори бр. 9/</w:t>
      </w:r>
      <w:r w:rsidR="00D03BB1" w:rsidRPr="00177D1C">
        <w:rPr>
          <w:rFonts w:ascii="Arial" w:hAnsi="Arial" w:cs="Arial"/>
          <w:sz w:val="16"/>
          <w:szCs w:val="16"/>
        </w:rPr>
        <w:t>03</w:t>
      </w:r>
      <w:r w:rsidR="00D03BB1" w:rsidRPr="00177D1C">
        <w:rPr>
          <w:rFonts w:ascii="Arial" w:hAnsi="Arial" w:cs="Arial"/>
          <w:sz w:val="16"/>
          <w:szCs w:val="16"/>
          <w:lang w:val="sr-Cyrl-RS"/>
        </w:rPr>
        <w:t>,</w:t>
      </w:r>
      <w:r w:rsidR="00D03BB1" w:rsidRPr="00177D1C">
        <w:rPr>
          <w:rFonts w:ascii="Arial" w:hAnsi="Arial" w:cs="Arial"/>
          <w:sz w:val="16"/>
          <w:szCs w:val="16"/>
        </w:rPr>
        <w:t xml:space="preserve"> </w:t>
      </w:r>
      <w:r w:rsidR="00D03BB1" w:rsidRPr="00177D1C">
        <w:rPr>
          <w:rFonts w:ascii="Arial" w:hAnsi="Arial" w:cs="Arial"/>
          <w:sz w:val="16"/>
          <w:szCs w:val="16"/>
          <w:lang w:val="sr-Cyrl-RS"/>
        </w:rPr>
        <w:t>5</w:t>
      </w:r>
      <w:r w:rsidR="00D03BB1" w:rsidRPr="00177D1C">
        <w:rPr>
          <w:rFonts w:ascii="Arial" w:hAnsi="Arial" w:cs="Arial"/>
          <w:sz w:val="16"/>
          <w:szCs w:val="16"/>
        </w:rPr>
        <w:t xml:space="preserve">/05 и 7/05 </w:t>
      </w:r>
      <w:r w:rsidR="00D03BB1" w:rsidRPr="00177D1C">
        <w:rPr>
          <w:rFonts w:ascii="Arial" w:hAnsi="Arial" w:cs="Arial"/>
          <w:sz w:val="16"/>
          <w:szCs w:val="16"/>
          <w:lang w:val="sr-Cyrl-RS"/>
        </w:rPr>
        <w:t>– испр. „Сл. гласник РС – Међународни уговори“, бр. 12</w:t>
      </w:r>
      <w:r w:rsidR="00D03BB1" w:rsidRPr="00177D1C">
        <w:rPr>
          <w:rFonts w:ascii="Arial" w:hAnsi="Arial" w:cs="Arial"/>
          <w:sz w:val="16"/>
          <w:szCs w:val="16"/>
        </w:rPr>
        <w:t>/10</w:t>
      </w:r>
      <w:r w:rsidR="00D03BB1" w:rsidRPr="00177D1C">
        <w:rPr>
          <w:rFonts w:ascii="Arial" w:hAnsi="Arial" w:cs="Arial"/>
          <w:sz w:val="16"/>
          <w:szCs w:val="16"/>
          <w:lang w:val="sr-Cyrl-RS"/>
        </w:rPr>
        <w:t xml:space="preserve"> и 10</w:t>
      </w:r>
      <w:r w:rsidR="00D03BB1" w:rsidRPr="00177D1C">
        <w:rPr>
          <w:rFonts w:ascii="Arial" w:hAnsi="Arial" w:cs="Arial"/>
          <w:sz w:val="16"/>
          <w:szCs w:val="16"/>
        </w:rPr>
        <w:t>/15</w:t>
      </w:r>
    </w:p>
  </w:footnote>
  <w:footnote w:id="7">
    <w:p w:rsidR="004B1F23" w:rsidRPr="00FD6A3D" w:rsidRDefault="004B1F23" w:rsidP="004B1F23">
      <w:pPr>
        <w:pStyle w:val="FootnoteText"/>
        <w:jc w:val="both"/>
        <w:rPr>
          <w:rFonts w:ascii="Arial" w:hAnsi="Arial" w:cs="Arial"/>
          <w:sz w:val="16"/>
          <w:szCs w:val="16"/>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FD6A3D">
        <w:rPr>
          <w:rFonts w:ascii="Arial" w:eastAsia="Georgia" w:hAnsi="Arial" w:cs="Arial"/>
          <w:sz w:val="16"/>
          <w:szCs w:val="16"/>
        </w:rPr>
        <w:t xml:space="preserve">Закон о ратификацији Конвенције УН о </w:t>
      </w:r>
      <w:r>
        <w:rPr>
          <w:rFonts w:ascii="Arial" w:eastAsia="Georgia" w:hAnsi="Arial" w:cs="Arial"/>
          <w:sz w:val="16"/>
          <w:szCs w:val="16"/>
        </w:rPr>
        <w:t>укидању свих облика расне дискриминације</w:t>
      </w:r>
      <w:r w:rsidRPr="00FD6A3D">
        <w:rPr>
          <w:rFonts w:ascii="Arial" w:eastAsia="Georgia" w:hAnsi="Arial" w:cs="Arial"/>
          <w:sz w:val="16"/>
          <w:szCs w:val="16"/>
        </w:rPr>
        <w:t xml:space="preserve"> </w:t>
      </w:r>
      <w:r w:rsidRPr="00FD6A3D">
        <w:rPr>
          <w:rFonts w:ascii="Arial" w:eastAsia="Georgia" w:hAnsi="Arial" w:cs="Arial"/>
          <w:sz w:val="16"/>
          <w:szCs w:val="16"/>
          <w:lang w:val="en-US"/>
        </w:rPr>
        <w:t>„</w:t>
      </w:r>
      <w:proofErr w:type="spellStart"/>
      <w:r w:rsidRPr="00FD6A3D">
        <w:rPr>
          <w:rFonts w:ascii="Arial" w:eastAsia="Georgia" w:hAnsi="Arial" w:cs="Arial"/>
          <w:sz w:val="16"/>
          <w:szCs w:val="16"/>
          <w:lang w:val="en-US"/>
        </w:rPr>
        <w:t>Сл</w:t>
      </w:r>
      <w:proofErr w:type="spellEnd"/>
      <w:r>
        <w:rPr>
          <w:rFonts w:ascii="Arial" w:eastAsia="Georgia" w:hAnsi="Arial" w:cs="Arial"/>
          <w:sz w:val="16"/>
          <w:szCs w:val="16"/>
          <w:lang w:val="sr-Cyrl-RS"/>
        </w:rPr>
        <w:t>ужбени</w:t>
      </w:r>
      <w:r w:rsidRPr="00FD6A3D">
        <w:rPr>
          <w:rFonts w:ascii="Arial" w:eastAsia="Georgia" w:hAnsi="Arial" w:cs="Arial"/>
          <w:sz w:val="16"/>
          <w:szCs w:val="16"/>
          <w:lang w:val="en-US"/>
        </w:rPr>
        <w:t xml:space="preserve"> </w:t>
      </w:r>
      <w:r w:rsidRPr="00FD6A3D">
        <w:rPr>
          <w:rFonts w:ascii="Arial" w:eastAsia="Georgia" w:hAnsi="Arial" w:cs="Arial"/>
          <w:sz w:val="16"/>
          <w:szCs w:val="16"/>
        </w:rPr>
        <w:t>лист СФР</w:t>
      </w:r>
      <w:r>
        <w:rPr>
          <w:rFonts w:ascii="Arial" w:eastAsia="Georgia" w:hAnsi="Arial" w:cs="Arial"/>
          <w:sz w:val="16"/>
          <w:szCs w:val="16"/>
        </w:rPr>
        <w:t xml:space="preserve">Ј – Међународни уговори“, бр. 31/67 </w:t>
      </w:r>
    </w:p>
  </w:footnote>
  <w:footnote w:id="8">
    <w:p w:rsidR="00DB5E09" w:rsidRPr="00177D1C" w:rsidRDefault="00DB5E09"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Оквирна конвенција за заштиту националних мањина (</w:t>
      </w:r>
      <w:r w:rsidRPr="00177D1C">
        <w:rPr>
          <w:rFonts w:ascii="Arial" w:hAnsi="Arial" w:cs="Arial"/>
          <w:sz w:val="16"/>
          <w:szCs w:val="16"/>
        </w:rPr>
        <w:t>„Сл. лист С</w:t>
      </w:r>
      <w:r w:rsidRPr="00177D1C">
        <w:rPr>
          <w:rFonts w:ascii="Arial" w:hAnsi="Arial" w:cs="Arial"/>
          <w:sz w:val="16"/>
          <w:szCs w:val="16"/>
          <w:lang w:val="sr-Cyrl-RS"/>
        </w:rPr>
        <w:t>РЈ</w:t>
      </w:r>
      <w:r w:rsidRPr="00177D1C">
        <w:rPr>
          <w:rFonts w:ascii="Arial" w:hAnsi="Arial" w:cs="Arial"/>
          <w:sz w:val="16"/>
          <w:szCs w:val="16"/>
        </w:rPr>
        <w:t>“- Међународни уговори бр. 6/98</w:t>
      </w:r>
      <w:r w:rsidRPr="00177D1C">
        <w:rPr>
          <w:rFonts w:ascii="Arial" w:hAnsi="Arial" w:cs="Arial"/>
          <w:sz w:val="16"/>
          <w:szCs w:val="16"/>
          <w:lang w:val="sr-Cyrl-RS"/>
        </w:rPr>
        <w:t>), члан 1.</w:t>
      </w:r>
    </w:p>
  </w:footnote>
  <w:footnote w:id="9">
    <w:p w:rsidR="00D65884" w:rsidRPr="00177D1C" w:rsidRDefault="00D65884"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Оквирна конвенција за заштиту националних мањина (</w:t>
      </w:r>
      <w:r w:rsidRPr="00177D1C">
        <w:rPr>
          <w:rFonts w:ascii="Arial" w:hAnsi="Arial" w:cs="Arial"/>
          <w:sz w:val="16"/>
          <w:szCs w:val="16"/>
        </w:rPr>
        <w:t>„Сл. лист С</w:t>
      </w:r>
      <w:r w:rsidRPr="00177D1C">
        <w:rPr>
          <w:rFonts w:ascii="Arial" w:hAnsi="Arial" w:cs="Arial"/>
          <w:sz w:val="16"/>
          <w:szCs w:val="16"/>
          <w:lang w:val="sr-Cyrl-RS"/>
        </w:rPr>
        <w:t>РЈ</w:t>
      </w:r>
      <w:r w:rsidRPr="00177D1C">
        <w:rPr>
          <w:rFonts w:ascii="Arial" w:hAnsi="Arial" w:cs="Arial"/>
          <w:sz w:val="16"/>
          <w:szCs w:val="16"/>
        </w:rPr>
        <w:t>“- Међународни уговори бр. 6/98</w:t>
      </w:r>
      <w:r w:rsidRPr="00177D1C">
        <w:rPr>
          <w:rFonts w:ascii="Arial" w:hAnsi="Arial" w:cs="Arial"/>
          <w:sz w:val="16"/>
          <w:szCs w:val="16"/>
          <w:lang w:val="sr-Cyrl-RS"/>
        </w:rPr>
        <w:t>), члан 3. став 1.</w:t>
      </w:r>
    </w:p>
  </w:footnote>
  <w:footnote w:id="10">
    <w:p w:rsidR="001777DB" w:rsidRPr="00177D1C" w:rsidRDefault="001A163A"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 xml:space="preserve">Закон о забрани дискриминације, </w:t>
      </w:r>
      <w:r w:rsidR="00D62CCE" w:rsidRPr="00177D1C">
        <w:rPr>
          <w:rFonts w:ascii="Arial" w:hAnsi="Arial" w:cs="Arial"/>
          <w:sz w:val="16"/>
          <w:szCs w:val="16"/>
          <w:lang w:val="sr-Cyrl-RS"/>
        </w:rPr>
        <w:t>(„Сл.</w:t>
      </w:r>
      <w:r w:rsidRPr="00177D1C">
        <w:rPr>
          <w:rFonts w:ascii="Arial" w:hAnsi="Arial" w:cs="Arial"/>
          <w:sz w:val="16"/>
          <w:szCs w:val="16"/>
          <w:lang w:val="sr-Cyrl-RS"/>
        </w:rPr>
        <w:t xml:space="preserve"> гласник РС“, број 22/09 и 24/21</w:t>
      </w:r>
      <w:r w:rsidR="00D62CCE" w:rsidRPr="00177D1C">
        <w:rPr>
          <w:rFonts w:ascii="Arial" w:hAnsi="Arial" w:cs="Arial"/>
          <w:sz w:val="16"/>
          <w:szCs w:val="16"/>
          <w:lang w:val="sr-Cyrl-RS"/>
        </w:rPr>
        <w:t>)</w:t>
      </w:r>
      <w:r w:rsidRPr="00177D1C">
        <w:rPr>
          <w:rFonts w:ascii="Arial" w:hAnsi="Arial" w:cs="Arial"/>
          <w:sz w:val="16"/>
          <w:szCs w:val="16"/>
          <w:lang w:val="sr-Cyrl-RS"/>
        </w:rPr>
        <w:t>, ч</w:t>
      </w:r>
      <w:r w:rsidRPr="00177D1C">
        <w:rPr>
          <w:rFonts w:ascii="Arial" w:hAnsi="Arial" w:cs="Arial"/>
          <w:sz w:val="16"/>
          <w:szCs w:val="16"/>
        </w:rPr>
        <w:t xml:space="preserve">лан 2. </w:t>
      </w:r>
      <w:r w:rsidR="00D62CCE" w:rsidRPr="00177D1C">
        <w:rPr>
          <w:rFonts w:ascii="Arial" w:hAnsi="Arial" w:cs="Arial"/>
          <w:sz w:val="16"/>
          <w:szCs w:val="16"/>
          <w:lang w:val="sr-Cyrl-RS"/>
        </w:rPr>
        <w:t>став 1. тачка 1.</w:t>
      </w:r>
    </w:p>
  </w:footnote>
  <w:footnote w:id="11">
    <w:p w:rsidR="001A163A" w:rsidRPr="00177D1C" w:rsidRDefault="001A163A" w:rsidP="00177D1C">
      <w:pPr>
        <w:pStyle w:val="FootnoteText"/>
        <w:jc w:val="both"/>
        <w:rPr>
          <w:rFonts w:ascii="Arial" w:hAnsi="Arial" w:cs="Arial"/>
          <w:sz w:val="16"/>
          <w:szCs w:val="16"/>
          <w:lang w:val="en-U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000F3480" w:rsidRPr="00177D1C">
        <w:rPr>
          <w:rFonts w:ascii="Arial" w:hAnsi="Arial" w:cs="Arial"/>
          <w:sz w:val="16"/>
          <w:szCs w:val="16"/>
        </w:rPr>
        <w:t xml:space="preserve">Закон о заштити права и слобода националних мањина </w:t>
      </w:r>
      <w:r w:rsidR="000F3480" w:rsidRPr="00177D1C">
        <w:rPr>
          <w:rFonts w:ascii="Arial" w:hAnsi="Arial" w:cs="Arial"/>
          <w:sz w:val="16"/>
          <w:szCs w:val="16"/>
          <w:lang w:val="sr-Cyrl-RS"/>
        </w:rPr>
        <w:t>(</w:t>
      </w:r>
      <w:r w:rsidRPr="00177D1C">
        <w:rPr>
          <w:rFonts w:ascii="Arial" w:hAnsi="Arial" w:cs="Arial"/>
          <w:sz w:val="16"/>
          <w:szCs w:val="16"/>
        </w:rPr>
        <w:t>„Сл. лист СРЈ“, бр. 11/02, „Сл. лист СЦГ“, бр. 1/03 – Уставна повеља и „Сл. гласник РС“, бр. 72/09 – др. закон и 97/13 - одлука УС</w:t>
      </w:r>
      <w:r w:rsidR="00F6219F" w:rsidRPr="00177D1C">
        <w:rPr>
          <w:rFonts w:ascii="Arial" w:hAnsi="Arial" w:cs="Arial"/>
          <w:sz w:val="16"/>
          <w:szCs w:val="16"/>
          <w:lang w:val="sr-Latn-RS"/>
        </w:rPr>
        <w:t xml:space="preserve"> </w:t>
      </w:r>
      <w:r w:rsidR="00F6219F" w:rsidRPr="00177D1C">
        <w:rPr>
          <w:rFonts w:ascii="Arial" w:hAnsi="Arial" w:cs="Arial"/>
          <w:sz w:val="16"/>
          <w:szCs w:val="16"/>
          <w:lang w:val="sr-Cyrl-RS"/>
        </w:rPr>
        <w:t>и 47</w:t>
      </w:r>
      <w:r w:rsidR="00F6219F" w:rsidRPr="00177D1C">
        <w:rPr>
          <w:rFonts w:ascii="Arial" w:hAnsi="Arial" w:cs="Arial"/>
          <w:sz w:val="16"/>
          <w:szCs w:val="16"/>
        </w:rPr>
        <w:t>18</w:t>
      </w:r>
      <w:r w:rsidR="000F3480" w:rsidRPr="00177D1C">
        <w:rPr>
          <w:rFonts w:ascii="Arial" w:hAnsi="Arial" w:cs="Arial"/>
          <w:sz w:val="16"/>
          <w:szCs w:val="16"/>
          <w:lang w:val="sr-Cyrl-RS"/>
        </w:rPr>
        <w:t>), члан 3.</w:t>
      </w:r>
    </w:p>
  </w:footnote>
  <w:footnote w:id="12">
    <w:p w:rsidR="001A163A" w:rsidRPr="001421DF" w:rsidRDefault="001A163A"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proofErr w:type="gramStart"/>
      <w:r w:rsidRPr="00177D1C">
        <w:rPr>
          <w:rFonts w:ascii="Arial" w:eastAsia="Georgia" w:hAnsi="Arial" w:cs="Arial"/>
          <w:sz w:val="16"/>
          <w:szCs w:val="16"/>
          <w:lang w:val="en-US"/>
        </w:rPr>
        <w:t>„</w:t>
      </w:r>
      <w:proofErr w:type="spellStart"/>
      <w:r w:rsidRPr="00177D1C">
        <w:rPr>
          <w:rFonts w:ascii="Arial" w:eastAsia="Georgia" w:hAnsi="Arial" w:cs="Arial"/>
          <w:sz w:val="16"/>
          <w:szCs w:val="16"/>
          <w:lang w:val="en-US"/>
        </w:rPr>
        <w:t>Сл</w:t>
      </w:r>
      <w:proofErr w:type="spellEnd"/>
      <w:r w:rsidRPr="00177D1C">
        <w:rPr>
          <w:rFonts w:ascii="Arial" w:eastAsia="Georgia" w:hAnsi="Arial" w:cs="Arial"/>
          <w:sz w:val="16"/>
          <w:szCs w:val="16"/>
          <w:lang w:val="en-US"/>
        </w:rPr>
        <w:t xml:space="preserve">. </w:t>
      </w:r>
      <w:proofErr w:type="spellStart"/>
      <w:r w:rsidRPr="00177D1C">
        <w:rPr>
          <w:rFonts w:ascii="Arial" w:eastAsia="Georgia" w:hAnsi="Arial" w:cs="Arial"/>
          <w:sz w:val="16"/>
          <w:szCs w:val="16"/>
          <w:lang w:val="en-US"/>
        </w:rPr>
        <w:t>гласник</w:t>
      </w:r>
      <w:proofErr w:type="spellEnd"/>
      <w:r w:rsidRPr="00177D1C">
        <w:rPr>
          <w:rFonts w:ascii="Arial" w:eastAsia="Georgia" w:hAnsi="Arial" w:cs="Arial"/>
          <w:sz w:val="16"/>
          <w:szCs w:val="16"/>
          <w:lang w:val="en-US"/>
        </w:rPr>
        <w:t xml:space="preserve"> РС“, </w:t>
      </w:r>
      <w:proofErr w:type="spellStart"/>
      <w:r w:rsidRPr="00177D1C">
        <w:rPr>
          <w:rFonts w:ascii="Arial" w:eastAsia="Georgia" w:hAnsi="Arial" w:cs="Arial"/>
          <w:sz w:val="16"/>
          <w:szCs w:val="16"/>
          <w:lang w:val="en-US"/>
        </w:rPr>
        <w:t>бр</w:t>
      </w:r>
      <w:proofErr w:type="spellEnd"/>
      <w:r w:rsidRPr="00177D1C">
        <w:rPr>
          <w:rFonts w:ascii="Arial" w:eastAsia="Georgia" w:hAnsi="Arial" w:cs="Arial"/>
          <w:sz w:val="16"/>
          <w:szCs w:val="16"/>
          <w:lang w:val="en-US"/>
        </w:rPr>
        <w:t>.</w:t>
      </w:r>
      <w:proofErr w:type="gramEnd"/>
      <w:r w:rsidRPr="00177D1C">
        <w:rPr>
          <w:rFonts w:ascii="Arial" w:eastAsia="Georgia" w:hAnsi="Arial" w:cs="Arial"/>
          <w:sz w:val="16"/>
          <w:szCs w:val="16"/>
        </w:rPr>
        <w:t xml:space="preserve"> 83/14</w:t>
      </w:r>
      <w:r w:rsidR="001421DF" w:rsidRPr="00177D1C">
        <w:rPr>
          <w:rFonts w:ascii="Arial" w:eastAsia="Georgia" w:hAnsi="Arial" w:cs="Arial"/>
          <w:sz w:val="16"/>
          <w:szCs w:val="16"/>
        </w:rPr>
        <w:t xml:space="preserve">, </w:t>
      </w:r>
      <w:r w:rsidRPr="00177D1C">
        <w:rPr>
          <w:rFonts w:ascii="Arial" w:eastAsia="Georgia" w:hAnsi="Arial" w:cs="Arial"/>
          <w:sz w:val="16"/>
          <w:szCs w:val="16"/>
        </w:rPr>
        <w:t>58/15</w:t>
      </w:r>
      <w:r w:rsidR="001421DF" w:rsidRPr="00177D1C">
        <w:rPr>
          <w:rFonts w:ascii="Arial" w:eastAsia="Georgia" w:hAnsi="Arial" w:cs="Arial"/>
          <w:sz w:val="16"/>
          <w:szCs w:val="16"/>
          <w:lang w:val="en-US"/>
        </w:rPr>
        <w:t xml:space="preserve"> </w:t>
      </w:r>
      <w:r w:rsidR="001421DF" w:rsidRPr="00177D1C">
        <w:rPr>
          <w:rFonts w:ascii="Arial" w:eastAsia="Georgia" w:hAnsi="Arial" w:cs="Arial"/>
          <w:sz w:val="16"/>
          <w:szCs w:val="16"/>
          <w:lang w:val="sr-Cyrl-RS"/>
        </w:rPr>
        <w:t xml:space="preserve">и </w:t>
      </w:r>
      <w:r w:rsidR="001421DF" w:rsidRPr="00177D1C">
        <w:rPr>
          <w:rFonts w:ascii="Arial" w:eastAsia="Georgia" w:hAnsi="Arial" w:cs="Arial"/>
          <w:sz w:val="16"/>
          <w:szCs w:val="16"/>
          <w:lang w:val="en-US"/>
        </w:rPr>
        <w:t xml:space="preserve">12/16 – </w:t>
      </w:r>
      <w:r w:rsidR="001421DF" w:rsidRPr="00177D1C">
        <w:rPr>
          <w:rFonts w:ascii="Arial" w:eastAsia="Georgia" w:hAnsi="Arial" w:cs="Arial"/>
          <w:sz w:val="16"/>
          <w:szCs w:val="16"/>
          <w:lang w:val="sr-Cyrl-RS"/>
        </w:rPr>
        <w:t>аутентично тумачење</w:t>
      </w:r>
    </w:p>
  </w:footnote>
  <w:footnote w:id="13">
    <w:p w:rsidR="006C4487" w:rsidRPr="00DB5E09" w:rsidRDefault="006C4487" w:rsidP="006C4487">
      <w:pPr>
        <w:pStyle w:val="FootnoteText"/>
        <w:jc w:val="both"/>
        <w:rPr>
          <w:lang w:val="en-US"/>
        </w:rPr>
      </w:pPr>
      <w:r w:rsidRPr="00DB5E09">
        <w:rPr>
          <w:rStyle w:val="FootnoteReference"/>
          <w:rFonts w:ascii="Arial" w:hAnsi="Arial" w:cs="Arial"/>
          <w:sz w:val="16"/>
          <w:szCs w:val="16"/>
        </w:rPr>
        <w:footnoteRef/>
      </w:r>
      <w:r w:rsidRPr="00DB5E09">
        <w:rPr>
          <w:rFonts w:ascii="Arial" w:hAnsi="Arial" w:cs="Arial"/>
          <w:sz w:val="16"/>
          <w:szCs w:val="16"/>
        </w:rPr>
        <w:t xml:space="preserve"> </w:t>
      </w:r>
      <w:r w:rsidRPr="00DB5E09">
        <w:rPr>
          <w:rFonts w:ascii="Arial" w:hAnsi="Arial" w:cs="Arial"/>
          <w:sz w:val="16"/>
          <w:szCs w:val="16"/>
          <w:lang w:val="sr-Cyrl-RS"/>
        </w:rPr>
        <w:t>Стратегија за социјално укључивање Рома и Ромкиња у Републици Србији за период од 2016. до 2025. године. Доступно на</w:t>
      </w:r>
      <w:r w:rsidR="00DA1CAD">
        <w:rPr>
          <w:rFonts w:ascii="Arial" w:hAnsi="Arial" w:cs="Arial"/>
          <w:sz w:val="16"/>
          <w:szCs w:val="16"/>
          <w:lang w:val="en-US"/>
        </w:rPr>
        <w:t>:</w:t>
      </w:r>
      <w:hyperlink r:id="rId1" w:history="1">
        <w:r w:rsidRPr="00DB5E09">
          <w:rPr>
            <w:rStyle w:val="Hyperlink"/>
            <w:rFonts w:ascii="Arial" w:hAnsi="Arial" w:cs="Arial"/>
            <w:sz w:val="16"/>
            <w:szCs w:val="16"/>
            <w:lang w:val="en-US"/>
          </w:rPr>
          <w:t>https://www.minrzs.gov.rs/sr/dokumenti/predlozi-i-nacrti/sektor-za-medjunarodnu-saradnju-evropske-integracije-i-projekte/strategija-za-socijalno-ukljucivanje-roma</w:t>
        </w:r>
      </w:hyperlink>
    </w:p>
  </w:footnote>
  <w:footnote w:id="14">
    <w:p w:rsidR="00C4794C" w:rsidRPr="00F16B08" w:rsidRDefault="00C4794C" w:rsidP="00C4794C">
      <w:pPr>
        <w:pStyle w:val="FootnoteText"/>
        <w:rPr>
          <w:rFonts w:ascii="Arial" w:hAnsi="Arial" w:cs="Arial"/>
          <w:sz w:val="16"/>
          <w:szCs w:val="16"/>
        </w:rPr>
      </w:pPr>
      <w:r w:rsidRPr="00F16B08">
        <w:rPr>
          <w:rStyle w:val="FootnoteReference"/>
          <w:rFonts w:ascii="Arial" w:hAnsi="Arial" w:cs="Arial"/>
          <w:sz w:val="16"/>
          <w:szCs w:val="16"/>
        </w:rPr>
        <w:footnoteRef/>
      </w:r>
      <w:r w:rsidRPr="00F16B08">
        <w:rPr>
          <w:rFonts w:ascii="Arial" w:hAnsi="Arial" w:cs="Arial"/>
          <w:sz w:val="16"/>
          <w:szCs w:val="16"/>
        </w:rPr>
        <w:t>„Сл</w:t>
      </w:r>
      <w:r w:rsidR="00DA1CAD">
        <w:rPr>
          <w:rFonts w:ascii="Arial" w:hAnsi="Arial" w:cs="Arial"/>
          <w:sz w:val="16"/>
          <w:szCs w:val="16"/>
          <w:lang w:val="sr-Cyrl-RS"/>
        </w:rPr>
        <w:t>.</w:t>
      </w:r>
      <w:r w:rsidRPr="00F16B08">
        <w:rPr>
          <w:rFonts w:ascii="Arial" w:hAnsi="Arial" w:cs="Arial"/>
          <w:sz w:val="16"/>
          <w:szCs w:val="16"/>
        </w:rPr>
        <w:t xml:space="preserve"> гласник РС“, број 23/22</w:t>
      </w:r>
    </w:p>
  </w:footnote>
  <w:footnote w:id="15">
    <w:p w:rsidR="00C4794C" w:rsidRPr="00F16B08" w:rsidRDefault="00C4794C" w:rsidP="00C4794C">
      <w:pPr>
        <w:pStyle w:val="FootnoteText"/>
        <w:rPr>
          <w:rFonts w:ascii="Arial" w:hAnsi="Arial" w:cs="Arial"/>
          <w:sz w:val="16"/>
          <w:szCs w:val="16"/>
        </w:rPr>
      </w:pPr>
      <w:r w:rsidRPr="00F16B08">
        <w:rPr>
          <w:rStyle w:val="FootnoteReference"/>
          <w:rFonts w:ascii="Arial" w:hAnsi="Arial" w:cs="Arial"/>
          <w:sz w:val="16"/>
          <w:szCs w:val="16"/>
        </w:rPr>
        <w:footnoteRef/>
      </w:r>
      <w:r w:rsidRPr="00F16B08">
        <w:rPr>
          <w:rFonts w:ascii="Arial" w:hAnsi="Arial" w:cs="Arial"/>
          <w:sz w:val="16"/>
          <w:szCs w:val="16"/>
        </w:rPr>
        <w:t>„Сл</w:t>
      </w:r>
      <w:r w:rsidR="00DA1CAD">
        <w:rPr>
          <w:rFonts w:ascii="Arial" w:hAnsi="Arial" w:cs="Arial"/>
          <w:sz w:val="16"/>
          <w:szCs w:val="16"/>
          <w:lang w:val="sr-Cyrl-RS"/>
        </w:rPr>
        <w:t>.</w:t>
      </w:r>
      <w:r w:rsidRPr="00F16B08">
        <w:rPr>
          <w:rFonts w:ascii="Arial" w:hAnsi="Arial" w:cs="Arial"/>
          <w:sz w:val="16"/>
          <w:szCs w:val="16"/>
        </w:rPr>
        <w:t xml:space="preserve"> гласник РС“, број 105/22</w:t>
      </w:r>
    </w:p>
  </w:footnote>
  <w:footnote w:id="16">
    <w:p w:rsidR="00C4794C" w:rsidRPr="00220515" w:rsidRDefault="00C4794C" w:rsidP="00C4794C">
      <w:pPr>
        <w:pStyle w:val="FootnoteText"/>
        <w:rPr>
          <w:rFonts w:ascii="Arial" w:hAnsi="Arial" w:cs="Arial"/>
          <w:sz w:val="16"/>
          <w:szCs w:val="16"/>
        </w:rPr>
      </w:pPr>
      <w:r w:rsidRPr="00220515">
        <w:rPr>
          <w:rStyle w:val="FootnoteReference"/>
          <w:rFonts w:ascii="Arial" w:hAnsi="Arial" w:cs="Arial"/>
          <w:sz w:val="16"/>
          <w:szCs w:val="16"/>
        </w:rPr>
        <w:footnoteRef/>
      </w:r>
      <w:r w:rsidRPr="00220515">
        <w:rPr>
          <w:rFonts w:ascii="Arial" w:hAnsi="Arial" w:cs="Arial"/>
          <w:bCs/>
          <w:i/>
          <w:sz w:val="16"/>
          <w:szCs w:val="16"/>
        </w:rPr>
        <w:t>Изградња поверења у равноправности: унапређење приступа правди за Роме у Мађарској и Србији</w:t>
      </w:r>
      <w:r w:rsidRPr="00220515">
        <w:rPr>
          <w:rFonts w:ascii="Arial" w:hAnsi="Arial" w:cs="Arial"/>
          <w:bCs/>
          <w:sz w:val="16"/>
          <w:szCs w:val="16"/>
          <w:lang w:val="sr-Latn-RS"/>
        </w:rPr>
        <w:t xml:space="preserve">, </w:t>
      </w:r>
      <w:r w:rsidRPr="00220515">
        <w:rPr>
          <w:rFonts w:ascii="Arial" w:hAnsi="Arial" w:cs="Arial"/>
          <w:sz w:val="16"/>
          <w:szCs w:val="16"/>
        </w:rPr>
        <w:t>Европск</w:t>
      </w:r>
      <w:r>
        <w:rPr>
          <w:rFonts w:ascii="Arial" w:hAnsi="Arial" w:cs="Arial"/>
          <w:sz w:val="16"/>
          <w:szCs w:val="16"/>
          <w:lang w:val="sr-Latn-RS"/>
        </w:rPr>
        <w:t>а</w:t>
      </w:r>
      <w:r w:rsidRPr="00220515">
        <w:rPr>
          <w:rFonts w:ascii="Arial" w:hAnsi="Arial" w:cs="Arial"/>
          <w:sz w:val="16"/>
          <w:szCs w:val="16"/>
        </w:rPr>
        <w:t xml:space="preserve"> груп</w:t>
      </w:r>
      <w:r w:rsidRPr="00220515">
        <w:rPr>
          <w:rFonts w:ascii="Arial" w:hAnsi="Arial" w:cs="Arial"/>
          <w:sz w:val="16"/>
          <w:szCs w:val="16"/>
          <w:lang w:val="sr-Latn-RS"/>
        </w:rPr>
        <w:t>a</w:t>
      </w:r>
      <w:r w:rsidRPr="00220515">
        <w:rPr>
          <w:rFonts w:ascii="Arial" w:hAnsi="Arial" w:cs="Arial"/>
          <w:sz w:val="16"/>
          <w:szCs w:val="16"/>
        </w:rPr>
        <w:t xml:space="preserve"> за права мањина</w:t>
      </w:r>
      <w:r w:rsidRPr="00220515">
        <w:rPr>
          <w:rFonts w:ascii="Arial" w:hAnsi="Arial" w:cs="Arial"/>
          <w:sz w:val="16"/>
          <w:szCs w:val="16"/>
          <w:lang w:val="sr-Latn-RS"/>
        </w:rPr>
        <w:t xml:space="preserve">, 2022, </w:t>
      </w:r>
      <w:r w:rsidRPr="00220515">
        <w:rPr>
          <w:rFonts w:ascii="Arial" w:hAnsi="Arial" w:cs="Arial"/>
          <w:sz w:val="16"/>
          <w:szCs w:val="16"/>
        </w:rPr>
        <w:t>доступно на</w:t>
      </w:r>
      <w:r>
        <w:rPr>
          <w:rFonts w:ascii="Arial" w:hAnsi="Arial" w:cs="Arial"/>
          <w:sz w:val="16"/>
          <w:szCs w:val="16"/>
        </w:rPr>
        <w:t xml:space="preserve"> интернет страници</w:t>
      </w:r>
      <w:r w:rsidRPr="00220515">
        <w:rPr>
          <w:rFonts w:ascii="Arial" w:hAnsi="Arial" w:cs="Arial"/>
          <w:sz w:val="16"/>
          <w:szCs w:val="16"/>
        </w:rPr>
        <w:t xml:space="preserve">: </w:t>
      </w:r>
      <w:hyperlink r:id="rId2" w:history="1">
        <w:r w:rsidRPr="00220515">
          <w:rPr>
            <w:rStyle w:val="Hyperlink"/>
            <w:rFonts w:ascii="Arial" w:hAnsi="Arial" w:cs="Arial"/>
            <w:sz w:val="16"/>
            <w:szCs w:val="16"/>
          </w:rPr>
          <w:t>https://www.praxis.org.rs/images/praxis_downloads/MRG_Rep_REILA_SB_Sept22_pdf.pdf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C74"/>
    <w:multiLevelType w:val="multilevel"/>
    <w:tmpl w:val="76F6357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BD4FC8"/>
    <w:multiLevelType w:val="multilevel"/>
    <w:tmpl w:val="09F692B8"/>
    <w:lvl w:ilvl="0">
      <w:start w:val="3"/>
      <w:numFmt w:val="decimal"/>
      <w:lvlText w:val="%1."/>
      <w:lvlJc w:val="left"/>
      <w:pPr>
        <w:ind w:left="720" w:hanging="360"/>
      </w:pPr>
      <w:rPr>
        <w:rFonts w:hint="default"/>
      </w:rPr>
    </w:lvl>
    <w:lvl w:ilvl="1">
      <w:start w:val="18"/>
      <w:numFmt w:val="decimal"/>
      <w:isLgl/>
      <w:lvlText w:val="%1.%2."/>
      <w:lvlJc w:val="left"/>
      <w:pPr>
        <w:ind w:left="720" w:hanging="720"/>
      </w:pPr>
      <w:rPr>
        <w:rFonts w:hint="default"/>
        <w:b/>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324A4B"/>
    <w:multiLevelType w:val="hybridMultilevel"/>
    <w:tmpl w:val="7DC092C0"/>
    <w:lvl w:ilvl="0" w:tplc="229619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E6DB2"/>
    <w:multiLevelType w:val="multilevel"/>
    <w:tmpl w:val="0E7AB214"/>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404A52"/>
    <w:multiLevelType w:val="hybridMultilevel"/>
    <w:tmpl w:val="75EC60A8"/>
    <w:lvl w:ilvl="0" w:tplc="CDD62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B1DCF"/>
    <w:multiLevelType w:val="multilevel"/>
    <w:tmpl w:val="4876613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F6E177E"/>
    <w:multiLevelType w:val="multilevel"/>
    <w:tmpl w:val="BF78F3D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3371CA3"/>
    <w:multiLevelType w:val="multilevel"/>
    <w:tmpl w:val="2C4E33D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4091466"/>
    <w:multiLevelType w:val="hybridMultilevel"/>
    <w:tmpl w:val="414A4784"/>
    <w:lvl w:ilvl="0" w:tplc="1CF07B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C7023"/>
    <w:multiLevelType w:val="multilevel"/>
    <w:tmpl w:val="93FA4A36"/>
    <w:lvl w:ilvl="0">
      <w:start w:val="3"/>
      <w:numFmt w:val="decimal"/>
      <w:lvlText w:val="%1."/>
      <w:lvlJc w:val="left"/>
      <w:pPr>
        <w:ind w:left="480" w:hanging="480"/>
      </w:pPr>
      <w:rPr>
        <w:rFonts w:eastAsia="Calibri" w:hint="default"/>
      </w:rPr>
    </w:lvl>
    <w:lvl w:ilvl="1">
      <w:start w:val="13"/>
      <w:numFmt w:val="decimal"/>
      <w:lvlText w:val="%1.%2."/>
      <w:lvlJc w:val="left"/>
      <w:pPr>
        <w:ind w:left="5823" w:hanging="720"/>
      </w:pPr>
      <w:rPr>
        <w:rFonts w:eastAsia="Calibri" w:hint="default"/>
        <w:b/>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70FE2150"/>
    <w:multiLevelType w:val="hybridMultilevel"/>
    <w:tmpl w:val="5094950A"/>
    <w:lvl w:ilvl="0" w:tplc="307A22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0"/>
  </w:num>
  <w:num w:numId="6">
    <w:abstractNumId w:val="8"/>
  </w:num>
  <w:num w:numId="7">
    <w:abstractNumId w:val="0"/>
  </w:num>
  <w:num w:numId="8">
    <w:abstractNumId w:val="6"/>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D1"/>
    <w:rsid w:val="0000198B"/>
    <w:rsid w:val="00006C62"/>
    <w:rsid w:val="00047450"/>
    <w:rsid w:val="0005683F"/>
    <w:rsid w:val="00063302"/>
    <w:rsid w:val="0006677B"/>
    <w:rsid w:val="00085851"/>
    <w:rsid w:val="000A3702"/>
    <w:rsid w:val="000A41DE"/>
    <w:rsid w:val="000B011C"/>
    <w:rsid w:val="000C42E0"/>
    <w:rsid w:val="000E284F"/>
    <w:rsid w:val="000F0734"/>
    <w:rsid w:val="000F3480"/>
    <w:rsid w:val="0011339F"/>
    <w:rsid w:val="00124E7B"/>
    <w:rsid w:val="00132042"/>
    <w:rsid w:val="001421DF"/>
    <w:rsid w:val="0014450A"/>
    <w:rsid w:val="00170021"/>
    <w:rsid w:val="00174715"/>
    <w:rsid w:val="00174C54"/>
    <w:rsid w:val="00176776"/>
    <w:rsid w:val="00177197"/>
    <w:rsid w:val="001777DB"/>
    <w:rsid w:val="00177D1C"/>
    <w:rsid w:val="001A163A"/>
    <w:rsid w:val="001C6B9C"/>
    <w:rsid w:val="001C7639"/>
    <w:rsid w:val="001E5664"/>
    <w:rsid w:val="001F49A2"/>
    <w:rsid w:val="00206EF0"/>
    <w:rsid w:val="00207333"/>
    <w:rsid w:val="002153A1"/>
    <w:rsid w:val="00236504"/>
    <w:rsid w:val="00244C1B"/>
    <w:rsid w:val="00244F66"/>
    <w:rsid w:val="002712E6"/>
    <w:rsid w:val="002863C1"/>
    <w:rsid w:val="002A7825"/>
    <w:rsid w:val="002B039A"/>
    <w:rsid w:val="002E17C0"/>
    <w:rsid w:val="002F35B1"/>
    <w:rsid w:val="002F6A38"/>
    <w:rsid w:val="003207E3"/>
    <w:rsid w:val="00321D8B"/>
    <w:rsid w:val="003224DE"/>
    <w:rsid w:val="00333509"/>
    <w:rsid w:val="0034629A"/>
    <w:rsid w:val="00357C69"/>
    <w:rsid w:val="00367BDC"/>
    <w:rsid w:val="0037615B"/>
    <w:rsid w:val="003918D9"/>
    <w:rsid w:val="003976A5"/>
    <w:rsid w:val="00397752"/>
    <w:rsid w:val="00397D1F"/>
    <w:rsid w:val="003A6678"/>
    <w:rsid w:val="003B26EF"/>
    <w:rsid w:val="003B6BE6"/>
    <w:rsid w:val="003D0624"/>
    <w:rsid w:val="003D7713"/>
    <w:rsid w:val="00402378"/>
    <w:rsid w:val="00412233"/>
    <w:rsid w:val="00432BD0"/>
    <w:rsid w:val="00446234"/>
    <w:rsid w:val="00453DE3"/>
    <w:rsid w:val="00454B44"/>
    <w:rsid w:val="004629B0"/>
    <w:rsid w:val="00471AD8"/>
    <w:rsid w:val="00477D5C"/>
    <w:rsid w:val="004834D2"/>
    <w:rsid w:val="004A20CE"/>
    <w:rsid w:val="004B1F23"/>
    <w:rsid w:val="004F1D1F"/>
    <w:rsid w:val="004F3C33"/>
    <w:rsid w:val="004F74C1"/>
    <w:rsid w:val="00503F19"/>
    <w:rsid w:val="00512FDB"/>
    <w:rsid w:val="00521E96"/>
    <w:rsid w:val="00532701"/>
    <w:rsid w:val="00536F51"/>
    <w:rsid w:val="00537E17"/>
    <w:rsid w:val="005517F0"/>
    <w:rsid w:val="00551854"/>
    <w:rsid w:val="00562753"/>
    <w:rsid w:val="00582324"/>
    <w:rsid w:val="00583970"/>
    <w:rsid w:val="00593831"/>
    <w:rsid w:val="005B16DF"/>
    <w:rsid w:val="005B600D"/>
    <w:rsid w:val="005F1832"/>
    <w:rsid w:val="005F47C3"/>
    <w:rsid w:val="00601F5F"/>
    <w:rsid w:val="00636692"/>
    <w:rsid w:val="00664DC1"/>
    <w:rsid w:val="00667BBE"/>
    <w:rsid w:val="0067628E"/>
    <w:rsid w:val="00687FC5"/>
    <w:rsid w:val="00690EA5"/>
    <w:rsid w:val="00697A8F"/>
    <w:rsid w:val="006C4487"/>
    <w:rsid w:val="006D46C8"/>
    <w:rsid w:val="006D705D"/>
    <w:rsid w:val="00710688"/>
    <w:rsid w:val="00715ABD"/>
    <w:rsid w:val="00721D15"/>
    <w:rsid w:val="00722A5E"/>
    <w:rsid w:val="00732520"/>
    <w:rsid w:val="007527CA"/>
    <w:rsid w:val="00775D3D"/>
    <w:rsid w:val="0079257D"/>
    <w:rsid w:val="007A5B87"/>
    <w:rsid w:val="007C1FED"/>
    <w:rsid w:val="007F19A7"/>
    <w:rsid w:val="007F26F9"/>
    <w:rsid w:val="00800A72"/>
    <w:rsid w:val="00807BD9"/>
    <w:rsid w:val="00816AF8"/>
    <w:rsid w:val="00816DAD"/>
    <w:rsid w:val="00825693"/>
    <w:rsid w:val="0083675D"/>
    <w:rsid w:val="00857A26"/>
    <w:rsid w:val="00860C40"/>
    <w:rsid w:val="008641D6"/>
    <w:rsid w:val="00864575"/>
    <w:rsid w:val="00866483"/>
    <w:rsid w:val="008716E5"/>
    <w:rsid w:val="00884AB6"/>
    <w:rsid w:val="008A566A"/>
    <w:rsid w:val="009024CD"/>
    <w:rsid w:val="0091614C"/>
    <w:rsid w:val="00922E92"/>
    <w:rsid w:val="00944DAB"/>
    <w:rsid w:val="009605B8"/>
    <w:rsid w:val="00981894"/>
    <w:rsid w:val="00997E25"/>
    <w:rsid w:val="009C40F4"/>
    <w:rsid w:val="009C6571"/>
    <w:rsid w:val="009F2295"/>
    <w:rsid w:val="00A0562A"/>
    <w:rsid w:val="00A109C7"/>
    <w:rsid w:val="00A17B30"/>
    <w:rsid w:val="00A55857"/>
    <w:rsid w:val="00A61B40"/>
    <w:rsid w:val="00A875EE"/>
    <w:rsid w:val="00AA2A70"/>
    <w:rsid w:val="00AD2E79"/>
    <w:rsid w:val="00AD556B"/>
    <w:rsid w:val="00AE47AA"/>
    <w:rsid w:val="00AE6878"/>
    <w:rsid w:val="00AE6D41"/>
    <w:rsid w:val="00B01FE8"/>
    <w:rsid w:val="00B13AA6"/>
    <w:rsid w:val="00B15E10"/>
    <w:rsid w:val="00B458CA"/>
    <w:rsid w:val="00B53EB3"/>
    <w:rsid w:val="00B554CB"/>
    <w:rsid w:val="00B55546"/>
    <w:rsid w:val="00B74672"/>
    <w:rsid w:val="00B86C48"/>
    <w:rsid w:val="00B91FE6"/>
    <w:rsid w:val="00BE6C5F"/>
    <w:rsid w:val="00BF20C8"/>
    <w:rsid w:val="00BF5156"/>
    <w:rsid w:val="00C05A2D"/>
    <w:rsid w:val="00C115A7"/>
    <w:rsid w:val="00C4794C"/>
    <w:rsid w:val="00C66F54"/>
    <w:rsid w:val="00C73997"/>
    <w:rsid w:val="00C87168"/>
    <w:rsid w:val="00CC002E"/>
    <w:rsid w:val="00CC5B03"/>
    <w:rsid w:val="00CD0D0F"/>
    <w:rsid w:val="00CD68EA"/>
    <w:rsid w:val="00CD69E1"/>
    <w:rsid w:val="00CE1285"/>
    <w:rsid w:val="00CE617B"/>
    <w:rsid w:val="00CF16C1"/>
    <w:rsid w:val="00D03BB1"/>
    <w:rsid w:val="00D12313"/>
    <w:rsid w:val="00D446A6"/>
    <w:rsid w:val="00D4679E"/>
    <w:rsid w:val="00D50D96"/>
    <w:rsid w:val="00D62CCE"/>
    <w:rsid w:val="00D64F24"/>
    <w:rsid w:val="00D65884"/>
    <w:rsid w:val="00D65E38"/>
    <w:rsid w:val="00D72269"/>
    <w:rsid w:val="00D749EB"/>
    <w:rsid w:val="00D941D4"/>
    <w:rsid w:val="00DA1CAD"/>
    <w:rsid w:val="00DA397D"/>
    <w:rsid w:val="00DA5DDF"/>
    <w:rsid w:val="00DA6AD1"/>
    <w:rsid w:val="00DB5E09"/>
    <w:rsid w:val="00DB6FF8"/>
    <w:rsid w:val="00DD48F4"/>
    <w:rsid w:val="00DE2E5F"/>
    <w:rsid w:val="00E032A8"/>
    <w:rsid w:val="00E04BF3"/>
    <w:rsid w:val="00E21683"/>
    <w:rsid w:val="00E2637D"/>
    <w:rsid w:val="00E36829"/>
    <w:rsid w:val="00E41FDD"/>
    <w:rsid w:val="00E516F0"/>
    <w:rsid w:val="00E702FF"/>
    <w:rsid w:val="00E8780B"/>
    <w:rsid w:val="00E93069"/>
    <w:rsid w:val="00EA3235"/>
    <w:rsid w:val="00EC3104"/>
    <w:rsid w:val="00ED4837"/>
    <w:rsid w:val="00EE1B64"/>
    <w:rsid w:val="00EF04B5"/>
    <w:rsid w:val="00F0107F"/>
    <w:rsid w:val="00F06137"/>
    <w:rsid w:val="00F1288F"/>
    <w:rsid w:val="00F2071B"/>
    <w:rsid w:val="00F23D5E"/>
    <w:rsid w:val="00F32503"/>
    <w:rsid w:val="00F46C55"/>
    <w:rsid w:val="00F61DD4"/>
    <w:rsid w:val="00F6219F"/>
    <w:rsid w:val="00F7317F"/>
    <w:rsid w:val="00F76D32"/>
    <w:rsid w:val="00F825D4"/>
    <w:rsid w:val="00F91668"/>
    <w:rsid w:val="00F91720"/>
    <w:rsid w:val="00FD3EF8"/>
    <w:rsid w:val="00FD49AB"/>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78"/>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AD1"/>
    <w:rPr>
      <w:rFonts w:ascii="Calibri" w:eastAsia="Calibri" w:hAnsi="Calibri" w:cs="Times New Roman"/>
      <w:lang w:val="sr-Cyrl-CS"/>
    </w:rPr>
  </w:style>
  <w:style w:type="paragraph" w:customStyle="1" w:styleId="FreeFormAA">
    <w:name w:val="Free Form A A"/>
    <w:rsid w:val="00DA6AD1"/>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DA6AD1"/>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A6AD1"/>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DA6AD1"/>
    <w:rPr>
      <w:vertAlign w:val="superscript"/>
    </w:rPr>
  </w:style>
  <w:style w:type="paragraph" w:customStyle="1" w:styleId="Body">
    <w:name w:val="Body"/>
    <w:rsid w:val="00DA6AD1"/>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DA6AD1"/>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DA6AD1"/>
    <w:pPr>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71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88"/>
    <w:rPr>
      <w:rFonts w:ascii="Calibri" w:eastAsia="Calibri" w:hAnsi="Calibri" w:cs="Times New Roman"/>
      <w:lang w:val="sr-Cyrl-CS"/>
    </w:rPr>
  </w:style>
  <w:style w:type="character" w:styleId="Hyperlink">
    <w:name w:val="Hyperlink"/>
    <w:basedOn w:val="DefaultParagraphFont"/>
    <w:uiPriority w:val="99"/>
    <w:unhideWhenUsed/>
    <w:rsid w:val="002863C1"/>
    <w:rPr>
      <w:color w:val="0563C1" w:themeColor="hyperlink"/>
      <w:u w:val="single"/>
    </w:rPr>
  </w:style>
  <w:style w:type="character" w:styleId="CommentReference">
    <w:name w:val="annotation reference"/>
    <w:basedOn w:val="DefaultParagraphFont"/>
    <w:uiPriority w:val="99"/>
    <w:semiHidden/>
    <w:unhideWhenUsed/>
    <w:rsid w:val="00E032A8"/>
    <w:rPr>
      <w:sz w:val="16"/>
      <w:szCs w:val="16"/>
    </w:rPr>
  </w:style>
  <w:style w:type="paragraph" w:styleId="CommentText">
    <w:name w:val="annotation text"/>
    <w:basedOn w:val="Normal"/>
    <w:link w:val="CommentTextChar"/>
    <w:uiPriority w:val="99"/>
    <w:semiHidden/>
    <w:unhideWhenUsed/>
    <w:rsid w:val="00E032A8"/>
    <w:pPr>
      <w:spacing w:line="240" w:lineRule="auto"/>
    </w:pPr>
    <w:rPr>
      <w:sz w:val="20"/>
      <w:szCs w:val="20"/>
    </w:rPr>
  </w:style>
  <w:style w:type="character" w:customStyle="1" w:styleId="CommentTextChar">
    <w:name w:val="Comment Text Char"/>
    <w:basedOn w:val="DefaultParagraphFont"/>
    <w:link w:val="CommentText"/>
    <w:uiPriority w:val="99"/>
    <w:semiHidden/>
    <w:rsid w:val="00E032A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E032A8"/>
    <w:rPr>
      <w:b/>
      <w:bCs/>
    </w:rPr>
  </w:style>
  <w:style w:type="character" w:customStyle="1" w:styleId="CommentSubjectChar">
    <w:name w:val="Comment Subject Char"/>
    <w:basedOn w:val="CommentTextChar"/>
    <w:link w:val="CommentSubject"/>
    <w:uiPriority w:val="99"/>
    <w:semiHidden/>
    <w:rsid w:val="00E032A8"/>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E0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A8"/>
    <w:rPr>
      <w:rFonts w:ascii="Segoe UI" w:eastAsia="Calibri" w:hAnsi="Segoe UI" w:cs="Segoe UI"/>
      <w:sz w:val="18"/>
      <w:szCs w:val="18"/>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78"/>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AD1"/>
    <w:rPr>
      <w:rFonts w:ascii="Calibri" w:eastAsia="Calibri" w:hAnsi="Calibri" w:cs="Times New Roman"/>
      <w:lang w:val="sr-Cyrl-CS"/>
    </w:rPr>
  </w:style>
  <w:style w:type="paragraph" w:customStyle="1" w:styleId="FreeFormAA">
    <w:name w:val="Free Form A A"/>
    <w:rsid w:val="00DA6AD1"/>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DA6AD1"/>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A6AD1"/>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DA6AD1"/>
    <w:rPr>
      <w:vertAlign w:val="superscript"/>
    </w:rPr>
  </w:style>
  <w:style w:type="paragraph" w:customStyle="1" w:styleId="Body">
    <w:name w:val="Body"/>
    <w:rsid w:val="00DA6AD1"/>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DA6AD1"/>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DA6AD1"/>
    <w:pPr>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71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88"/>
    <w:rPr>
      <w:rFonts w:ascii="Calibri" w:eastAsia="Calibri" w:hAnsi="Calibri" w:cs="Times New Roman"/>
      <w:lang w:val="sr-Cyrl-CS"/>
    </w:rPr>
  </w:style>
  <w:style w:type="character" w:styleId="Hyperlink">
    <w:name w:val="Hyperlink"/>
    <w:basedOn w:val="DefaultParagraphFont"/>
    <w:uiPriority w:val="99"/>
    <w:unhideWhenUsed/>
    <w:rsid w:val="002863C1"/>
    <w:rPr>
      <w:color w:val="0563C1" w:themeColor="hyperlink"/>
      <w:u w:val="single"/>
    </w:rPr>
  </w:style>
  <w:style w:type="character" w:styleId="CommentReference">
    <w:name w:val="annotation reference"/>
    <w:basedOn w:val="DefaultParagraphFont"/>
    <w:uiPriority w:val="99"/>
    <w:semiHidden/>
    <w:unhideWhenUsed/>
    <w:rsid w:val="00E032A8"/>
    <w:rPr>
      <w:sz w:val="16"/>
      <w:szCs w:val="16"/>
    </w:rPr>
  </w:style>
  <w:style w:type="paragraph" w:styleId="CommentText">
    <w:name w:val="annotation text"/>
    <w:basedOn w:val="Normal"/>
    <w:link w:val="CommentTextChar"/>
    <w:uiPriority w:val="99"/>
    <w:semiHidden/>
    <w:unhideWhenUsed/>
    <w:rsid w:val="00E032A8"/>
    <w:pPr>
      <w:spacing w:line="240" w:lineRule="auto"/>
    </w:pPr>
    <w:rPr>
      <w:sz w:val="20"/>
      <w:szCs w:val="20"/>
    </w:rPr>
  </w:style>
  <w:style w:type="character" w:customStyle="1" w:styleId="CommentTextChar">
    <w:name w:val="Comment Text Char"/>
    <w:basedOn w:val="DefaultParagraphFont"/>
    <w:link w:val="CommentText"/>
    <w:uiPriority w:val="99"/>
    <w:semiHidden/>
    <w:rsid w:val="00E032A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E032A8"/>
    <w:rPr>
      <w:b/>
      <w:bCs/>
    </w:rPr>
  </w:style>
  <w:style w:type="character" w:customStyle="1" w:styleId="CommentSubjectChar">
    <w:name w:val="Comment Subject Char"/>
    <w:basedOn w:val="CommentTextChar"/>
    <w:link w:val="CommentSubject"/>
    <w:uiPriority w:val="99"/>
    <w:semiHidden/>
    <w:rsid w:val="00E032A8"/>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E0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A8"/>
    <w:rPr>
      <w:rFonts w:ascii="Segoe UI" w:eastAsia="Calibri" w:hAnsi="Segoe UI" w:cs="Segoe UI"/>
      <w:sz w:val="18"/>
      <w:szCs w:val="1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raxis.org.rs/images/praxis_downloads/MRG_Rep_REILA_SB_Sept22_pdf.pdf" TargetMode="External"/><Relationship Id="rId1" Type="http://schemas.openxmlformats.org/officeDocument/2006/relationships/hyperlink" Target="https://www.minrzs.gov.rs/sr/dokumenti/predlozi-i-nacrti/sektor-za-medjunarodnu-saradnju-evropske-integracije-i-projekte/strategija-za-socijalno-ukljucivanje-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F1DA-8E7B-477F-A6E6-45A9A2C8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kancelarija</cp:lastModifiedBy>
  <cp:revision>2</cp:revision>
  <cp:lastPrinted>2023-03-27T13:54:00Z</cp:lastPrinted>
  <dcterms:created xsi:type="dcterms:W3CDTF">2023-05-09T13:49:00Z</dcterms:created>
  <dcterms:modified xsi:type="dcterms:W3CDTF">2023-05-09T13:49:00Z</dcterms:modified>
</cp:coreProperties>
</file>