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13" w:rsidRPr="009A5513" w:rsidRDefault="009A5513" w:rsidP="009A5513">
      <w:pPr>
        <w:spacing w:after="0" w:line="240" w:lineRule="auto"/>
        <w:rPr>
          <w:rFonts w:ascii="Arial" w:eastAsia="Calibri" w:hAnsi="Arial" w:cs="Arial"/>
        </w:rPr>
      </w:pPr>
      <w:r w:rsidRPr="009A5513">
        <w:rPr>
          <w:rFonts w:ascii="Arial" w:eastAsia="Calibri" w:hAnsi="Arial" w:cs="Arial"/>
        </w:rPr>
        <w:t>бр. 07-00-00581/2021-02  датум: 1.4.2022.</w:t>
      </w:r>
    </w:p>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28"/>
        <w:gridCol w:w="938"/>
        <w:gridCol w:w="3948"/>
        <w:gridCol w:w="3778"/>
      </w:tblGrid>
      <w:tr w:rsidR="009A5513" w:rsidRPr="009A5513" w:rsidTr="00D65AF8">
        <w:tc>
          <w:tcPr>
            <w:tcW w:w="2339" w:type="dxa"/>
            <w:gridSpan w:val="3"/>
          </w:tcPr>
          <w:p w:rsidR="009A5513" w:rsidRPr="009A5513" w:rsidRDefault="009A5513" w:rsidP="009A5513">
            <w:pPr>
              <w:spacing w:after="0" w:line="240" w:lineRule="auto"/>
              <w:rPr>
                <w:rFonts w:ascii="Calibri" w:eastAsia="Calibri" w:hAnsi="Calibri" w:cs="Times New Roman"/>
              </w:rPr>
            </w:pPr>
            <w:r w:rsidRPr="009A5513">
              <w:rPr>
                <w:rFonts w:ascii="Calibri" w:eastAsia="Calibri" w:hAnsi="Calibri" w:cs="Times New Roman"/>
                <w:noProof/>
                <w:lang w:eastAsia="sr-Cyrl-RS"/>
              </w:rPr>
              <w:drawing>
                <wp:anchor distT="152400" distB="152400" distL="152400" distR="152400" simplePos="0" relativeHeight="251659264" behindDoc="0" locked="0" layoutInCell="1" allowOverlap="1" wp14:anchorId="3F3B2881" wp14:editId="5B8DB19B">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0" w:type="dxa"/>
          </w:tcPr>
          <w:p w:rsidR="009A5513" w:rsidRPr="009A5513" w:rsidRDefault="009A5513" w:rsidP="009A5513">
            <w:pPr>
              <w:spacing w:after="0" w:line="240" w:lineRule="auto"/>
              <w:rPr>
                <w:rFonts w:ascii="Calibri" w:eastAsia="Calibri" w:hAnsi="Calibri" w:cs="Times New Roman"/>
              </w:rPr>
            </w:pPr>
          </w:p>
        </w:tc>
        <w:tc>
          <w:tcPr>
            <w:tcW w:w="3781" w:type="dxa"/>
          </w:tcPr>
          <w:p w:rsidR="009A5513" w:rsidRPr="009A5513" w:rsidRDefault="009A5513" w:rsidP="009A5513">
            <w:pPr>
              <w:spacing w:after="0" w:line="240" w:lineRule="auto"/>
              <w:jc w:val="center"/>
              <w:rPr>
                <w:rFonts w:ascii="Calibri" w:eastAsia="Calibri" w:hAnsi="Calibri" w:cs="Times New Roman"/>
              </w:rPr>
            </w:pPr>
            <w:r w:rsidRPr="009A5513">
              <w:rPr>
                <w:rFonts w:ascii="Calibri" w:eastAsia="Calibri" w:hAnsi="Calibri" w:cs="Times New Roman"/>
                <w:noProof/>
                <w:lang w:eastAsia="sr-Cyrl-RS"/>
              </w:rPr>
              <w:drawing>
                <wp:anchor distT="152400" distB="152400" distL="152400" distR="152400" simplePos="0" relativeHeight="251660288" behindDoc="0" locked="0" layoutInCell="1" allowOverlap="1" wp14:anchorId="7CC51F53" wp14:editId="314FAE8F">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A5513" w:rsidRPr="009A5513" w:rsidTr="00D65AF8">
        <w:tc>
          <w:tcPr>
            <w:tcW w:w="388" w:type="dxa"/>
          </w:tcPr>
          <w:p w:rsidR="009A5513" w:rsidRPr="009A5513" w:rsidRDefault="009A5513" w:rsidP="009A5513">
            <w:pPr>
              <w:spacing w:after="0" w:line="240" w:lineRule="auto"/>
              <w:rPr>
                <w:rFonts w:ascii="Arial" w:eastAsia="Calibri" w:hAnsi="Arial" w:cs="Arial"/>
              </w:rPr>
            </w:pPr>
          </w:p>
        </w:tc>
        <w:tc>
          <w:tcPr>
            <w:tcW w:w="1012" w:type="dxa"/>
            <w:noWrap/>
            <w:tcMar>
              <w:left w:w="0" w:type="dxa"/>
              <w:right w:w="0" w:type="dxa"/>
            </w:tcMar>
          </w:tcPr>
          <w:p w:rsidR="009A5513" w:rsidRPr="009A5513" w:rsidRDefault="009A5513" w:rsidP="009A5513">
            <w:pPr>
              <w:spacing w:after="0" w:line="240" w:lineRule="auto"/>
              <w:jc w:val="center"/>
              <w:rPr>
                <w:rFonts w:ascii="Arial" w:eastAsia="Calibri" w:hAnsi="Arial" w:cs="Arial"/>
                <w:sz w:val="18"/>
                <w:szCs w:val="18"/>
              </w:rPr>
            </w:pPr>
            <w:r w:rsidRPr="009A5513">
              <w:rPr>
                <w:rFonts w:ascii="Arial" w:eastAsia="Calibri" w:hAnsi="Arial" w:cs="Arial"/>
                <w:sz w:val="18"/>
                <w:szCs w:val="18"/>
              </w:rPr>
              <w:t>ЈСВ</w:t>
            </w:r>
          </w:p>
          <w:p w:rsidR="009A5513" w:rsidRPr="009A5513" w:rsidRDefault="009A5513" w:rsidP="009A5513">
            <w:pPr>
              <w:spacing w:after="0" w:line="240" w:lineRule="auto"/>
              <w:jc w:val="center"/>
              <w:rPr>
                <w:rFonts w:ascii="Arial" w:eastAsia="Calibri" w:hAnsi="Arial" w:cs="Arial"/>
                <w:sz w:val="18"/>
                <w:szCs w:val="18"/>
              </w:rPr>
            </w:pPr>
            <w:r w:rsidRPr="009A5513">
              <w:rPr>
                <w:rFonts w:ascii="Arial" w:eastAsia="Calibri" w:hAnsi="Arial" w:cs="Arial"/>
                <w:sz w:val="18"/>
                <w:szCs w:val="18"/>
              </w:rPr>
              <w:t>748/21</w:t>
            </w:r>
          </w:p>
        </w:tc>
        <w:tc>
          <w:tcPr>
            <w:tcW w:w="939" w:type="dxa"/>
          </w:tcPr>
          <w:p w:rsidR="009A5513" w:rsidRPr="009A5513" w:rsidRDefault="009A5513" w:rsidP="009A5513">
            <w:pPr>
              <w:spacing w:after="0" w:line="240" w:lineRule="auto"/>
              <w:rPr>
                <w:rFonts w:ascii="Arial" w:eastAsia="Calibri" w:hAnsi="Arial" w:cs="Arial"/>
                <w:sz w:val="18"/>
                <w:szCs w:val="18"/>
              </w:rPr>
            </w:pPr>
          </w:p>
        </w:tc>
        <w:tc>
          <w:tcPr>
            <w:tcW w:w="3960" w:type="dxa"/>
          </w:tcPr>
          <w:p w:rsidR="009A5513" w:rsidRPr="009A5513" w:rsidRDefault="009A5513" w:rsidP="009A5513">
            <w:pPr>
              <w:spacing w:after="0" w:line="240" w:lineRule="auto"/>
              <w:rPr>
                <w:rFonts w:ascii="Calibri" w:eastAsia="Calibri" w:hAnsi="Calibri" w:cs="Times New Roman"/>
              </w:rPr>
            </w:pPr>
          </w:p>
        </w:tc>
        <w:tc>
          <w:tcPr>
            <w:tcW w:w="3781" w:type="dxa"/>
          </w:tcPr>
          <w:p w:rsidR="009A5513" w:rsidRPr="009A5513" w:rsidRDefault="009A5513" w:rsidP="009A5513">
            <w:pPr>
              <w:spacing w:after="0" w:line="240" w:lineRule="auto"/>
              <w:jc w:val="center"/>
              <w:rPr>
                <w:rFonts w:ascii="Calibri" w:eastAsia="Calibri" w:hAnsi="Calibri" w:cs="Times New Roman"/>
              </w:rPr>
            </w:pPr>
          </w:p>
        </w:tc>
      </w:tr>
    </w:tbl>
    <w:p w:rsidR="009A5513" w:rsidRPr="009A5513" w:rsidRDefault="009A5513" w:rsidP="009A5513">
      <w:pPr>
        <w:spacing w:after="0" w:line="240" w:lineRule="auto"/>
        <w:rPr>
          <w:rFonts w:ascii="Arial" w:eastAsia="ヒラギノ角ゴ Pro W3" w:hAnsi="Arial" w:cs="Times New Roman"/>
          <w:color w:val="000000"/>
          <w:spacing w:val="-1"/>
          <w:lang w:eastAsia="sr-Cyrl-CS"/>
        </w:rPr>
      </w:pPr>
    </w:p>
    <w:p w:rsidR="009A5513" w:rsidRPr="009A5513" w:rsidRDefault="009A5513" w:rsidP="009A5513">
      <w:pPr>
        <w:spacing w:after="0" w:line="240" w:lineRule="auto"/>
        <w:rPr>
          <w:rFonts w:ascii="Arial" w:eastAsia="ヒラギノ角ゴ Pro W3" w:hAnsi="Arial" w:cs="Times New Roman"/>
          <w:color w:val="000000"/>
          <w:spacing w:val="-1"/>
          <w:lang w:eastAsia="sr-Cyrl-CS"/>
        </w:rPr>
      </w:pPr>
    </w:p>
    <w:p w:rsidR="009A5513" w:rsidRPr="009A5513" w:rsidRDefault="009A5513" w:rsidP="009A5513">
      <w:pPr>
        <w:spacing w:after="0" w:line="240" w:lineRule="auto"/>
        <w:rPr>
          <w:rFonts w:ascii="Arial" w:eastAsia="ヒラギノ角ゴ Pro W3" w:hAnsi="Arial" w:cs="Times New Roman"/>
          <w:color w:val="000000"/>
          <w:spacing w:val="-1"/>
          <w:lang w:eastAsia="sr-Cyrl-CS"/>
        </w:rPr>
      </w:pPr>
    </w:p>
    <w:p w:rsidR="009A5513" w:rsidRPr="009A5513" w:rsidRDefault="009A5513" w:rsidP="009A5513">
      <w:pPr>
        <w:spacing w:after="0" w:line="240" w:lineRule="auto"/>
        <w:jc w:val="center"/>
        <w:rPr>
          <w:rFonts w:ascii="Arial" w:eastAsia="Calibri" w:hAnsi="Arial" w:cs="Arial"/>
          <w:b/>
          <w:sz w:val="28"/>
          <w:szCs w:val="28"/>
        </w:rPr>
      </w:pPr>
      <w:r w:rsidRPr="009A5513">
        <w:rPr>
          <w:rFonts w:ascii="Arial" w:eastAsia="Calibri" w:hAnsi="Arial" w:cs="Arial"/>
          <w:b/>
          <w:sz w:val="28"/>
          <w:szCs w:val="28"/>
        </w:rPr>
        <w:t>МИШЉЕЊЕ</w:t>
      </w:r>
    </w:p>
    <w:p w:rsidR="009A5513" w:rsidRPr="009A5513" w:rsidRDefault="009A5513" w:rsidP="009A5513">
      <w:pPr>
        <w:spacing w:after="0" w:line="240" w:lineRule="auto"/>
        <w:jc w:val="center"/>
        <w:rPr>
          <w:rFonts w:ascii="Arial" w:eastAsia="Times New Roman" w:hAnsi="Arial" w:cs="Arial"/>
          <w:b/>
          <w:sz w:val="28"/>
          <w:szCs w:val="28"/>
        </w:rPr>
      </w:pPr>
    </w:p>
    <w:p w:rsidR="009A5513" w:rsidRPr="009A5513" w:rsidRDefault="009A5513" w:rsidP="009A5513">
      <w:pPr>
        <w:tabs>
          <w:tab w:val="left" w:pos="142"/>
          <w:tab w:val="left" w:pos="567"/>
        </w:tabs>
        <w:spacing w:after="0" w:line="240" w:lineRule="auto"/>
        <w:contextualSpacing/>
        <w:jc w:val="both"/>
        <w:rPr>
          <w:rFonts w:ascii="Arial" w:eastAsia="Times New Roman" w:hAnsi="Arial" w:cs="Arial"/>
          <w:i/>
          <w:color w:val="000000"/>
        </w:rPr>
      </w:pPr>
      <w:r w:rsidRPr="009A5513">
        <w:rPr>
          <w:rFonts w:ascii="Arial" w:eastAsia="Times New Roman" w:hAnsi="Arial" w:cs="Arial"/>
          <w:i/>
          <w:color w:val="000000"/>
        </w:rPr>
        <w:t xml:space="preserve">Поверенику за заштиту равноправности притужбом се обратила </w:t>
      </w:r>
      <w:r>
        <w:rPr>
          <w:rFonts w:ascii="Arial" w:eastAsia="Times New Roman" w:hAnsi="Arial" w:cs="Arial"/>
          <w:i/>
          <w:color w:val="000000"/>
        </w:rPr>
        <w:t>АА</w:t>
      </w:r>
      <w:r w:rsidRPr="009A5513">
        <w:rPr>
          <w:rFonts w:ascii="Arial" w:eastAsia="Times New Roman" w:hAnsi="Arial" w:cs="Arial"/>
          <w:i/>
          <w:color w:val="000000"/>
        </w:rPr>
        <w:t xml:space="preserve">, преко пуномоћника </w:t>
      </w:r>
      <w:r w:rsidR="00055E31">
        <w:rPr>
          <w:rFonts w:ascii="Arial" w:eastAsia="Times New Roman" w:hAnsi="Arial" w:cs="Arial"/>
          <w:i/>
          <w:color w:val="000000"/>
        </w:rPr>
        <w:t xml:space="preserve">ММ </w:t>
      </w:r>
      <w:r w:rsidRPr="009A5513">
        <w:rPr>
          <w:rFonts w:ascii="Arial" w:eastAsia="Times New Roman" w:hAnsi="Arial" w:cs="Arial"/>
          <w:i/>
          <w:color w:val="000000"/>
        </w:rPr>
        <w:t>, против</w:t>
      </w:r>
      <w:r>
        <w:rPr>
          <w:rFonts w:ascii="Arial" w:eastAsia="Times New Roman" w:hAnsi="Arial" w:cs="Arial"/>
          <w:i/>
          <w:color w:val="000000"/>
        </w:rPr>
        <w:t xml:space="preserve"> ББ</w:t>
      </w:r>
      <w:r w:rsidRPr="009A5513">
        <w:rPr>
          <w:rFonts w:ascii="Arial" w:eastAsia="Times New Roman" w:hAnsi="Arial" w:cs="Arial"/>
          <w:i/>
          <w:color w:val="000000"/>
        </w:rPr>
        <w:t xml:space="preserve">, директорке </w:t>
      </w:r>
      <w:r w:rsidRPr="009A5513">
        <w:rPr>
          <w:rFonts w:ascii="Arial" w:eastAsia="Times New Roman" w:hAnsi="Arial" w:cs="Arial"/>
          <w:i/>
          <w:color w:val="000000"/>
          <w:lang w:val="sr-Latn-RS"/>
        </w:rPr>
        <w:t>RAMACA</w:t>
      </w:r>
      <w:r w:rsidRPr="009A5513">
        <w:rPr>
          <w:rFonts w:ascii="Arial" w:eastAsia="Times New Roman" w:hAnsi="Arial" w:cs="Arial"/>
          <w:i/>
          <w:color w:val="000000"/>
        </w:rPr>
        <w:t>, Западни Балкан у привредном друштву</w:t>
      </w:r>
      <w:r>
        <w:rPr>
          <w:rFonts w:ascii="Arial" w:eastAsia="Times New Roman" w:hAnsi="Arial" w:cs="Arial"/>
          <w:i/>
          <w:color w:val="000000"/>
        </w:rPr>
        <w:t xml:space="preserve"> ВВ</w:t>
      </w:r>
      <w:r w:rsidRPr="009A5513">
        <w:rPr>
          <w:rFonts w:ascii="Arial" w:eastAsia="Times New Roman" w:hAnsi="Arial" w:cs="Arial"/>
          <w:i/>
          <w:color w:val="000000"/>
          <w:lang w:val="sr-Latn-RS"/>
        </w:rPr>
        <w:t>,</w:t>
      </w:r>
      <w:r w:rsidRPr="009A5513">
        <w:rPr>
          <w:rFonts w:ascii="Arial" w:eastAsia="Times New Roman" w:hAnsi="Arial" w:cs="Arial"/>
          <w:i/>
          <w:color w:val="000000"/>
        </w:rPr>
        <w:t xml:space="preserve"> због дискриминације на основу пола и породичног статуса. У притужби</w:t>
      </w:r>
      <w:r w:rsidRPr="009A5513">
        <w:rPr>
          <w:rFonts w:ascii="Arial" w:eastAsia="Times New Roman" w:hAnsi="Arial" w:cs="Arial"/>
          <w:i/>
          <w:color w:val="000000"/>
          <w:lang w:val="en-US"/>
        </w:rPr>
        <w:t xml:space="preserve"> </w:t>
      </w:r>
      <w:r w:rsidRPr="009A5513">
        <w:rPr>
          <w:rFonts w:ascii="Arial" w:eastAsia="Times New Roman" w:hAnsi="Arial" w:cs="Arial"/>
          <w:i/>
          <w:color w:val="000000"/>
        </w:rPr>
        <w:t xml:space="preserve">је наведено да је </w:t>
      </w:r>
      <w:r>
        <w:rPr>
          <w:rFonts w:ascii="Arial" w:eastAsia="Times New Roman" w:hAnsi="Arial" w:cs="Arial"/>
          <w:i/>
          <w:color w:val="000000"/>
        </w:rPr>
        <w:t xml:space="preserve">АА </w:t>
      </w:r>
      <w:r w:rsidRPr="009A5513">
        <w:rPr>
          <w:rFonts w:ascii="Arial" w:eastAsia="Times New Roman" w:hAnsi="Arial" w:cs="Arial"/>
          <w:i/>
          <w:color w:val="000000"/>
        </w:rPr>
        <w:t xml:space="preserve">почетком јануара 2021. године тадашња </w:t>
      </w:r>
      <w:proofErr w:type="spellStart"/>
      <w:r w:rsidRPr="009A5513">
        <w:rPr>
          <w:rFonts w:ascii="Arial" w:eastAsia="Times New Roman" w:hAnsi="Arial" w:cs="Arial"/>
          <w:i/>
          <w:color w:val="000000"/>
        </w:rPr>
        <w:t>руководитељка</w:t>
      </w:r>
      <w:proofErr w:type="spellEnd"/>
      <w:r w:rsidRPr="009A5513">
        <w:rPr>
          <w:rFonts w:ascii="Arial" w:eastAsia="Times New Roman" w:hAnsi="Arial" w:cs="Arial"/>
          <w:i/>
          <w:color w:val="000000"/>
        </w:rPr>
        <w:t xml:space="preserve"> упутила на похађање стручне обуке</w:t>
      </w:r>
      <w:r w:rsidRPr="009A5513">
        <w:rPr>
          <w:rFonts w:ascii="Arial" w:eastAsia="Times New Roman" w:hAnsi="Arial" w:cs="Arial"/>
        </w:rPr>
        <w:t xml:space="preserve">, </w:t>
      </w:r>
      <w:r w:rsidRPr="009A5513">
        <w:rPr>
          <w:rFonts w:ascii="Arial" w:eastAsia="Times New Roman" w:hAnsi="Arial" w:cs="Arial"/>
          <w:i/>
        </w:rPr>
        <w:t xml:space="preserve">као вид награде за изузетан дотадашњи рад, као и да је на иницијативу </w:t>
      </w:r>
      <w:r>
        <w:rPr>
          <w:rFonts w:ascii="Arial" w:eastAsia="Times New Roman" w:hAnsi="Arial" w:cs="Arial"/>
          <w:i/>
        </w:rPr>
        <w:t xml:space="preserve">АА </w:t>
      </w:r>
      <w:r w:rsidRPr="009A5513">
        <w:rPr>
          <w:rFonts w:ascii="Arial" w:eastAsia="Times New Roman" w:hAnsi="Arial" w:cs="Arial"/>
          <w:i/>
        </w:rPr>
        <w:t xml:space="preserve">са организатором обуке договорено да се снимак целокупне обуке преда </w:t>
      </w:r>
      <w:r>
        <w:rPr>
          <w:rFonts w:ascii="Arial" w:eastAsia="Times New Roman" w:hAnsi="Arial" w:cs="Arial"/>
          <w:i/>
          <w:color w:val="000000"/>
        </w:rPr>
        <w:t xml:space="preserve">ВВ </w:t>
      </w:r>
      <w:r w:rsidRPr="009A5513">
        <w:rPr>
          <w:rFonts w:ascii="Arial" w:eastAsia="Times New Roman" w:hAnsi="Arial" w:cs="Arial"/>
          <w:i/>
        </w:rPr>
        <w:t>, како би се сви запослени  упознали с обуком и новине применили у пракси. Такође је указано да ће н</w:t>
      </w:r>
      <w:r w:rsidRPr="009A5513">
        <w:rPr>
          <w:rFonts w:ascii="Arial" w:eastAsia="Times New Roman" w:hAnsi="Arial" w:cs="Arial"/>
          <w:i/>
          <w:color w:val="000000"/>
        </w:rPr>
        <w:t xml:space="preserve">акон завршетка обуке само запослени који су непосредно похађали обуку добити сертификат о </w:t>
      </w:r>
      <w:proofErr w:type="spellStart"/>
      <w:r w:rsidRPr="009A5513">
        <w:rPr>
          <w:rFonts w:ascii="Arial" w:eastAsia="Times New Roman" w:hAnsi="Arial" w:cs="Arial"/>
          <w:i/>
          <w:color w:val="000000"/>
        </w:rPr>
        <w:t>обуци</w:t>
      </w:r>
      <w:proofErr w:type="spellEnd"/>
      <w:r w:rsidRPr="009A5513">
        <w:rPr>
          <w:rFonts w:ascii="Arial" w:eastAsia="Times New Roman" w:hAnsi="Arial" w:cs="Arial"/>
          <w:i/>
          <w:color w:val="000000"/>
        </w:rPr>
        <w:t xml:space="preserve">. Међутим, 17. маја 2021. године, у преписци са новом </w:t>
      </w:r>
      <w:proofErr w:type="spellStart"/>
      <w:r w:rsidRPr="009A5513">
        <w:rPr>
          <w:rFonts w:ascii="Arial" w:eastAsia="Times New Roman" w:hAnsi="Arial" w:cs="Arial"/>
          <w:i/>
          <w:color w:val="000000"/>
        </w:rPr>
        <w:t>руководитељком</w:t>
      </w:r>
      <w:proofErr w:type="spellEnd"/>
      <w:r>
        <w:rPr>
          <w:rFonts w:ascii="Arial" w:eastAsia="Times New Roman" w:hAnsi="Arial" w:cs="Arial"/>
          <w:i/>
          <w:color w:val="000000"/>
        </w:rPr>
        <w:t xml:space="preserve"> ББ</w:t>
      </w:r>
      <w:r w:rsidRPr="009A5513">
        <w:rPr>
          <w:rFonts w:ascii="Arial" w:eastAsia="Times New Roman" w:hAnsi="Arial" w:cs="Arial"/>
          <w:i/>
          <w:color w:val="000000"/>
        </w:rPr>
        <w:t xml:space="preserve">, </w:t>
      </w:r>
      <w:r>
        <w:rPr>
          <w:rFonts w:ascii="Arial" w:eastAsia="Times New Roman" w:hAnsi="Arial" w:cs="Arial"/>
          <w:i/>
          <w:color w:val="000000"/>
        </w:rPr>
        <w:t xml:space="preserve">АА </w:t>
      </w:r>
      <w:r w:rsidRPr="009A5513">
        <w:rPr>
          <w:rFonts w:ascii="Arial" w:eastAsia="Times New Roman" w:hAnsi="Arial" w:cs="Arial"/>
          <w:i/>
        </w:rPr>
        <w:t xml:space="preserve">која се тада налазила на годишњем одмору, али је и тада радила </w:t>
      </w:r>
      <w:proofErr w:type="spellStart"/>
      <w:r w:rsidRPr="009A5513">
        <w:rPr>
          <w:rFonts w:ascii="Arial" w:eastAsia="Times New Roman" w:hAnsi="Arial" w:cs="Arial"/>
          <w:i/>
        </w:rPr>
        <w:t>онлајн</w:t>
      </w:r>
      <w:proofErr w:type="spellEnd"/>
      <w:r w:rsidRPr="009A5513">
        <w:rPr>
          <w:rFonts w:ascii="Arial" w:eastAsia="Times New Roman" w:hAnsi="Arial" w:cs="Arial"/>
          <w:i/>
        </w:rPr>
        <w:t>, ј</w:t>
      </w:r>
      <w:r w:rsidRPr="009A5513">
        <w:rPr>
          <w:rFonts w:ascii="Arial" w:eastAsia="Times New Roman" w:hAnsi="Arial" w:cs="Arial"/>
        </w:rPr>
        <w:t xml:space="preserve">е </w:t>
      </w:r>
      <w:r w:rsidRPr="009A5513">
        <w:rPr>
          <w:rFonts w:ascii="Arial" w:eastAsia="Times New Roman" w:hAnsi="Arial" w:cs="Arial"/>
          <w:i/>
          <w:color w:val="000000"/>
        </w:rPr>
        <w:t xml:space="preserve">обавештена да неће присуствовати </w:t>
      </w:r>
      <w:proofErr w:type="spellStart"/>
      <w:r w:rsidRPr="009A5513">
        <w:rPr>
          <w:rFonts w:ascii="Arial" w:eastAsia="Times New Roman" w:hAnsi="Arial" w:cs="Arial"/>
          <w:i/>
          <w:color w:val="000000"/>
        </w:rPr>
        <w:t>обуци</w:t>
      </w:r>
      <w:proofErr w:type="spellEnd"/>
      <w:r w:rsidRPr="009A5513">
        <w:rPr>
          <w:rFonts w:ascii="Arial" w:eastAsia="Times New Roman" w:hAnsi="Arial" w:cs="Arial"/>
          <w:i/>
          <w:color w:val="000000"/>
        </w:rPr>
        <w:t xml:space="preserve"> која се спроводи од 19</w:t>
      </w:r>
      <w:r w:rsidRPr="009A5513">
        <w:rPr>
          <w:rFonts w:ascii="Arial" w:eastAsia="Times New Roman" w:hAnsi="Arial" w:cs="Arial"/>
          <w:i/>
          <w:color w:val="000000"/>
          <w:lang w:val="sr-Latn-RS"/>
        </w:rPr>
        <w:t xml:space="preserve"> </w:t>
      </w:r>
      <w:r w:rsidRPr="009A5513">
        <w:rPr>
          <w:rFonts w:ascii="Arial" w:eastAsia="Times New Roman" w:hAnsi="Arial" w:cs="Arial"/>
          <w:i/>
          <w:color w:val="000000"/>
        </w:rPr>
        <w:t>-</w:t>
      </w:r>
      <w:r w:rsidRPr="009A5513">
        <w:rPr>
          <w:rFonts w:ascii="Arial" w:eastAsia="Times New Roman" w:hAnsi="Arial" w:cs="Arial"/>
          <w:i/>
          <w:color w:val="000000"/>
          <w:lang w:val="sr-Latn-RS"/>
        </w:rPr>
        <w:t xml:space="preserve"> </w:t>
      </w:r>
      <w:r w:rsidRPr="009A5513">
        <w:rPr>
          <w:rFonts w:ascii="Arial" w:eastAsia="Times New Roman" w:hAnsi="Arial" w:cs="Arial"/>
          <w:i/>
          <w:color w:val="000000"/>
        </w:rPr>
        <w:t xml:space="preserve">20. маја 2021. године, јер ће због трудноће бити дуже одсутна, као и да је на обуку </w:t>
      </w:r>
      <w:proofErr w:type="spellStart"/>
      <w:r w:rsidRPr="009A5513">
        <w:rPr>
          <w:rFonts w:ascii="Arial" w:eastAsia="Times New Roman" w:hAnsi="Arial" w:cs="Arial"/>
          <w:i/>
          <w:color w:val="000000"/>
        </w:rPr>
        <w:t>упућна</w:t>
      </w:r>
      <w:proofErr w:type="spellEnd"/>
      <w:r w:rsidRPr="009A5513">
        <w:rPr>
          <w:rFonts w:ascii="Arial" w:eastAsia="Times New Roman" w:hAnsi="Arial" w:cs="Arial"/>
          <w:i/>
          <w:color w:val="000000"/>
        </w:rPr>
        <w:t xml:space="preserve"> друга колегиница. У изјашњењу и допуни изјашњења </w:t>
      </w:r>
      <w:r>
        <w:rPr>
          <w:rFonts w:ascii="Arial" w:eastAsia="Times New Roman" w:hAnsi="Arial" w:cs="Arial"/>
          <w:i/>
          <w:color w:val="000000"/>
        </w:rPr>
        <w:t>ББ</w:t>
      </w:r>
      <w:r w:rsidRPr="009A5513">
        <w:rPr>
          <w:rFonts w:ascii="Arial" w:eastAsia="Times New Roman" w:hAnsi="Arial" w:cs="Arial"/>
          <w:i/>
          <w:color w:val="000000"/>
        </w:rPr>
        <w:t xml:space="preserve"> оспорила је наводе из притужбе наводећи да</w:t>
      </w:r>
      <w:r w:rsidRPr="009A5513">
        <w:rPr>
          <w:rFonts w:ascii="Arial" w:eastAsia="Times New Roman" w:hAnsi="Arial" w:cs="Arial"/>
        </w:rPr>
        <w:t xml:space="preserve">  </w:t>
      </w:r>
      <w:r w:rsidRPr="009A5513">
        <w:rPr>
          <w:rFonts w:ascii="Arial" w:eastAsia="Times New Roman" w:hAnsi="Arial" w:cs="Arial"/>
          <w:i/>
          <w:color w:val="000000"/>
        </w:rPr>
        <w:t xml:space="preserve">разлог због којег </w:t>
      </w:r>
      <w:r>
        <w:rPr>
          <w:rFonts w:ascii="Arial" w:eastAsia="Times New Roman" w:hAnsi="Arial" w:cs="Arial"/>
          <w:i/>
          <w:color w:val="000000"/>
        </w:rPr>
        <w:t>АА</w:t>
      </w:r>
      <w:r w:rsidRPr="009A5513">
        <w:rPr>
          <w:rFonts w:ascii="Arial" w:eastAsia="Times New Roman" w:hAnsi="Arial" w:cs="Arial"/>
          <w:i/>
          <w:color w:val="000000"/>
        </w:rPr>
        <w:t xml:space="preserve"> није упућена на обуку, није трудноћа, већ да су потребе послодавца такве да је неопходно да стечена знања у пракси буду примењена одмах, као и да је </w:t>
      </w:r>
      <w:r w:rsidR="00E67DDC">
        <w:rPr>
          <w:rFonts w:ascii="Arial" w:eastAsia="Times New Roman" w:hAnsi="Arial" w:cs="Arial"/>
          <w:i/>
          <w:color w:val="000000"/>
        </w:rPr>
        <w:t xml:space="preserve">АА </w:t>
      </w:r>
      <w:r w:rsidRPr="009A5513">
        <w:rPr>
          <w:rFonts w:ascii="Arial" w:eastAsia="Times New Roman" w:hAnsi="Arial" w:cs="Arial"/>
          <w:i/>
          <w:color w:val="000000"/>
        </w:rPr>
        <w:t xml:space="preserve">због медицинских разлога најавила да ће одмах по завршетку годишњег одмора отворити и </w:t>
      </w:r>
      <w:proofErr w:type="spellStart"/>
      <w:r w:rsidRPr="009A5513">
        <w:rPr>
          <w:rFonts w:ascii="Arial" w:eastAsia="Times New Roman" w:hAnsi="Arial" w:cs="Arial"/>
          <w:i/>
          <w:color w:val="000000"/>
        </w:rPr>
        <w:t>трудничко</w:t>
      </w:r>
      <w:proofErr w:type="spellEnd"/>
      <w:r w:rsidRPr="009A5513">
        <w:rPr>
          <w:rFonts w:ascii="Arial" w:eastAsia="Times New Roman" w:hAnsi="Arial" w:cs="Arial"/>
          <w:i/>
          <w:color w:val="000000"/>
        </w:rPr>
        <w:t xml:space="preserve"> боловање. Сматра да у конкретном случају није дошло до стављања у неједнак положај или до дискриминације јер је целокупан садржај обуке био доступан свим запосленима  преко интерне мреже компаније. Навела је да није пракса компаније да се запосленима који су на одсуству одобрава одлазак на едукације, као и да је </w:t>
      </w:r>
      <w:proofErr w:type="spellStart"/>
      <w:r w:rsidRPr="009A5513">
        <w:rPr>
          <w:rFonts w:ascii="Arial" w:eastAsia="Times New Roman" w:hAnsi="Arial" w:cs="Arial"/>
          <w:i/>
          <w:color w:val="000000"/>
        </w:rPr>
        <w:t>подноситељки</w:t>
      </w:r>
      <w:proofErr w:type="spellEnd"/>
      <w:r w:rsidRPr="009A5513">
        <w:rPr>
          <w:rFonts w:ascii="Arial" w:eastAsia="Times New Roman" w:hAnsi="Arial" w:cs="Arial"/>
          <w:i/>
          <w:color w:val="000000"/>
        </w:rPr>
        <w:t xml:space="preserve"> притужбе понуђена опција да буде непосредни полазник истог или другог одговарајућег курса чим се за то стекну услови (здравствени, потреба послодавца, могућност примене стеченог знања итд.). По спроведеном поступку, применом правила о пребацивању терета доказивања, а посебно имајући у виду одредбе Закона о равноправности полова који је важио у време спорног догађаја </w:t>
      </w:r>
      <w:r w:rsidRPr="009A5513">
        <w:rPr>
          <w:rFonts w:ascii="Arial" w:eastAsia="Times New Roman" w:hAnsi="Arial" w:cs="Arial"/>
          <w:color w:val="000000"/>
        </w:rPr>
        <w:t xml:space="preserve">а којима је прописано да одсуствoвaњe сa пoслa збoг труднoћe и родитељства не сме да буде сметња за стручно усавршавање, Повереник је </w:t>
      </w:r>
      <w:r w:rsidRPr="009A5513">
        <w:rPr>
          <w:rFonts w:ascii="Arial" w:eastAsia="Times New Roman" w:hAnsi="Arial" w:cs="Arial"/>
          <w:i/>
          <w:color w:val="000000"/>
        </w:rPr>
        <w:t>д</w:t>
      </w:r>
      <w:proofErr w:type="spellStart"/>
      <w:r w:rsidRPr="009A5513">
        <w:rPr>
          <w:rFonts w:ascii="Arial" w:eastAsia="Times New Roman" w:hAnsi="Arial" w:cs="Arial"/>
          <w:i/>
          <w:color w:val="000000"/>
          <w:lang w:val="sr-Latn-RS"/>
        </w:rPr>
        <w:t>ao</w:t>
      </w:r>
      <w:proofErr w:type="spellEnd"/>
      <w:r w:rsidRPr="009A5513">
        <w:rPr>
          <w:rFonts w:ascii="Arial" w:eastAsia="Times New Roman" w:hAnsi="Arial" w:cs="Arial"/>
          <w:i/>
          <w:color w:val="000000"/>
        </w:rPr>
        <w:t xml:space="preserve"> мишљења да су у конкретном случају повређене одредбе члана 6. и члана 16. у вези са чланом 20. Закона о забрани дискриминације, па је </w:t>
      </w:r>
      <w:r>
        <w:rPr>
          <w:rFonts w:ascii="Arial" w:eastAsia="Times New Roman" w:hAnsi="Arial" w:cs="Arial"/>
          <w:i/>
          <w:color w:val="000000"/>
        </w:rPr>
        <w:t xml:space="preserve">ББ </w:t>
      </w:r>
      <w:r w:rsidRPr="009A5513">
        <w:rPr>
          <w:rFonts w:ascii="Arial" w:eastAsia="Times New Roman" w:hAnsi="Arial" w:cs="Arial"/>
          <w:i/>
          <w:color w:val="000000"/>
        </w:rPr>
        <w:t>упућена препорука да предузме све неопходне мере</w:t>
      </w:r>
      <w:r w:rsidRPr="009A5513">
        <w:rPr>
          <w:rFonts w:ascii="Arial" w:eastAsia="Times New Roman" w:hAnsi="Arial" w:cs="Arial"/>
          <w:b/>
          <w:i/>
          <w:color w:val="000000"/>
        </w:rPr>
        <w:t xml:space="preserve"> </w:t>
      </w:r>
      <w:r w:rsidRPr="009A5513">
        <w:rPr>
          <w:rFonts w:ascii="Arial" w:eastAsia="Times New Roman" w:hAnsi="Arial" w:cs="Arial"/>
          <w:i/>
          <w:color w:val="000000"/>
        </w:rPr>
        <w:t xml:space="preserve">како би се </w:t>
      </w:r>
      <w:proofErr w:type="spellStart"/>
      <w:r w:rsidRPr="009A5513">
        <w:rPr>
          <w:rFonts w:ascii="Arial" w:eastAsia="Times New Roman" w:hAnsi="Arial" w:cs="Arial"/>
          <w:i/>
          <w:color w:val="000000"/>
        </w:rPr>
        <w:t>отклониле</w:t>
      </w:r>
      <w:proofErr w:type="spellEnd"/>
      <w:r w:rsidRPr="009A5513">
        <w:rPr>
          <w:rFonts w:ascii="Arial" w:eastAsia="Times New Roman" w:hAnsi="Arial" w:cs="Arial"/>
          <w:i/>
          <w:color w:val="000000"/>
        </w:rPr>
        <w:t xml:space="preserve"> последице </w:t>
      </w:r>
      <w:proofErr w:type="spellStart"/>
      <w:r w:rsidRPr="009A5513">
        <w:rPr>
          <w:rFonts w:ascii="Arial" w:eastAsia="Times New Roman" w:hAnsi="Arial" w:cs="Arial"/>
          <w:i/>
          <w:color w:val="000000"/>
        </w:rPr>
        <w:t>дискриминаторног</w:t>
      </w:r>
      <w:proofErr w:type="spellEnd"/>
      <w:r w:rsidRPr="009A5513">
        <w:rPr>
          <w:rFonts w:ascii="Arial" w:eastAsia="Times New Roman" w:hAnsi="Arial" w:cs="Arial"/>
          <w:i/>
          <w:color w:val="000000"/>
        </w:rPr>
        <w:t xml:space="preserve"> поступања према</w:t>
      </w:r>
      <w:r>
        <w:rPr>
          <w:rFonts w:ascii="Arial" w:eastAsia="Times New Roman" w:hAnsi="Arial" w:cs="Arial"/>
          <w:i/>
          <w:color w:val="000000"/>
        </w:rPr>
        <w:t xml:space="preserve"> ВВ</w:t>
      </w:r>
      <w:r w:rsidRPr="009A5513">
        <w:rPr>
          <w:rFonts w:ascii="Arial" w:eastAsia="Times New Roman" w:hAnsi="Arial" w:cs="Arial"/>
          <w:i/>
          <w:color w:val="000000"/>
        </w:rPr>
        <w:t xml:space="preserve">, на тај начин што ће се по повратку на рад </w:t>
      </w:r>
      <w:r w:rsidR="00E67DDC">
        <w:rPr>
          <w:rFonts w:ascii="Arial" w:eastAsia="Times New Roman" w:hAnsi="Arial" w:cs="Arial"/>
          <w:i/>
          <w:color w:val="000000"/>
        </w:rPr>
        <w:t xml:space="preserve">АА </w:t>
      </w:r>
      <w:r w:rsidRPr="009A5513">
        <w:rPr>
          <w:rFonts w:ascii="Arial" w:eastAsia="Times New Roman" w:hAnsi="Arial" w:cs="Arial"/>
          <w:i/>
          <w:color w:val="000000"/>
        </w:rPr>
        <w:t xml:space="preserve">омогућити да похађа едукацију </w:t>
      </w:r>
      <w:r w:rsidRPr="009A5513">
        <w:rPr>
          <w:rFonts w:ascii="Arial" w:eastAsia="Times New Roman" w:hAnsi="Arial" w:cs="Arial"/>
          <w:i/>
          <w:color w:val="000000"/>
          <w:lang w:val="sr-Latn-RS"/>
        </w:rPr>
        <w:t>„</w:t>
      </w:r>
      <w:proofErr w:type="spellStart"/>
      <w:r w:rsidRPr="009A5513">
        <w:rPr>
          <w:rFonts w:ascii="Arial" w:eastAsia="Times New Roman" w:hAnsi="Arial" w:cs="Arial"/>
          <w:i/>
          <w:color w:val="000000"/>
          <w:lang w:val="sr-Latn-RS"/>
        </w:rPr>
        <w:t>Advance</w:t>
      </w:r>
      <w:proofErr w:type="spellEnd"/>
      <w:r w:rsidRPr="009A5513">
        <w:rPr>
          <w:rFonts w:ascii="Arial" w:eastAsia="Times New Roman" w:hAnsi="Arial" w:cs="Arial"/>
          <w:i/>
          <w:color w:val="000000"/>
          <w:lang w:val="sr-Latn-RS"/>
        </w:rPr>
        <w:t xml:space="preserve"> CMC </w:t>
      </w:r>
      <w:proofErr w:type="spellStart"/>
      <w:r w:rsidRPr="009A5513">
        <w:rPr>
          <w:rFonts w:ascii="Arial" w:eastAsia="Times New Roman" w:hAnsi="Arial" w:cs="Arial"/>
          <w:i/>
          <w:color w:val="000000"/>
          <w:lang w:val="sr-Latn-RS"/>
        </w:rPr>
        <w:t>masterclass</w:t>
      </w:r>
      <w:proofErr w:type="spellEnd"/>
      <w:r w:rsidRPr="009A5513">
        <w:rPr>
          <w:rFonts w:ascii="Arial" w:eastAsia="Times New Roman" w:hAnsi="Arial" w:cs="Arial"/>
          <w:i/>
          <w:color w:val="000000"/>
          <w:lang w:val="sr-Latn-RS"/>
        </w:rPr>
        <w:t>“</w:t>
      </w:r>
      <w:r w:rsidRPr="009A5513">
        <w:rPr>
          <w:rFonts w:ascii="Arial" w:eastAsia="Times New Roman" w:hAnsi="Arial" w:cs="Arial"/>
          <w:i/>
          <w:color w:val="000000"/>
        </w:rPr>
        <w:t xml:space="preserve"> и добије сертификат о завршеној </w:t>
      </w:r>
      <w:proofErr w:type="spellStart"/>
      <w:r w:rsidRPr="009A5513">
        <w:rPr>
          <w:rFonts w:ascii="Arial" w:eastAsia="Times New Roman" w:hAnsi="Arial" w:cs="Arial"/>
          <w:i/>
          <w:color w:val="000000"/>
        </w:rPr>
        <w:t>обуци</w:t>
      </w:r>
      <w:proofErr w:type="spellEnd"/>
      <w:r w:rsidRPr="009A5513">
        <w:rPr>
          <w:rFonts w:ascii="Arial" w:eastAsia="Times New Roman" w:hAnsi="Arial" w:cs="Arial"/>
          <w:i/>
          <w:color w:val="000000"/>
        </w:rPr>
        <w:t xml:space="preserve">, као и да </w:t>
      </w:r>
      <w:proofErr w:type="spellStart"/>
      <w:r w:rsidRPr="009A5513">
        <w:rPr>
          <w:rFonts w:ascii="Arial" w:eastAsia="Times New Roman" w:hAnsi="Arial" w:cs="Arial"/>
          <w:i/>
          <w:color w:val="000000"/>
          <w:lang w:val="en-US"/>
        </w:rPr>
        <w:t>убудуће</w:t>
      </w:r>
      <w:proofErr w:type="spellEnd"/>
      <w:r w:rsidRPr="009A5513">
        <w:rPr>
          <w:rFonts w:ascii="Arial" w:eastAsia="Times New Roman" w:hAnsi="Arial" w:cs="Arial"/>
          <w:i/>
          <w:color w:val="000000"/>
          <w:lang w:val="en-US"/>
        </w:rPr>
        <w:t xml:space="preserve"> </w:t>
      </w:r>
      <w:proofErr w:type="spellStart"/>
      <w:r w:rsidRPr="009A5513">
        <w:rPr>
          <w:rFonts w:ascii="Arial" w:eastAsia="Times New Roman" w:hAnsi="Arial" w:cs="Arial" w:hint="cs"/>
          <w:i/>
          <w:color w:val="000000"/>
          <w:lang w:val="en-US"/>
        </w:rPr>
        <w:t>води</w:t>
      </w:r>
      <w:proofErr w:type="spellEnd"/>
      <w:r w:rsidRPr="009A5513">
        <w:rPr>
          <w:rFonts w:ascii="Arial" w:eastAsia="Times New Roman" w:hAnsi="Arial" w:cs="Arial"/>
          <w:i/>
          <w:color w:val="000000"/>
          <w:lang w:val="en-US"/>
        </w:rPr>
        <w:t xml:space="preserve"> </w:t>
      </w:r>
      <w:proofErr w:type="spellStart"/>
      <w:r w:rsidRPr="009A5513">
        <w:rPr>
          <w:rFonts w:ascii="Arial" w:eastAsia="Times New Roman" w:hAnsi="Arial" w:cs="Arial" w:hint="cs"/>
          <w:i/>
          <w:color w:val="000000"/>
          <w:lang w:val="en-US"/>
        </w:rPr>
        <w:t>рачуна</w:t>
      </w:r>
      <w:proofErr w:type="spellEnd"/>
      <w:r w:rsidRPr="009A5513">
        <w:rPr>
          <w:rFonts w:ascii="Arial" w:eastAsia="Times New Roman" w:hAnsi="Arial" w:cs="Arial"/>
          <w:i/>
          <w:color w:val="000000"/>
          <w:lang w:val="en-US"/>
        </w:rPr>
        <w:t xml:space="preserve"> </w:t>
      </w:r>
      <w:proofErr w:type="spellStart"/>
      <w:r w:rsidRPr="009A5513">
        <w:rPr>
          <w:rFonts w:ascii="Arial" w:eastAsia="Times New Roman" w:hAnsi="Arial" w:cs="Arial" w:hint="cs"/>
          <w:i/>
          <w:color w:val="000000"/>
          <w:lang w:val="en-US"/>
        </w:rPr>
        <w:t>да</w:t>
      </w:r>
      <w:proofErr w:type="spellEnd"/>
      <w:r w:rsidRPr="009A5513">
        <w:rPr>
          <w:rFonts w:ascii="Arial" w:eastAsia="Times New Roman" w:hAnsi="Arial" w:cs="Arial"/>
          <w:i/>
          <w:color w:val="000000"/>
          <w:lang w:val="en-US"/>
        </w:rPr>
        <w:t xml:space="preserve"> </w:t>
      </w:r>
      <w:r w:rsidRPr="009A5513">
        <w:rPr>
          <w:rFonts w:ascii="Arial" w:eastAsia="Times New Roman" w:hAnsi="Arial" w:cs="Arial" w:hint="cs"/>
          <w:i/>
          <w:color w:val="000000"/>
          <w:lang w:val="en-US"/>
        </w:rPr>
        <w:t>у</w:t>
      </w:r>
      <w:r w:rsidRPr="009A5513">
        <w:rPr>
          <w:rFonts w:ascii="Arial" w:eastAsia="Times New Roman" w:hAnsi="Arial" w:cs="Arial"/>
          <w:i/>
          <w:color w:val="000000"/>
          <w:lang w:val="en-US"/>
        </w:rPr>
        <w:t xml:space="preserve"> </w:t>
      </w:r>
      <w:proofErr w:type="spellStart"/>
      <w:r w:rsidRPr="009A5513">
        <w:rPr>
          <w:rFonts w:ascii="Arial" w:eastAsia="Times New Roman" w:hAnsi="Arial" w:cs="Arial" w:hint="cs"/>
          <w:i/>
          <w:color w:val="000000"/>
          <w:lang w:val="en-US"/>
        </w:rPr>
        <w:t>оквиру</w:t>
      </w:r>
      <w:proofErr w:type="spellEnd"/>
      <w:r w:rsidRPr="009A5513">
        <w:rPr>
          <w:rFonts w:ascii="Arial" w:eastAsia="Times New Roman" w:hAnsi="Arial" w:cs="Arial"/>
          <w:i/>
          <w:color w:val="000000"/>
          <w:lang w:val="en-US"/>
        </w:rPr>
        <w:t xml:space="preserve"> </w:t>
      </w:r>
      <w:proofErr w:type="spellStart"/>
      <w:r w:rsidRPr="009A5513">
        <w:rPr>
          <w:rFonts w:ascii="Arial" w:eastAsia="Times New Roman" w:hAnsi="Arial" w:cs="Arial" w:hint="cs"/>
          <w:i/>
          <w:color w:val="000000"/>
          <w:lang w:val="en-US"/>
        </w:rPr>
        <w:t>својих</w:t>
      </w:r>
      <w:proofErr w:type="spellEnd"/>
      <w:r w:rsidRPr="009A5513">
        <w:rPr>
          <w:rFonts w:ascii="Arial" w:eastAsia="Times New Roman" w:hAnsi="Arial" w:cs="Arial"/>
          <w:i/>
          <w:color w:val="000000"/>
          <w:lang w:val="en-US"/>
        </w:rPr>
        <w:t xml:space="preserve"> </w:t>
      </w:r>
      <w:proofErr w:type="spellStart"/>
      <w:r w:rsidRPr="009A5513">
        <w:rPr>
          <w:rFonts w:ascii="Arial" w:eastAsia="Times New Roman" w:hAnsi="Arial" w:cs="Arial" w:hint="cs"/>
          <w:i/>
          <w:color w:val="000000"/>
          <w:lang w:val="en-US"/>
        </w:rPr>
        <w:t>редовних</w:t>
      </w:r>
      <w:proofErr w:type="spellEnd"/>
      <w:r w:rsidRPr="009A5513">
        <w:rPr>
          <w:rFonts w:ascii="Arial" w:eastAsia="Times New Roman" w:hAnsi="Arial" w:cs="Arial"/>
          <w:i/>
          <w:color w:val="000000"/>
          <w:lang w:val="en-US"/>
        </w:rPr>
        <w:t xml:space="preserve"> </w:t>
      </w:r>
      <w:proofErr w:type="spellStart"/>
      <w:r w:rsidRPr="009A5513">
        <w:rPr>
          <w:rFonts w:ascii="Arial" w:eastAsia="Times New Roman" w:hAnsi="Arial" w:cs="Arial" w:hint="cs"/>
          <w:i/>
          <w:color w:val="000000"/>
          <w:lang w:val="en-US"/>
        </w:rPr>
        <w:t>послова</w:t>
      </w:r>
      <w:proofErr w:type="spellEnd"/>
      <w:r w:rsidRPr="009A5513">
        <w:rPr>
          <w:rFonts w:ascii="Arial" w:eastAsia="Times New Roman" w:hAnsi="Arial" w:cs="Arial"/>
          <w:i/>
          <w:color w:val="000000"/>
          <w:lang w:val="en-US"/>
        </w:rPr>
        <w:t xml:space="preserve"> </w:t>
      </w:r>
      <w:r w:rsidRPr="009A5513">
        <w:rPr>
          <w:rFonts w:ascii="Arial" w:eastAsia="Times New Roman" w:hAnsi="Arial" w:cs="Arial" w:hint="cs"/>
          <w:i/>
          <w:color w:val="000000"/>
          <w:lang w:val="en-US"/>
        </w:rPr>
        <w:t>и</w:t>
      </w:r>
      <w:r w:rsidRPr="009A5513">
        <w:rPr>
          <w:rFonts w:ascii="Arial" w:eastAsia="Times New Roman" w:hAnsi="Arial" w:cs="Arial"/>
          <w:i/>
          <w:color w:val="000000"/>
          <w:lang w:val="en-US"/>
        </w:rPr>
        <w:t xml:space="preserve"> </w:t>
      </w:r>
      <w:proofErr w:type="spellStart"/>
      <w:r w:rsidRPr="009A5513">
        <w:rPr>
          <w:rFonts w:ascii="Arial" w:eastAsia="Times New Roman" w:hAnsi="Arial" w:cs="Arial" w:hint="cs"/>
          <w:i/>
          <w:color w:val="000000"/>
          <w:lang w:val="en-US"/>
        </w:rPr>
        <w:t>активности</w:t>
      </w:r>
      <w:proofErr w:type="spellEnd"/>
      <w:r w:rsidRPr="009A5513">
        <w:rPr>
          <w:rFonts w:ascii="Arial" w:eastAsia="Times New Roman" w:hAnsi="Arial" w:cs="Arial"/>
          <w:i/>
          <w:color w:val="000000"/>
          <w:lang w:val="en-US"/>
        </w:rPr>
        <w:t xml:space="preserve">  </w:t>
      </w:r>
      <w:proofErr w:type="spellStart"/>
      <w:r w:rsidRPr="009A5513">
        <w:rPr>
          <w:rFonts w:ascii="Arial" w:eastAsia="Times New Roman" w:hAnsi="Arial" w:cs="Arial"/>
          <w:i/>
          <w:color w:val="000000"/>
          <w:lang w:val="en-US"/>
        </w:rPr>
        <w:t>не</w:t>
      </w:r>
      <w:proofErr w:type="spellEnd"/>
      <w:r w:rsidRPr="009A5513">
        <w:rPr>
          <w:rFonts w:ascii="Arial" w:eastAsia="Times New Roman" w:hAnsi="Arial" w:cs="Arial"/>
          <w:i/>
          <w:color w:val="000000"/>
          <w:lang w:val="en-US"/>
        </w:rPr>
        <w:t xml:space="preserve"> </w:t>
      </w:r>
      <w:proofErr w:type="spellStart"/>
      <w:r w:rsidRPr="009A5513">
        <w:rPr>
          <w:rFonts w:ascii="Arial" w:eastAsia="Times New Roman" w:hAnsi="Arial" w:cs="Arial"/>
          <w:i/>
          <w:color w:val="000000"/>
          <w:lang w:val="en-US"/>
        </w:rPr>
        <w:t>крш</w:t>
      </w:r>
      <w:proofErr w:type="spellEnd"/>
      <w:r w:rsidRPr="009A5513">
        <w:rPr>
          <w:rFonts w:ascii="Arial" w:eastAsia="Times New Roman" w:hAnsi="Arial" w:cs="Arial"/>
          <w:i/>
          <w:color w:val="000000"/>
        </w:rPr>
        <w:t>и</w:t>
      </w:r>
      <w:r w:rsidRPr="009A5513">
        <w:rPr>
          <w:rFonts w:ascii="Arial" w:eastAsia="Times New Roman" w:hAnsi="Arial" w:cs="Arial"/>
          <w:i/>
          <w:color w:val="000000"/>
          <w:lang w:val="en-US"/>
        </w:rPr>
        <w:t xml:space="preserve"> </w:t>
      </w:r>
      <w:proofErr w:type="spellStart"/>
      <w:r w:rsidRPr="009A5513">
        <w:rPr>
          <w:rFonts w:ascii="Arial" w:eastAsia="Times New Roman" w:hAnsi="Arial" w:cs="Arial"/>
          <w:i/>
          <w:color w:val="000000"/>
          <w:lang w:val="en-US"/>
        </w:rPr>
        <w:t>антидискриминационе</w:t>
      </w:r>
      <w:proofErr w:type="spellEnd"/>
      <w:r w:rsidRPr="009A5513">
        <w:rPr>
          <w:rFonts w:ascii="Arial" w:eastAsia="Times New Roman" w:hAnsi="Arial" w:cs="Arial"/>
          <w:i/>
          <w:color w:val="000000"/>
          <w:lang w:val="en-US"/>
        </w:rPr>
        <w:t xml:space="preserve"> </w:t>
      </w:r>
      <w:proofErr w:type="spellStart"/>
      <w:r w:rsidRPr="009A5513">
        <w:rPr>
          <w:rFonts w:ascii="Arial" w:eastAsia="Times New Roman" w:hAnsi="Arial" w:cs="Arial"/>
          <w:i/>
          <w:color w:val="000000"/>
          <w:lang w:val="en-US"/>
        </w:rPr>
        <w:t>прописе</w:t>
      </w:r>
      <w:proofErr w:type="spellEnd"/>
      <w:r w:rsidRPr="009A5513">
        <w:rPr>
          <w:rFonts w:ascii="Arial" w:eastAsia="Times New Roman" w:hAnsi="Arial" w:cs="Arial"/>
          <w:i/>
          <w:color w:val="000000"/>
          <w:lang w:val="en-US"/>
        </w:rPr>
        <w:t>.</w:t>
      </w:r>
    </w:p>
    <w:p w:rsidR="009A5513" w:rsidRPr="009A5513" w:rsidRDefault="009A5513" w:rsidP="009A5513">
      <w:pPr>
        <w:tabs>
          <w:tab w:val="left" w:pos="142"/>
          <w:tab w:val="left" w:pos="567"/>
        </w:tabs>
        <w:spacing w:after="0" w:line="240" w:lineRule="auto"/>
        <w:contextualSpacing/>
        <w:jc w:val="both"/>
        <w:rPr>
          <w:rFonts w:ascii="Arial" w:eastAsia="Times New Roman" w:hAnsi="Arial" w:cs="Arial"/>
          <w:i/>
          <w:color w:val="000000"/>
        </w:rPr>
      </w:pPr>
    </w:p>
    <w:p w:rsidR="009A5513" w:rsidRPr="009A5513" w:rsidRDefault="009A5513" w:rsidP="009A5513">
      <w:pPr>
        <w:spacing w:after="0" w:line="240" w:lineRule="auto"/>
        <w:jc w:val="both"/>
        <w:rPr>
          <w:rFonts w:ascii="Arial" w:eastAsia="Calibri" w:hAnsi="Arial" w:cs="Arial"/>
          <w:i/>
        </w:rPr>
      </w:pPr>
    </w:p>
    <w:p w:rsidR="009A5513" w:rsidRPr="009A5513" w:rsidRDefault="009A5513" w:rsidP="009A5513">
      <w:pPr>
        <w:spacing w:after="0" w:line="240" w:lineRule="auto"/>
        <w:jc w:val="both"/>
        <w:rPr>
          <w:rFonts w:ascii="Arial" w:eastAsia="Calibri" w:hAnsi="Arial" w:cs="Arial"/>
          <w:i/>
        </w:rPr>
      </w:pPr>
    </w:p>
    <w:p w:rsidR="009A5513" w:rsidRPr="009A5513" w:rsidRDefault="009A5513" w:rsidP="009A5513">
      <w:pPr>
        <w:spacing w:after="0" w:line="240" w:lineRule="auto"/>
        <w:jc w:val="both"/>
        <w:rPr>
          <w:rFonts w:ascii="Arial" w:eastAsia="Calibri" w:hAnsi="Arial" w:cs="Arial"/>
          <w:i/>
        </w:rPr>
      </w:pPr>
    </w:p>
    <w:p w:rsidR="009A5513" w:rsidRPr="009A5513" w:rsidRDefault="009A5513" w:rsidP="009A5513">
      <w:pPr>
        <w:numPr>
          <w:ilvl w:val="0"/>
          <w:numId w:val="1"/>
        </w:numPr>
        <w:tabs>
          <w:tab w:val="left" w:pos="270"/>
        </w:tabs>
        <w:spacing w:after="0" w:line="240" w:lineRule="auto"/>
        <w:jc w:val="both"/>
        <w:rPr>
          <w:rFonts w:ascii="Arial" w:eastAsia="Calibri" w:hAnsi="Arial" w:cs="Arial"/>
          <w:b/>
        </w:rPr>
      </w:pPr>
      <w:r w:rsidRPr="009A5513">
        <w:rPr>
          <w:rFonts w:ascii="Arial" w:eastAsia="Calibri" w:hAnsi="Arial" w:cs="Arial"/>
          <w:b/>
        </w:rPr>
        <w:t>ТОК ПОСТУПКА</w:t>
      </w:r>
    </w:p>
    <w:p w:rsidR="009A5513" w:rsidRPr="009A5513" w:rsidRDefault="009A5513" w:rsidP="009A5513">
      <w:pPr>
        <w:tabs>
          <w:tab w:val="left" w:pos="270"/>
        </w:tabs>
        <w:spacing w:after="0" w:line="240" w:lineRule="auto"/>
        <w:jc w:val="both"/>
        <w:rPr>
          <w:rFonts w:ascii="Arial" w:eastAsia="Calibri" w:hAnsi="Arial" w:cs="Arial"/>
          <w:b/>
        </w:rPr>
      </w:pPr>
    </w:p>
    <w:p w:rsidR="009A5513" w:rsidRPr="009A5513" w:rsidRDefault="009A5513" w:rsidP="009A5513">
      <w:pPr>
        <w:numPr>
          <w:ilvl w:val="1"/>
          <w:numId w:val="1"/>
        </w:numPr>
        <w:tabs>
          <w:tab w:val="left" w:pos="450"/>
        </w:tabs>
        <w:spacing w:after="0" w:line="240" w:lineRule="auto"/>
        <w:jc w:val="both"/>
        <w:rPr>
          <w:rFonts w:ascii="Arial" w:eastAsia="Calibri" w:hAnsi="Arial" w:cs="Arial"/>
        </w:rPr>
      </w:pPr>
      <w:r w:rsidRPr="009A5513">
        <w:rPr>
          <w:rFonts w:ascii="Arial" w:eastAsia="Calibri" w:hAnsi="Arial" w:cs="Arial"/>
          <w:color w:val="000000"/>
        </w:rPr>
        <w:t xml:space="preserve">Поверенику за заштиту равноправности притужбом се обратила </w:t>
      </w:r>
      <w:r>
        <w:rPr>
          <w:rFonts w:ascii="Arial" w:eastAsia="Calibri" w:hAnsi="Arial" w:cs="Arial"/>
          <w:color w:val="000000"/>
        </w:rPr>
        <w:t>АА</w:t>
      </w:r>
      <w:r w:rsidRPr="009A5513">
        <w:rPr>
          <w:rFonts w:ascii="Arial" w:eastAsia="Calibri" w:hAnsi="Arial" w:cs="Arial"/>
          <w:color w:val="000000"/>
        </w:rPr>
        <w:t>, преко пуномоћника адвоката</w:t>
      </w:r>
      <w:r w:rsidR="00055E31">
        <w:rPr>
          <w:rFonts w:ascii="Arial" w:eastAsia="Calibri" w:hAnsi="Arial" w:cs="Arial"/>
          <w:color w:val="000000"/>
        </w:rPr>
        <w:t xml:space="preserve"> ММ </w:t>
      </w:r>
      <w:r w:rsidRPr="009A5513">
        <w:rPr>
          <w:rFonts w:ascii="Arial" w:eastAsia="Calibri" w:hAnsi="Arial" w:cs="Arial"/>
          <w:color w:val="000000"/>
        </w:rPr>
        <w:t>, против</w:t>
      </w:r>
      <w:r>
        <w:rPr>
          <w:rFonts w:ascii="Arial" w:eastAsia="Calibri" w:hAnsi="Arial" w:cs="Arial"/>
          <w:color w:val="000000"/>
        </w:rPr>
        <w:t xml:space="preserve"> ББ</w:t>
      </w:r>
      <w:r w:rsidRPr="009A5513">
        <w:rPr>
          <w:rFonts w:ascii="Arial" w:eastAsia="Calibri" w:hAnsi="Arial" w:cs="Arial"/>
          <w:color w:val="000000"/>
        </w:rPr>
        <w:t xml:space="preserve">, директорке </w:t>
      </w:r>
      <w:r w:rsidRPr="009A5513">
        <w:rPr>
          <w:rFonts w:ascii="Arial" w:eastAsia="Calibri" w:hAnsi="Arial" w:cs="Arial"/>
          <w:color w:val="000000"/>
          <w:lang w:val="sr-Latn-RS"/>
        </w:rPr>
        <w:t>RAMACA</w:t>
      </w:r>
      <w:r w:rsidRPr="009A5513">
        <w:rPr>
          <w:rFonts w:ascii="Arial" w:eastAsia="Calibri" w:hAnsi="Arial" w:cs="Arial"/>
          <w:color w:val="000000"/>
        </w:rPr>
        <w:t xml:space="preserve"> Западни Балкан у привредном друштву </w:t>
      </w:r>
      <w:r>
        <w:rPr>
          <w:rFonts w:ascii="Arial" w:eastAsia="Calibri" w:hAnsi="Arial" w:cs="Arial"/>
          <w:color w:val="000000"/>
        </w:rPr>
        <w:t xml:space="preserve">ВВ </w:t>
      </w:r>
      <w:r w:rsidRPr="009A5513">
        <w:rPr>
          <w:rFonts w:ascii="Arial" w:eastAsia="Calibri" w:hAnsi="Arial" w:cs="Arial"/>
          <w:color w:val="000000"/>
        </w:rPr>
        <w:t>због дискриминације на основу пола и породичног статуса.</w:t>
      </w:r>
    </w:p>
    <w:p w:rsidR="009A5513" w:rsidRPr="009A5513" w:rsidRDefault="009A5513" w:rsidP="009A5513">
      <w:pPr>
        <w:tabs>
          <w:tab w:val="left" w:pos="450"/>
        </w:tabs>
        <w:spacing w:after="0" w:line="240" w:lineRule="auto"/>
        <w:jc w:val="both"/>
        <w:rPr>
          <w:rFonts w:ascii="Arial" w:eastAsia="Calibri" w:hAnsi="Arial" w:cs="Arial"/>
        </w:rPr>
      </w:pPr>
    </w:p>
    <w:p w:rsidR="009A5513" w:rsidRPr="009A5513" w:rsidRDefault="009A5513" w:rsidP="009A5513">
      <w:pPr>
        <w:numPr>
          <w:ilvl w:val="1"/>
          <w:numId w:val="1"/>
        </w:numPr>
        <w:tabs>
          <w:tab w:val="left" w:pos="450"/>
        </w:tabs>
        <w:spacing w:after="0" w:line="240" w:lineRule="auto"/>
        <w:jc w:val="both"/>
        <w:rPr>
          <w:rFonts w:ascii="Arial" w:eastAsia="Calibri" w:hAnsi="Arial" w:cs="Arial"/>
        </w:rPr>
      </w:pPr>
      <w:r w:rsidRPr="009A5513">
        <w:rPr>
          <w:rFonts w:ascii="Arial" w:eastAsia="Calibri" w:hAnsi="Arial" w:cs="Arial"/>
        </w:rPr>
        <w:t xml:space="preserve">У </w:t>
      </w:r>
      <w:r w:rsidRPr="009A5513">
        <w:rPr>
          <w:rFonts w:ascii="Arial" w:eastAsia="Calibri" w:hAnsi="Arial" w:cs="Arial"/>
          <w:color w:val="000000"/>
        </w:rPr>
        <w:t>притужби и допуни притужбе</w:t>
      </w:r>
      <w:r>
        <w:rPr>
          <w:rFonts w:ascii="Arial" w:eastAsia="Calibri" w:hAnsi="Arial" w:cs="Arial"/>
          <w:color w:val="000000"/>
        </w:rPr>
        <w:t xml:space="preserve"> </w:t>
      </w:r>
      <w:r>
        <w:rPr>
          <w:rFonts w:ascii="Arial" w:eastAsia="Calibri" w:hAnsi="Arial" w:cs="Arial"/>
        </w:rPr>
        <w:t>АА</w:t>
      </w:r>
      <w:r w:rsidRPr="009A5513">
        <w:rPr>
          <w:rFonts w:ascii="Arial" w:eastAsia="Calibri" w:hAnsi="Arial" w:cs="Arial"/>
        </w:rPr>
        <w:t xml:space="preserve">, између осталог, </w:t>
      </w:r>
      <w:r w:rsidRPr="009A5513">
        <w:rPr>
          <w:rFonts w:ascii="Arial" w:eastAsia="Calibri" w:hAnsi="Arial" w:cs="Arial"/>
          <w:lang w:val="sr-Latn-RS"/>
        </w:rPr>
        <w:t xml:space="preserve">je </w:t>
      </w:r>
      <w:r w:rsidRPr="009A5513">
        <w:rPr>
          <w:rFonts w:ascii="Arial" w:eastAsia="Calibri" w:hAnsi="Arial" w:cs="Arial"/>
        </w:rPr>
        <w:t>наведено:</w:t>
      </w:r>
    </w:p>
    <w:p w:rsidR="009A5513" w:rsidRPr="009A5513" w:rsidRDefault="009A5513" w:rsidP="009A5513">
      <w:pPr>
        <w:numPr>
          <w:ilvl w:val="0"/>
          <w:numId w:val="2"/>
        </w:numPr>
        <w:tabs>
          <w:tab w:val="left" w:pos="142"/>
        </w:tabs>
        <w:spacing w:after="0" w:line="240" w:lineRule="auto"/>
        <w:contextualSpacing/>
        <w:jc w:val="both"/>
        <w:rPr>
          <w:rFonts w:ascii="Arial" w:eastAsia="Times New Roman" w:hAnsi="Arial" w:cs="Arial"/>
        </w:rPr>
      </w:pPr>
      <w:r w:rsidRPr="009A5513">
        <w:rPr>
          <w:rFonts w:ascii="Arial" w:eastAsia="Times New Roman" w:hAnsi="Arial" w:cs="Arial"/>
        </w:rPr>
        <w:t xml:space="preserve"> да је </w:t>
      </w:r>
      <w:r>
        <w:rPr>
          <w:rFonts w:ascii="Arial" w:eastAsia="Times New Roman" w:hAnsi="Arial" w:cs="Arial"/>
        </w:rPr>
        <w:t>АА</w:t>
      </w:r>
      <w:r w:rsidRPr="009A5513">
        <w:rPr>
          <w:rFonts w:ascii="Arial" w:eastAsia="Times New Roman" w:hAnsi="Arial" w:cs="Arial"/>
        </w:rPr>
        <w:t xml:space="preserve"> </w:t>
      </w:r>
      <w:proofErr w:type="spellStart"/>
      <w:r w:rsidRPr="009A5513">
        <w:rPr>
          <w:rFonts w:ascii="Arial" w:eastAsia="Times New Roman" w:hAnsi="Arial" w:cs="Arial"/>
        </w:rPr>
        <w:t>магистарка</w:t>
      </w:r>
      <w:proofErr w:type="spellEnd"/>
      <w:r w:rsidRPr="009A5513">
        <w:rPr>
          <w:rFonts w:ascii="Arial" w:eastAsia="Times New Roman" w:hAnsi="Arial" w:cs="Arial"/>
        </w:rPr>
        <w:t xml:space="preserve"> и </w:t>
      </w:r>
      <w:proofErr w:type="spellStart"/>
      <w:r w:rsidRPr="009A5513">
        <w:rPr>
          <w:rFonts w:ascii="Arial" w:eastAsia="Times New Roman" w:hAnsi="Arial" w:cs="Arial"/>
        </w:rPr>
        <w:t>специјалисткиња</w:t>
      </w:r>
      <w:proofErr w:type="spellEnd"/>
      <w:r w:rsidRPr="009A5513">
        <w:rPr>
          <w:rFonts w:ascii="Arial" w:eastAsia="Times New Roman" w:hAnsi="Arial" w:cs="Arial"/>
        </w:rPr>
        <w:t xml:space="preserve"> индустријске фармације</w:t>
      </w:r>
      <w:r w:rsidRPr="009A5513">
        <w:rPr>
          <w:rFonts w:ascii="Arial" w:eastAsia="Times New Roman" w:hAnsi="Arial" w:cs="Arial"/>
          <w:lang w:val="en-US"/>
        </w:rPr>
        <w:t>,</w:t>
      </w:r>
      <w:r w:rsidRPr="009A5513">
        <w:rPr>
          <w:rFonts w:ascii="Arial" w:eastAsia="Times New Roman" w:hAnsi="Arial" w:cs="Arial"/>
        </w:rPr>
        <w:t xml:space="preserve"> запослена на неодређено време у</w:t>
      </w:r>
      <w:r>
        <w:rPr>
          <w:rFonts w:ascii="Arial" w:eastAsia="Times New Roman" w:hAnsi="Arial" w:cs="Arial"/>
        </w:rPr>
        <w:t xml:space="preserve"> ВВ</w:t>
      </w:r>
      <w:r w:rsidRPr="009A5513">
        <w:rPr>
          <w:rFonts w:ascii="Arial" w:eastAsia="Times New Roman" w:hAnsi="Arial" w:cs="Arial"/>
        </w:rPr>
        <w:t>;</w:t>
      </w:r>
    </w:p>
    <w:p w:rsidR="009A5513" w:rsidRPr="009A5513" w:rsidRDefault="009A5513" w:rsidP="009A5513">
      <w:pPr>
        <w:tabs>
          <w:tab w:val="left" w:pos="142"/>
        </w:tabs>
        <w:spacing w:after="0" w:line="240" w:lineRule="auto"/>
        <w:contextualSpacing/>
        <w:jc w:val="both"/>
        <w:rPr>
          <w:rFonts w:ascii="Arial" w:eastAsia="Times New Roman" w:hAnsi="Arial" w:cs="Arial"/>
        </w:rPr>
      </w:pPr>
    </w:p>
    <w:p w:rsidR="009A5513" w:rsidRPr="009A5513" w:rsidRDefault="009A5513" w:rsidP="009A5513">
      <w:pPr>
        <w:numPr>
          <w:ilvl w:val="0"/>
          <w:numId w:val="2"/>
        </w:numPr>
        <w:tabs>
          <w:tab w:val="left" w:pos="142"/>
        </w:tabs>
        <w:spacing w:after="0" w:line="240" w:lineRule="auto"/>
        <w:contextualSpacing/>
        <w:jc w:val="both"/>
        <w:rPr>
          <w:rFonts w:ascii="Arial" w:eastAsia="Times New Roman" w:hAnsi="Arial" w:cs="Arial"/>
        </w:rPr>
      </w:pPr>
      <w:r w:rsidRPr="009A5513">
        <w:rPr>
          <w:rFonts w:ascii="Arial" w:eastAsia="Times New Roman" w:hAnsi="Arial" w:cs="Arial"/>
        </w:rPr>
        <w:t xml:space="preserve">да је почетком јануара 2021. године </w:t>
      </w:r>
      <w:proofErr w:type="spellStart"/>
      <w:r w:rsidRPr="009A5513">
        <w:rPr>
          <w:rFonts w:ascii="Arial" w:eastAsia="Times New Roman" w:hAnsi="Arial" w:cs="Arial"/>
          <w:lang w:val="sr-Cyrl-BA"/>
        </w:rPr>
        <w:t>подноситељки</w:t>
      </w:r>
      <w:proofErr w:type="spellEnd"/>
      <w:r w:rsidRPr="009A5513">
        <w:rPr>
          <w:rFonts w:ascii="Arial" w:eastAsia="Times New Roman" w:hAnsi="Arial" w:cs="Arial"/>
          <w:lang w:val="sr-Cyrl-BA"/>
        </w:rPr>
        <w:t xml:space="preserve"> притужбе </w:t>
      </w:r>
      <w:r w:rsidRPr="009A5513">
        <w:rPr>
          <w:rFonts w:ascii="Arial" w:eastAsia="Times New Roman" w:hAnsi="Arial" w:cs="Arial"/>
        </w:rPr>
        <w:t>одобрена стручна обука, као и њеном колеги о чему је обавештена и организација која</w:t>
      </w:r>
      <w:r w:rsidRPr="009A5513">
        <w:rPr>
          <w:rFonts w:ascii="Arial" w:eastAsia="Times New Roman" w:hAnsi="Arial" w:cs="Arial"/>
          <w:lang w:val="sr-Latn-RS"/>
        </w:rPr>
        <w:t xml:space="preserve"> </w:t>
      </w:r>
      <w:r w:rsidRPr="009A5513">
        <w:rPr>
          <w:rFonts w:ascii="Arial" w:eastAsia="Times New Roman" w:hAnsi="Arial" w:cs="Arial"/>
        </w:rPr>
        <w:t>исту спроводи;</w:t>
      </w:r>
    </w:p>
    <w:p w:rsidR="009A5513" w:rsidRPr="009A5513" w:rsidRDefault="009A5513" w:rsidP="009A5513">
      <w:pPr>
        <w:tabs>
          <w:tab w:val="left" w:pos="142"/>
        </w:tabs>
        <w:spacing w:after="0" w:line="240" w:lineRule="auto"/>
        <w:contextualSpacing/>
        <w:jc w:val="both"/>
        <w:rPr>
          <w:rFonts w:ascii="Arial" w:eastAsia="Times New Roman" w:hAnsi="Arial" w:cs="Arial"/>
        </w:rPr>
      </w:pPr>
    </w:p>
    <w:p w:rsidR="009A5513" w:rsidRPr="009A5513" w:rsidRDefault="009A5513" w:rsidP="009A5513">
      <w:pPr>
        <w:numPr>
          <w:ilvl w:val="0"/>
          <w:numId w:val="2"/>
        </w:numPr>
        <w:tabs>
          <w:tab w:val="left" w:pos="142"/>
        </w:tabs>
        <w:spacing w:after="0" w:line="240" w:lineRule="auto"/>
        <w:contextualSpacing/>
        <w:jc w:val="both"/>
        <w:rPr>
          <w:rFonts w:ascii="Arial" w:eastAsia="Times New Roman" w:hAnsi="Arial" w:cs="Arial"/>
        </w:rPr>
      </w:pPr>
      <w:r w:rsidRPr="009A5513">
        <w:rPr>
          <w:rFonts w:ascii="Arial" w:eastAsia="Times New Roman" w:hAnsi="Arial" w:cs="Arial"/>
        </w:rPr>
        <w:t xml:space="preserve">да је на иницијативу </w:t>
      </w:r>
      <w:r>
        <w:rPr>
          <w:rFonts w:ascii="Arial" w:eastAsia="Times New Roman" w:hAnsi="Arial" w:cs="Arial"/>
        </w:rPr>
        <w:t xml:space="preserve">АА </w:t>
      </w:r>
      <w:r w:rsidRPr="009A5513">
        <w:rPr>
          <w:rFonts w:ascii="Arial" w:eastAsia="Times New Roman" w:hAnsi="Arial" w:cs="Arial"/>
        </w:rPr>
        <w:t>са организатором обуке договорено да снимак целокупне обуке преда</w:t>
      </w:r>
      <w:r>
        <w:rPr>
          <w:rFonts w:ascii="Arial" w:eastAsia="Times New Roman" w:hAnsi="Arial" w:cs="Arial"/>
        </w:rPr>
        <w:t xml:space="preserve"> ВВ</w:t>
      </w:r>
      <w:r w:rsidRPr="009A5513">
        <w:rPr>
          <w:rFonts w:ascii="Arial" w:eastAsia="Times New Roman" w:hAnsi="Arial" w:cs="Arial"/>
        </w:rPr>
        <w:t xml:space="preserve">, како би се сви запослени  у </w:t>
      </w:r>
      <w:r>
        <w:rPr>
          <w:rFonts w:ascii="Arial" w:eastAsia="Times New Roman" w:hAnsi="Arial" w:cs="Arial"/>
        </w:rPr>
        <w:t xml:space="preserve">АА </w:t>
      </w:r>
      <w:r w:rsidRPr="009A5513">
        <w:rPr>
          <w:rFonts w:ascii="Arial" w:eastAsia="Times New Roman" w:hAnsi="Arial" w:cs="Arial"/>
        </w:rPr>
        <w:t xml:space="preserve">служби, не само презентацијом  коју би извршио </w:t>
      </w:r>
      <w:r>
        <w:rPr>
          <w:rFonts w:ascii="Arial" w:eastAsia="Times New Roman" w:hAnsi="Arial" w:cs="Arial"/>
        </w:rPr>
        <w:t xml:space="preserve">АА </w:t>
      </w:r>
      <w:r w:rsidRPr="009A5513">
        <w:rPr>
          <w:rFonts w:ascii="Arial" w:eastAsia="Times New Roman" w:hAnsi="Arial" w:cs="Arial"/>
        </w:rPr>
        <w:t>колега, већ и видео презентацијом обуке могли одмах да упознају с обуком и сви заједно новине примене у пракси;</w:t>
      </w:r>
    </w:p>
    <w:p w:rsidR="009A5513" w:rsidRPr="009A5513" w:rsidRDefault="009A5513" w:rsidP="009A5513">
      <w:pPr>
        <w:tabs>
          <w:tab w:val="left" w:pos="142"/>
        </w:tabs>
        <w:spacing w:after="0" w:line="240" w:lineRule="auto"/>
        <w:contextualSpacing/>
        <w:jc w:val="both"/>
        <w:rPr>
          <w:rFonts w:ascii="Arial" w:eastAsia="Times New Roman" w:hAnsi="Arial" w:cs="Arial"/>
        </w:rPr>
      </w:pPr>
      <w:r w:rsidRPr="009A5513">
        <w:rPr>
          <w:rFonts w:ascii="Arial" w:eastAsia="Times New Roman" w:hAnsi="Arial" w:cs="Arial"/>
        </w:rPr>
        <w:t xml:space="preserve"> </w:t>
      </w:r>
    </w:p>
    <w:p w:rsidR="009A5513" w:rsidRPr="009A5513" w:rsidRDefault="009A5513" w:rsidP="009A5513">
      <w:pPr>
        <w:numPr>
          <w:ilvl w:val="0"/>
          <w:numId w:val="2"/>
        </w:numPr>
        <w:tabs>
          <w:tab w:val="left" w:pos="142"/>
        </w:tabs>
        <w:spacing w:after="0" w:line="240" w:lineRule="auto"/>
        <w:contextualSpacing/>
        <w:jc w:val="both"/>
        <w:rPr>
          <w:rFonts w:ascii="Arial" w:eastAsia="Times New Roman" w:hAnsi="Arial" w:cs="Arial"/>
        </w:rPr>
      </w:pPr>
      <w:r w:rsidRPr="009A5513">
        <w:rPr>
          <w:rFonts w:ascii="Arial" w:eastAsia="Times New Roman" w:hAnsi="Arial" w:cs="Arial"/>
        </w:rPr>
        <w:t xml:space="preserve"> да је већина запослених услед </w:t>
      </w:r>
      <w:proofErr w:type="spellStart"/>
      <w:r w:rsidRPr="009A5513">
        <w:rPr>
          <w:rFonts w:ascii="Arial" w:eastAsia="Times New Roman" w:hAnsi="Arial" w:cs="Arial"/>
        </w:rPr>
        <w:t>пандемије</w:t>
      </w:r>
      <w:proofErr w:type="spellEnd"/>
      <w:r w:rsidRPr="009A5513">
        <w:rPr>
          <w:rFonts w:ascii="Arial" w:eastAsia="Times New Roman" w:hAnsi="Arial" w:cs="Arial"/>
        </w:rPr>
        <w:t xml:space="preserve"> радила од куће, као и </w:t>
      </w:r>
      <w:r>
        <w:rPr>
          <w:rFonts w:ascii="Arial" w:eastAsia="Times New Roman" w:hAnsi="Arial" w:cs="Arial"/>
        </w:rPr>
        <w:t>АА</w:t>
      </w:r>
      <w:r w:rsidRPr="009A5513">
        <w:rPr>
          <w:rFonts w:ascii="Arial" w:eastAsia="Times New Roman" w:hAnsi="Arial" w:cs="Arial"/>
        </w:rPr>
        <w:t>, која је посао обављала чак и за време годишњег одмора;</w:t>
      </w:r>
    </w:p>
    <w:p w:rsidR="009A5513" w:rsidRPr="009A5513" w:rsidRDefault="009A5513" w:rsidP="009A5513">
      <w:pPr>
        <w:tabs>
          <w:tab w:val="left" w:pos="142"/>
        </w:tabs>
        <w:spacing w:after="0" w:line="240" w:lineRule="auto"/>
        <w:contextualSpacing/>
        <w:jc w:val="both"/>
        <w:rPr>
          <w:rFonts w:ascii="Arial" w:eastAsia="Times New Roman" w:hAnsi="Arial" w:cs="Arial"/>
        </w:rPr>
      </w:pPr>
    </w:p>
    <w:p w:rsidR="009A5513" w:rsidRPr="009A5513" w:rsidRDefault="009A5513" w:rsidP="009A5513">
      <w:pPr>
        <w:numPr>
          <w:ilvl w:val="0"/>
          <w:numId w:val="2"/>
        </w:numPr>
        <w:tabs>
          <w:tab w:val="left" w:pos="142"/>
        </w:tabs>
        <w:spacing w:after="0" w:line="240" w:lineRule="auto"/>
        <w:contextualSpacing/>
        <w:jc w:val="both"/>
        <w:rPr>
          <w:rFonts w:ascii="Arial" w:eastAsia="Times New Roman" w:hAnsi="Arial" w:cs="Arial"/>
        </w:rPr>
      </w:pPr>
      <w:r w:rsidRPr="009A5513">
        <w:rPr>
          <w:rFonts w:ascii="Arial" w:eastAsia="Times New Roman" w:hAnsi="Arial" w:cs="Arial"/>
        </w:rPr>
        <w:t xml:space="preserve">да је </w:t>
      </w:r>
      <w:proofErr w:type="spellStart"/>
      <w:r w:rsidRPr="009A5513">
        <w:rPr>
          <w:rFonts w:ascii="Arial" w:eastAsia="Times New Roman" w:hAnsi="Arial" w:cs="Arial"/>
        </w:rPr>
        <w:t>подноситељка</w:t>
      </w:r>
      <w:proofErr w:type="spellEnd"/>
      <w:r w:rsidRPr="009A5513">
        <w:rPr>
          <w:rFonts w:ascii="Arial" w:eastAsia="Times New Roman" w:hAnsi="Arial" w:cs="Arial"/>
        </w:rPr>
        <w:t xml:space="preserve"> притужбе случајно сазнала да је донета одлука да се уместо ње на стручну обуку пошаље друга колегиница, када се она налазила на годишњем одмору, али је у договору са својом тада претпостављеном, </w:t>
      </w:r>
      <w:r>
        <w:rPr>
          <w:rFonts w:ascii="Arial" w:eastAsia="Times New Roman" w:hAnsi="Arial" w:cs="Arial"/>
        </w:rPr>
        <w:t>ГГ</w:t>
      </w:r>
      <w:r w:rsidRPr="009A5513">
        <w:rPr>
          <w:rFonts w:ascii="Arial" w:eastAsia="Times New Roman" w:hAnsi="Arial" w:cs="Arial"/>
        </w:rPr>
        <w:t>, радила од куће;</w:t>
      </w:r>
    </w:p>
    <w:p w:rsidR="009A5513" w:rsidRPr="009A5513" w:rsidRDefault="009A5513" w:rsidP="009A5513">
      <w:pPr>
        <w:tabs>
          <w:tab w:val="left" w:pos="142"/>
        </w:tabs>
        <w:spacing w:after="0" w:line="240" w:lineRule="auto"/>
        <w:contextualSpacing/>
        <w:jc w:val="both"/>
        <w:rPr>
          <w:rFonts w:ascii="Arial" w:eastAsia="Times New Roman" w:hAnsi="Arial" w:cs="Arial"/>
        </w:rPr>
      </w:pPr>
    </w:p>
    <w:p w:rsidR="009A5513" w:rsidRPr="009A5513" w:rsidRDefault="009A5513" w:rsidP="009A5513">
      <w:pPr>
        <w:numPr>
          <w:ilvl w:val="0"/>
          <w:numId w:val="2"/>
        </w:numPr>
        <w:tabs>
          <w:tab w:val="left" w:pos="142"/>
        </w:tabs>
        <w:spacing w:after="0" w:line="240" w:lineRule="auto"/>
        <w:contextualSpacing/>
        <w:jc w:val="both"/>
        <w:rPr>
          <w:rFonts w:ascii="Arial" w:eastAsia="Times New Roman" w:hAnsi="Arial" w:cs="Arial"/>
        </w:rPr>
      </w:pPr>
      <w:r w:rsidRPr="009A5513">
        <w:rPr>
          <w:rFonts w:ascii="Arial" w:eastAsia="Times New Roman" w:hAnsi="Arial" w:cs="Arial"/>
        </w:rPr>
        <w:t>да је</w:t>
      </w:r>
      <w:r>
        <w:rPr>
          <w:rFonts w:ascii="Arial" w:eastAsia="Times New Roman" w:hAnsi="Arial" w:cs="Arial"/>
        </w:rPr>
        <w:t xml:space="preserve"> ГГ</w:t>
      </w:r>
      <w:r w:rsidRPr="009A5513">
        <w:rPr>
          <w:rFonts w:ascii="Arial" w:eastAsia="Times New Roman" w:hAnsi="Arial" w:cs="Arial"/>
        </w:rPr>
        <w:t xml:space="preserve">, ранија претпостављена </w:t>
      </w:r>
      <w:proofErr w:type="spellStart"/>
      <w:r w:rsidRPr="009A5513">
        <w:rPr>
          <w:rFonts w:ascii="Arial" w:eastAsia="Times New Roman" w:hAnsi="Arial" w:cs="Arial"/>
        </w:rPr>
        <w:t>подноситељки</w:t>
      </w:r>
      <w:proofErr w:type="spellEnd"/>
      <w:r w:rsidRPr="009A5513">
        <w:rPr>
          <w:rFonts w:ascii="Arial" w:eastAsia="Times New Roman" w:hAnsi="Arial" w:cs="Arial"/>
        </w:rPr>
        <w:t xml:space="preserve"> притужбе, проверила у фирми да не постоје сметње да </w:t>
      </w:r>
      <w:r>
        <w:rPr>
          <w:rFonts w:ascii="Arial" w:eastAsia="Times New Roman" w:hAnsi="Arial" w:cs="Arial"/>
        </w:rPr>
        <w:t xml:space="preserve">АА </w:t>
      </w:r>
      <w:r w:rsidRPr="009A5513">
        <w:rPr>
          <w:rFonts w:ascii="Arial" w:eastAsia="Times New Roman" w:hAnsi="Arial" w:cs="Arial"/>
        </w:rPr>
        <w:t xml:space="preserve">присуствује </w:t>
      </w:r>
      <w:proofErr w:type="spellStart"/>
      <w:r w:rsidRPr="009A5513">
        <w:rPr>
          <w:rFonts w:ascii="Arial" w:eastAsia="Times New Roman" w:hAnsi="Arial" w:cs="Arial"/>
        </w:rPr>
        <w:t>обуци</w:t>
      </w:r>
      <w:proofErr w:type="spellEnd"/>
      <w:r w:rsidRPr="009A5513">
        <w:rPr>
          <w:rFonts w:ascii="Arial" w:eastAsia="Times New Roman" w:hAnsi="Arial" w:cs="Arial"/>
        </w:rPr>
        <w:t xml:space="preserve">, иако користи годишњи одмор, јер се обука обављала </w:t>
      </w:r>
      <w:proofErr w:type="spellStart"/>
      <w:r w:rsidRPr="009A5513">
        <w:rPr>
          <w:rFonts w:ascii="Arial" w:eastAsia="Times New Roman" w:hAnsi="Arial" w:cs="Arial"/>
          <w:lang w:val="sr-Latn-RS"/>
        </w:rPr>
        <w:t>oнлинe</w:t>
      </w:r>
      <w:proofErr w:type="spellEnd"/>
      <w:r w:rsidRPr="009A5513">
        <w:rPr>
          <w:rFonts w:ascii="Arial" w:eastAsia="Times New Roman" w:hAnsi="Arial" w:cs="Arial"/>
        </w:rPr>
        <w:t xml:space="preserve"> и да је</w:t>
      </w:r>
      <w:r w:rsidRPr="009A5513">
        <w:rPr>
          <w:rFonts w:ascii="Arial" w:eastAsia="Times New Roman" w:hAnsi="Arial" w:cs="Arial"/>
          <w:lang w:val="sr-Latn-RS"/>
        </w:rPr>
        <w:t xml:space="preserve"> </w:t>
      </w:r>
      <w:r w:rsidRPr="009A5513">
        <w:rPr>
          <w:rFonts w:ascii="Arial" w:eastAsia="Times New Roman" w:hAnsi="Arial" w:cs="Arial"/>
        </w:rPr>
        <w:t xml:space="preserve">одлучила да </w:t>
      </w:r>
      <w:r>
        <w:rPr>
          <w:rFonts w:ascii="Arial" w:eastAsia="Times New Roman" w:hAnsi="Arial" w:cs="Arial"/>
        </w:rPr>
        <w:t xml:space="preserve">АА </w:t>
      </w:r>
      <w:r w:rsidRPr="009A5513">
        <w:rPr>
          <w:rFonts w:ascii="Arial" w:eastAsia="Times New Roman" w:hAnsi="Arial" w:cs="Arial"/>
        </w:rPr>
        <w:t>упути на обуку и као вид награде за изузетан дотадашњи рад, пар дана пре одлуке нове директорке</w:t>
      </w:r>
      <w:r>
        <w:rPr>
          <w:rFonts w:ascii="Arial" w:eastAsia="Times New Roman" w:hAnsi="Arial" w:cs="Arial"/>
        </w:rPr>
        <w:t xml:space="preserve"> ББ</w:t>
      </w:r>
      <w:r w:rsidRPr="009A5513">
        <w:rPr>
          <w:rFonts w:ascii="Arial" w:eastAsia="Times New Roman" w:hAnsi="Arial" w:cs="Arial"/>
        </w:rPr>
        <w:t xml:space="preserve">, која је одлучила да </w:t>
      </w:r>
      <w:r w:rsidR="00766A3C">
        <w:rPr>
          <w:rFonts w:ascii="Arial" w:eastAsia="Times New Roman" w:hAnsi="Arial" w:cs="Arial"/>
        </w:rPr>
        <w:t>АА</w:t>
      </w:r>
      <w:r w:rsidRPr="009A5513">
        <w:rPr>
          <w:rFonts w:ascii="Arial" w:eastAsia="Times New Roman" w:hAnsi="Arial" w:cs="Arial"/>
        </w:rPr>
        <w:t xml:space="preserve"> не иде на обуку због „</w:t>
      </w:r>
      <w:r>
        <w:rPr>
          <w:rFonts w:ascii="Arial" w:eastAsia="Times New Roman" w:hAnsi="Arial" w:cs="Arial"/>
        </w:rPr>
        <w:t xml:space="preserve">АА </w:t>
      </w:r>
      <w:r w:rsidRPr="009A5513">
        <w:rPr>
          <w:rFonts w:ascii="Arial" w:eastAsia="Times New Roman" w:hAnsi="Arial" w:cs="Arial"/>
        </w:rPr>
        <w:t>боловања“</w:t>
      </w:r>
      <w:r w:rsidRPr="009A5513">
        <w:rPr>
          <w:rFonts w:ascii="Arial" w:eastAsia="Times New Roman" w:hAnsi="Arial" w:cs="Arial"/>
          <w:lang w:val="sr-Cyrl-BA"/>
        </w:rPr>
        <w:t>;</w:t>
      </w:r>
    </w:p>
    <w:p w:rsidR="009A5513" w:rsidRPr="009A5513" w:rsidRDefault="009A5513" w:rsidP="009A5513">
      <w:pPr>
        <w:tabs>
          <w:tab w:val="left" w:pos="142"/>
        </w:tabs>
        <w:spacing w:after="0" w:line="240" w:lineRule="auto"/>
        <w:contextualSpacing/>
        <w:jc w:val="both"/>
        <w:rPr>
          <w:rFonts w:ascii="Arial" w:eastAsia="Times New Roman" w:hAnsi="Arial" w:cs="Arial"/>
        </w:rPr>
      </w:pPr>
    </w:p>
    <w:p w:rsidR="009A5513" w:rsidRPr="009A5513" w:rsidRDefault="009A5513" w:rsidP="009A5513">
      <w:pPr>
        <w:numPr>
          <w:ilvl w:val="0"/>
          <w:numId w:val="2"/>
        </w:numPr>
        <w:tabs>
          <w:tab w:val="left" w:pos="142"/>
        </w:tabs>
        <w:spacing w:after="0" w:line="240" w:lineRule="auto"/>
        <w:contextualSpacing/>
        <w:jc w:val="both"/>
        <w:rPr>
          <w:rFonts w:ascii="Arial" w:eastAsia="Times New Roman" w:hAnsi="Arial" w:cs="Arial"/>
        </w:rPr>
      </w:pPr>
      <w:r w:rsidRPr="009A5513">
        <w:rPr>
          <w:rFonts w:ascii="Arial" w:eastAsia="Times New Roman" w:hAnsi="Arial" w:cs="Arial"/>
        </w:rPr>
        <w:t xml:space="preserve">да је </w:t>
      </w:r>
      <w:r>
        <w:rPr>
          <w:rFonts w:ascii="Arial" w:eastAsia="Times New Roman" w:hAnsi="Arial" w:cs="Arial"/>
        </w:rPr>
        <w:t>АА</w:t>
      </w:r>
      <w:r w:rsidRPr="009A5513">
        <w:rPr>
          <w:rFonts w:ascii="Arial" w:eastAsia="Times New Roman" w:hAnsi="Arial" w:cs="Arial"/>
        </w:rPr>
        <w:t xml:space="preserve"> директорку </w:t>
      </w:r>
      <w:r>
        <w:rPr>
          <w:rFonts w:ascii="Arial" w:eastAsia="Times New Roman" w:hAnsi="Arial" w:cs="Arial"/>
        </w:rPr>
        <w:t xml:space="preserve">ББ </w:t>
      </w:r>
      <w:r w:rsidRPr="009A5513">
        <w:rPr>
          <w:rFonts w:ascii="Arial" w:eastAsia="Times New Roman" w:hAnsi="Arial" w:cs="Arial"/>
        </w:rPr>
        <w:t xml:space="preserve">упознала са чињеницом да се налази на годишњем одмору, а не на боловању, међутим став директорке је био да ће на обуку ићи друга колегиница пошто ће, како је навела, </w:t>
      </w:r>
      <w:r>
        <w:rPr>
          <w:rFonts w:ascii="Arial" w:eastAsia="Times New Roman" w:hAnsi="Arial" w:cs="Arial"/>
        </w:rPr>
        <w:t xml:space="preserve">АА </w:t>
      </w:r>
      <w:r w:rsidRPr="009A5513">
        <w:rPr>
          <w:rFonts w:ascii="Arial" w:eastAsia="Times New Roman" w:hAnsi="Arial" w:cs="Arial"/>
        </w:rPr>
        <w:t xml:space="preserve">„поводом лепих догађаја“ бити одсутна дуже време (мислећи на </w:t>
      </w:r>
      <w:r>
        <w:rPr>
          <w:rFonts w:ascii="Arial" w:eastAsia="Times New Roman" w:hAnsi="Arial" w:cs="Arial"/>
        </w:rPr>
        <w:t xml:space="preserve">АА </w:t>
      </w:r>
      <w:proofErr w:type="spellStart"/>
      <w:r w:rsidRPr="009A5513">
        <w:rPr>
          <w:rFonts w:ascii="Arial" w:eastAsia="Times New Roman" w:hAnsi="Arial" w:cs="Arial"/>
        </w:rPr>
        <w:t>трундоћу</w:t>
      </w:r>
      <w:proofErr w:type="spellEnd"/>
      <w:r w:rsidRPr="009A5513">
        <w:rPr>
          <w:rFonts w:ascii="Arial" w:eastAsia="Times New Roman" w:hAnsi="Arial" w:cs="Arial"/>
        </w:rPr>
        <w:t xml:space="preserve"> и порођај);</w:t>
      </w:r>
    </w:p>
    <w:p w:rsidR="009A5513" w:rsidRPr="009A5513" w:rsidRDefault="009A5513" w:rsidP="009A5513">
      <w:pPr>
        <w:tabs>
          <w:tab w:val="left" w:pos="142"/>
        </w:tabs>
        <w:spacing w:after="0" w:line="240" w:lineRule="auto"/>
        <w:contextualSpacing/>
        <w:jc w:val="both"/>
        <w:rPr>
          <w:rFonts w:ascii="Arial" w:eastAsia="Times New Roman" w:hAnsi="Arial" w:cs="Arial"/>
        </w:rPr>
      </w:pPr>
    </w:p>
    <w:p w:rsidR="009A5513" w:rsidRPr="009A5513" w:rsidRDefault="009A5513" w:rsidP="009A5513">
      <w:pPr>
        <w:numPr>
          <w:ilvl w:val="0"/>
          <w:numId w:val="2"/>
        </w:numPr>
        <w:tabs>
          <w:tab w:val="left" w:pos="0"/>
          <w:tab w:val="left" w:pos="142"/>
        </w:tabs>
        <w:spacing w:after="0" w:line="240" w:lineRule="auto"/>
        <w:contextualSpacing/>
        <w:jc w:val="both"/>
        <w:rPr>
          <w:rFonts w:ascii="Arial" w:eastAsia="Times New Roman" w:hAnsi="Arial" w:cs="Arial"/>
        </w:rPr>
      </w:pPr>
      <w:r w:rsidRPr="009A5513">
        <w:rPr>
          <w:rFonts w:ascii="Arial" w:eastAsia="Times New Roman" w:hAnsi="Arial" w:cs="Arial"/>
        </w:rPr>
        <w:t>да у складу са законом одсуствовање са посла због трудноће и родитељства не сме да буде сметња за избор у више звање, напредовање и стручно усавршавање;</w:t>
      </w:r>
    </w:p>
    <w:p w:rsidR="009A5513" w:rsidRPr="009A5513" w:rsidRDefault="009A5513" w:rsidP="009A5513">
      <w:pPr>
        <w:tabs>
          <w:tab w:val="left" w:pos="0"/>
          <w:tab w:val="left" w:pos="142"/>
        </w:tabs>
        <w:spacing w:after="0" w:line="240" w:lineRule="auto"/>
        <w:contextualSpacing/>
        <w:jc w:val="both"/>
        <w:rPr>
          <w:rFonts w:ascii="Arial" w:eastAsia="Times New Roman" w:hAnsi="Arial" w:cs="Arial"/>
        </w:rPr>
      </w:pPr>
    </w:p>
    <w:p w:rsidR="009A5513" w:rsidRPr="009A5513" w:rsidRDefault="009A5513" w:rsidP="009A5513">
      <w:pPr>
        <w:numPr>
          <w:ilvl w:val="0"/>
          <w:numId w:val="2"/>
        </w:numPr>
        <w:tabs>
          <w:tab w:val="left" w:pos="0"/>
          <w:tab w:val="left" w:pos="142"/>
        </w:tabs>
        <w:spacing w:after="0" w:line="240" w:lineRule="auto"/>
        <w:contextualSpacing/>
        <w:jc w:val="both"/>
        <w:rPr>
          <w:rFonts w:ascii="Arial" w:eastAsia="Times New Roman" w:hAnsi="Arial" w:cs="Arial"/>
        </w:rPr>
      </w:pPr>
      <w:r w:rsidRPr="009A5513">
        <w:rPr>
          <w:rFonts w:ascii="Arial" w:eastAsia="Times New Roman" w:hAnsi="Arial" w:cs="Arial"/>
        </w:rPr>
        <w:t xml:space="preserve">да је </w:t>
      </w:r>
      <w:r>
        <w:rPr>
          <w:rFonts w:ascii="Arial" w:eastAsia="Times New Roman" w:hAnsi="Arial" w:cs="Arial"/>
        </w:rPr>
        <w:t>АА</w:t>
      </w:r>
      <w:r w:rsidRPr="009A5513">
        <w:rPr>
          <w:rFonts w:ascii="Arial" w:eastAsia="Times New Roman" w:hAnsi="Arial" w:cs="Arial"/>
        </w:rPr>
        <w:t xml:space="preserve"> поштујући интерна акта фирме, желела да проблем дискриминације реши мирним путем и комуникацијом, међутим није наишла на позитиван став, већ јој је указано да ће на обуку бити упућено друго лице, јер се налази на годишњем одмору и јер ће ићи на </w:t>
      </w:r>
      <w:proofErr w:type="spellStart"/>
      <w:r w:rsidRPr="009A5513">
        <w:rPr>
          <w:rFonts w:ascii="Arial" w:eastAsia="Times New Roman" w:hAnsi="Arial" w:cs="Arial"/>
        </w:rPr>
        <w:t>трудничко</w:t>
      </w:r>
      <w:proofErr w:type="spellEnd"/>
      <w:r w:rsidRPr="009A5513">
        <w:rPr>
          <w:rFonts w:ascii="Arial" w:eastAsia="Times New Roman" w:hAnsi="Arial" w:cs="Arial"/>
        </w:rPr>
        <w:t xml:space="preserve"> и породиљско боловање, односно биће дуже одсутна;</w:t>
      </w:r>
    </w:p>
    <w:p w:rsidR="009A5513" w:rsidRPr="009A5513" w:rsidRDefault="009A5513" w:rsidP="009A5513">
      <w:pPr>
        <w:tabs>
          <w:tab w:val="left" w:pos="0"/>
          <w:tab w:val="left" w:pos="142"/>
        </w:tabs>
        <w:spacing w:after="0" w:line="240" w:lineRule="auto"/>
        <w:contextualSpacing/>
        <w:jc w:val="both"/>
        <w:rPr>
          <w:rFonts w:ascii="Arial" w:eastAsia="Times New Roman" w:hAnsi="Arial" w:cs="Arial"/>
        </w:rPr>
      </w:pPr>
      <w:r w:rsidRPr="009A5513">
        <w:rPr>
          <w:rFonts w:ascii="Arial" w:eastAsia="Times New Roman" w:hAnsi="Arial" w:cs="Arial"/>
        </w:rPr>
        <w:t xml:space="preserve"> </w:t>
      </w:r>
    </w:p>
    <w:p w:rsidR="009A5513" w:rsidRPr="009A5513" w:rsidRDefault="009A5513" w:rsidP="009A5513">
      <w:pPr>
        <w:numPr>
          <w:ilvl w:val="0"/>
          <w:numId w:val="2"/>
        </w:numPr>
        <w:tabs>
          <w:tab w:val="left" w:pos="0"/>
          <w:tab w:val="left" w:pos="142"/>
        </w:tabs>
        <w:spacing w:after="0" w:line="240" w:lineRule="auto"/>
        <w:contextualSpacing/>
        <w:jc w:val="both"/>
        <w:rPr>
          <w:rFonts w:ascii="Arial" w:eastAsia="Times New Roman" w:hAnsi="Arial" w:cs="Arial"/>
        </w:rPr>
      </w:pPr>
      <w:r w:rsidRPr="009A5513">
        <w:rPr>
          <w:rFonts w:ascii="Arial" w:eastAsia="Times New Roman" w:hAnsi="Arial" w:cs="Arial"/>
        </w:rPr>
        <w:t xml:space="preserve">да разлог за такво поступање директорке </w:t>
      </w:r>
      <w:r>
        <w:rPr>
          <w:rFonts w:ascii="Arial" w:eastAsia="Times New Roman" w:hAnsi="Arial" w:cs="Arial"/>
        </w:rPr>
        <w:t xml:space="preserve">ББ </w:t>
      </w:r>
      <w:r w:rsidRPr="009A5513">
        <w:rPr>
          <w:rFonts w:ascii="Arial" w:eastAsia="Times New Roman" w:hAnsi="Arial" w:cs="Arial"/>
        </w:rPr>
        <w:t xml:space="preserve">није била чињеница да се </w:t>
      </w:r>
      <w:r>
        <w:rPr>
          <w:rFonts w:ascii="Arial" w:eastAsia="Times New Roman" w:hAnsi="Arial" w:cs="Arial"/>
        </w:rPr>
        <w:t>АА</w:t>
      </w:r>
      <w:r w:rsidRPr="009A5513">
        <w:rPr>
          <w:rFonts w:ascii="Arial" w:eastAsia="Times New Roman" w:hAnsi="Arial" w:cs="Arial"/>
        </w:rPr>
        <w:t xml:space="preserve"> налази на годишњем одмору, већ чињеница да ће бити дуже одсутна због трудноће;</w:t>
      </w:r>
    </w:p>
    <w:p w:rsidR="009A5513" w:rsidRPr="009A5513" w:rsidRDefault="009A5513" w:rsidP="009A5513">
      <w:pPr>
        <w:tabs>
          <w:tab w:val="left" w:pos="0"/>
          <w:tab w:val="left" w:pos="142"/>
        </w:tabs>
        <w:spacing w:after="0" w:line="240" w:lineRule="auto"/>
        <w:contextualSpacing/>
        <w:jc w:val="both"/>
        <w:rPr>
          <w:rFonts w:ascii="Arial" w:eastAsia="Times New Roman" w:hAnsi="Arial" w:cs="Arial"/>
        </w:rPr>
      </w:pPr>
    </w:p>
    <w:p w:rsidR="009A5513" w:rsidRPr="009A5513" w:rsidRDefault="009A5513" w:rsidP="009A5513">
      <w:pPr>
        <w:numPr>
          <w:ilvl w:val="0"/>
          <w:numId w:val="2"/>
        </w:numPr>
        <w:tabs>
          <w:tab w:val="left" w:pos="0"/>
          <w:tab w:val="left" w:pos="142"/>
        </w:tabs>
        <w:spacing w:after="0" w:line="240" w:lineRule="auto"/>
        <w:contextualSpacing/>
        <w:jc w:val="both"/>
        <w:rPr>
          <w:rFonts w:ascii="Arial" w:eastAsia="Times New Roman" w:hAnsi="Arial" w:cs="Arial"/>
        </w:rPr>
      </w:pPr>
      <w:r w:rsidRPr="009A5513">
        <w:rPr>
          <w:rFonts w:ascii="Arial" w:eastAsia="Times New Roman" w:hAnsi="Arial" w:cs="Arial"/>
        </w:rPr>
        <w:t xml:space="preserve"> да је </w:t>
      </w:r>
      <w:r>
        <w:rPr>
          <w:rFonts w:ascii="Arial" w:eastAsia="Times New Roman" w:hAnsi="Arial" w:cs="Arial"/>
        </w:rPr>
        <w:t xml:space="preserve">АА </w:t>
      </w:r>
      <w:r w:rsidRPr="009A5513">
        <w:rPr>
          <w:rFonts w:ascii="Arial" w:eastAsia="Times New Roman" w:hAnsi="Arial" w:cs="Arial"/>
        </w:rPr>
        <w:t>непознато да је неком од запослених, а којима је одобрена стручна обука, то право било одузето због коришћења годишњег одмора;</w:t>
      </w:r>
    </w:p>
    <w:p w:rsidR="009A5513" w:rsidRPr="009A5513" w:rsidRDefault="009A5513" w:rsidP="009A5513">
      <w:pPr>
        <w:tabs>
          <w:tab w:val="left" w:pos="0"/>
          <w:tab w:val="left" w:pos="142"/>
        </w:tabs>
        <w:spacing w:after="0" w:line="240" w:lineRule="auto"/>
        <w:contextualSpacing/>
        <w:jc w:val="both"/>
        <w:rPr>
          <w:rFonts w:ascii="Arial" w:eastAsia="Times New Roman" w:hAnsi="Arial" w:cs="Arial"/>
        </w:rPr>
      </w:pPr>
    </w:p>
    <w:p w:rsidR="009A5513" w:rsidRPr="009A5513" w:rsidRDefault="009A5513" w:rsidP="009A5513">
      <w:pPr>
        <w:numPr>
          <w:ilvl w:val="0"/>
          <w:numId w:val="2"/>
        </w:numPr>
        <w:tabs>
          <w:tab w:val="left" w:pos="0"/>
          <w:tab w:val="left" w:pos="142"/>
        </w:tabs>
        <w:spacing w:after="0" w:line="240" w:lineRule="auto"/>
        <w:contextualSpacing/>
        <w:jc w:val="both"/>
        <w:rPr>
          <w:rFonts w:ascii="Arial" w:eastAsia="Times New Roman" w:hAnsi="Arial" w:cs="Arial"/>
        </w:rPr>
      </w:pPr>
      <w:r w:rsidRPr="009A5513">
        <w:rPr>
          <w:rFonts w:ascii="Arial" w:eastAsia="Times New Roman" w:hAnsi="Arial" w:cs="Arial"/>
        </w:rPr>
        <w:lastRenderedPageBreak/>
        <w:t xml:space="preserve">да се овим поводом </w:t>
      </w:r>
      <w:r>
        <w:rPr>
          <w:rFonts w:ascii="Arial" w:eastAsia="Times New Roman" w:hAnsi="Arial" w:cs="Arial"/>
        </w:rPr>
        <w:t>АА</w:t>
      </w:r>
      <w:r w:rsidRPr="009A5513">
        <w:rPr>
          <w:rFonts w:ascii="Arial" w:eastAsia="Times New Roman" w:hAnsi="Arial" w:cs="Arial"/>
        </w:rPr>
        <w:t xml:space="preserve"> обратила и Инспекцији рада - Одељењу у Панчеву са захтевом за вршење инспекцијског надзора у правном лицу</w:t>
      </w:r>
      <w:r>
        <w:rPr>
          <w:rFonts w:ascii="Arial" w:eastAsia="Times New Roman" w:hAnsi="Arial" w:cs="Arial"/>
        </w:rPr>
        <w:t xml:space="preserve"> ВВ </w:t>
      </w:r>
      <w:r w:rsidRPr="009A5513">
        <w:rPr>
          <w:rFonts w:ascii="Arial" w:eastAsia="Times New Roman" w:hAnsi="Arial" w:cs="Arial"/>
        </w:rPr>
        <w:t xml:space="preserve">, а због одузимања права на присуствовање </w:t>
      </w:r>
      <w:proofErr w:type="spellStart"/>
      <w:r w:rsidRPr="009A5513">
        <w:rPr>
          <w:rFonts w:ascii="Arial" w:eastAsia="Times New Roman" w:hAnsi="Arial" w:cs="Arial"/>
        </w:rPr>
        <w:t>обуци</w:t>
      </w:r>
      <w:proofErr w:type="spellEnd"/>
      <w:r w:rsidRPr="009A5513">
        <w:rPr>
          <w:rFonts w:ascii="Arial" w:eastAsia="Times New Roman" w:hAnsi="Arial" w:cs="Arial"/>
        </w:rPr>
        <w:t xml:space="preserve"> - стручном усавршавању која јој је раније одобрена;</w:t>
      </w:r>
    </w:p>
    <w:p w:rsidR="009A5513" w:rsidRPr="009A5513" w:rsidRDefault="009A5513" w:rsidP="009A5513">
      <w:pPr>
        <w:tabs>
          <w:tab w:val="left" w:pos="0"/>
          <w:tab w:val="left" w:pos="142"/>
        </w:tabs>
        <w:spacing w:after="0" w:line="240" w:lineRule="auto"/>
        <w:contextualSpacing/>
        <w:jc w:val="both"/>
        <w:rPr>
          <w:rFonts w:ascii="Arial" w:eastAsia="Times New Roman" w:hAnsi="Arial" w:cs="Arial"/>
        </w:rPr>
      </w:pPr>
    </w:p>
    <w:p w:rsidR="009A5513" w:rsidRPr="009A5513" w:rsidRDefault="009A5513" w:rsidP="009A5513">
      <w:pPr>
        <w:numPr>
          <w:ilvl w:val="0"/>
          <w:numId w:val="2"/>
        </w:numPr>
        <w:tabs>
          <w:tab w:val="left" w:pos="0"/>
          <w:tab w:val="left" w:pos="142"/>
        </w:tabs>
        <w:spacing w:after="0" w:line="240" w:lineRule="auto"/>
        <w:contextualSpacing/>
        <w:jc w:val="both"/>
        <w:rPr>
          <w:rFonts w:ascii="Arial" w:eastAsia="Times New Roman" w:hAnsi="Arial" w:cs="Arial"/>
        </w:rPr>
      </w:pPr>
      <w:r w:rsidRPr="009A5513">
        <w:rPr>
          <w:rFonts w:ascii="Arial" w:eastAsia="Times New Roman" w:hAnsi="Arial" w:cs="Arial"/>
        </w:rPr>
        <w:t xml:space="preserve">да је Инспекција „нестручно“ обавила свој посао и да је навела да је </w:t>
      </w:r>
      <w:r>
        <w:rPr>
          <w:rFonts w:ascii="Arial" w:eastAsia="Times New Roman" w:hAnsi="Arial" w:cs="Arial"/>
        </w:rPr>
        <w:t xml:space="preserve">ББ </w:t>
      </w:r>
      <w:r w:rsidRPr="009A5513">
        <w:rPr>
          <w:rFonts w:ascii="Arial" w:eastAsia="Times New Roman" w:hAnsi="Arial" w:cs="Arial"/>
        </w:rPr>
        <w:t xml:space="preserve">заступница друштва иако то није, као и да је имала комплетну електронску преписку, те је у поступку контроле требало да Инспекција узме и изјаве од </w:t>
      </w:r>
      <w:proofErr w:type="spellStart"/>
      <w:r w:rsidRPr="009A5513">
        <w:rPr>
          <w:rFonts w:ascii="Arial" w:eastAsia="Times New Roman" w:hAnsi="Arial" w:cs="Arial"/>
        </w:rPr>
        <w:t>подноситељке</w:t>
      </w:r>
      <w:proofErr w:type="spellEnd"/>
      <w:r w:rsidRPr="009A5513">
        <w:rPr>
          <w:rFonts w:ascii="Arial" w:eastAsia="Times New Roman" w:hAnsi="Arial" w:cs="Arial"/>
        </w:rPr>
        <w:t xml:space="preserve"> представке, иако није странка у поступку у складу са чланом 10. Закона о управном поступку;</w:t>
      </w:r>
    </w:p>
    <w:p w:rsidR="009A5513" w:rsidRPr="009A5513" w:rsidRDefault="009A5513" w:rsidP="009A5513">
      <w:pPr>
        <w:tabs>
          <w:tab w:val="left" w:pos="0"/>
          <w:tab w:val="left" w:pos="142"/>
        </w:tabs>
        <w:spacing w:after="0" w:line="240" w:lineRule="auto"/>
        <w:contextualSpacing/>
        <w:jc w:val="both"/>
        <w:rPr>
          <w:rFonts w:ascii="Arial" w:eastAsia="Times New Roman" w:hAnsi="Arial" w:cs="Arial"/>
        </w:rPr>
      </w:pPr>
      <w:r w:rsidRPr="009A5513">
        <w:rPr>
          <w:rFonts w:ascii="Arial" w:eastAsia="Times New Roman" w:hAnsi="Arial" w:cs="Arial"/>
        </w:rPr>
        <w:t xml:space="preserve"> </w:t>
      </w:r>
    </w:p>
    <w:p w:rsidR="009A5513" w:rsidRPr="009A5513" w:rsidRDefault="009A5513" w:rsidP="009A5513">
      <w:pPr>
        <w:numPr>
          <w:ilvl w:val="0"/>
          <w:numId w:val="2"/>
        </w:numPr>
        <w:tabs>
          <w:tab w:val="left" w:pos="0"/>
          <w:tab w:val="left" w:pos="142"/>
        </w:tabs>
        <w:spacing w:after="0" w:line="240" w:lineRule="auto"/>
        <w:contextualSpacing/>
        <w:jc w:val="both"/>
        <w:rPr>
          <w:rFonts w:ascii="Arial" w:eastAsia="Times New Roman" w:hAnsi="Arial" w:cs="Arial"/>
        </w:rPr>
      </w:pPr>
      <w:r w:rsidRPr="009A5513">
        <w:rPr>
          <w:rFonts w:ascii="Arial" w:eastAsia="Times New Roman" w:hAnsi="Arial" w:cs="Arial"/>
        </w:rPr>
        <w:t>да је наведеном одредбом члана 10. Закона о општем управном поступку прописана дужност органа да правилно, истинито и потпуно утврди све чињенице и околности, а службено лице одлучује на основу савесне и брижљиве оцене доказа, свих доказа посебно и заједно, као и на основу резултата целокупног поступка;</w:t>
      </w:r>
    </w:p>
    <w:p w:rsidR="009A5513" w:rsidRPr="009A5513" w:rsidRDefault="009A5513" w:rsidP="009A5513">
      <w:pPr>
        <w:tabs>
          <w:tab w:val="left" w:pos="0"/>
          <w:tab w:val="left" w:pos="142"/>
        </w:tabs>
        <w:spacing w:after="0" w:line="240" w:lineRule="auto"/>
        <w:contextualSpacing/>
        <w:jc w:val="both"/>
        <w:rPr>
          <w:rFonts w:ascii="Arial" w:eastAsia="Times New Roman" w:hAnsi="Arial" w:cs="Arial"/>
        </w:rPr>
      </w:pPr>
    </w:p>
    <w:p w:rsidR="009A5513" w:rsidRPr="009A5513" w:rsidRDefault="009A5513" w:rsidP="009A5513">
      <w:pPr>
        <w:numPr>
          <w:ilvl w:val="0"/>
          <w:numId w:val="2"/>
        </w:numPr>
        <w:tabs>
          <w:tab w:val="left" w:pos="0"/>
          <w:tab w:val="left" w:pos="142"/>
        </w:tabs>
        <w:spacing w:after="0" w:line="240" w:lineRule="auto"/>
        <w:contextualSpacing/>
        <w:jc w:val="both"/>
        <w:rPr>
          <w:rFonts w:ascii="Arial" w:eastAsia="Times New Roman" w:hAnsi="Arial" w:cs="Arial"/>
        </w:rPr>
      </w:pPr>
      <w:r w:rsidRPr="009A5513">
        <w:rPr>
          <w:rFonts w:ascii="Arial" w:eastAsia="Times New Roman" w:hAnsi="Arial" w:cs="Arial"/>
        </w:rPr>
        <w:t xml:space="preserve">да је разлог због којег је </w:t>
      </w:r>
      <w:r>
        <w:rPr>
          <w:rFonts w:ascii="Arial" w:eastAsia="Times New Roman" w:hAnsi="Arial" w:cs="Arial"/>
        </w:rPr>
        <w:t xml:space="preserve">АА </w:t>
      </w:r>
      <w:r w:rsidRPr="009A5513">
        <w:rPr>
          <w:rFonts w:ascii="Arial" w:eastAsia="Times New Roman" w:hAnsi="Arial" w:cs="Arial"/>
        </w:rPr>
        <w:t xml:space="preserve">ускраћено право на похађање едукације чињеница да је трудна, што је јасно и наведено у преписци између </w:t>
      </w:r>
      <w:r>
        <w:rPr>
          <w:rFonts w:ascii="Arial" w:eastAsia="Times New Roman" w:hAnsi="Arial" w:cs="Arial"/>
        </w:rPr>
        <w:t xml:space="preserve">ББ </w:t>
      </w:r>
      <w:r w:rsidRPr="009A5513">
        <w:rPr>
          <w:rFonts w:ascii="Arial" w:eastAsia="Times New Roman" w:hAnsi="Arial" w:cs="Arial"/>
        </w:rPr>
        <w:t>и</w:t>
      </w:r>
      <w:r>
        <w:rPr>
          <w:rFonts w:ascii="Arial" w:eastAsia="Times New Roman" w:hAnsi="Arial" w:cs="Arial"/>
        </w:rPr>
        <w:t xml:space="preserve"> АА</w:t>
      </w:r>
      <w:r w:rsidRPr="009A5513">
        <w:rPr>
          <w:rFonts w:ascii="Arial" w:eastAsia="Times New Roman" w:hAnsi="Arial" w:cs="Arial"/>
        </w:rPr>
        <w:t>;</w:t>
      </w:r>
    </w:p>
    <w:p w:rsidR="009A5513" w:rsidRPr="009A5513" w:rsidRDefault="009A5513" w:rsidP="009A5513">
      <w:pPr>
        <w:tabs>
          <w:tab w:val="left" w:pos="0"/>
          <w:tab w:val="left" w:pos="142"/>
        </w:tabs>
        <w:spacing w:after="0" w:line="240" w:lineRule="auto"/>
        <w:contextualSpacing/>
        <w:jc w:val="both"/>
        <w:rPr>
          <w:rFonts w:ascii="Arial" w:eastAsia="Times New Roman" w:hAnsi="Arial" w:cs="Arial"/>
        </w:rPr>
      </w:pPr>
    </w:p>
    <w:p w:rsidR="009A5513" w:rsidRPr="009A5513" w:rsidRDefault="009A5513" w:rsidP="009A5513">
      <w:pPr>
        <w:numPr>
          <w:ilvl w:val="0"/>
          <w:numId w:val="2"/>
        </w:numPr>
        <w:tabs>
          <w:tab w:val="left" w:pos="0"/>
          <w:tab w:val="left" w:pos="142"/>
        </w:tabs>
        <w:spacing w:after="0" w:line="240" w:lineRule="auto"/>
        <w:contextualSpacing/>
        <w:jc w:val="both"/>
        <w:rPr>
          <w:rFonts w:ascii="Arial" w:eastAsia="Times New Roman" w:hAnsi="Arial" w:cs="Arial"/>
        </w:rPr>
      </w:pPr>
      <w:r w:rsidRPr="009A5513">
        <w:rPr>
          <w:rFonts w:ascii="Arial" w:eastAsia="Times New Roman" w:hAnsi="Arial" w:cs="Arial"/>
        </w:rPr>
        <w:t xml:space="preserve"> да одузимање права на стручно усавршавање није извршено због особености стручне едукације код које „лично својство</w:t>
      </w:r>
      <w:r>
        <w:rPr>
          <w:rFonts w:ascii="Arial" w:eastAsia="Times New Roman" w:hAnsi="Arial" w:cs="Arial"/>
        </w:rPr>
        <w:t xml:space="preserve"> АА </w:t>
      </w:r>
      <w:r w:rsidRPr="009A5513">
        <w:rPr>
          <w:rFonts w:ascii="Arial" w:eastAsia="Times New Roman" w:hAnsi="Arial" w:cs="Arial"/>
        </w:rPr>
        <w:t xml:space="preserve">“ трудноћа и евентуално дуже одсуство због неге детета представља стварни и одлучујући услов обављања посла јер је стручна обука вршена </w:t>
      </w:r>
      <w:proofErr w:type="spellStart"/>
      <w:r w:rsidRPr="009A5513">
        <w:rPr>
          <w:rFonts w:ascii="Arial" w:eastAsia="Times New Roman" w:hAnsi="Arial" w:cs="Arial"/>
          <w:lang w:val="sr-Latn-RS"/>
        </w:rPr>
        <w:t>online</w:t>
      </w:r>
      <w:proofErr w:type="spellEnd"/>
      <w:r w:rsidRPr="009A5513">
        <w:rPr>
          <w:rFonts w:ascii="Arial" w:eastAsia="Times New Roman" w:hAnsi="Arial" w:cs="Arial"/>
        </w:rPr>
        <w:t xml:space="preserve">; обезбеђен је комплетан видео снимак обуке како би се запослени одмах након обуке упознали са истом, а колега који је присуствовао </w:t>
      </w:r>
      <w:proofErr w:type="spellStart"/>
      <w:r w:rsidRPr="009A5513">
        <w:rPr>
          <w:rFonts w:ascii="Arial" w:eastAsia="Times New Roman" w:hAnsi="Arial" w:cs="Arial"/>
        </w:rPr>
        <w:t>обуци</w:t>
      </w:r>
      <w:proofErr w:type="spellEnd"/>
      <w:r w:rsidRPr="009A5513">
        <w:rPr>
          <w:rFonts w:ascii="Arial" w:eastAsia="Times New Roman" w:hAnsi="Arial" w:cs="Arial"/>
        </w:rPr>
        <w:t xml:space="preserve"> могао је да разјасни осталим запосленима</w:t>
      </w:r>
      <w:r w:rsidRPr="009A5513">
        <w:rPr>
          <w:rFonts w:ascii="Arial" w:eastAsia="Times New Roman" w:hAnsi="Arial" w:cs="Arial"/>
          <w:lang w:val="en-US"/>
        </w:rPr>
        <w:t xml:space="preserve"> </w:t>
      </w:r>
      <w:r w:rsidRPr="009A5513">
        <w:rPr>
          <w:rFonts w:ascii="Arial" w:eastAsia="Times New Roman" w:hAnsi="Arial" w:cs="Arial"/>
        </w:rPr>
        <w:t>све недоумице у вези са обуком;</w:t>
      </w:r>
    </w:p>
    <w:p w:rsidR="009A5513" w:rsidRPr="009A5513" w:rsidRDefault="009A5513" w:rsidP="009A5513">
      <w:pPr>
        <w:tabs>
          <w:tab w:val="left" w:pos="0"/>
          <w:tab w:val="left" w:pos="142"/>
          <w:tab w:val="left" w:pos="284"/>
          <w:tab w:val="left" w:pos="567"/>
        </w:tabs>
        <w:spacing w:after="0" w:line="240" w:lineRule="auto"/>
        <w:contextualSpacing/>
        <w:jc w:val="both"/>
        <w:rPr>
          <w:rFonts w:ascii="Arial" w:eastAsia="Times New Roman" w:hAnsi="Arial" w:cs="Arial"/>
        </w:rPr>
      </w:pPr>
    </w:p>
    <w:p w:rsidR="009A5513" w:rsidRPr="009A5513" w:rsidRDefault="009A5513" w:rsidP="009A5513">
      <w:pPr>
        <w:numPr>
          <w:ilvl w:val="0"/>
          <w:numId w:val="2"/>
        </w:numPr>
        <w:tabs>
          <w:tab w:val="left" w:pos="0"/>
          <w:tab w:val="left" w:pos="142"/>
          <w:tab w:val="left" w:pos="284"/>
          <w:tab w:val="left" w:pos="567"/>
        </w:tabs>
        <w:spacing w:after="0" w:line="240" w:lineRule="auto"/>
        <w:contextualSpacing/>
        <w:jc w:val="both"/>
        <w:rPr>
          <w:rFonts w:ascii="Arial" w:eastAsia="Times New Roman" w:hAnsi="Arial" w:cs="Arial"/>
        </w:rPr>
      </w:pPr>
      <w:r w:rsidRPr="009A5513">
        <w:rPr>
          <w:rFonts w:ascii="Arial" w:eastAsia="Times New Roman" w:hAnsi="Arial" w:cs="Arial"/>
        </w:rPr>
        <w:t xml:space="preserve">да је </w:t>
      </w:r>
      <w:r>
        <w:rPr>
          <w:rFonts w:ascii="Arial" w:eastAsia="Times New Roman" w:hAnsi="Arial" w:cs="Arial"/>
        </w:rPr>
        <w:t xml:space="preserve">АА </w:t>
      </w:r>
      <w:r w:rsidRPr="009A5513">
        <w:rPr>
          <w:rFonts w:ascii="Arial" w:eastAsia="Times New Roman" w:hAnsi="Arial" w:cs="Arial"/>
        </w:rPr>
        <w:t xml:space="preserve">непозната сврха коју је желела постићи </w:t>
      </w:r>
      <w:r>
        <w:rPr>
          <w:rFonts w:ascii="Arial" w:eastAsia="Times New Roman" w:hAnsi="Arial" w:cs="Arial"/>
        </w:rPr>
        <w:t xml:space="preserve">ББ </w:t>
      </w:r>
      <w:r w:rsidRPr="009A5513">
        <w:rPr>
          <w:rFonts w:ascii="Arial" w:eastAsia="Times New Roman" w:hAnsi="Arial" w:cs="Arial"/>
        </w:rPr>
        <w:t xml:space="preserve">одузимањем права на стручну обуку, али једини разлог који је навела у електронској поруци јесте </w:t>
      </w:r>
      <w:r w:rsidR="00766A3C">
        <w:rPr>
          <w:rFonts w:ascii="Arial" w:eastAsia="Times New Roman" w:hAnsi="Arial" w:cs="Arial"/>
        </w:rPr>
        <w:t xml:space="preserve">АА </w:t>
      </w:r>
      <w:r w:rsidRPr="009A5513">
        <w:rPr>
          <w:rFonts w:ascii="Arial" w:eastAsia="Times New Roman" w:hAnsi="Arial" w:cs="Arial"/>
        </w:rPr>
        <w:t>дуже одсуство са  рада због трудноће;</w:t>
      </w:r>
    </w:p>
    <w:p w:rsidR="009A5513" w:rsidRPr="009A5513" w:rsidRDefault="009A5513" w:rsidP="009A5513">
      <w:pPr>
        <w:spacing w:after="0" w:line="240" w:lineRule="auto"/>
        <w:contextualSpacing/>
        <w:rPr>
          <w:rFonts w:ascii="Arial" w:eastAsia="Times New Roman" w:hAnsi="Arial" w:cs="Arial"/>
        </w:rPr>
      </w:pPr>
    </w:p>
    <w:p w:rsidR="009A5513" w:rsidRPr="009A5513" w:rsidRDefault="009A5513" w:rsidP="009A5513">
      <w:pPr>
        <w:numPr>
          <w:ilvl w:val="0"/>
          <w:numId w:val="2"/>
        </w:numPr>
        <w:tabs>
          <w:tab w:val="left" w:pos="0"/>
          <w:tab w:val="left" w:pos="142"/>
          <w:tab w:val="left" w:pos="284"/>
          <w:tab w:val="left" w:pos="567"/>
        </w:tabs>
        <w:spacing w:after="0" w:line="240" w:lineRule="auto"/>
        <w:contextualSpacing/>
        <w:jc w:val="both"/>
        <w:rPr>
          <w:rFonts w:ascii="Arial" w:eastAsia="Times New Roman" w:hAnsi="Arial" w:cs="Arial"/>
        </w:rPr>
      </w:pPr>
      <w:r w:rsidRPr="009A5513">
        <w:rPr>
          <w:rFonts w:ascii="Arial" w:eastAsia="Times New Roman" w:hAnsi="Arial" w:cs="Arial"/>
        </w:rPr>
        <w:t xml:space="preserve">да је </w:t>
      </w:r>
      <w:r>
        <w:rPr>
          <w:rFonts w:ascii="Arial" w:eastAsia="Times New Roman" w:hAnsi="Arial" w:cs="Arial"/>
        </w:rPr>
        <w:t xml:space="preserve">ББ </w:t>
      </w:r>
      <w:r w:rsidRPr="009A5513">
        <w:rPr>
          <w:rFonts w:ascii="Arial" w:eastAsia="Times New Roman" w:hAnsi="Arial" w:cs="Arial"/>
        </w:rPr>
        <w:t>можда донела исхитрену одлуку, али је касније није променила, ни након сазнања свих чињеница, те се таква одлука не може правдати чињеницом да је разлог томе то да сви запослени треба да се упознају са стручним усавршавањем, јер је видео снимак презентације био доступан свим запосленима;</w:t>
      </w:r>
    </w:p>
    <w:p w:rsidR="009A5513" w:rsidRPr="009A5513" w:rsidRDefault="009A5513" w:rsidP="009A5513">
      <w:pPr>
        <w:tabs>
          <w:tab w:val="left" w:pos="0"/>
          <w:tab w:val="left" w:pos="142"/>
          <w:tab w:val="left" w:pos="284"/>
          <w:tab w:val="left" w:pos="567"/>
        </w:tabs>
        <w:spacing w:after="0" w:line="240" w:lineRule="auto"/>
        <w:contextualSpacing/>
        <w:jc w:val="both"/>
        <w:rPr>
          <w:rFonts w:ascii="Arial" w:eastAsia="Times New Roman" w:hAnsi="Arial" w:cs="Arial"/>
        </w:rPr>
      </w:pPr>
    </w:p>
    <w:p w:rsidR="009A5513" w:rsidRPr="009A5513" w:rsidRDefault="009A5513" w:rsidP="009A5513">
      <w:pPr>
        <w:numPr>
          <w:ilvl w:val="0"/>
          <w:numId w:val="2"/>
        </w:numPr>
        <w:tabs>
          <w:tab w:val="left" w:pos="142"/>
          <w:tab w:val="left" w:pos="284"/>
          <w:tab w:val="left" w:pos="450"/>
          <w:tab w:val="left" w:pos="567"/>
        </w:tabs>
        <w:spacing w:after="0" w:line="240" w:lineRule="auto"/>
        <w:contextualSpacing/>
        <w:jc w:val="both"/>
        <w:rPr>
          <w:rFonts w:ascii="Arial" w:eastAsia="Times New Roman" w:hAnsi="Arial" w:cs="Arial"/>
        </w:rPr>
      </w:pPr>
      <w:r w:rsidRPr="009A5513">
        <w:rPr>
          <w:rFonts w:ascii="Arial" w:eastAsia="Times New Roman" w:hAnsi="Arial" w:cs="Arial"/>
        </w:rPr>
        <w:t xml:space="preserve">да је због такве одлуке </w:t>
      </w:r>
      <w:r>
        <w:rPr>
          <w:rFonts w:ascii="Arial" w:eastAsia="Times New Roman" w:hAnsi="Arial" w:cs="Arial"/>
        </w:rPr>
        <w:t xml:space="preserve">АА </w:t>
      </w:r>
      <w:r w:rsidRPr="009A5513">
        <w:rPr>
          <w:rFonts w:ascii="Arial" w:eastAsia="Times New Roman" w:hAnsi="Arial" w:cs="Arial"/>
        </w:rPr>
        <w:t>ускраћен сертификат о обављеној стручној едукацији, што може да утиче на њено даље стручно напредовање.</w:t>
      </w:r>
    </w:p>
    <w:p w:rsidR="009A5513" w:rsidRPr="009A5513" w:rsidRDefault="009A5513" w:rsidP="009A5513">
      <w:pPr>
        <w:tabs>
          <w:tab w:val="left" w:pos="450"/>
        </w:tabs>
        <w:spacing w:after="0" w:line="240" w:lineRule="auto"/>
        <w:contextualSpacing/>
        <w:jc w:val="both"/>
        <w:rPr>
          <w:rFonts w:ascii="Arial" w:eastAsia="Times New Roman" w:hAnsi="Arial" w:cs="Arial"/>
          <w:sz w:val="24"/>
          <w:szCs w:val="24"/>
        </w:rPr>
      </w:pPr>
    </w:p>
    <w:p w:rsidR="009A5513" w:rsidRPr="009A5513" w:rsidRDefault="009A5513" w:rsidP="009A5513">
      <w:pPr>
        <w:tabs>
          <w:tab w:val="left" w:pos="450"/>
        </w:tabs>
        <w:spacing w:after="0" w:line="240" w:lineRule="auto"/>
        <w:contextualSpacing/>
        <w:jc w:val="both"/>
        <w:rPr>
          <w:rFonts w:ascii="Arial" w:eastAsia="Times New Roman" w:hAnsi="Arial" w:cs="Arial"/>
        </w:rPr>
      </w:pPr>
      <w:r w:rsidRPr="009A5513">
        <w:rPr>
          <w:rFonts w:ascii="Arial" w:eastAsia="Times New Roman" w:hAnsi="Arial" w:cs="Arial"/>
        </w:rPr>
        <w:t xml:space="preserve">У прилогу притужбе и допуне притужбе достављени су следећи докази: електронска преписка између </w:t>
      </w:r>
      <w:r>
        <w:rPr>
          <w:rFonts w:ascii="Arial" w:eastAsia="Times New Roman" w:hAnsi="Arial" w:cs="Arial"/>
        </w:rPr>
        <w:t xml:space="preserve">АА </w:t>
      </w:r>
      <w:r w:rsidRPr="009A5513">
        <w:rPr>
          <w:rFonts w:ascii="Arial" w:eastAsia="Times New Roman" w:hAnsi="Arial" w:cs="Arial"/>
        </w:rPr>
        <w:t xml:space="preserve">и </w:t>
      </w:r>
      <w:r>
        <w:rPr>
          <w:rFonts w:ascii="Arial" w:eastAsia="Times New Roman" w:hAnsi="Arial" w:cs="Arial"/>
        </w:rPr>
        <w:t xml:space="preserve">ГГ </w:t>
      </w:r>
      <w:r w:rsidRPr="009A5513">
        <w:rPr>
          <w:rFonts w:ascii="Arial" w:eastAsia="Times New Roman" w:hAnsi="Arial" w:cs="Arial"/>
        </w:rPr>
        <w:t xml:space="preserve">од 15. маја 2021. године, 17. маја 2021. године, </w:t>
      </w:r>
      <w:r>
        <w:rPr>
          <w:rFonts w:ascii="Arial" w:eastAsia="Times New Roman" w:hAnsi="Arial" w:cs="Arial"/>
        </w:rPr>
        <w:t xml:space="preserve">АА </w:t>
      </w:r>
      <w:r w:rsidRPr="009A5513">
        <w:rPr>
          <w:rFonts w:ascii="Arial" w:eastAsia="Times New Roman" w:hAnsi="Arial" w:cs="Arial"/>
        </w:rPr>
        <w:t xml:space="preserve">и </w:t>
      </w:r>
      <w:r>
        <w:rPr>
          <w:rFonts w:ascii="Arial" w:eastAsia="Times New Roman" w:hAnsi="Arial" w:cs="Arial"/>
        </w:rPr>
        <w:t xml:space="preserve">ББ </w:t>
      </w:r>
      <w:r w:rsidRPr="009A5513">
        <w:rPr>
          <w:rFonts w:ascii="Arial" w:eastAsia="Times New Roman" w:hAnsi="Arial" w:cs="Arial"/>
        </w:rPr>
        <w:t xml:space="preserve">од 17. маја 2021. године, </w:t>
      </w:r>
      <w:r>
        <w:rPr>
          <w:rFonts w:ascii="Arial" w:eastAsia="Times New Roman" w:hAnsi="Arial" w:cs="Arial"/>
        </w:rPr>
        <w:t xml:space="preserve">ДД </w:t>
      </w:r>
      <w:r w:rsidRPr="009A5513">
        <w:rPr>
          <w:rFonts w:ascii="Arial" w:eastAsia="Times New Roman" w:hAnsi="Arial" w:cs="Arial"/>
        </w:rPr>
        <w:t xml:space="preserve">и </w:t>
      </w:r>
      <w:r>
        <w:rPr>
          <w:rFonts w:ascii="Arial" w:eastAsia="Times New Roman" w:hAnsi="Arial" w:cs="Arial"/>
        </w:rPr>
        <w:t xml:space="preserve">АА </w:t>
      </w:r>
      <w:r w:rsidRPr="009A5513">
        <w:rPr>
          <w:rFonts w:ascii="Arial" w:eastAsia="Times New Roman" w:hAnsi="Arial" w:cs="Arial"/>
        </w:rPr>
        <w:t xml:space="preserve">од 25. маја од 2021. године, </w:t>
      </w:r>
      <w:r>
        <w:rPr>
          <w:rFonts w:ascii="Arial" w:eastAsia="Times New Roman" w:hAnsi="Arial" w:cs="Arial"/>
        </w:rPr>
        <w:t xml:space="preserve">ГГ </w:t>
      </w:r>
      <w:r w:rsidRPr="009A5513">
        <w:rPr>
          <w:rFonts w:ascii="Arial" w:eastAsia="Times New Roman" w:hAnsi="Arial" w:cs="Arial"/>
        </w:rPr>
        <w:t xml:space="preserve">и </w:t>
      </w:r>
      <w:r>
        <w:rPr>
          <w:rFonts w:ascii="Arial" w:eastAsia="Times New Roman" w:hAnsi="Arial" w:cs="Arial"/>
        </w:rPr>
        <w:t xml:space="preserve">АА </w:t>
      </w:r>
      <w:r w:rsidRPr="009A5513">
        <w:rPr>
          <w:rFonts w:ascii="Arial" w:eastAsia="Times New Roman" w:hAnsi="Arial" w:cs="Arial"/>
        </w:rPr>
        <w:t>од 19. маја 2021. године, Обавештење и молба упућено</w:t>
      </w:r>
      <w:r>
        <w:rPr>
          <w:rFonts w:ascii="Arial" w:eastAsia="Times New Roman" w:hAnsi="Arial" w:cs="Arial"/>
        </w:rPr>
        <w:t xml:space="preserve"> ВВ</w:t>
      </w:r>
      <w:r w:rsidRPr="009A5513">
        <w:rPr>
          <w:rFonts w:ascii="Arial" w:eastAsia="Times New Roman" w:hAnsi="Arial" w:cs="Arial"/>
        </w:rPr>
        <w:t xml:space="preserve">, електронска преписка између </w:t>
      </w:r>
      <w:r w:rsidR="00055E31">
        <w:rPr>
          <w:rFonts w:ascii="Arial" w:eastAsia="Times New Roman" w:hAnsi="Arial" w:cs="Arial"/>
        </w:rPr>
        <w:t xml:space="preserve">ММ </w:t>
      </w:r>
      <w:r w:rsidRPr="009A5513">
        <w:rPr>
          <w:rFonts w:ascii="Arial" w:eastAsia="Times New Roman" w:hAnsi="Arial" w:cs="Arial"/>
        </w:rPr>
        <w:t>и</w:t>
      </w:r>
      <w:r>
        <w:rPr>
          <w:rFonts w:ascii="Arial" w:eastAsia="Times New Roman" w:hAnsi="Arial" w:cs="Arial"/>
        </w:rPr>
        <w:t xml:space="preserve"> ЂЂ</w:t>
      </w:r>
      <w:r w:rsidRPr="009A5513">
        <w:rPr>
          <w:rFonts w:ascii="Arial" w:eastAsia="Times New Roman" w:hAnsi="Arial" w:cs="Arial"/>
        </w:rPr>
        <w:t xml:space="preserve">, </w:t>
      </w:r>
      <w:r>
        <w:rPr>
          <w:rFonts w:ascii="Arial" w:eastAsia="Times New Roman" w:hAnsi="Arial" w:cs="Arial"/>
        </w:rPr>
        <w:t>ЕЕ</w:t>
      </w:r>
      <w:r w:rsidRPr="009A5513">
        <w:rPr>
          <w:rFonts w:ascii="Arial" w:eastAsia="Times New Roman" w:hAnsi="Arial" w:cs="Arial"/>
        </w:rPr>
        <w:t xml:space="preserve">, </w:t>
      </w:r>
      <w:r>
        <w:rPr>
          <w:rFonts w:ascii="Arial" w:eastAsia="Times New Roman" w:hAnsi="Arial" w:cs="Arial"/>
        </w:rPr>
        <w:t>ЖЖ</w:t>
      </w:r>
      <w:r w:rsidRPr="009A5513">
        <w:rPr>
          <w:rFonts w:ascii="Arial" w:eastAsia="Times New Roman" w:hAnsi="Arial" w:cs="Arial"/>
        </w:rPr>
        <w:t xml:space="preserve">, </w:t>
      </w:r>
      <w:r>
        <w:rPr>
          <w:rFonts w:ascii="Arial" w:eastAsia="Times New Roman" w:hAnsi="Arial" w:cs="Arial"/>
        </w:rPr>
        <w:t xml:space="preserve">ЗЗ </w:t>
      </w:r>
      <w:r w:rsidRPr="009A5513">
        <w:rPr>
          <w:rFonts w:ascii="Arial" w:eastAsia="Times New Roman" w:hAnsi="Arial" w:cs="Arial"/>
        </w:rPr>
        <w:t>од 7. јула 2021. године, Обавештење Инспектората за рад - Одељења инспекције рада Панчево бр. 389-117-157/2021-02 од 14. октобра 2021. године.</w:t>
      </w:r>
    </w:p>
    <w:p w:rsidR="009A5513" w:rsidRPr="009A5513" w:rsidRDefault="009A5513" w:rsidP="009A5513">
      <w:pPr>
        <w:tabs>
          <w:tab w:val="left" w:pos="450"/>
        </w:tabs>
        <w:spacing w:after="0" w:line="240" w:lineRule="auto"/>
        <w:contextualSpacing/>
        <w:jc w:val="both"/>
        <w:rPr>
          <w:rFonts w:ascii="Arial" w:eastAsia="Times New Roman" w:hAnsi="Arial" w:cs="Arial"/>
        </w:rPr>
      </w:pPr>
    </w:p>
    <w:p w:rsidR="009A5513" w:rsidRPr="009A5513" w:rsidRDefault="009A5513" w:rsidP="009A5513">
      <w:pPr>
        <w:numPr>
          <w:ilvl w:val="1"/>
          <w:numId w:val="1"/>
        </w:numPr>
        <w:tabs>
          <w:tab w:val="left" w:pos="450"/>
        </w:tabs>
        <w:spacing w:after="0" w:line="240" w:lineRule="auto"/>
        <w:ind w:left="0" w:firstLine="0"/>
        <w:contextualSpacing/>
        <w:jc w:val="both"/>
        <w:rPr>
          <w:rFonts w:ascii="Arial" w:eastAsia="Times New Roman" w:hAnsi="Arial" w:cs="Arial"/>
        </w:rPr>
      </w:pPr>
      <w:r w:rsidRPr="009A5513">
        <w:rPr>
          <w:rFonts w:ascii="Arial" w:eastAsia="Times New Roman" w:hAnsi="Arial" w:cs="Arial"/>
        </w:rPr>
        <w:t>Повереник за заштиту равноправности спровео је поступак у циљу утврђивања правно релевантних чињеница и околности, a у складу са чланом 37. став 2. Закона о забрани дискриминације</w:t>
      </w:r>
      <w:r w:rsidRPr="009A5513">
        <w:rPr>
          <w:rFonts w:ascii="Arial" w:eastAsia="Times New Roman" w:hAnsi="Arial" w:cs="Arial"/>
          <w:vertAlign w:val="superscript"/>
        </w:rPr>
        <w:footnoteReference w:id="1"/>
      </w:r>
      <w:r w:rsidRPr="009A5513">
        <w:rPr>
          <w:rFonts w:ascii="Arial" w:eastAsia="Times New Roman" w:hAnsi="Arial" w:cs="Arial"/>
        </w:rPr>
        <w:t>, па је у току поступка прибављено изјашњење</w:t>
      </w:r>
      <w:r>
        <w:rPr>
          <w:rFonts w:ascii="Arial" w:eastAsia="Times New Roman" w:hAnsi="Arial" w:cs="Arial"/>
        </w:rPr>
        <w:t xml:space="preserve"> ББ</w:t>
      </w:r>
      <w:r w:rsidRPr="009A5513">
        <w:rPr>
          <w:rFonts w:ascii="Arial" w:eastAsia="Times New Roman" w:hAnsi="Arial" w:cs="Arial"/>
          <w:color w:val="000000"/>
        </w:rPr>
        <w:t>.</w:t>
      </w:r>
    </w:p>
    <w:p w:rsidR="009A5513" w:rsidRPr="009A5513" w:rsidRDefault="009A5513" w:rsidP="009A5513">
      <w:pPr>
        <w:tabs>
          <w:tab w:val="left" w:pos="450"/>
        </w:tabs>
        <w:spacing w:after="0" w:line="240" w:lineRule="auto"/>
        <w:contextualSpacing/>
        <w:jc w:val="both"/>
        <w:rPr>
          <w:rFonts w:ascii="Arial" w:eastAsia="Times New Roman" w:hAnsi="Arial" w:cs="Arial"/>
        </w:rPr>
      </w:pPr>
    </w:p>
    <w:p w:rsidR="009A5513" w:rsidRPr="009A5513" w:rsidRDefault="009A5513" w:rsidP="009A5513">
      <w:pPr>
        <w:numPr>
          <w:ilvl w:val="1"/>
          <w:numId w:val="1"/>
        </w:numPr>
        <w:tabs>
          <w:tab w:val="left" w:pos="450"/>
        </w:tabs>
        <w:spacing w:after="0" w:line="240" w:lineRule="auto"/>
        <w:jc w:val="both"/>
        <w:rPr>
          <w:rFonts w:ascii="Arial" w:eastAsia="Calibri" w:hAnsi="Arial" w:cs="Arial"/>
        </w:rPr>
      </w:pPr>
      <w:r w:rsidRPr="009A5513">
        <w:rPr>
          <w:rFonts w:ascii="Arial" w:eastAsia="Calibri" w:hAnsi="Arial" w:cs="Arial"/>
          <w:color w:val="000000"/>
        </w:rPr>
        <w:t xml:space="preserve">У </w:t>
      </w:r>
      <w:r w:rsidRPr="009A5513">
        <w:rPr>
          <w:rFonts w:ascii="Arial" w:eastAsia="Calibri" w:hAnsi="Arial" w:cs="Arial"/>
        </w:rPr>
        <w:t>изјашњењу</w:t>
      </w:r>
      <w:r>
        <w:rPr>
          <w:rFonts w:ascii="Arial" w:eastAsia="Calibri" w:hAnsi="Arial" w:cs="Arial"/>
        </w:rPr>
        <w:t xml:space="preserve"> ББ </w:t>
      </w:r>
      <w:r w:rsidRPr="009A5513">
        <w:rPr>
          <w:rFonts w:ascii="Arial" w:eastAsia="Calibri" w:hAnsi="Arial" w:cs="Arial"/>
          <w:color w:val="000000"/>
        </w:rPr>
        <w:t>, наведено је следеће:</w:t>
      </w:r>
    </w:p>
    <w:p w:rsidR="009A5513" w:rsidRPr="009A5513" w:rsidRDefault="009A5513" w:rsidP="009A5513">
      <w:pPr>
        <w:tabs>
          <w:tab w:val="left" w:pos="450"/>
        </w:tabs>
        <w:spacing w:after="0" w:line="240" w:lineRule="auto"/>
        <w:jc w:val="both"/>
        <w:rPr>
          <w:rFonts w:ascii="Arial" w:eastAsia="Calibri" w:hAnsi="Arial" w:cs="Arial"/>
        </w:rPr>
      </w:pPr>
    </w:p>
    <w:p w:rsidR="009A5513" w:rsidRPr="009A5513" w:rsidRDefault="009A5513" w:rsidP="009A5513">
      <w:pPr>
        <w:numPr>
          <w:ilvl w:val="0"/>
          <w:numId w:val="2"/>
        </w:numPr>
        <w:tabs>
          <w:tab w:val="left" w:pos="0"/>
          <w:tab w:val="left" w:pos="142"/>
          <w:tab w:val="left" w:pos="426"/>
        </w:tabs>
        <w:spacing w:after="0" w:line="240" w:lineRule="auto"/>
        <w:contextualSpacing/>
        <w:jc w:val="both"/>
        <w:rPr>
          <w:rFonts w:ascii="Arial" w:eastAsia="Times New Roman" w:hAnsi="Arial" w:cs="Arial"/>
        </w:rPr>
      </w:pPr>
      <w:r w:rsidRPr="009A5513">
        <w:rPr>
          <w:rFonts w:ascii="Arial" w:eastAsia="Times New Roman" w:hAnsi="Arial" w:cs="Arial"/>
        </w:rPr>
        <w:t>да  одлука у вези са професионалном обуком није имала за циљ дискриминацију било кога, него је донета искључиво имајући у виду пословне потребе;</w:t>
      </w:r>
    </w:p>
    <w:p w:rsidR="009A5513" w:rsidRPr="009A5513" w:rsidRDefault="009A5513" w:rsidP="009A5513">
      <w:pPr>
        <w:tabs>
          <w:tab w:val="left" w:pos="0"/>
          <w:tab w:val="left" w:pos="142"/>
          <w:tab w:val="left" w:pos="426"/>
        </w:tabs>
        <w:spacing w:after="0" w:line="240" w:lineRule="auto"/>
        <w:contextualSpacing/>
        <w:jc w:val="both"/>
        <w:rPr>
          <w:rFonts w:ascii="Arial" w:eastAsia="Times New Roman" w:hAnsi="Arial" w:cs="Arial"/>
        </w:rPr>
      </w:pPr>
    </w:p>
    <w:p w:rsidR="009A5513" w:rsidRPr="009A5513" w:rsidRDefault="009A5513" w:rsidP="009A5513">
      <w:pPr>
        <w:numPr>
          <w:ilvl w:val="0"/>
          <w:numId w:val="2"/>
        </w:numPr>
        <w:tabs>
          <w:tab w:val="left" w:pos="0"/>
          <w:tab w:val="left" w:pos="142"/>
          <w:tab w:val="left" w:pos="426"/>
        </w:tabs>
        <w:spacing w:after="0" w:line="240" w:lineRule="auto"/>
        <w:contextualSpacing/>
        <w:jc w:val="both"/>
        <w:rPr>
          <w:rFonts w:ascii="Arial" w:eastAsia="Times New Roman" w:hAnsi="Arial" w:cs="Arial"/>
        </w:rPr>
      </w:pPr>
      <w:r w:rsidRPr="009A5513">
        <w:rPr>
          <w:rFonts w:ascii="Arial" w:eastAsia="Times New Roman" w:hAnsi="Arial" w:cs="Arial"/>
        </w:rPr>
        <w:t xml:space="preserve">да </w:t>
      </w:r>
      <w:r>
        <w:rPr>
          <w:rFonts w:ascii="Arial" w:eastAsia="Times New Roman" w:hAnsi="Arial" w:cs="Arial"/>
        </w:rPr>
        <w:t xml:space="preserve">АА </w:t>
      </w:r>
      <w:r w:rsidRPr="009A5513">
        <w:rPr>
          <w:rFonts w:ascii="Arial" w:eastAsia="Times New Roman" w:hAnsi="Arial" w:cs="Arial"/>
        </w:rPr>
        <w:t xml:space="preserve">није одузето право на стручно усавршавање због трудноће, већ је њена непосредна обука одложена за тренутак њеног повратка на рад, али јој је омогућена обука путем видео снимка и припадајућих презентација као и осталим колегама који нису  учествовали у </w:t>
      </w:r>
      <w:proofErr w:type="spellStart"/>
      <w:r w:rsidRPr="009A5513">
        <w:rPr>
          <w:rFonts w:ascii="Arial" w:eastAsia="Times New Roman" w:hAnsi="Arial" w:cs="Arial"/>
        </w:rPr>
        <w:t>обуци</w:t>
      </w:r>
      <w:proofErr w:type="spellEnd"/>
      <w:r w:rsidRPr="009A5513">
        <w:rPr>
          <w:rFonts w:ascii="Arial" w:eastAsia="Times New Roman" w:hAnsi="Arial" w:cs="Arial"/>
        </w:rPr>
        <w:t>;</w:t>
      </w:r>
    </w:p>
    <w:p w:rsidR="009A5513" w:rsidRPr="009A5513" w:rsidRDefault="009A5513" w:rsidP="009A5513">
      <w:pPr>
        <w:tabs>
          <w:tab w:val="left" w:pos="0"/>
          <w:tab w:val="left" w:pos="142"/>
          <w:tab w:val="left" w:pos="426"/>
        </w:tabs>
        <w:spacing w:after="0" w:line="240" w:lineRule="auto"/>
        <w:contextualSpacing/>
        <w:jc w:val="both"/>
        <w:rPr>
          <w:rFonts w:ascii="Arial" w:eastAsia="Times New Roman" w:hAnsi="Arial" w:cs="Arial"/>
        </w:rPr>
      </w:pPr>
    </w:p>
    <w:p w:rsidR="009A5513" w:rsidRPr="009A5513" w:rsidRDefault="009A5513" w:rsidP="009A5513">
      <w:pPr>
        <w:numPr>
          <w:ilvl w:val="0"/>
          <w:numId w:val="2"/>
        </w:numPr>
        <w:tabs>
          <w:tab w:val="left" w:pos="0"/>
          <w:tab w:val="left" w:pos="142"/>
          <w:tab w:val="left" w:pos="426"/>
        </w:tabs>
        <w:spacing w:after="0" w:line="240" w:lineRule="auto"/>
        <w:contextualSpacing/>
        <w:jc w:val="both"/>
        <w:rPr>
          <w:rFonts w:ascii="Arial" w:eastAsia="Times New Roman" w:hAnsi="Arial" w:cs="Arial"/>
        </w:rPr>
      </w:pPr>
      <w:r w:rsidRPr="009A5513">
        <w:rPr>
          <w:rFonts w:ascii="Arial" w:eastAsia="Times New Roman" w:hAnsi="Arial" w:cs="Arial"/>
        </w:rPr>
        <w:t xml:space="preserve"> да је </w:t>
      </w:r>
      <w:r>
        <w:rPr>
          <w:rFonts w:ascii="Arial" w:eastAsia="Times New Roman" w:hAnsi="Arial" w:cs="Arial"/>
        </w:rPr>
        <w:t xml:space="preserve">ББ </w:t>
      </w:r>
      <w:r w:rsidRPr="009A5513">
        <w:rPr>
          <w:rFonts w:ascii="Arial" w:eastAsia="Times New Roman" w:hAnsi="Arial" w:cs="Arial"/>
        </w:rPr>
        <w:t xml:space="preserve">на челу </w:t>
      </w:r>
      <w:r w:rsidRPr="009A5513">
        <w:rPr>
          <w:rFonts w:ascii="Arial" w:eastAsia="Times New Roman" w:hAnsi="Arial" w:cs="Arial"/>
          <w:lang w:val="sr-Latn-RS"/>
        </w:rPr>
        <w:t xml:space="preserve">RAMACA-e </w:t>
      </w:r>
      <w:r w:rsidRPr="009A5513">
        <w:rPr>
          <w:rFonts w:ascii="Arial" w:eastAsia="Times New Roman" w:hAnsi="Arial" w:cs="Arial"/>
        </w:rPr>
        <w:t xml:space="preserve">у коме је </w:t>
      </w:r>
      <w:r>
        <w:rPr>
          <w:rFonts w:ascii="Arial" w:eastAsia="Times New Roman" w:hAnsi="Arial" w:cs="Arial"/>
        </w:rPr>
        <w:t>АА</w:t>
      </w:r>
      <w:r w:rsidRPr="009A5513">
        <w:rPr>
          <w:rFonts w:ascii="Arial" w:eastAsia="Times New Roman" w:hAnsi="Arial" w:cs="Arial"/>
        </w:rPr>
        <w:t xml:space="preserve"> запослена, да је истој било одобрено коришћење годишњег одмора  у периоду у коме се одржавало поменуто стручно усавршавање;</w:t>
      </w:r>
    </w:p>
    <w:p w:rsidR="009A5513" w:rsidRPr="009A5513" w:rsidRDefault="009A5513" w:rsidP="009A5513">
      <w:pPr>
        <w:tabs>
          <w:tab w:val="left" w:pos="0"/>
          <w:tab w:val="left" w:pos="142"/>
          <w:tab w:val="left" w:pos="426"/>
        </w:tabs>
        <w:spacing w:after="0" w:line="240" w:lineRule="auto"/>
        <w:contextualSpacing/>
        <w:jc w:val="both"/>
        <w:rPr>
          <w:rFonts w:ascii="Arial" w:eastAsia="Times New Roman" w:hAnsi="Arial" w:cs="Arial"/>
        </w:rPr>
      </w:pPr>
    </w:p>
    <w:p w:rsidR="009A5513" w:rsidRPr="009A5513" w:rsidRDefault="009A5513" w:rsidP="009A5513">
      <w:pPr>
        <w:numPr>
          <w:ilvl w:val="0"/>
          <w:numId w:val="2"/>
        </w:numPr>
        <w:tabs>
          <w:tab w:val="left" w:pos="0"/>
          <w:tab w:val="left" w:pos="142"/>
          <w:tab w:val="left" w:pos="426"/>
        </w:tabs>
        <w:spacing w:after="0" w:line="240" w:lineRule="auto"/>
        <w:contextualSpacing/>
        <w:jc w:val="both"/>
        <w:rPr>
          <w:rFonts w:ascii="Arial" w:eastAsia="Times New Roman" w:hAnsi="Arial" w:cs="Arial"/>
        </w:rPr>
      </w:pPr>
      <w:r w:rsidRPr="009A5513">
        <w:rPr>
          <w:rFonts w:ascii="Arial" w:eastAsia="Times New Roman" w:hAnsi="Arial" w:cs="Arial"/>
        </w:rPr>
        <w:t xml:space="preserve">да је </w:t>
      </w:r>
      <w:r>
        <w:rPr>
          <w:rFonts w:ascii="Arial" w:eastAsia="Times New Roman" w:hAnsi="Arial" w:cs="Arial"/>
        </w:rPr>
        <w:t>АА</w:t>
      </w:r>
      <w:r w:rsidRPr="009A5513">
        <w:rPr>
          <w:rFonts w:ascii="Arial" w:eastAsia="Times New Roman" w:hAnsi="Arial" w:cs="Arial"/>
        </w:rPr>
        <w:t xml:space="preserve"> како је и сама навела у том периоду одржавала ризичну </w:t>
      </w:r>
      <w:proofErr w:type="spellStart"/>
      <w:r w:rsidRPr="009A5513">
        <w:rPr>
          <w:rFonts w:ascii="Arial" w:eastAsia="Times New Roman" w:hAnsi="Arial" w:cs="Arial"/>
        </w:rPr>
        <w:t>трудноћу</w:t>
      </w:r>
      <w:proofErr w:type="spellEnd"/>
      <w:r w:rsidRPr="009A5513">
        <w:rPr>
          <w:rFonts w:ascii="Arial" w:eastAsia="Times New Roman" w:hAnsi="Arial" w:cs="Arial"/>
        </w:rPr>
        <w:t xml:space="preserve">, и да  након коришћења годишњег одмора, </w:t>
      </w:r>
      <w:r>
        <w:rPr>
          <w:rFonts w:ascii="Arial" w:eastAsia="Times New Roman" w:hAnsi="Arial" w:cs="Arial"/>
        </w:rPr>
        <w:t>АА</w:t>
      </w:r>
      <w:r w:rsidRPr="009A5513">
        <w:rPr>
          <w:rFonts w:ascii="Arial" w:eastAsia="Times New Roman" w:hAnsi="Arial" w:cs="Arial"/>
        </w:rPr>
        <w:t>, из сасвим оправданих разлога „неће моћи да се посвети својим радним обавезама“, односно да ће одмах по истеку годишњег одмора наставити одсуство са рада у вези са одржавањем трудноће;</w:t>
      </w:r>
    </w:p>
    <w:p w:rsidR="009A5513" w:rsidRPr="009A5513" w:rsidRDefault="009A5513" w:rsidP="009A5513">
      <w:pPr>
        <w:tabs>
          <w:tab w:val="left" w:pos="0"/>
          <w:tab w:val="left" w:pos="142"/>
          <w:tab w:val="left" w:pos="426"/>
        </w:tabs>
        <w:spacing w:after="0" w:line="240" w:lineRule="auto"/>
        <w:contextualSpacing/>
        <w:jc w:val="both"/>
        <w:rPr>
          <w:rFonts w:ascii="Arial" w:eastAsia="Times New Roman" w:hAnsi="Arial" w:cs="Arial"/>
        </w:rPr>
      </w:pPr>
    </w:p>
    <w:p w:rsidR="009A5513" w:rsidRPr="009A5513" w:rsidRDefault="009A5513" w:rsidP="009A5513">
      <w:pPr>
        <w:numPr>
          <w:ilvl w:val="0"/>
          <w:numId w:val="2"/>
        </w:numPr>
        <w:tabs>
          <w:tab w:val="left" w:pos="0"/>
          <w:tab w:val="left" w:pos="142"/>
          <w:tab w:val="left" w:pos="426"/>
        </w:tabs>
        <w:spacing w:after="0" w:line="240" w:lineRule="auto"/>
        <w:contextualSpacing/>
        <w:jc w:val="both"/>
        <w:rPr>
          <w:rFonts w:ascii="Arial" w:eastAsia="Times New Roman" w:hAnsi="Arial" w:cs="Arial"/>
        </w:rPr>
      </w:pPr>
      <w:r w:rsidRPr="009A5513">
        <w:rPr>
          <w:rFonts w:ascii="Arial" w:eastAsia="Times New Roman" w:hAnsi="Arial" w:cs="Arial"/>
        </w:rPr>
        <w:t xml:space="preserve"> да је приликом доношења одлуке ко ће непосредно присуствовати </w:t>
      </w:r>
      <w:proofErr w:type="spellStart"/>
      <w:r w:rsidRPr="009A5513">
        <w:rPr>
          <w:rFonts w:ascii="Arial" w:eastAsia="Times New Roman" w:hAnsi="Arial" w:cs="Arial"/>
        </w:rPr>
        <w:t>обуци</w:t>
      </w:r>
      <w:proofErr w:type="spellEnd"/>
      <w:r w:rsidRPr="009A5513">
        <w:rPr>
          <w:rFonts w:ascii="Arial" w:eastAsia="Times New Roman" w:hAnsi="Arial" w:cs="Arial"/>
        </w:rPr>
        <w:t xml:space="preserve"> један од мотива био и интерес послодавца, јер је све трошкове обуке у износу од 1.321,00 </w:t>
      </w:r>
      <w:r w:rsidRPr="009A5513">
        <w:rPr>
          <w:rFonts w:ascii="Arial" w:eastAsia="Times New Roman" w:hAnsi="Arial" w:cs="Arial"/>
          <w:lang w:val="en-US"/>
        </w:rPr>
        <w:t xml:space="preserve">EUR </w:t>
      </w:r>
      <w:r w:rsidRPr="009A5513">
        <w:rPr>
          <w:rFonts w:ascii="Arial" w:eastAsia="Times New Roman" w:hAnsi="Arial" w:cs="Arial"/>
        </w:rPr>
        <w:t>сносио послодавац, због чега је било неопходно да стечено знање буде што пре имплементирано у процес рада сектора на чије је чело дошла непосредно пре одржавања обуке;</w:t>
      </w:r>
    </w:p>
    <w:p w:rsidR="009A5513" w:rsidRPr="009A5513" w:rsidRDefault="009A5513" w:rsidP="009A5513">
      <w:pPr>
        <w:tabs>
          <w:tab w:val="left" w:pos="0"/>
          <w:tab w:val="left" w:pos="142"/>
          <w:tab w:val="left" w:pos="426"/>
        </w:tabs>
        <w:spacing w:after="0" w:line="240" w:lineRule="auto"/>
        <w:contextualSpacing/>
        <w:jc w:val="both"/>
        <w:rPr>
          <w:rFonts w:ascii="Arial" w:eastAsia="Times New Roman" w:hAnsi="Arial" w:cs="Arial"/>
        </w:rPr>
      </w:pPr>
    </w:p>
    <w:p w:rsidR="009A5513" w:rsidRPr="009A5513" w:rsidRDefault="009A5513" w:rsidP="009A5513">
      <w:pPr>
        <w:numPr>
          <w:ilvl w:val="0"/>
          <w:numId w:val="2"/>
        </w:numPr>
        <w:tabs>
          <w:tab w:val="left" w:pos="0"/>
          <w:tab w:val="left" w:pos="142"/>
          <w:tab w:val="left" w:pos="426"/>
        </w:tabs>
        <w:spacing w:after="0" w:line="240" w:lineRule="auto"/>
        <w:contextualSpacing/>
        <w:jc w:val="both"/>
        <w:rPr>
          <w:rFonts w:ascii="Arial" w:eastAsia="Times New Roman" w:hAnsi="Arial" w:cs="Arial"/>
        </w:rPr>
      </w:pPr>
      <w:r w:rsidRPr="009A5513">
        <w:rPr>
          <w:rFonts w:ascii="Arial" w:eastAsia="Times New Roman" w:hAnsi="Arial" w:cs="Arial"/>
        </w:rPr>
        <w:t xml:space="preserve"> да је </w:t>
      </w:r>
      <w:r>
        <w:rPr>
          <w:rFonts w:ascii="Arial" w:eastAsia="Times New Roman" w:hAnsi="Arial" w:cs="Arial"/>
        </w:rPr>
        <w:t>АА</w:t>
      </w:r>
      <w:r w:rsidRPr="009A5513">
        <w:rPr>
          <w:rFonts w:ascii="Arial" w:eastAsia="Times New Roman" w:hAnsi="Arial" w:cs="Arial"/>
        </w:rPr>
        <w:t xml:space="preserve"> најавила дуже одсуство, због чега је донета одлука да обуку слушају колеге </w:t>
      </w:r>
      <w:r>
        <w:rPr>
          <w:rFonts w:ascii="Arial" w:eastAsia="Times New Roman" w:hAnsi="Arial" w:cs="Arial"/>
        </w:rPr>
        <w:t xml:space="preserve">ИИ </w:t>
      </w:r>
      <w:r w:rsidRPr="009A5513">
        <w:rPr>
          <w:rFonts w:ascii="Arial" w:eastAsia="Times New Roman" w:hAnsi="Arial" w:cs="Arial"/>
        </w:rPr>
        <w:t>и</w:t>
      </w:r>
      <w:r>
        <w:rPr>
          <w:rFonts w:ascii="Arial" w:eastAsia="Times New Roman" w:hAnsi="Arial" w:cs="Arial"/>
        </w:rPr>
        <w:t xml:space="preserve"> ЈЈ</w:t>
      </w:r>
      <w:r w:rsidRPr="009A5513">
        <w:rPr>
          <w:rFonts w:ascii="Arial" w:eastAsia="Times New Roman" w:hAnsi="Arial" w:cs="Arial"/>
        </w:rPr>
        <w:t>, а да се све друге колеге, укључујући и</w:t>
      </w:r>
      <w:r>
        <w:rPr>
          <w:rFonts w:ascii="Arial" w:eastAsia="Times New Roman" w:hAnsi="Arial" w:cs="Arial"/>
        </w:rPr>
        <w:t xml:space="preserve"> АА</w:t>
      </w:r>
      <w:r w:rsidRPr="009A5513">
        <w:rPr>
          <w:rFonts w:ascii="Arial" w:eastAsia="Times New Roman" w:hAnsi="Arial" w:cs="Arial"/>
        </w:rPr>
        <w:t>, са садржајем обуке упознају преко достављених материјала и видео записа;</w:t>
      </w:r>
    </w:p>
    <w:p w:rsidR="009A5513" w:rsidRPr="009A5513" w:rsidRDefault="009A5513" w:rsidP="009A5513">
      <w:pPr>
        <w:spacing w:after="0" w:line="240" w:lineRule="auto"/>
        <w:contextualSpacing/>
        <w:rPr>
          <w:rFonts w:ascii="Arial" w:eastAsia="Times New Roman" w:hAnsi="Arial" w:cs="Arial"/>
        </w:rPr>
      </w:pPr>
    </w:p>
    <w:p w:rsidR="009A5513" w:rsidRPr="009A5513" w:rsidRDefault="009A5513" w:rsidP="009A5513">
      <w:pPr>
        <w:numPr>
          <w:ilvl w:val="0"/>
          <w:numId w:val="2"/>
        </w:numPr>
        <w:tabs>
          <w:tab w:val="left" w:pos="0"/>
          <w:tab w:val="left" w:pos="142"/>
          <w:tab w:val="left" w:pos="426"/>
        </w:tabs>
        <w:spacing w:after="0" w:line="240" w:lineRule="auto"/>
        <w:contextualSpacing/>
        <w:jc w:val="both"/>
        <w:rPr>
          <w:rFonts w:ascii="Arial" w:eastAsia="Times New Roman" w:hAnsi="Arial" w:cs="Arial"/>
        </w:rPr>
      </w:pPr>
      <w:r w:rsidRPr="009A5513">
        <w:rPr>
          <w:rFonts w:ascii="Arial" w:eastAsia="Times New Roman" w:hAnsi="Arial" w:cs="Arial"/>
        </w:rPr>
        <w:t xml:space="preserve">одлучено је да се </w:t>
      </w:r>
      <w:r>
        <w:rPr>
          <w:rFonts w:ascii="Arial" w:eastAsia="Times New Roman" w:hAnsi="Arial" w:cs="Arial"/>
        </w:rPr>
        <w:t xml:space="preserve">АА </w:t>
      </w:r>
      <w:r w:rsidRPr="009A5513">
        <w:rPr>
          <w:rFonts w:ascii="Arial" w:eastAsia="Times New Roman" w:hAnsi="Arial" w:cs="Arial"/>
        </w:rPr>
        <w:t>непосредна обука одложи до њеног повратка на рад, а не да јој се ускрати, када би имала могућност да добије званични сертификат и стечено знање одмах имплементира у процес рада;</w:t>
      </w:r>
    </w:p>
    <w:p w:rsidR="009A5513" w:rsidRPr="009A5513" w:rsidRDefault="009A5513" w:rsidP="009A5513">
      <w:pPr>
        <w:tabs>
          <w:tab w:val="left" w:pos="0"/>
          <w:tab w:val="left" w:pos="142"/>
          <w:tab w:val="left" w:pos="426"/>
        </w:tabs>
        <w:spacing w:after="0" w:line="240" w:lineRule="auto"/>
        <w:contextualSpacing/>
        <w:jc w:val="both"/>
        <w:rPr>
          <w:rFonts w:ascii="Arial" w:eastAsia="Times New Roman" w:hAnsi="Arial" w:cs="Arial"/>
        </w:rPr>
      </w:pPr>
    </w:p>
    <w:p w:rsidR="009A5513" w:rsidRPr="009A5513" w:rsidRDefault="009A5513" w:rsidP="009A5513">
      <w:pPr>
        <w:numPr>
          <w:ilvl w:val="0"/>
          <w:numId w:val="2"/>
        </w:numPr>
        <w:tabs>
          <w:tab w:val="left" w:pos="0"/>
          <w:tab w:val="left" w:pos="142"/>
          <w:tab w:val="left" w:pos="426"/>
        </w:tabs>
        <w:spacing w:after="0" w:line="240" w:lineRule="auto"/>
        <w:contextualSpacing/>
        <w:jc w:val="both"/>
        <w:rPr>
          <w:rFonts w:ascii="Arial" w:eastAsia="Times New Roman" w:hAnsi="Arial" w:cs="Arial"/>
        </w:rPr>
      </w:pPr>
      <w:r w:rsidRPr="009A5513">
        <w:rPr>
          <w:rFonts w:ascii="Arial" w:eastAsia="Times New Roman" w:hAnsi="Arial" w:cs="Arial"/>
        </w:rPr>
        <w:t xml:space="preserve"> да је </w:t>
      </w:r>
      <w:r>
        <w:rPr>
          <w:rFonts w:ascii="Arial" w:eastAsia="Times New Roman" w:hAnsi="Arial" w:cs="Arial"/>
        </w:rPr>
        <w:t>АА</w:t>
      </w:r>
      <w:r w:rsidRPr="009A5513">
        <w:rPr>
          <w:rFonts w:ascii="Arial" w:eastAsia="Times New Roman" w:hAnsi="Arial" w:cs="Arial"/>
        </w:rPr>
        <w:t xml:space="preserve">, иако је била на годишњем одмору, након чега је отворила боловање није суштински била у другачијем положају од осталих запослених у сектору којим руководи из разлога јер је презентација обуке била објављена на компанијској мрежи интернету дана 20. маја 2021. године, односно била је доступна свим запосленима у сектору истовремено, као и да је </w:t>
      </w:r>
      <w:r>
        <w:rPr>
          <w:rFonts w:ascii="Arial" w:eastAsia="Times New Roman" w:hAnsi="Arial" w:cs="Arial"/>
        </w:rPr>
        <w:t xml:space="preserve">АА </w:t>
      </w:r>
      <w:r w:rsidRPr="009A5513">
        <w:rPr>
          <w:rFonts w:ascii="Arial" w:eastAsia="Times New Roman" w:hAnsi="Arial" w:cs="Arial"/>
        </w:rPr>
        <w:t xml:space="preserve">с обзиром на ту чињеницу могла да приступи од куће како пословном </w:t>
      </w:r>
      <w:proofErr w:type="spellStart"/>
      <w:r w:rsidRPr="009A5513">
        <w:rPr>
          <w:rFonts w:ascii="Arial" w:eastAsia="Times New Roman" w:hAnsi="Arial" w:cs="Arial"/>
        </w:rPr>
        <w:t>мејлу</w:t>
      </w:r>
      <w:proofErr w:type="spellEnd"/>
      <w:r w:rsidRPr="009A5513">
        <w:rPr>
          <w:rFonts w:ascii="Arial" w:eastAsia="Times New Roman" w:hAnsi="Arial" w:cs="Arial"/>
        </w:rPr>
        <w:t xml:space="preserve"> тако и компанијској мрежи;</w:t>
      </w:r>
    </w:p>
    <w:p w:rsidR="009A5513" w:rsidRPr="009A5513" w:rsidRDefault="009A5513" w:rsidP="009A5513">
      <w:pPr>
        <w:tabs>
          <w:tab w:val="left" w:pos="0"/>
          <w:tab w:val="left" w:pos="142"/>
          <w:tab w:val="left" w:pos="426"/>
        </w:tabs>
        <w:spacing w:after="0" w:line="240" w:lineRule="auto"/>
        <w:contextualSpacing/>
        <w:jc w:val="both"/>
        <w:rPr>
          <w:rFonts w:ascii="Arial" w:eastAsia="Times New Roman" w:hAnsi="Arial" w:cs="Arial"/>
        </w:rPr>
      </w:pPr>
    </w:p>
    <w:p w:rsidR="009A5513" w:rsidRPr="009A5513" w:rsidRDefault="009A5513" w:rsidP="009A5513">
      <w:pPr>
        <w:numPr>
          <w:ilvl w:val="0"/>
          <w:numId w:val="2"/>
        </w:numPr>
        <w:tabs>
          <w:tab w:val="left" w:pos="0"/>
          <w:tab w:val="left" w:pos="142"/>
          <w:tab w:val="left" w:pos="426"/>
        </w:tabs>
        <w:spacing w:after="0" w:line="240" w:lineRule="auto"/>
        <w:contextualSpacing/>
        <w:jc w:val="both"/>
        <w:rPr>
          <w:rFonts w:ascii="Arial" w:eastAsia="Times New Roman" w:hAnsi="Arial" w:cs="Arial"/>
        </w:rPr>
      </w:pPr>
      <w:r w:rsidRPr="009A5513">
        <w:rPr>
          <w:rFonts w:ascii="Arial" w:eastAsia="Times New Roman" w:hAnsi="Arial" w:cs="Arial"/>
        </w:rPr>
        <w:t xml:space="preserve"> да није мислила да ће оваква одлука о реорганизацији начина извођења обуке добити негативну конотацију, што је покушала да објасни и</w:t>
      </w:r>
      <w:r w:rsidR="00D65AF8">
        <w:rPr>
          <w:rFonts w:ascii="Arial" w:eastAsia="Times New Roman" w:hAnsi="Arial" w:cs="Arial"/>
        </w:rPr>
        <w:t xml:space="preserve"> АА</w:t>
      </w:r>
      <w:r w:rsidRPr="009A5513">
        <w:rPr>
          <w:rFonts w:ascii="Arial" w:eastAsia="Times New Roman" w:hAnsi="Arial" w:cs="Arial"/>
        </w:rPr>
        <w:t>, којој се и извинила за било какво потенцијално неразумевање;</w:t>
      </w:r>
    </w:p>
    <w:p w:rsidR="009A5513" w:rsidRPr="009A5513" w:rsidRDefault="009A5513" w:rsidP="009A5513">
      <w:pPr>
        <w:tabs>
          <w:tab w:val="left" w:pos="0"/>
          <w:tab w:val="left" w:pos="142"/>
          <w:tab w:val="left" w:pos="426"/>
        </w:tabs>
        <w:spacing w:after="0" w:line="240" w:lineRule="auto"/>
        <w:contextualSpacing/>
        <w:rPr>
          <w:rFonts w:ascii="Arial" w:eastAsia="Times New Roman" w:hAnsi="Arial" w:cs="Arial"/>
        </w:rPr>
      </w:pPr>
    </w:p>
    <w:p w:rsidR="009A5513" w:rsidRPr="009A5513" w:rsidRDefault="009A5513" w:rsidP="009A5513">
      <w:pPr>
        <w:numPr>
          <w:ilvl w:val="0"/>
          <w:numId w:val="2"/>
        </w:numPr>
        <w:tabs>
          <w:tab w:val="left" w:pos="0"/>
          <w:tab w:val="left" w:pos="142"/>
          <w:tab w:val="left" w:pos="426"/>
        </w:tabs>
        <w:spacing w:after="0" w:line="240" w:lineRule="auto"/>
        <w:contextualSpacing/>
        <w:jc w:val="both"/>
        <w:rPr>
          <w:rFonts w:ascii="Arial" w:eastAsia="Times New Roman" w:hAnsi="Arial" w:cs="Arial"/>
        </w:rPr>
      </w:pPr>
      <w:r w:rsidRPr="009A5513">
        <w:rPr>
          <w:rFonts w:ascii="Arial" w:eastAsia="Times New Roman" w:hAnsi="Arial" w:cs="Arial"/>
        </w:rPr>
        <w:t xml:space="preserve">да је </w:t>
      </w:r>
      <w:r w:rsidR="00D65AF8">
        <w:rPr>
          <w:rFonts w:ascii="Arial" w:eastAsia="Times New Roman" w:hAnsi="Arial" w:cs="Arial"/>
        </w:rPr>
        <w:t xml:space="preserve">АА </w:t>
      </w:r>
      <w:r w:rsidRPr="009A5513">
        <w:rPr>
          <w:rFonts w:ascii="Arial" w:eastAsia="Times New Roman" w:hAnsi="Arial" w:cs="Arial"/>
        </w:rPr>
        <w:t>понуђена опција  да буде непосредни полазник истог или другог одговарајућег курса чим се за то стекну услови (здравствени, потреба послодавца, могућност примене стеченог знања итд.);</w:t>
      </w:r>
    </w:p>
    <w:p w:rsidR="009A5513" w:rsidRPr="009A5513" w:rsidRDefault="009A5513" w:rsidP="009A5513">
      <w:pPr>
        <w:tabs>
          <w:tab w:val="left" w:pos="0"/>
          <w:tab w:val="left" w:pos="142"/>
          <w:tab w:val="left" w:pos="426"/>
        </w:tabs>
        <w:spacing w:after="0" w:line="240" w:lineRule="auto"/>
        <w:contextualSpacing/>
        <w:rPr>
          <w:rFonts w:ascii="Arial" w:eastAsia="Times New Roman" w:hAnsi="Arial" w:cs="Arial"/>
        </w:rPr>
      </w:pPr>
    </w:p>
    <w:p w:rsidR="009A5513" w:rsidRPr="009A5513" w:rsidRDefault="009A5513" w:rsidP="009A5513">
      <w:pPr>
        <w:numPr>
          <w:ilvl w:val="0"/>
          <w:numId w:val="2"/>
        </w:numPr>
        <w:tabs>
          <w:tab w:val="left" w:pos="0"/>
          <w:tab w:val="left" w:pos="142"/>
          <w:tab w:val="left" w:pos="426"/>
        </w:tabs>
        <w:spacing w:after="0" w:line="240" w:lineRule="auto"/>
        <w:contextualSpacing/>
        <w:jc w:val="both"/>
        <w:rPr>
          <w:rFonts w:ascii="Arial" w:eastAsia="Times New Roman" w:hAnsi="Arial" w:cs="Arial"/>
        </w:rPr>
      </w:pPr>
      <w:r w:rsidRPr="009A5513">
        <w:rPr>
          <w:rFonts w:ascii="Arial" w:eastAsia="Times New Roman" w:hAnsi="Arial" w:cs="Arial"/>
        </w:rPr>
        <w:t xml:space="preserve">  да је познато да су услови тржишта довели до тога да класичне методе пословања више нису довољне, већ је неопходно константно се иновирати и изналазити ефикасније методе рада;</w:t>
      </w:r>
    </w:p>
    <w:p w:rsidR="009A5513" w:rsidRPr="009A5513" w:rsidRDefault="009A5513" w:rsidP="009A5513">
      <w:pPr>
        <w:tabs>
          <w:tab w:val="left" w:pos="0"/>
          <w:tab w:val="left" w:pos="142"/>
          <w:tab w:val="left" w:pos="426"/>
        </w:tabs>
        <w:spacing w:after="0" w:line="240" w:lineRule="auto"/>
        <w:contextualSpacing/>
        <w:jc w:val="both"/>
        <w:rPr>
          <w:rFonts w:ascii="Arial" w:eastAsia="Times New Roman" w:hAnsi="Arial" w:cs="Arial"/>
        </w:rPr>
      </w:pPr>
    </w:p>
    <w:p w:rsidR="009A5513" w:rsidRPr="009A5513" w:rsidRDefault="009A5513" w:rsidP="009A5513">
      <w:pPr>
        <w:numPr>
          <w:ilvl w:val="0"/>
          <w:numId w:val="2"/>
        </w:numPr>
        <w:tabs>
          <w:tab w:val="left" w:pos="0"/>
          <w:tab w:val="left" w:pos="142"/>
          <w:tab w:val="left" w:pos="426"/>
        </w:tabs>
        <w:spacing w:after="0" w:line="240" w:lineRule="auto"/>
        <w:contextualSpacing/>
        <w:jc w:val="both"/>
        <w:rPr>
          <w:rFonts w:ascii="Arial" w:eastAsia="Times New Roman" w:hAnsi="Arial" w:cs="Arial"/>
        </w:rPr>
      </w:pPr>
      <w:r w:rsidRPr="009A5513">
        <w:rPr>
          <w:rFonts w:ascii="Arial" w:eastAsia="Times New Roman" w:hAnsi="Arial" w:cs="Arial"/>
        </w:rPr>
        <w:t>да кроз различите едукације и усавршавања запослени стичу нова знања и вештине које примењују за даљи развој и унапређење пословања, а да је</w:t>
      </w:r>
      <w:r w:rsidR="00D65AF8">
        <w:rPr>
          <w:rFonts w:ascii="Arial" w:eastAsia="Times New Roman" w:hAnsi="Arial" w:cs="Arial"/>
        </w:rPr>
        <w:t xml:space="preserve"> ВВ </w:t>
      </w:r>
      <w:r w:rsidRPr="009A5513">
        <w:rPr>
          <w:rFonts w:ascii="Arial" w:eastAsia="Times New Roman" w:hAnsi="Arial" w:cs="Arial"/>
        </w:rPr>
        <w:t xml:space="preserve">. </w:t>
      </w:r>
      <w:r w:rsidRPr="009A5513">
        <w:rPr>
          <w:rFonts w:ascii="Arial" w:eastAsia="Times New Roman" w:hAnsi="Arial" w:cs="Arial"/>
        </w:rPr>
        <w:lastRenderedPageBreak/>
        <w:t>привредно друштво које прати потребе тржишта и својим запосленима омогућава овакав вид усавршавања;</w:t>
      </w:r>
    </w:p>
    <w:p w:rsidR="009A5513" w:rsidRPr="009A5513" w:rsidRDefault="009A5513" w:rsidP="009A5513">
      <w:pPr>
        <w:tabs>
          <w:tab w:val="left" w:pos="0"/>
          <w:tab w:val="left" w:pos="142"/>
          <w:tab w:val="left" w:pos="426"/>
        </w:tabs>
        <w:spacing w:after="0" w:line="240" w:lineRule="auto"/>
        <w:contextualSpacing/>
        <w:jc w:val="both"/>
        <w:rPr>
          <w:rFonts w:ascii="Arial" w:eastAsia="Times New Roman" w:hAnsi="Arial" w:cs="Arial"/>
        </w:rPr>
      </w:pPr>
    </w:p>
    <w:p w:rsidR="009A5513" w:rsidRPr="009A5513" w:rsidRDefault="009A5513" w:rsidP="009A5513">
      <w:pPr>
        <w:numPr>
          <w:ilvl w:val="0"/>
          <w:numId w:val="2"/>
        </w:numPr>
        <w:tabs>
          <w:tab w:val="left" w:pos="0"/>
          <w:tab w:val="left" w:pos="142"/>
          <w:tab w:val="left" w:pos="426"/>
        </w:tabs>
        <w:spacing w:after="0" w:line="240" w:lineRule="auto"/>
        <w:contextualSpacing/>
        <w:jc w:val="both"/>
        <w:rPr>
          <w:rFonts w:ascii="Arial" w:eastAsia="Times New Roman" w:hAnsi="Arial" w:cs="Arial"/>
        </w:rPr>
      </w:pPr>
      <w:r w:rsidRPr="009A5513">
        <w:rPr>
          <w:rFonts w:ascii="Arial" w:eastAsia="Times New Roman" w:hAnsi="Arial" w:cs="Arial"/>
        </w:rPr>
        <w:t xml:space="preserve"> да је интерес послодавца тај да услед брзих промена на тржишту, запослени који су похађали обуке одмах стечено знање и вештине примене у процесу рада и да су то  легитимни циљеви доношења одлуке у вези са похађањем стручне обуке, а  да одлуком према </w:t>
      </w:r>
      <w:r w:rsidR="00D65AF8">
        <w:rPr>
          <w:rFonts w:ascii="Arial" w:eastAsia="Times New Roman" w:hAnsi="Arial" w:cs="Arial"/>
        </w:rPr>
        <w:t xml:space="preserve">АА </w:t>
      </w:r>
      <w:r w:rsidRPr="009A5513">
        <w:rPr>
          <w:rFonts w:ascii="Arial" w:eastAsia="Times New Roman" w:hAnsi="Arial" w:cs="Arial"/>
        </w:rPr>
        <w:t>није поступила другачије него што би поступила у односу на остале запослене у свом сектору;</w:t>
      </w:r>
    </w:p>
    <w:p w:rsidR="009A5513" w:rsidRPr="009A5513" w:rsidRDefault="009A5513" w:rsidP="009A5513">
      <w:pPr>
        <w:tabs>
          <w:tab w:val="left" w:pos="0"/>
          <w:tab w:val="left" w:pos="142"/>
          <w:tab w:val="left" w:pos="426"/>
        </w:tabs>
        <w:spacing w:after="0" w:line="240" w:lineRule="auto"/>
        <w:contextualSpacing/>
        <w:jc w:val="both"/>
        <w:rPr>
          <w:rFonts w:ascii="Arial" w:eastAsia="Times New Roman" w:hAnsi="Arial" w:cs="Arial"/>
        </w:rPr>
      </w:pPr>
    </w:p>
    <w:p w:rsidR="009A5513" w:rsidRPr="009A5513" w:rsidRDefault="009A5513" w:rsidP="009A5513">
      <w:pPr>
        <w:numPr>
          <w:ilvl w:val="0"/>
          <w:numId w:val="2"/>
        </w:numPr>
        <w:tabs>
          <w:tab w:val="left" w:pos="0"/>
          <w:tab w:val="left" w:pos="142"/>
          <w:tab w:val="left" w:pos="426"/>
        </w:tabs>
        <w:spacing w:after="0" w:line="240" w:lineRule="auto"/>
        <w:contextualSpacing/>
        <w:jc w:val="both"/>
        <w:rPr>
          <w:rFonts w:ascii="Arial" w:eastAsia="Times New Roman" w:hAnsi="Arial" w:cs="Arial"/>
          <w:sz w:val="24"/>
          <w:szCs w:val="24"/>
        </w:rPr>
      </w:pPr>
      <w:r w:rsidRPr="009A5513">
        <w:rPr>
          <w:rFonts w:ascii="Arial" w:eastAsia="Times New Roman" w:hAnsi="Arial" w:cs="Arial"/>
        </w:rPr>
        <w:t xml:space="preserve"> да оспорава наводе из притужбе да није заступница овог привредног друштва, јер се увидом у сајт Агенције за привредне регистре, може утврдити да она јесте заступнице тог привредног друштва;</w:t>
      </w:r>
    </w:p>
    <w:p w:rsidR="009A5513" w:rsidRPr="009A5513" w:rsidRDefault="009A5513" w:rsidP="009A5513">
      <w:pPr>
        <w:spacing w:after="0" w:line="240" w:lineRule="auto"/>
        <w:contextualSpacing/>
        <w:rPr>
          <w:rFonts w:ascii="Arial" w:eastAsia="Times New Roman" w:hAnsi="Arial" w:cs="Arial"/>
        </w:rPr>
      </w:pPr>
    </w:p>
    <w:p w:rsidR="009A5513" w:rsidRPr="009A5513" w:rsidRDefault="009A5513" w:rsidP="009A5513">
      <w:pPr>
        <w:numPr>
          <w:ilvl w:val="0"/>
          <w:numId w:val="2"/>
        </w:numPr>
        <w:tabs>
          <w:tab w:val="left" w:pos="0"/>
          <w:tab w:val="left" w:pos="142"/>
          <w:tab w:val="left" w:pos="426"/>
        </w:tabs>
        <w:spacing w:after="0" w:line="240" w:lineRule="auto"/>
        <w:contextualSpacing/>
        <w:jc w:val="both"/>
        <w:rPr>
          <w:rFonts w:ascii="Arial" w:eastAsia="Times New Roman" w:hAnsi="Arial" w:cs="Arial"/>
          <w:sz w:val="24"/>
          <w:szCs w:val="24"/>
        </w:rPr>
      </w:pPr>
      <w:r w:rsidRPr="009A5513">
        <w:rPr>
          <w:rFonts w:ascii="Arial" w:eastAsia="Times New Roman" w:hAnsi="Arial" w:cs="Arial"/>
        </w:rPr>
        <w:t xml:space="preserve">да се </w:t>
      </w:r>
      <w:r w:rsidR="00055E31">
        <w:rPr>
          <w:rFonts w:ascii="Arial" w:eastAsia="Times New Roman" w:hAnsi="Arial" w:cs="Arial"/>
        </w:rPr>
        <w:t xml:space="preserve">ММ </w:t>
      </w:r>
      <w:bookmarkStart w:id="0" w:name="_GoBack"/>
      <w:bookmarkEnd w:id="0"/>
      <w:r w:rsidRPr="009A5513">
        <w:rPr>
          <w:rFonts w:ascii="Arial" w:eastAsia="Times New Roman" w:hAnsi="Arial" w:cs="Arial"/>
        </w:rPr>
        <w:t>погрешно позива на Закон о родној равноправности, како је то указано у обавештењу Инспекције рада, јер се спорни догађај одиграо 20. маја 2021. године, а поменути Закон ступио на снагу 1. јуна 2021. године</w:t>
      </w:r>
      <w:r w:rsidRPr="009A5513">
        <w:rPr>
          <w:rFonts w:ascii="Arial" w:eastAsia="Times New Roman" w:hAnsi="Arial" w:cs="Arial"/>
          <w:sz w:val="24"/>
          <w:szCs w:val="24"/>
        </w:rPr>
        <w:t>.</w:t>
      </w:r>
    </w:p>
    <w:p w:rsidR="009A5513" w:rsidRPr="009A5513" w:rsidRDefault="009A5513" w:rsidP="009A5513">
      <w:pPr>
        <w:tabs>
          <w:tab w:val="left" w:pos="0"/>
          <w:tab w:val="left" w:pos="142"/>
          <w:tab w:val="left" w:pos="426"/>
        </w:tabs>
        <w:spacing w:after="0" w:line="240" w:lineRule="auto"/>
        <w:contextualSpacing/>
        <w:jc w:val="both"/>
        <w:rPr>
          <w:rFonts w:ascii="Arial" w:eastAsia="Times New Roman" w:hAnsi="Arial" w:cs="Arial"/>
          <w:sz w:val="24"/>
          <w:szCs w:val="24"/>
        </w:rPr>
      </w:pPr>
    </w:p>
    <w:p w:rsidR="009A5513" w:rsidRPr="009A5513" w:rsidRDefault="009A5513" w:rsidP="00D65AF8">
      <w:pPr>
        <w:numPr>
          <w:ilvl w:val="1"/>
          <w:numId w:val="1"/>
        </w:numPr>
        <w:tabs>
          <w:tab w:val="left" w:pos="0"/>
          <w:tab w:val="left" w:pos="142"/>
          <w:tab w:val="left" w:pos="426"/>
        </w:tabs>
        <w:spacing w:after="0" w:line="240" w:lineRule="auto"/>
        <w:ind w:left="0" w:firstLine="0"/>
        <w:jc w:val="both"/>
        <w:rPr>
          <w:rFonts w:ascii="Arial" w:eastAsia="Calibri" w:hAnsi="Arial" w:cs="Arial"/>
          <w:color w:val="000000"/>
        </w:rPr>
      </w:pPr>
      <w:r w:rsidRPr="009A5513">
        <w:rPr>
          <w:rFonts w:ascii="Arial" w:eastAsia="Calibri" w:hAnsi="Arial" w:cs="Arial"/>
        </w:rPr>
        <w:t xml:space="preserve">Имајући у виду наводе из изјашњења које је </w:t>
      </w:r>
      <w:r w:rsidR="00766A3C">
        <w:rPr>
          <w:rFonts w:ascii="Arial" w:eastAsia="Calibri" w:hAnsi="Arial" w:cs="Arial"/>
        </w:rPr>
        <w:t>ББ</w:t>
      </w:r>
      <w:r w:rsidRPr="009A5513">
        <w:rPr>
          <w:rFonts w:ascii="Arial" w:eastAsia="Calibri" w:hAnsi="Arial" w:cs="Arial"/>
        </w:rPr>
        <w:t xml:space="preserve"> доставила, Повереник за заштиту равноправности је дописом бр. 07-00-00581/2021-02 од 26. јануара 2022. године у циљу правилног и потпуног утврђивања чињеничног стања затражио допуну изјашњења. </w:t>
      </w:r>
    </w:p>
    <w:p w:rsidR="009A5513" w:rsidRPr="009A5513" w:rsidRDefault="009A5513" w:rsidP="009A5513">
      <w:pPr>
        <w:tabs>
          <w:tab w:val="left" w:pos="0"/>
          <w:tab w:val="left" w:pos="142"/>
          <w:tab w:val="left" w:pos="426"/>
        </w:tabs>
        <w:spacing w:after="0" w:line="240" w:lineRule="auto"/>
        <w:jc w:val="both"/>
        <w:rPr>
          <w:rFonts w:ascii="Arial" w:eastAsia="Calibri" w:hAnsi="Arial" w:cs="Arial"/>
          <w:color w:val="000000"/>
        </w:rPr>
      </w:pPr>
    </w:p>
    <w:p w:rsidR="009A5513" w:rsidRPr="009A5513" w:rsidRDefault="009A5513" w:rsidP="009A5513">
      <w:pPr>
        <w:numPr>
          <w:ilvl w:val="1"/>
          <w:numId w:val="1"/>
        </w:numPr>
        <w:tabs>
          <w:tab w:val="left" w:pos="0"/>
        </w:tabs>
        <w:spacing w:after="0" w:line="240" w:lineRule="auto"/>
        <w:jc w:val="both"/>
        <w:rPr>
          <w:rFonts w:ascii="Arial" w:eastAsia="Calibri" w:hAnsi="Arial" w:cs="Arial"/>
          <w:color w:val="000000"/>
        </w:rPr>
      </w:pPr>
      <w:r w:rsidRPr="009A5513">
        <w:rPr>
          <w:rFonts w:ascii="Arial" w:eastAsia="Calibri" w:hAnsi="Arial" w:cs="Arial"/>
        </w:rPr>
        <w:t xml:space="preserve">У допуни изјашњења од 10. фебруара 2022. године, коју је </w:t>
      </w:r>
      <w:proofErr w:type="spellStart"/>
      <w:r w:rsidRPr="009A5513">
        <w:rPr>
          <w:rFonts w:ascii="Arial" w:eastAsia="Calibri" w:hAnsi="Arial" w:cs="Arial"/>
        </w:rPr>
        <w:t>Поверник</w:t>
      </w:r>
      <w:proofErr w:type="spellEnd"/>
      <w:r w:rsidRPr="009A5513">
        <w:rPr>
          <w:rFonts w:ascii="Arial" w:eastAsia="Calibri" w:hAnsi="Arial" w:cs="Arial"/>
        </w:rPr>
        <w:t xml:space="preserve"> за заштиту равноправности примио 14. фебруара 2022. године наведено је:</w:t>
      </w:r>
    </w:p>
    <w:p w:rsidR="009A5513" w:rsidRPr="009A5513" w:rsidRDefault="009A5513" w:rsidP="009A5513">
      <w:pPr>
        <w:tabs>
          <w:tab w:val="left" w:pos="0"/>
        </w:tabs>
        <w:spacing w:after="0" w:line="240" w:lineRule="auto"/>
        <w:jc w:val="both"/>
        <w:rPr>
          <w:rFonts w:ascii="Arial" w:eastAsia="Calibri" w:hAnsi="Arial" w:cs="Arial"/>
          <w:color w:val="000000"/>
        </w:rPr>
      </w:pPr>
    </w:p>
    <w:p w:rsidR="009A5513" w:rsidRPr="009A5513" w:rsidRDefault="009A5513" w:rsidP="009A5513">
      <w:pPr>
        <w:numPr>
          <w:ilvl w:val="0"/>
          <w:numId w:val="2"/>
        </w:numPr>
        <w:tabs>
          <w:tab w:val="left" w:pos="0"/>
          <w:tab w:val="left" w:pos="142"/>
          <w:tab w:val="left" w:pos="426"/>
        </w:tabs>
        <w:spacing w:after="0" w:line="240" w:lineRule="auto"/>
        <w:contextualSpacing/>
        <w:jc w:val="both"/>
        <w:rPr>
          <w:rFonts w:ascii="Arial" w:eastAsia="Times New Roman" w:hAnsi="Arial" w:cs="Arial"/>
          <w:color w:val="000000"/>
        </w:rPr>
      </w:pPr>
      <w:r w:rsidRPr="009A5513">
        <w:rPr>
          <w:rFonts w:ascii="Arial" w:eastAsia="Times New Roman" w:hAnsi="Arial" w:cs="Arial"/>
          <w:color w:val="000000"/>
        </w:rPr>
        <w:t xml:space="preserve"> да се у конкретном случају радило о </w:t>
      </w:r>
      <w:proofErr w:type="spellStart"/>
      <w:r w:rsidRPr="009A5513">
        <w:rPr>
          <w:rFonts w:ascii="Arial" w:eastAsia="Times New Roman" w:hAnsi="Arial" w:cs="Arial"/>
          <w:color w:val="000000"/>
        </w:rPr>
        <w:t>обуци</w:t>
      </w:r>
      <w:proofErr w:type="spellEnd"/>
      <w:r w:rsidRPr="009A5513">
        <w:rPr>
          <w:rFonts w:ascii="Arial" w:eastAsia="Times New Roman" w:hAnsi="Arial" w:cs="Arial"/>
          <w:color w:val="000000"/>
        </w:rPr>
        <w:t xml:space="preserve"> „</w:t>
      </w:r>
      <w:proofErr w:type="spellStart"/>
      <w:r w:rsidRPr="009A5513">
        <w:rPr>
          <w:rFonts w:ascii="Arial" w:eastAsia="Times New Roman" w:hAnsi="Arial" w:cs="Arial"/>
          <w:color w:val="000000"/>
          <w:lang w:val="sr-Latn-RS"/>
        </w:rPr>
        <w:t>Advanced</w:t>
      </w:r>
      <w:proofErr w:type="spellEnd"/>
      <w:r w:rsidRPr="009A5513">
        <w:rPr>
          <w:rFonts w:ascii="Arial" w:eastAsia="Times New Roman" w:hAnsi="Arial" w:cs="Arial"/>
          <w:color w:val="000000"/>
          <w:lang w:val="sr-Latn-RS"/>
        </w:rPr>
        <w:t xml:space="preserve"> CMC </w:t>
      </w:r>
      <w:proofErr w:type="spellStart"/>
      <w:r w:rsidRPr="009A5513">
        <w:rPr>
          <w:rFonts w:ascii="Arial" w:eastAsia="Times New Roman" w:hAnsi="Arial" w:cs="Arial"/>
          <w:color w:val="000000"/>
          <w:lang w:val="sr-Latn-RS"/>
        </w:rPr>
        <w:t>masterclass</w:t>
      </w:r>
      <w:proofErr w:type="spellEnd"/>
      <w:r w:rsidRPr="009A5513">
        <w:rPr>
          <w:rFonts w:ascii="Arial" w:eastAsia="Times New Roman" w:hAnsi="Arial" w:cs="Arial"/>
          <w:color w:val="000000"/>
          <w:lang w:val="sr-Latn-RS"/>
        </w:rPr>
        <w:t xml:space="preserve">“  </w:t>
      </w:r>
      <w:r w:rsidRPr="009A5513">
        <w:rPr>
          <w:rFonts w:ascii="Arial" w:eastAsia="Times New Roman" w:hAnsi="Arial" w:cs="Arial"/>
          <w:color w:val="000000"/>
        </w:rPr>
        <w:t xml:space="preserve">у организацији </w:t>
      </w:r>
      <w:r w:rsidRPr="009A5513">
        <w:rPr>
          <w:rFonts w:ascii="Arial" w:eastAsia="Times New Roman" w:hAnsi="Arial" w:cs="Arial"/>
          <w:color w:val="000000"/>
          <w:lang w:val="sr-Latn-RS"/>
        </w:rPr>
        <w:t xml:space="preserve">GLC Europe, </w:t>
      </w:r>
      <w:r w:rsidRPr="009A5513">
        <w:rPr>
          <w:rFonts w:ascii="Arial" w:eastAsia="Times New Roman" w:hAnsi="Arial" w:cs="Arial"/>
          <w:color w:val="000000"/>
        </w:rPr>
        <w:t xml:space="preserve">која се одржавала </w:t>
      </w:r>
      <w:proofErr w:type="spellStart"/>
      <w:r w:rsidRPr="009A5513">
        <w:rPr>
          <w:rFonts w:ascii="Arial" w:eastAsia="Times New Roman" w:hAnsi="Arial" w:cs="Arial"/>
          <w:color w:val="000000"/>
        </w:rPr>
        <w:t>онлине</w:t>
      </w:r>
      <w:proofErr w:type="spellEnd"/>
      <w:r w:rsidRPr="009A5513">
        <w:rPr>
          <w:rFonts w:ascii="Arial" w:eastAsia="Times New Roman" w:hAnsi="Arial" w:cs="Arial"/>
          <w:color w:val="000000"/>
        </w:rPr>
        <w:t xml:space="preserve"> 19. и 20. маја 2021. године, а </w:t>
      </w:r>
      <w:proofErr w:type="spellStart"/>
      <w:r w:rsidRPr="009A5513">
        <w:rPr>
          <w:rFonts w:ascii="Arial" w:eastAsia="Times New Roman" w:hAnsi="Arial" w:cs="Arial"/>
          <w:color w:val="000000"/>
        </w:rPr>
        <w:t>обуци</w:t>
      </w:r>
      <w:proofErr w:type="spellEnd"/>
      <w:r w:rsidRPr="009A5513">
        <w:rPr>
          <w:rFonts w:ascii="Arial" w:eastAsia="Times New Roman" w:hAnsi="Arial" w:cs="Arial"/>
          <w:color w:val="000000"/>
        </w:rPr>
        <w:t xml:space="preserve"> су непосредно присуствовали </w:t>
      </w:r>
      <w:r w:rsidR="00D65AF8">
        <w:rPr>
          <w:rFonts w:ascii="Arial" w:eastAsia="Times New Roman" w:hAnsi="Arial" w:cs="Arial"/>
          <w:color w:val="000000"/>
        </w:rPr>
        <w:t xml:space="preserve">ИИ </w:t>
      </w:r>
      <w:r w:rsidRPr="009A5513">
        <w:rPr>
          <w:rFonts w:ascii="Arial" w:eastAsia="Times New Roman" w:hAnsi="Arial" w:cs="Arial"/>
          <w:color w:val="000000"/>
        </w:rPr>
        <w:t>и</w:t>
      </w:r>
      <w:r w:rsidR="00D65AF8">
        <w:rPr>
          <w:rFonts w:ascii="Arial" w:eastAsia="Times New Roman" w:hAnsi="Arial" w:cs="Arial"/>
          <w:color w:val="000000"/>
        </w:rPr>
        <w:t xml:space="preserve"> ЈЈ </w:t>
      </w:r>
      <w:r w:rsidRPr="009A5513">
        <w:rPr>
          <w:rFonts w:ascii="Arial" w:eastAsia="Times New Roman" w:hAnsi="Arial" w:cs="Arial"/>
          <w:color w:val="000000"/>
        </w:rPr>
        <w:t>;</w:t>
      </w:r>
    </w:p>
    <w:p w:rsidR="009A5513" w:rsidRPr="009A5513" w:rsidRDefault="009A5513" w:rsidP="009A5513">
      <w:pPr>
        <w:tabs>
          <w:tab w:val="left" w:pos="0"/>
        </w:tabs>
        <w:spacing w:after="0" w:line="240" w:lineRule="auto"/>
        <w:contextualSpacing/>
        <w:jc w:val="both"/>
        <w:rPr>
          <w:rFonts w:ascii="Arial" w:eastAsia="Times New Roman" w:hAnsi="Arial" w:cs="Arial"/>
          <w:color w:val="000000"/>
        </w:rPr>
      </w:pPr>
    </w:p>
    <w:p w:rsidR="009A5513" w:rsidRPr="009A5513" w:rsidRDefault="009A5513" w:rsidP="009A5513">
      <w:pPr>
        <w:numPr>
          <w:ilvl w:val="0"/>
          <w:numId w:val="2"/>
        </w:numPr>
        <w:tabs>
          <w:tab w:val="left" w:pos="0"/>
          <w:tab w:val="left" w:pos="142"/>
        </w:tabs>
        <w:spacing w:after="0" w:line="240" w:lineRule="auto"/>
        <w:contextualSpacing/>
        <w:jc w:val="both"/>
        <w:rPr>
          <w:rFonts w:ascii="Arial" w:eastAsia="Times New Roman" w:hAnsi="Arial" w:cs="Arial"/>
          <w:color w:val="000000"/>
        </w:rPr>
      </w:pPr>
      <w:r w:rsidRPr="009A5513">
        <w:rPr>
          <w:rFonts w:ascii="Arial" w:eastAsia="Times New Roman" w:hAnsi="Arial" w:cs="Arial"/>
          <w:color w:val="000000"/>
        </w:rPr>
        <w:t xml:space="preserve"> да је снимак целокупне обуке са свим презентацијама био доступан свима у </w:t>
      </w:r>
      <w:r w:rsidRPr="009A5513">
        <w:rPr>
          <w:rFonts w:ascii="Arial" w:eastAsia="Times New Roman" w:hAnsi="Arial" w:cs="Arial"/>
          <w:color w:val="000000"/>
          <w:lang w:val="sr-Latn-RS"/>
        </w:rPr>
        <w:t xml:space="preserve">RAMACA </w:t>
      </w:r>
      <w:r w:rsidRPr="009A5513">
        <w:rPr>
          <w:rFonts w:ascii="Arial" w:eastAsia="Times New Roman" w:hAnsi="Arial" w:cs="Arial"/>
          <w:color w:val="000000"/>
        </w:rPr>
        <w:t xml:space="preserve">сектору у коме ради </w:t>
      </w:r>
      <w:r>
        <w:rPr>
          <w:rFonts w:ascii="Arial" w:eastAsia="Times New Roman" w:hAnsi="Arial" w:cs="Arial"/>
          <w:color w:val="000000"/>
        </w:rPr>
        <w:t>АА</w:t>
      </w:r>
      <w:r w:rsidRPr="009A5513">
        <w:rPr>
          <w:rFonts w:ascii="Arial" w:eastAsia="Times New Roman" w:hAnsi="Arial" w:cs="Arial"/>
          <w:color w:val="000000"/>
        </w:rPr>
        <w:t>,</w:t>
      </w:r>
    </w:p>
    <w:p w:rsidR="009A5513" w:rsidRPr="009A5513" w:rsidRDefault="009A5513" w:rsidP="009A5513">
      <w:pPr>
        <w:tabs>
          <w:tab w:val="left" w:pos="0"/>
          <w:tab w:val="left" w:pos="142"/>
        </w:tabs>
        <w:spacing w:after="0" w:line="240" w:lineRule="auto"/>
        <w:contextualSpacing/>
        <w:jc w:val="both"/>
        <w:rPr>
          <w:rFonts w:ascii="Arial" w:eastAsia="Times New Roman" w:hAnsi="Arial" w:cs="Arial"/>
          <w:color w:val="000000"/>
        </w:rPr>
      </w:pPr>
    </w:p>
    <w:p w:rsidR="009A5513" w:rsidRPr="009A5513" w:rsidRDefault="009A5513" w:rsidP="009A5513">
      <w:pPr>
        <w:numPr>
          <w:ilvl w:val="0"/>
          <w:numId w:val="2"/>
        </w:numPr>
        <w:tabs>
          <w:tab w:val="left" w:pos="0"/>
          <w:tab w:val="left" w:pos="142"/>
        </w:tabs>
        <w:spacing w:after="0" w:line="240" w:lineRule="auto"/>
        <w:contextualSpacing/>
        <w:jc w:val="both"/>
        <w:rPr>
          <w:rFonts w:ascii="Arial" w:eastAsia="Times New Roman" w:hAnsi="Arial" w:cs="Arial"/>
          <w:color w:val="000000"/>
        </w:rPr>
      </w:pPr>
      <w:r w:rsidRPr="009A5513">
        <w:rPr>
          <w:rFonts w:ascii="Arial" w:eastAsia="Times New Roman" w:hAnsi="Arial" w:cs="Arial"/>
          <w:color w:val="000000"/>
        </w:rPr>
        <w:t xml:space="preserve"> да то није била обука након чијег би се завршетка знање и вештине стечене путем тренинга преносиле осталим запосленима, већ би се исте примењивале непосредно у практичном раду оних који су прошли обуку преко снимка или непосредно;</w:t>
      </w:r>
    </w:p>
    <w:p w:rsidR="009A5513" w:rsidRPr="009A5513" w:rsidRDefault="009A5513" w:rsidP="009A5513">
      <w:pPr>
        <w:tabs>
          <w:tab w:val="left" w:pos="0"/>
          <w:tab w:val="left" w:pos="142"/>
        </w:tabs>
        <w:spacing w:after="0" w:line="240" w:lineRule="auto"/>
        <w:contextualSpacing/>
        <w:jc w:val="both"/>
        <w:rPr>
          <w:rFonts w:ascii="Arial" w:eastAsia="Times New Roman" w:hAnsi="Arial" w:cs="Arial"/>
          <w:color w:val="000000"/>
        </w:rPr>
      </w:pPr>
    </w:p>
    <w:p w:rsidR="009A5513" w:rsidRPr="009A5513" w:rsidRDefault="009A5513" w:rsidP="009A5513">
      <w:pPr>
        <w:numPr>
          <w:ilvl w:val="0"/>
          <w:numId w:val="2"/>
        </w:numPr>
        <w:tabs>
          <w:tab w:val="left" w:pos="0"/>
          <w:tab w:val="left" w:pos="142"/>
        </w:tabs>
        <w:spacing w:after="0" w:line="240" w:lineRule="auto"/>
        <w:contextualSpacing/>
        <w:jc w:val="both"/>
        <w:rPr>
          <w:rFonts w:ascii="Arial" w:eastAsia="Times New Roman" w:hAnsi="Arial" w:cs="Arial"/>
          <w:color w:val="000000"/>
        </w:rPr>
      </w:pPr>
      <w:r w:rsidRPr="009A5513">
        <w:rPr>
          <w:rFonts w:ascii="Arial" w:eastAsia="Times New Roman" w:hAnsi="Arial" w:cs="Arial"/>
          <w:color w:val="000000"/>
        </w:rPr>
        <w:t xml:space="preserve"> да су електронски сертификат за завршену обуку добили само </w:t>
      </w:r>
      <w:r w:rsidR="00D65AF8">
        <w:rPr>
          <w:rFonts w:ascii="Arial" w:eastAsia="Times New Roman" w:hAnsi="Arial" w:cs="Arial"/>
          <w:color w:val="000000"/>
        </w:rPr>
        <w:t xml:space="preserve">ИИ </w:t>
      </w:r>
      <w:r w:rsidRPr="009A5513">
        <w:rPr>
          <w:rFonts w:ascii="Arial" w:eastAsia="Times New Roman" w:hAnsi="Arial" w:cs="Arial"/>
          <w:color w:val="000000"/>
        </w:rPr>
        <w:t>и</w:t>
      </w:r>
      <w:r w:rsidR="00D65AF8">
        <w:rPr>
          <w:rFonts w:ascii="Arial" w:eastAsia="Times New Roman" w:hAnsi="Arial" w:cs="Arial"/>
          <w:color w:val="000000"/>
        </w:rPr>
        <w:t xml:space="preserve"> ЈЈ</w:t>
      </w:r>
      <w:r w:rsidRPr="009A5513">
        <w:rPr>
          <w:rFonts w:ascii="Arial" w:eastAsia="Times New Roman" w:hAnsi="Arial" w:cs="Arial"/>
          <w:color w:val="000000"/>
        </w:rPr>
        <w:t xml:space="preserve">, који су званично били пријављени на обуку и који су </w:t>
      </w:r>
      <w:proofErr w:type="spellStart"/>
      <w:r w:rsidRPr="009A5513">
        <w:rPr>
          <w:rFonts w:ascii="Arial" w:eastAsia="Times New Roman" w:hAnsi="Arial" w:cs="Arial"/>
          <w:color w:val="000000"/>
        </w:rPr>
        <w:t>онлине</w:t>
      </w:r>
      <w:proofErr w:type="spellEnd"/>
      <w:r w:rsidRPr="009A5513">
        <w:rPr>
          <w:rFonts w:ascii="Arial" w:eastAsia="Times New Roman" w:hAnsi="Arial" w:cs="Arial"/>
          <w:color w:val="000000"/>
        </w:rPr>
        <w:t xml:space="preserve"> </w:t>
      </w:r>
      <w:proofErr w:type="spellStart"/>
      <w:r w:rsidRPr="009A5513">
        <w:rPr>
          <w:rFonts w:ascii="Arial" w:eastAsia="Times New Roman" w:hAnsi="Arial" w:cs="Arial"/>
          <w:color w:val="000000"/>
        </w:rPr>
        <w:t>обуци</w:t>
      </w:r>
      <w:proofErr w:type="spellEnd"/>
      <w:r w:rsidRPr="009A5513">
        <w:rPr>
          <w:rFonts w:ascii="Arial" w:eastAsia="Times New Roman" w:hAnsi="Arial" w:cs="Arial"/>
          <w:color w:val="000000"/>
        </w:rPr>
        <w:t xml:space="preserve"> непосредно присуствовали; </w:t>
      </w:r>
    </w:p>
    <w:p w:rsidR="009A5513" w:rsidRPr="009A5513" w:rsidRDefault="009A5513" w:rsidP="009A5513">
      <w:pPr>
        <w:tabs>
          <w:tab w:val="left" w:pos="0"/>
          <w:tab w:val="left" w:pos="142"/>
        </w:tabs>
        <w:spacing w:after="0" w:line="240" w:lineRule="auto"/>
        <w:contextualSpacing/>
        <w:jc w:val="both"/>
        <w:rPr>
          <w:rFonts w:ascii="Arial" w:eastAsia="Times New Roman" w:hAnsi="Arial" w:cs="Arial"/>
          <w:color w:val="000000"/>
        </w:rPr>
      </w:pPr>
    </w:p>
    <w:p w:rsidR="009A5513" w:rsidRPr="009A5513" w:rsidRDefault="009A5513" w:rsidP="009A5513">
      <w:pPr>
        <w:numPr>
          <w:ilvl w:val="0"/>
          <w:numId w:val="2"/>
        </w:numPr>
        <w:tabs>
          <w:tab w:val="left" w:pos="0"/>
          <w:tab w:val="left" w:pos="142"/>
        </w:tabs>
        <w:spacing w:after="0" w:line="240" w:lineRule="auto"/>
        <w:contextualSpacing/>
        <w:jc w:val="both"/>
        <w:rPr>
          <w:rFonts w:ascii="Arial" w:eastAsia="Times New Roman" w:hAnsi="Arial" w:cs="Arial"/>
          <w:color w:val="000000"/>
        </w:rPr>
      </w:pPr>
      <w:r w:rsidRPr="009A5513">
        <w:rPr>
          <w:rFonts w:ascii="Arial" w:eastAsia="Times New Roman" w:hAnsi="Arial" w:cs="Arial"/>
          <w:color w:val="000000"/>
        </w:rPr>
        <w:t xml:space="preserve"> да је </w:t>
      </w:r>
      <w:r w:rsidR="00D65AF8">
        <w:rPr>
          <w:rFonts w:ascii="Arial" w:eastAsia="Times New Roman" w:hAnsi="Arial" w:cs="Arial"/>
          <w:color w:val="000000"/>
        </w:rPr>
        <w:t xml:space="preserve">АА </w:t>
      </w:r>
      <w:r w:rsidRPr="009A5513">
        <w:rPr>
          <w:rFonts w:ascii="Arial" w:eastAsia="Times New Roman" w:hAnsi="Arial" w:cs="Arial"/>
          <w:color w:val="000000"/>
        </w:rPr>
        <w:t>више пута потврђено да ће имати могућност да прође обуку, што значи и да ће добити сертификат, након повратка на рад, с обзиром да разлог обуке није сертификат сам по себи него примена стечених знања у пракси;</w:t>
      </w:r>
    </w:p>
    <w:p w:rsidR="009A5513" w:rsidRPr="009A5513" w:rsidRDefault="009A5513" w:rsidP="009A5513">
      <w:pPr>
        <w:spacing w:after="0" w:line="240" w:lineRule="auto"/>
        <w:contextualSpacing/>
        <w:rPr>
          <w:rFonts w:ascii="Arial" w:eastAsia="Times New Roman" w:hAnsi="Arial" w:cs="Arial"/>
          <w:color w:val="000000"/>
        </w:rPr>
      </w:pPr>
    </w:p>
    <w:p w:rsidR="009A5513" w:rsidRPr="009A5513" w:rsidRDefault="009A5513" w:rsidP="009A5513">
      <w:pPr>
        <w:numPr>
          <w:ilvl w:val="0"/>
          <w:numId w:val="2"/>
        </w:numPr>
        <w:tabs>
          <w:tab w:val="left" w:pos="0"/>
          <w:tab w:val="left" w:pos="142"/>
        </w:tabs>
        <w:spacing w:after="0" w:line="240" w:lineRule="auto"/>
        <w:contextualSpacing/>
        <w:jc w:val="both"/>
        <w:rPr>
          <w:rFonts w:ascii="Arial" w:eastAsia="Times New Roman" w:hAnsi="Arial" w:cs="Arial"/>
          <w:color w:val="000000"/>
        </w:rPr>
      </w:pPr>
      <w:r w:rsidRPr="009A5513">
        <w:rPr>
          <w:rFonts w:ascii="Arial" w:eastAsia="Times New Roman" w:hAnsi="Arial" w:cs="Arial"/>
          <w:color w:val="000000"/>
        </w:rPr>
        <w:t xml:space="preserve">да је снимак целокупне обуке и презентација исте достављена колегама путем електронске поште и налази се на интерном порталу </w:t>
      </w:r>
      <w:r w:rsidRPr="009A5513">
        <w:rPr>
          <w:rFonts w:ascii="Arial" w:eastAsia="Times New Roman" w:hAnsi="Arial" w:cs="Arial"/>
          <w:color w:val="000000"/>
          <w:lang w:val="sr-Latn-RS"/>
        </w:rPr>
        <w:t xml:space="preserve">RAMACA </w:t>
      </w:r>
      <w:r w:rsidRPr="009A5513">
        <w:rPr>
          <w:rFonts w:ascii="Arial" w:eastAsia="Times New Roman" w:hAnsi="Arial" w:cs="Arial"/>
          <w:color w:val="000000"/>
        </w:rPr>
        <w:t>којем сви запослени у тој организационој јединици имају приступ;</w:t>
      </w:r>
    </w:p>
    <w:p w:rsidR="009A5513" w:rsidRPr="009A5513" w:rsidRDefault="009A5513" w:rsidP="009A5513">
      <w:pPr>
        <w:spacing w:after="0" w:line="240" w:lineRule="auto"/>
        <w:contextualSpacing/>
        <w:rPr>
          <w:rFonts w:ascii="Arial" w:eastAsia="Times New Roman" w:hAnsi="Arial" w:cs="Arial"/>
          <w:color w:val="000000"/>
        </w:rPr>
      </w:pPr>
    </w:p>
    <w:p w:rsidR="009A5513" w:rsidRPr="009A5513" w:rsidRDefault="009A5513" w:rsidP="009A5513">
      <w:pPr>
        <w:numPr>
          <w:ilvl w:val="0"/>
          <w:numId w:val="2"/>
        </w:numPr>
        <w:tabs>
          <w:tab w:val="left" w:pos="0"/>
          <w:tab w:val="left" w:pos="142"/>
        </w:tabs>
        <w:spacing w:after="0" w:line="240" w:lineRule="auto"/>
        <w:contextualSpacing/>
        <w:jc w:val="both"/>
        <w:rPr>
          <w:rFonts w:ascii="Arial" w:eastAsia="Times New Roman" w:hAnsi="Arial" w:cs="Arial"/>
          <w:color w:val="000000"/>
        </w:rPr>
      </w:pPr>
      <w:r w:rsidRPr="009A5513">
        <w:rPr>
          <w:rFonts w:ascii="Arial" w:eastAsia="Times New Roman" w:hAnsi="Arial" w:cs="Arial"/>
          <w:color w:val="000000"/>
        </w:rPr>
        <w:t xml:space="preserve"> да су сви сарадници који су хтели да прошире своје знање, имали подједнаку могућност да прегледају снимак и презентације са обуке, а сам материјал који је достављен званичним полазницима обуке једнак је оном који је достављен и незваничним полазницима;</w:t>
      </w:r>
    </w:p>
    <w:p w:rsidR="009A5513" w:rsidRPr="009A5513" w:rsidRDefault="009A5513" w:rsidP="009A5513">
      <w:pPr>
        <w:spacing w:after="0" w:line="240" w:lineRule="auto"/>
        <w:contextualSpacing/>
        <w:rPr>
          <w:rFonts w:ascii="Arial" w:eastAsia="Times New Roman" w:hAnsi="Arial" w:cs="Arial"/>
          <w:color w:val="000000"/>
        </w:rPr>
      </w:pPr>
    </w:p>
    <w:p w:rsidR="009A5513" w:rsidRPr="009A5513" w:rsidRDefault="009A5513" w:rsidP="009A5513">
      <w:pPr>
        <w:numPr>
          <w:ilvl w:val="0"/>
          <w:numId w:val="2"/>
        </w:numPr>
        <w:tabs>
          <w:tab w:val="left" w:pos="0"/>
          <w:tab w:val="left" w:pos="142"/>
        </w:tabs>
        <w:spacing w:after="0" w:line="240" w:lineRule="auto"/>
        <w:contextualSpacing/>
        <w:jc w:val="both"/>
        <w:rPr>
          <w:rFonts w:ascii="Arial" w:eastAsia="Times New Roman" w:hAnsi="Arial" w:cs="Arial"/>
          <w:color w:val="000000"/>
        </w:rPr>
      </w:pPr>
      <w:r w:rsidRPr="009A5513">
        <w:rPr>
          <w:rFonts w:ascii="Arial" w:eastAsia="Times New Roman" w:hAnsi="Arial" w:cs="Arial"/>
          <w:color w:val="000000"/>
        </w:rPr>
        <w:t>да су сви запослени који су похађали активну обуку и остали на активном раду у компанији могли да примењују сва стечена знања у свом свакодневном раду;</w:t>
      </w:r>
    </w:p>
    <w:p w:rsidR="009A5513" w:rsidRPr="009A5513" w:rsidRDefault="009A5513" w:rsidP="009A5513">
      <w:pPr>
        <w:spacing w:after="0" w:line="240" w:lineRule="auto"/>
        <w:contextualSpacing/>
        <w:rPr>
          <w:rFonts w:ascii="Arial" w:eastAsia="Times New Roman" w:hAnsi="Arial" w:cs="Arial"/>
          <w:color w:val="000000"/>
        </w:rPr>
      </w:pPr>
    </w:p>
    <w:p w:rsidR="009A5513" w:rsidRPr="009A5513" w:rsidRDefault="009A5513" w:rsidP="009A5513">
      <w:pPr>
        <w:numPr>
          <w:ilvl w:val="0"/>
          <w:numId w:val="2"/>
        </w:numPr>
        <w:tabs>
          <w:tab w:val="left" w:pos="0"/>
          <w:tab w:val="left" w:pos="142"/>
        </w:tabs>
        <w:spacing w:after="0" w:line="240" w:lineRule="auto"/>
        <w:contextualSpacing/>
        <w:jc w:val="both"/>
        <w:rPr>
          <w:rFonts w:ascii="Arial" w:eastAsia="Times New Roman" w:hAnsi="Arial" w:cs="Arial"/>
          <w:color w:val="000000"/>
        </w:rPr>
      </w:pPr>
      <w:r w:rsidRPr="009A5513">
        <w:rPr>
          <w:rFonts w:ascii="Arial" w:eastAsia="Times New Roman" w:hAnsi="Arial" w:cs="Arial"/>
          <w:color w:val="000000"/>
        </w:rPr>
        <w:t>да тренинзи које</w:t>
      </w:r>
      <w:r w:rsidR="00D65AF8">
        <w:rPr>
          <w:rFonts w:ascii="Arial" w:eastAsia="Times New Roman" w:hAnsi="Arial" w:cs="Arial"/>
          <w:color w:val="000000"/>
        </w:rPr>
        <w:t xml:space="preserve"> ВВ</w:t>
      </w:r>
      <w:r w:rsidRPr="009A5513">
        <w:rPr>
          <w:rFonts w:ascii="Arial" w:eastAsia="Times New Roman" w:hAnsi="Arial" w:cs="Arial"/>
          <w:color w:val="000000"/>
        </w:rPr>
        <w:t xml:space="preserve">. организује, омогућавају да се одмах стављају у примену „свежа знања“ како би се што брже апсорбовала и практично применила, што у случају </w:t>
      </w:r>
      <w:r w:rsidR="00D65AF8">
        <w:rPr>
          <w:rFonts w:ascii="Arial" w:eastAsia="Times New Roman" w:hAnsi="Arial" w:cs="Arial"/>
          <w:color w:val="000000"/>
        </w:rPr>
        <w:t xml:space="preserve">АА </w:t>
      </w:r>
      <w:r w:rsidRPr="009A5513">
        <w:rPr>
          <w:rFonts w:ascii="Arial" w:eastAsia="Times New Roman" w:hAnsi="Arial" w:cs="Arial"/>
          <w:color w:val="000000"/>
        </w:rPr>
        <w:t xml:space="preserve">није било могуће реализовати у моменту обуке, због чега је сматрано да би било сврсисходније </w:t>
      </w:r>
      <w:r w:rsidR="00D65AF8">
        <w:rPr>
          <w:rFonts w:ascii="Arial" w:eastAsia="Times New Roman" w:hAnsi="Arial" w:cs="Arial"/>
          <w:color w:val="000000"/>
        </w:rPr>
        <w:t xml:space="preserve">АА </w:t>
      </w:r>
      <w:r w:rsidRPr="009A5513">
        <w:rPr>
          <w:rFonts w:ascii="Arial" w:eastAsia="Times New Roman" w:hAnsi="Arial" w:cs="Arial"/>
          <w:color w:val="000000"/>
        </w:rPr>
        <w:t>омогућити непосредно присуство истом тренингу по повратку са породиљског одсуства са рада због неге детета, што јој је јасно саопштено у неколико наврата;</w:t>
      </w:r>
    </w:p>
    <w:p w:rsidR="009A5513" w:rsidRPr="009A5513" w:rsidRDefault="009A5513" w:rsidP="009A5513">
      <w:pPr>
        <w:spacing w:after="0" w:line="240" w:lineRule="auto"/>
        <w:contextualSpacing/>
        <w:rPr>
          <w:rFonts w:ascii="Arial" w:eastAsia="Times New Roman" w:hAnsi="Arial" w:cs="Arial"/>
          <w:color w:val="000000"/>
        </w:rPr>
      </w:pPr>
    </w:p>
    <w:p w:rsidR="009A5513" w:rsidRPr="009A5513" w:rsidRDefault="009A5513" w:rsidP="009A5513">
      <w:pPr>
        <w:numPr>
          <w:ilvl w:val="0"/>
          <w:numId w:val="2"/>
        </w:numPr>
        <w:tabs>
          <w:tab w:val="left" w:pos="0"/>
          <w:tab w:val="left" w:pos="142"/>
        </w:tabs>
        <w:spacing w:after="0" w:line="240" w:lineRule="auto"/>
        <w:contextualSpacing/>
        <w:jc w:val="both"/>
        <w:rPr>
          <w:rFonts w:ascii="Arial" w:eastAsia="Times New Roman" w:hAnsi="Arial" w:cs="Arial"/>
          <w:color w:val="000000"/>
        </w:rPr>
      </w:pPr>
      <w:r w:rsidRPr="009A5513">
        <w:rPr>
          <w:rFonts w:ascii="Arial" w:eastAsia="Times New Roman" w:hAnsi="Arial" w:cs="Arial"/>
          <w:color w:val="000000"/>
        </w:rPr>
        <w:t>да корпоративна пракса није обављање рада, нити реализација стручних усавршавања/тренинга док се запослени налазе на одсуству.</w:t>
      </w:r>
    </w:p>
    <w:p w:rsidR="009A5513" w:rsidRPr="009A5513" w:rsidRDefault="009A5513" w:rsidP="009A5513">
      <w:pPr>
        <w:spacing w:after="0" w:line="240" w:lineRule="auto"/>
        <w:contextualSpacing/>
        <w:rPr>
          <w:rFonts w:ascii="Arial" w:eastAsia="Times New Roman" w:hAnsi="Arial" w:cs="Arial"/>
          <w:color w:val="000000"/>
        </w:rPr>
      </w:pPr>
    </w:p>
    <w:p w:rsidR="009A5513" w:rsidRPr="009A5513" w:rsidRDefault="009A5513" w:rsidP="009A5513">
      <w:pPr>
        <w:tabs>
          <w:tab w:val="left" w:pos="0"/>
          <w:tab w:val="left" w:pos="426"/>
        </w:tabs>
        <w:spacing w:after="0" w:line="240" w:lineRule="auto"/>
        <w:jc w:val="both"/>
        <w:rPr>
          <w:rFonts w:ascii="Arial" w:eastAsia="Calibri" w:hAnsi="Arial" w:cs="Arial"/>
          <w:color w:val="000000"/>
        </w:rPr>
      </w:pPr>
      <w:r w:rsidRPr="009A5513">
        <w:rPr>
          <w:rFonts w:ascii="Arial" w:eastAsia="Calibri" w:hAnsi="Arial" w:cs="Arial"/>
          <w:color w:val="000000"/>
        </w:rPr>
        <w:t xml:space="preserve">У прилогу </w:t>
      </w:r>
      <w:r w:rsidRPr="009A5513">
        <w:rPr>
          <w:rFonts w:ascii="Arial" w:eastAsia="Calibri" w:hAnsi="Arial" w:cs="Arial"/>
        </w:rPr>
        <w:t xml:space="preserve">изјашњење </w:t>
      </w:r>
      <w:r w:rsidR="00766A3C">
        <w:rPr>
          <w:rFonts w:ascii="Arial" w:eastAsia="Calibri" w:hAnsi="Arial" w:cs="Arial"/>
        </w:rPr>
        <w:t>ББ</w:t>
      </w:r>
      <w:r w:rsidRPr="009A5513">
        <w:rPr>
          <w:rFonts w:ascii="Arial" w:eastAsia="Calibri" w:hAnsi="Arial" w:cs="Arial"/>
        </w:rPr>
        <w:t xml:space="preserve"> доставила је електронску преписку са </w:t>
      </w:r>
      <w:r w:rsidR="00D65AF8">
        <w:rPr>
          <w:rFonts w:ascii="Arial" w:eastAsia="Calibri" w:hAnsi="Arial" w:cs="Arial"/>
        </w:rPr>
        <w:t xml:space="preserve">АА </w:t>
      </w:r>
      <w:r w:rsidRPr="009A5513">
        <w:rPr>
          <w:rFonts w:ascii="Arial" w:eastAsia="Calibri" w:hAnsi="Arial" w:cs="Arial"/>
        </w:rPr>
        <w:t xml:space="preserve">од 31. маја 2021. године, преписку између </w:t>
      </w:r>
      <w:r w:rsidR="00D65AF8">
        <w:rPr>
          <w:rFonts w:ascii="Arial" w:eastAsia="Calibri" w:hAnsi="Arial" w:cs="Arial"/>
        </w:rPr>
        <w:t xml:space="preserve">ЂЂ </w:t>
      </w:r>
      <w:r w:rsidRPr="009A5513">
        <w:rPr>
          <w:rFonts w:ascii="Arial" w:eastAsia="Calibri" w:hAnsi="Arial" w:cs="Arial"/>
        </w:rPr>
        <w:t xml:space="preserve">и </w:t>
      </w:r>
      <w:r w:rsidR="00D65AF8">
        <w:rPr>
          <w:rFonts w:ascii="Arial" w:eastAsia="Calibri" w:hAnsi="Arial" w:cs="Arial"/>
        </w:rPr>
        <w:t xml:space="preserve">ЕЕ </w:t>
      </w:r>
      <w:r w:rsidRPr="009A5513">
        <w:rPr>
          <w:rFonts w:ascii="Arial" w:eastAsia="Calibri" w:hAnsi="Arial" w:cs="Arial"/>
        </w:rPr>
        <w:t xml:space="preserve">од 15. децембра 2021. године, преписку између </w:t>
      </w:r>
      <w:r w:rsidR="00D65AF8">
        <w:rPr>
          <w:rFonts w:ascii="Arial" w:eastAsia="Calibri" w:hAnsi="Arial" w:cs="Arial"/>
        </w:rPr>
        <w:t xml:space="preserve">ЂЂ </w:t>
      </w:r>
      <w:r w:rsidRPr="009A5513">
        <w:rPr>
          <w:rFonts w:ascii="Arial" w:eastAsia="Calibri" w:hAnsi="Arial" w:cs="Arial"/>
        </w:rPr>
        <w:t xml:space="preserve">и </w:t>
      </w:r>
      <w:r w:rsidR="00D65AF8">
        <w:rPr>
          <w:rFonts w:ascii="Arial" w:eastAsia="Calibri" w:hAnsi="Arial" w:cs="Arial"/>
        </w:rPr>
        <w:t xml:space="preserve">АА </w:t>
      </w:r>
      <w:r w:rsidRPr="009A5513">
        <w:rPr>
          <w:rFonts w:ascii="Arial" w:eastAsia="Calibri" w:hAnsi="Arial" w:cs="Arial"/>
        </w:rPr>
        <w:t xml:space="preserve">од 14. јуна 2021. године; преписку са </w:t>
      </w:r>
      <w:r w:rsidR="00D65AF8">
        <w:rPr>
          <w:rFonts w:ascii="Arial" w:eastAsia="Calibri" w:hAnsi="Arial" w:cs="Arial"/>
        </w:rPr>
        <w:t xml:space="preserve">КК </w:t>
      </w:r>
      <w:r w:rsidRPr="009A5513">
        <w:rPr>
          <w:rFonts w:ascii="Arial" w:eastAsia="Calibri" w:hAnsi="Arial" w:cs="Arial"/>
        </w:rPr>
        <w:t xml:space="preserve">од 4. октобра 2021. године, као и </w:t>
      </w:r>
      <w:r w:rsidRPr="009A5513">
        <w:rPr>
          <w:rFonts w:ascii="Arial" w:eastAsia="Calibri" w:hAnsi="Arial" w:cs="Arial"/>
          <w:color w:val="000000"/>
        </w:rPr>
        <w:t xml:space="preserve">електронско писмо </w:t>
      </w:r>
      <w:r w:rsidR="00D65AF8">
        <w:rPr>
          <w:rFonts w:ascii="Arial" w:eastAsia="Calibri" w:hAnsi="Arial" w:cs="Arial"/>
          <w:color w:val="000000"/>
        </w:rPr>
        <w:t xml:space="preserve">ИИ </w:t>
      </w:r>
      <w:r w:rsidRPr="009A5513">
        <w:rPr>
          <w:rFonts w:ascii="Arial" w:eastAsia="Calibri" w:hAnsi="Arial" w:cs="Arial"/>
          <w:color w:val="000000"/>
        </w:rPr>
        <w:t xml:space="preserve">од 21. маја 2021. године и електронско писмо </w:t>
      </w:r>
      <w:r w:rsidR="00D65AF8">
        <w:rPr>
          <w:rFonts w:ascii="Arial" w:eastAsia="Calibri" w:hAnsi="Arial" w:cs="Arial"/>
          <w:color w:val="000000"/>
        </w:rPr>
        <w:t xml:space="preserve">ЈЈ </w:t>
      </w:r>
      <w:r w:rsidRPr="009A5513">
        <w:rPr>
          <w:rFonts w:ascii="Arial" w:eastAsia="Calibri" w:hAnsi="Arial" w:cs="Arial"/>
          <w:color w:val="000000"/>
        </w:rPr>
        <w:t>од 9. јуна 2021. године.</w:t>
      </w:r>
    </w:p>
    <w:p w:rsidR="009A5513" w:rsidRPr="009A5513" w:rsidRDefault="009A5513" w:rsidP="009A5513">
      <w:pPr>
        <w:tabs>
          <w:tab w:val="left" w:pos="0"/>
          <w:tab w:val="left" w:pos="284"/>
        </w:tabs>
        <w:spacing w:after="0" w:line="240" w:lineRule="auto"/>
        <w:contextualSpacing/>
        <w:jc w:val="both"/>
        <w:rPr>
          <w:rFonts w:ascii="Arial" w:eastAsia="Times New Roman" w:hAnsi="Arial" w:cs="Arial"/>
          <w:color w:val="000000"/>
        </w:rPr>
      </w:pPr>
    </w:p>
    <w:p w:rsidR="009A5513" w:rsidRPr="009A5513" w:rsidRDefault="009A5513" w:rsidP="00D65AF8">
      <w:pPr>
        <w:numPr>
          <w:ilvl w:val="1"/>
          <w:numId w:val="1"/>
        </w:numPr>
        <w:tabs>
          <w:tab w:val="left" w:pos="0"/>
          <w:tab w:val="left" w:pos="284"/>
        </w:tabs>
        <w:spacing w:after="0" w:line="240" w:lineRule="auto"/>
        <w:ind w:left="0" w:firstLine="0"/>
        <w:contextualSpacing/>
        <w:jc w:val="both"/>
        <w:rPr>
          <w:rFonts w:ascii="Arial" w:eastAsia="Times New Roman" w:hAnsi="Arial" w:cs="Arial"/>
          <w:color w:val="000000"/>
          <w:sz w:val="24"/>
          <w:szCs w:val="24"/>
        </w:rPr>
      </w:pPr>
      <w:proofErr w:type="spellStart"/>
      <w:r w:rsidRPr="009A5513">
        <w:rPr>
          <w:rFonts w:ascii="Arial" w:eastAsia="Times New Roman" w:hAnsi="Arial" w:cs="Arial"/>
          <w:color w:val="000000"/>
          <w:lang w:val="en-US"/>
        </w:rPr>
        <w:t>Повереник</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за</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заштиту</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равноправности</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је</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након</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пријема</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допуне</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изјашњења</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упутио</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допис</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бр</w:t>
      </w:r>
      <w:proofErr w:type="spellEnd"/>
      <w:r w:rsidRPr="009A5513">
        <w:rPr>
          <w:rFonts w:ascii="Arial" w:eastAsia="Times New Roman" w:hAnsi="Arial" w:cs="Arial"/>
          <w:color w:val="000000"/>
          <w:lang w:val="en-US"/>
        </w:rPr>
        <w:t xml:space="preserve">. </w:t>
      </w:r>
      <w:r w:rsidRPr="009A5513">
        <w:rPr>
          <w:rFonts w:ascii="Arial" w:eastAsia="Times New Roman" w:hAnsi="Arial" w:cs="Arial"/>
          <w:color w:val="000000"/>
          <w:lang w:val="sr-Latn-RS"/>
        </w:rPr>
        <w:t>07-00-</w:t>
      </w:r>
      <w:r w:rsidRPr="009A5513">
        <w:rPr>
          <w:rFonts w:ascii="Arial" w:eastAsia="Times New Roman" w:hAnsi="Arial" w:cs="Arial"/>
          <w:color w:val="000000"/>
          <w:lang w:val="sr-Cyrl-CS"/>
        </w:rPr>
        <w:t>00</w:t>
      </w:r>
      <w:r w:rsidRPr="009A5513">
        <w:rPr>
          <w:rFonts w:ascii="Arial" w:eastAsia="Times New Roman" w:hAnsi="Arial" w:cs="Arial"/>
          <w:color w:val="000000"/>
        </w:rPr>
        <w:t>5</w:t>
      </w:r>
      <w:r w:rsidRPr="009A5513">
        <w:rPr>
          <w:rFonts w:ascii="Arial" w:eastAsia="Times New Roman" w:hAnsi="Arial" w:cs="Arial"/>
          <w:color w:val="000000"/>
          <w:lang w:val="sr-Cyrl-CS"/>
        </w:rPr>
        <w:t>8</w:t>
      </w:r>
      <w:r w:rsidRPr="009A5513">
        <w:rPr>
          <w:rFonts w:ascii="Arial" w:eastAsia="Times New Roman" w:hAnsi="Arial" w:cs="Arial"/>
          <w:color w:val="000000"/>
        </w:rPr>
        <w:t>1</w:t>
      </w:r>
      <w:r w:rsidRPr="009A5513">
        <w:rPr>
          <w:rFonts w:ascii="Arial" w:eastAsia="Times New Roman" w:hAnsi="Arial" w:cs="Arial"/>
          <w:color w:val="000000"/>
          <w:lang w:val="sr-Latn-RS"/>
        </w:rPr>
        <w:t>/2021-02</w:t>
      </w:r>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од</w:t>
      </w:r>
      <w:proofErr w:type="spellEnd"/>
      <w:r w:rsidRPr="009A5513">
        <w:rPr>
          <w:rFonts w:ascii="Arial" w:eastAsia="Times New Roman" w:hAnsi="Arial" w:cs="Arial"/>
          <w:color w:val="000000"/>
          <w:lang w:val="en-US"/>
        </w:rPr>
        <w:t xml:space="preserve"> </w:t>
      </w:r>
      <w:r w:rsidRPr="009A5513">
        <w:rPr>
          <w:rFonts w:ascii="Arial" w:eastAsia="Times New Roman" w:hAnsi="Arial" w:cs="Arial"/>
          <w:color w:val="000000"/>
        </w:rPr>
        <w:t>28.</w:t>
      </w:r>
      <w:r w:rsidRPr="009A5513">
        <w:rPr>
          <w:rFonts w:ascii="Arial" w:eastAsia="Times New Roman" w:hAnsi="Arial" w:cs="Arial"/>
          <w:color w:val="000000"/>
          <w:lang w:val="en-US"/>
        </w:rPr>
        <w:t xml:space="preserve"> </w:t>
      </w:r>
      <w:proofErr w:type="spellStart"/>
      <w:proofErr w:type="gramStart"/>
      <w:r w:rsidRPr="009A5513">
        <w:rPr>
          <w:rFonts w:ascii="Arial" w:eastAsia="Times New Roman" w:hAnsi="Arial" w:cs="Arial"/>
          <w:color w:val="000000"/>
          <w:lang w:val="en-US"/>
        </w:rPr>
        <w:t>фебруара</w:t>
      </w:r>
      <w:proofErr w:type="spellEnd"/>
      <w:proofErr w:type="gramEnd"/>
      <w:r w:rsidRPr="009A5513">
        <w:rPr>
          <w:rFonts w:ascii="Arial" w:eastAsia="Times New Roman" w:hAnsi="Arial" w:cs="Arial"/>
          <w:color w:val="000000"/>
          <w:lang w:val="en-US"/>
        </w:rPr>
        <w:t xml:space="preserve"> </w:t>
      </w:r>
      <w:r w:rsidRPr="009A5513">
        <w:rPr>
          <w:rFonts w:ascii="Arial" w:eastAsia="Times New Roman" w:hAnsi="Arial" w:cs="Arial"/>
          <w:color w:val="000000"/>
        </w:rPr>
        <w:t>2022.</w:t>
      </w:r>
      <w:r w:rsidRPr="009A5513">
        <w:rPr>
          <w:rFonts w:ascii="Arial" w:eastAsia="Times New Roman" w:hAnsi="Arial" w:cs="Arial"/>
          <w:color w:val="000000"/>
          <w:lang w:val="en-US"/>
        </w:rPr>
        <w:t xml:space="preserve"> </w:t>
      </w:r>
      <w:proofErr w:type="spellStart"/>
      <w:proofErr w:type="gramStart"/>
      <w:r w:rsidRPr="009A5513">
        <w:rPr>
          <w:rFonts w:ascii="Arial" w:eastAsia="Times New Roman" w:hAnsi="Arial" w:cs="Arial"/>
          <w:color w:val="000000"/>
          <w:lang w:val="en-US"/>
        </w:rPr>
        <w:t>године</w:t>
      </w:r>
      <w:proofErr w:type="spellEnd"/>
      <w:proofErr w:type="gram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пуномоћнику</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адвокату</w:t>
      </w:r>
      <w:proofErr w:type="spellEnd"/>
      <w:r w:rsidRPr="009A5513">
        <w:rPr>
          <w:rFonts w:ascii="Arial" w:eastAsia="Times New Roman" w:hAnsi="Arial" w:cs="Arial"/>
          <w:color w:val="000000"/>
          <w:lang w:val="en-US"/>
        </w:rPr>
        <w:t xml:space="preserve"> </w:t>
      </w:r>
      <w:r w:rsidR="00055E31">
        <w:rPr>
          <w:rFonts w:ascii="Arial" w:eastAsia="Times New Roman" w:hAnsi="Arial" w:cs="Arial"/>
          <w:color w:val="000000"/>
        </w:rPr>
        <w:t xml:space="preserve">ММ </w:t>
      </w:r>
      <w:r w:rsidRPr="009A5513">
        <w:rPr>
          <w:rFonts w:ascii="Arial" w:eastAsia="Times New Roman" w:hAnsi="Arial" w:cs="Arial"/>
          <w:color w:val="000000"/>
        </w:rPr>
        <w:t xml:space="preserve">да се </w:t>
      </w:r>
      <w:proofErr w:type="spellStart"/>
      <w:r w:rsidRPr="009A5513">
        <w:rPr>
          <w:rFonts w:ascii="Arial" w:eastAsia="Times New Roman" w:hAnsi="Arial" w:cs="Arial"/>
          <w:color w:val="000000"/>
          <w:lang w:val="en-US"/>
        </w:rPr>
        <w:t>изјасни</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да</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ли</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подноситељка</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остаје</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при</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поднетој</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притужбу</w:t>
      </w:r>
      <w:proofErr w:type="spellEnd"/>
      <w:r w:rsidRPr="009A5513">
        <w:rPr>
          <w:rFonts w:ascii="Arial" w:eastAsia="Times New Roman" w:hAnsi="Arial" w:cs="Arial"/>
          <w:color w:val="000000"/>
          <w:lang w:val="en-US"/>
        </w:rPr>
        <w:t xml:space="preserve">, </w:t>
      </w:r>
      <w:r w:rsidRPr="009A5513">
        <w:rPr>
          <w:rFonts w:ascii="Arial" w:eastAsia="Times New Roman" w:hAnsi="Arial" w:cs="Arial"/>
          <w:color w:val="000000"/>
        </w:rPr>
        <w:t xml:space="preserve">односно да ли </w:t>
      </w:r>
      <w:proofErr w:type="spellStart"/>
      <w:r w:rsidRPr="009A5513">
        <w:rPr>
          <w:rFonts w:ascii="Arial" w:eastAsia="Times New Roman" w:hAnsi="Arial" w:cs="Arial"/>
          <w:color w:val="000000"/>
          <w:lang w:val="en-US"/>
        </w:rPr>
        <w:t>је</w:t>
      </w:r>
      <w:proofErr w:type="spellEnd"/>
      <w:r w:rsidRPr="009A5513">
        <w:rPr>
          <w:rFonts w:ascii="Arial" w:eastAsia="Times New Roman" w:hAnsi="Arial" w:cs="Arial"/>
          <w:color w:val="000000"/>
          <w:lang w:val="en-US"/>
        </w:rPr>
        <w:t xml:space="preserve"> у </w:t>
      </w:r>
      <w:proofErr w:type="spellStart"/>
      <w:r w:rsidRPr="009A5513">
        <w:rPr>
          <w:rFonts w:ascii="Arial" w:eastAsia="Times New Roman" w:hAnsi="Arial" w:cs="Arial"/>
          <w:color w:val="000000"/>
          <w:lang w:val="en-US"/>
        </w:rPr>
        <w:t>изгледу</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мирно</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решење</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спора</w:t>
      </w:r>
      <w:proofErr w:type="spellEnd"/>
      <w:r w:rsidRPr="009A5513">
        <w:rPr>
          <w:rFonts w:ascii="Arial" w:eastAsia="Times New Roman" w:hAnsi="Arial" w:cs="Arial"/>
          <w:color w:val="000000"/>
          <w:lang w:val="en-US"/>
        </w:rPr>
        <w:t>.</w:t>
      </w:r>
      <w:r w:rsidRPr="009A5513">
        <w:rPr>
          <w:rFonts w:ascii="Arial" w:eastAsia="Times New Roman" w:hAnsi="Arial" w:cs="Arial"/>
          <w:color w:val="000000"/>
        </w:rPr>
        <w:t xml:space="preserve"> П</w:t>
      </w:r>
      <w:proofErr w:type="spellStart"/>
      <w:r w:rsidRPr="009A5513">
        <w:rPr>
          <w:rFonts w:ascii="Arial" w:eastAsia="Times New Roman" w:hAnsi="Arial" w:cs="Arial"/>
          <w:color w:val="000000"/>
          <w:lang w:val="en-US"/>
        </w:rPr>
        <w:t>уномоћник</w:t>
      </w:r>
      <w:proofErr w:type="spellEnd"/>
      <w:r w:rsidRPr="009A5513">
        <w:rPr>
          <w:rFonts w:ascii="Arial" w:eastAsia="Times New Roman" w:hAnsi="Arial" w:cs="Arial"/>
          <w:color w:val="000000"/>
          <w:lang w:val="en-US"/>
        </w:rPr>
        <w:t xml:space="preserve"> </w:t>
      </w:r>
      <w:r w:rsidR="00D65AF8">
        <w:rPr>
          <w:rFonts w:ascii="Arial" w:eastAsia="Times New Roman" w:hAnsi="Arial" w:cs="Arial"/>
          <w:color w:val="000000"/>
        </w:rPr>
        <w:t xml:space="preserve">АА </w:t>
      </w:r>
      <w:r w:rsidRPr="009A5513">
        <w:rPr>
          <w:rFonts w:ascii="Arial" w:eastAsia="Times New Roman" w:hAnsi="Arial" w:cs="Arial"/>
          <w:color w:val="000000"/>
        </w:rPr>
        <w:t xml:space="preserve">је </w:t>
      </w:r>
      <w:r w:rsidRPr="009A5513">
        <w:rPr>
          <w:rFonts w:ascii="Arial" w:eastAsia="Times New Roman" w:hAnsi="Arial" w:cs="Arial"/>
          <w:color w:val="000000"/>
          <w:lang w:val="en-US"/>
        </w:rPr>
        <w:t xml:space="preserve">9. </w:t>
      </w:r>
      <w:proofErr w:type="spellStart"/>
      <w:proofErr w:type="gramStart"/>
      <w:r w:rsidRPr="009A5513">
        <w:rPr>
          <w:rFonts w:ascii="Arial" w:eastAsia="Times New Roman" w:hAnsi="Arial" w:cs="Arial"/>
          <w:color w:val="000000"/>
          <w:lang w:val="en-US"/>
        </w:rPr>
        <w:t>марта</w:t>
      </w:r>
      <w:proofErr w:type="spellEnd"/>
      <w:proofErr w:type="gramEnd"/>
      <w:r w:rsidRPr="009A5513">
        <w:rPr>
          <w:rFonts w:ascii="Arial" w:eastAsia="Times New Roman" w:hAnsi="Arial" w:cs="Arial"/>
          <w:color w:val="000000"/>
          <w:lang w:val="en-US"/>
        </w:rPr>
        <w:t xml:space="preserve"> 2022. </w:t>
      </w:r>
      <w:proofErr w:type="spellStart"/>
      <w:proofErr w:type="gramStart"/>
      <w:r w:rsidRPr="009A5513">
        <w:rPr>
          <w:rFonts w:ascii="Arial" w:eastAsia="Times New Roman" w:hAnsi="Arial" w:cs="Arial"/>
          <w:color w:val="000000"/>
          <w:lang w:val="en-US"/>
        </w:rPr>
        <w:t>године</w:t>
      </w:r>
      <w:proofErr w:type="spellEnd"/>
      <w:proofErr w:type="gramEnd"/>
      <w:r w:rsidRPr="009A5513">
        <w:rPr>
          <w:rFonts w:ascii="Arial" w:eastAsia="Times New Roman" w:hAnsi="Arial" w:cs="Arial"/>
          <w:color w:val="000000"/>
        </w:rPr>
        <w:t xml:space="preserve"> обавестио Повереника да </w:t>
      </w:r>
      <w:proofErr w:type="spellStart"/>
      <w:r w:rsidRPr="009A5513">
        <w:rPr>
          <w:rFonts w:ascii="Arial" w:eastAsia="Times New Roman" w:hAnsi="Arial" w:cs="Arial"/>
          <w:color w:val="000000"/>
          <w:lang w:val="en-US"/>
        </w:rPr>
        <w:t>остаје</w:t>
      </w:r>
      <w:proofErr w:type="spellEnd"/>
      <w:r w:rsidRPr="009A5513">
        <w:rPr>
          <w:rFonts w:ascii="Arial" w:eastAsia="Times New Roman" w:hAnsi="Arial" w:cs="Arial"/>
          <w:color w:val="000000"/>
          <w:lang w:val="en-US"/>
        </w:rPr>
        <w:t xml:space="preserve"> у </w:t>
      </w:r>
      <w:proofErr w:type="spellStart"/>
      <w:r w:rsidRPr="009A5513">
        <w:rPr>
          <w:rFonts w:ascii="Arial" w:eastAsia="Times New Roman" w:hAnsi="Arial" w:cs="Arial"/>
          <w:color w:val="000000"/>
          <w:lang w:val="en-US"/>
        </w:rPr>
        <w:t>свему</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при</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поднетој</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притужби</w:t>
      </w:r>
      <w:proofErr w:type="spellEnd"/>
      <w:r w:rsidRPr="009A5513">
        <w:rPr>
          <w:rFonts w:ascii="Arial" w:eastAsia="Times New Roman" w:hAnsi="Arial" w:cs="Arial"/>
          <w:color w:val="000000"/>
          <w:lang w:val="en-US"/>
        </w:rPr>
        <w:t xml:space="preserve">. </w:t>
      </w:r>
    </w:p>
    <w:p w:rsidR="009A5513" w:rsidRPr="009A5513" w:rsidRDefault="009A5513" w:rsidP="009A5513">
      <w:pPr>
        <w:tabs>
          <w:tab w:val="left" w:pos="0"/>
        </w:tabs>
        <w:spacing w:after="0" w:line="240" w:lineRule="auto"/>
        <w:contextualSpacing/>
        <w:jc w:val="both"/>
        <w:rPr>
          <w:rFonts w:ascii="Arial" w:eastAsia="Times New Roman" w:hAnsi="Arial" w:cs="Arial"/>
          <w:color w:val="000000"/>
          <w:sz w:val="24"/>
          <w:szCs w:val="24"/>
        </w:rPr>
      </w:pPr>
    </w:p>
    <w:p w:rsidR="009A5513" w:rsidRPr="009A5513" w:rsidRDefault="009A5513" w:rsidP="009A5513">
      <w:pPr>
        <w:numPr>
          <w:ilvl w:val="0"/>
          <w:numId w:val="1"/>
        </w:numPr>
        <w:spacing w:after="0" w:line="240" w:lineRule="auto"/>
        <w:contextualSpacing/>
        <w:jc w:val="both"/>
        <w:rPr>
          <w:rFonts w:ascii="Arial" w:eastAsia="Times New Roman" w:hAnsi="Arial" w:cs="Arial"/>
          <w:b/>
          <w:color w:val="000000"/>
        </w:rPr>
      </w:pPr>
      <w:r w:rsidRPr="009A5513">
        <w:rPr>
          <w:rFonts w:ascii="Arial" w:eastAsia="Times New Roman" w:hAnsi="Arial" w:cs="Arial"/>
          <w:b/>
          <w:color w:val="000000"/>
        </w:rPr>
        <w:t>ЧИЊЕНИЧНО СТАЊЕ</w:t>
      </w:r>
    </w:p>
    <w:p w:rsidR="009A5513" w:rsidRPr="009A5513" w:rsidRDefault="009A5513" w:rsidP="009A5513">
      <w:pPr>
        <w:spacing w:after="0" w:line="240" w:lineRule="auto"/>
        <w:contextualSpacing/>
        <w:jc w:val="both"/>
        <w:rPr>
          <w:rFonts w:ascii="Arial" w:eastAsia="Times New Roman" w:hAnsi="Arial" w:cs="Arial"/>
          <w:b/>
          <w:color w:val="000000"/>
        </w:rPr>
      </w:pPr>
    </w:p>
    <w:p w:rsidR="009A5513" w:rsidRPr="009A5513" w:rsidRDefault="009A5513" w:rsidP="00D65AF8">
      <w:pPr>
        <w:numPr>
          <w:ilvl w:val="1"/>
          <w:numId w:val="1"/>
        </w:numPr>
        <w:tabs>
          <w:tab w:val="left" w:pos="426"/>
        </w:tabs>
        <w:spacing w:after="0" w:line="240" w:lineRule="auto"/>
        <w:ind w:left="0" w:firstLine="0"/>
        <w:contextualSpacing/>
        <w:jc w:val="both"/>
        <w:rPr>
          <w:rFonts w:ascii="Arial" w:eastAsia="Times New Roman" w:hAnsi="Arial" w:cs="Arial"/>
          <w:color w:val="000000"/>
        </w:rPr>
      </w:pPr>
      <w:r w:rsidRPr="009A5513">
        <w:rPr>
          <w:rFonts w:ascii="Arial" w:eastAsia="Times New Roman" w:hAnsi="Arial" w:cs="Arial"/>
          <w:b/>
          <w:color w:val="000000"/>
        </w:rPr>
        <w:t xml:space="preserve"> </w:t>
      </w:r>
      <w:r w:rsidRPr="009A5513">
        <w:rPr>
          <w:rFonts w:ascii="Arial" w:eastAsia="Times New Roman" w:hAnsi="Arial" w:cs="Arial"/>
          <w:color w:val="000000"/>
        </w:rPr>
        <w:t xml:space="preserve">Увидом у електронску преписку између </w:t>
      </w:r>
      <w:r w:rsidR="00D65AF8">
        <w:rPr>
          <w:rFonts w:ascii="Arial" w:eastAsia="Times New Roman" w:hAnsi="Arial" w:cs="Arial"/>
          <w:color w:val="000000"/>
        </w:rPr>
        <w:t xml:space="preserve">АА </w:t>
      </w:r>
      <w:r w:rsidRPr="009A5513">
        <w:rPr>
          <w:rFonts w:ascii="Arial" w:eastAsia="Times New Roman" w:hAnsi="Arial" w:cs="Arial"/>
          <w:color w:val="000000"/>
        </w:rPr>
        <w:t xml:space="preserve">и </w:t>
      </w:r>
      <w:r w:rsidR="00D65AF8">
        <w:rPr>
          <w:rFonts w:ascii="Arial" w:eastAsia="Times New Roman" w:hAnsi="Arial" w:cs="Arial"/>
          <w:color w:val="000000"/>
        </w:rPr>
        <w:t xml:space="preserve">ГГ </w:t>
      </w:r>
      <w:r w:rsidRPr="009A5513">
        <w:rPr>
          <w:rFonts w:ascii="Arial" w:eastAsia="Times New Roman" w:hAnsi="Arial" w:cs="Arial"/>
          <w:color w:val="000000"/>
        </w:rPr>
        <w:t xml:space="preserve">од 15. маја 2021. године утврђено је да је се овим дописом </w:t>
      </w:r>
      <w:r w:rsidR="00D65AF8">
        <w:rPr>
          <w:rFonts w:ascii="Arial" w:eastAsia="Times New Roman" w:hAnsi="Arial" w:cs="Arial"/>
          <w:color w:val="000000"/>
        </w:rPr>
        <w:t xml:space="preserve">ББ </w:t>
      </w:r>
      <w:r w:rsidRPr="009A5513">
        <w:rPr>
          <w:rFonts w:ascii="Arial" w:eastAsia="Times New Roman" w:hAnsi="Arial" w:cs="Arial"/>
          <w:color w:val="000000"/>
        </w:rPr>
        <w:t xml:space="preserve">обраћа </w:t>
      </w:r>
      <w:r w:rsidR="00D65AF8">
        <w:rPr>
          <w:rFonts w:ascii="Arial" w:eastAsia="Times New Roman" w:hAnsi="Arial" w:cs="Arial"/>
          <w:color w:val="000000"/>
        </w:rPr>
        <w:t xml:space="preserve">ГГ </w:t>
      </w:r>
      <w:r w:rsidRPr="009A5513">
        <w:rPr>
          <w:rFonts w:ascii="Arial" w:eastAsia="Times New Roman" w:hAnsi="Arial" w:cs="Arial"/>
          <w:color w:val="000000"/>
        </w:rPr>
        <w:t>у вези едукације, да је потребно да „</w:t>
      </w:r>
      <w:r w:rsidR="00D65AF8">
        <w:rPr>
          <w:rFonts w:ascii="Arial" w:eastAsia="Times New Roman" w:hAnsi="Arial" w:cs="Arial"/>
          <w:color w:val="000000"/>
        </w:rPr>
        <w:t>ЛЛ</w:t>
      </w:r>
      <w:r w:rsidRPr="009A5513">
        <w:rPr>
          <w:rFonts w:ascii="Arial" w:eastAsia="Times New Roman" w:hAnsi="Arial" w:cs="Arial"/>
          <w:color w:val="000000"/>
        </w:rPr>
        <w:t xml:space="preserve">“ одреди замену, с обзиром да је </w:t>
      </w:r>
      <w:r w:rsidR="00D65AF8">
        <w:rPr>
          <w:rFonts w:ascii="Arial" w:eastAsia="Times New Roman" w:hAnsi="Arial" w:cs="Arial"/>
          <w:color w:val="000000"/>
        </w:rPr>
        <w:t xml:space="preserve">АА </w:t>
      </w:r>
      <w:r w:rsidRPr="009A5513">
        <w:rPr>
          <w:rFonts w:ascii="Arial" w:eastAsia="Times New Roman" w:hAnsi="Arial" w:cs="Arial"/>
          <w:color w:val="000000"/>
        </w:rPr>
        <w:t>одсутна, као и са ким се из људских ресурса контактирало у вези са питањем едукације.</w:t>
      </w:r>
    </w:p>
    <w:p w:rsidR="009A5513" w:rsidRPr="009A5513" w:rsidRDefault="009A5513" w:rsidP="00D65AF8">
      <w:pPr>
        <w:spacing w:after="0" w:line="240" w:lineRule="auto"/>
        <w:contextualSpacing/>
        <w:jc w:val="both"/>
        <w:rPr>
          <w:rFonts w:ascii="Arial" w:eastAsia="Times New Roman" w:hAnsi="Arial" w:cs="Arial"/>
          <w:color w:val="000000"/>
        </w:rPr>
      </w:pPr>
    </w:p>
    <w:p w:rsidR="009A5513" w:rsidRPr="009A5513" w:rsidRDefault="009A5513" w:rsidP="00D65AF8">
      <w:pPr>
        <w:numPr>
          <w:ilvl w:val="1"/>
          <w:numId w:val="1"/>
        </w:numPr>
        <w:tabs>
          <w:tab w:val="left" w:pos="567"/>
        </w:tabs>
        <w:spacing w:after="0" w:line="240" w:lineRule="auto"/>
        <w:ind w:left="0" w:firstLine="0"/>
        <w:contextualSpacing/>
        <w:jc w:val="both"/>
        <w:rPr>
          <w:rFonts w:ascii="Arial" w:eastAsia="Times New Roman" w:hAnsi="Arial" w:cs="Arial"/>
          <w:color w:val="000000"/>
        </w:rPr>
      </w:pPr>
      <w:r w:rsidRPr="009A5513">
        <w:rPr>
          <w:rFonts w:ascii="Arial" w:eastAsia="Times New Roman" w:hAnsi="Arial" w:cs="Arial"/>
          <w:color w:val="000000"/>
        </w:rPr>
        <w:t xml:space="preserve">Увидом у електронску преписку између </w:t>
      </w:r>
      <w:r w:rsidR="00D65AF8">
        <w:rPr>
          <w:rFonts w:ascii="Arial" w:eastAsia="Times New Roman" w:hAnsi="Arial" w:cs="Arial"/>
          <w:color w:val="000000"/>
        </w:rPr>
        <w:t xml:space="preserve">ГГ </w:t>
      </w:r>
      <w:r w:rsidRPr="009A5513">
        <w:rPr>
          <w:rFonts w:ascii="Arial" w:eastAsia="Times New Roman" w:hAnsi="Arial" w:cs="Arial"/>
          <w:color w:val="000000"/>
        </w:rPr>
        <w:t xml:space="preserve">и </w:t>
      </w:r>
      <w:r w:rsidR="00D65AF8">
        <w:rPr>
          <w:rFonts w:ascii="Arial" w:eastAsia="Times New Roman" w:hAnsi="Arial" w:cs="Arial"/>
          <w:color w:val="000000"/>
        </w:rPr>
        <w:t xml:space="preserve">ВВ </w:t>
      </w:r>
      <w:r w:rsidRPr="009A5513">
        <w:rPr>
          <w:rFonts w:ascii="Arial" w:eastAsia="Times New Roman" w:hAnsi="Arial" w:cs="Arial"/>
          <w:color w:val="000000"/>
        </w:rPr>
        <w:t xml:space="preserve">од 17. маја 2021. године утврђено је да је </w:t>
      </w:r>
      <w:r w:rsidR="00D65AF8">
        <w:rPr>
          <w:rFonts w:ascii="Arial" w:eastAsia="Times New Roman" w:hAnsi="Arial" w:cs="Arial"/>
          <w:color w:val="000000"/>
        </w:rPr>
        <w:t xml:space="preserve">ГГ </w:t>
      </w:r>
      <w:r w:rsidRPr="009A5513">
        <w:rPr>
          <w:rFonts w:ascii="Arial" w:eastAsia="Times New Roman" w:hAnsi="Arial" w:cs="Arial"/>
          <w:color w:val="000000"/>
        </w:rPr>
        <w:t xml:space="preserve">навела да ће </w:t>
      </w:r>
      <w:r w:rsidR="00D65AF8">
        <w:rPr>
          <w:rFonts w:ascii="Arial" w:eastAsia="Times New Roman" w:hAnsi="Arial" w:cs="Arial"/>
          <w:color w:val="000000"/>
        </w:rPr>
        <w:t xml:space="preserve">АА </w:t>
      </w:r>
      <w:r w:rsidRPr="009A5513">
        <w:rPr>
          <w:rFonts w:ascii="Arial" w:eastAsia="Times New Roman" w:hAnsi="Arial" w:cs="Arial"/>
          <w:color w:val="000000"/>
        </w:rPr>
        <w:t xml:space="preserve">присуствовати </w:t>
      </w:r>
      <w:proofErr w:type="spellStart"/>
      <w:r w:rsidRPr="009A5513">
        <w:rPr>
          <w:rFonts w:ascii="Arial" w:eastAsia="Times New Roman" w:hAnsi="Arial" w:cs="Arial"/>
          <w:color w:val="000000"/>
        </w:rPr>
        <w:t>обуци</w:t>
      </w:r>
      <w:proofErr w:type="spellEnd"/>
      <w:r w:rsidRPr="009A5513">
        <w:rPr>
          <w:rFonts w:ascii="Arial" w:eastAsia="Times New Roman" w:hAnsi="Arial" w:cs="Arial"/>
          <w:color w:val="000000"/>
        </w:rPr>
        <w:t xml:space="preserve">, што је договорено раније, јер је својом заслугом одабрана да </w:t>
      </w:r>
      <w:proofErr w:type="spellStart"/>
      <w:r w:rsidRPr="009A5513">
        <w:rPr>
          <w:rFonts w:ascii="Arial" w:eastAsia="Times New Roman" w:hAnsi="Arial" w:cs="Arial"/>
          <w:color w:val="000000"/>
        </w:rPr>
        <w:t>обуци</w:t>
      </w:r>
      <w:proofErr w:type="spellEnd"/>
      <w:r w:rsidRPr="009A5513">
        <w:rPr>
          <w:rFonts w:ascii="Arial" w:eastAsia="Times New Roman" w:hAnsi="Arial" w:cs="Arial"/>
          <w:color w:val="000000"/>
        </w:rPr>
        <w:t xml:space="preserve"> присуствује испред ЦМЦ одељења, </w:t>
      </w:r>
      <w:r w:rsidRPr="009A5513">
        <w:rPr>
          <w:rFonts w:ascii="Arial" w:eastAsia="Times New Roman" w:hAnsi="Arial" w:cs="Arial"/>
          <w:b/>
          <w:color w:val="000000"/>
        </w:rPr>
        <w:t xml:space="preserve">као и да су </w:t>
      </w:r>
      <w:r w:rsidR="00D65AF8">
        <w:rPr>
          <w:rFonts w:ascii="Arial" w:eastAsia="Times New Roman" w:hAnsi="Arial" w:cs="Arial"/>
          <w:b/>
          <w:color w:val="000000"/>
        </w:rPr>
        <w:t xml:space="preserve">АА </w:t>
      </w:r>
      <w:r w:rsidRPr="009A5513">
        <w:rPr>
          <w:rFonts w:ascii="Arial" w:eastAsia="Times New Roman" w:hAnsi="Arial" w:cs="Arial"/>
          <w:b/>
          <w:color w:val="000000"/>
        </w:rPr>
        <w:t xml:space="preserve">и </w:t>
      </w:r>
      <w:r w:rsidR="00D65AF8">
        <w:rPr>
          <w:rFonts w:ascii="Arial" w:eastAsia="Times New Roman" w:hAnsi="Arial" w:cs="Arial"/>
          <w:b/>
          <w:color w:val="000000"/>
        </w:rPr>
        <w:t xml:space="preserve">ЈЈ </w:t>
      </w:r>
      <w:r w:rsidRPr="009A5513">
        <w:rPr>
          <w:rFonts w:ascii="Arial" w:eastAsia="Times New Roman" w:hAnsi="Arial" w:cs="Arial"/>
          <w:color w:val="000000"/>
        </w:rPr>
        <w:t>(</w:t>
      </w:r>
      <w:proofErr w:type="spellStart"/>
      <w:r w:rsidRPr="009A5513">
        <w:rPr>
          <w:rFonts w:ascii="Arial" w:eastAsia="Times New Roman" w:hAnsi="Arial" w:cs="Arial"/>
          <w:color w:val="000000"/>
        </w:rPr>
        <w:t>обуци</w:t>
      </w:r>
      <w:proofErr w:type="spellEnd"/>
      <w:r w:rsidRPr="009A5513">
        <w:rPr>
          <w:rFonts w:ascii="Arial" w:eastAsia="Times New Roman" w:hAnsi="Arial" w:cs="Arial"/>
          <w:color w:val="000000"/>
        </w:rPr>
        <w:t>).</w:t>
      </w:r>
    </w:p>
    <w:p w:rsidR="009A5513" w:rsidRPr="009A5513" w:rsidRDefault="009A5513" w:rsidP="00D65AF8">
      <w:pPr>
        <w:tabs>
          <w:tab w:val="left" w:pos="567"/>
        </w:tabs>
        <w:spacing w:after="0" w:line="240" w:lineRule="auto"/>
        <w:contextualSpacing/>
        <w:jc w:val="both"/>
        <w:rPr>
          <w:rFonts w:ascii="Arial" w:eastAsia="Times New Roman" w:hAnsi="Arial" w:cs="Arial"/>
          <w:color w:val="000000"/>
        </w:rPr>
      </w:pPr>
    </w:p>
    <w:p w:rsidR="009A5513" w:rsidRPr="009A5513" w:rsidRDefault="009A5513" w:rsidP="00D65AF8">
      <w:pPr>
        <w:numPr>
          <w:ilvl w:val="1"/>
          <w:numId w:val="1"/>
        </w:numPr>
        <w:tabs>
          <w:tab w:val="left" w:pos="567"/>
        </w:tabs>
        <w:spacing w:after="0" w:line="240" w:lineRule="auto"/>
        <w:ind w:left="0" w:firstLine="0"/>
        <w:contextualSpacing/>
        <w:jc w:val="both"/>
        <w:rPr>
          <w:rFonts w:ascii="Arial" w:eastAsia="Times New Roman" w:hAnsi="Arial" w:cs="Arial"/>
          <w:color w:val="000000"/>
        </w:rPr>
      </w:pPr>
      <w:r w:rsidRPr="009A5513">
        <w:rPr>
          <w:rFonts w:ascii="Arial" w:eastAsia="Times New Roman" w:hAnsi="Arial" w:cs="Arial"/>
          <w:color w:val="000000"/>
        </w:rPr>
        <w:t xml:space="preserve">Увидом у електронску преписку између </w:t>
      </w:r>
      <w:r w:rsidR="00D65AF8">
        <w:rPr>
          <w:rFonts w:ascii="Arial" w:eastAsia="Times New Roman" w:hAnsi="Arial" w:cs="Arial"/>
          <w:color w:val="000000"/>
        </w:rPr>
        <w:t xml:space="preserve">ББ </w:t>
      </w:r>
      <w:r w:rsidRPr="009A5513">
        <w:rPr>
          <w:rFonts w:ascii="Arial" w:eastAsia="Times New Roman" w:hAnsi="Arial" w:cs="Arial"/>
          <w:color w:val="000000"/>
        </w:rPr>
        <w:t xml:space="preserve">и </w:t>
      </w:r>
      <w:r w:rsidR="00D65AF8">
        <w:rPr>
          <w:rFonts w:ascii="Arial" w:eastAsia="Times New Roman" w:hAnsi="Arial" w:cs="Arial"/>
          <w:color w:val="000000"/>
        </w:rPr>
        <w:t xml:space="preserve">ГГ </w:t>
      </w:r>
      <w:r w:rsidRPr="009A5513">
        <w:rPr>
          <w:rFonts w:ascii="Arial" w:eastAsia="Times New Roman" w:hAnsi="Arial" w:cs="Arial"/>
          <w:color w:val="000000"/>
        </w:rPr>
        <w:t xml:space="preserve">од 17. маја 2021. године утврђено је да је </w:t>
      </w:r>
      <w:r w:rsidR="00D65AF8">
        <w:rPr>
          <w:rFonts w:ascii="Arial" w:eastAsia="Times New Roman" w:hAnsi="Arial" w:cs="Arial"/>
          <w:color w:val="000000"/>
        </w:rPr>
        <w:t xml:space="preserve">ББ </w:t>
      </w:r>
      <w:r w:rsidRPr="009A5513">
        <w:rPr>
          <w:rFonts w:ascii="Arial" w:eastAsia="Times New Roman" w:hAnsi="Arial" w:cs="Arial"/>
          <w:color w:val="000000"/>
        </w:rPr>
        <w:t>навела  да „</w:t>
      </w:r>
      <w:r w:rsidR="00D65AF8">
        <w:rPr>
          <w:rFonts w:ascii="Arial" w:eastAsia="Times New Roman" w:hAnsi="Arial" w:cs="Arial"/>
          <w:color w:val="000000"/>
        </w:rPr>
        <w:t xml:space="preserve">АА </w:t>
      </w:r>
      <w:r w:rsidRPr="009A5513">
        <w:rPr>
          <w:rFonts w:ascii="Arial" w:eastAsia="Times New Roman" w:hAnsi="Arial" w:cs="Arial"/>
          <w:color w:val="000000"/>
        </w:rPr>
        <w:t>не може да иде, јер је на боловању“, а да ће на обуку ићи</w:t>
      </w:r>
      <w:r w:rsidR="00D65AF8">
        <w:rPr>
          <w:rFonts w:ascii="Arial" w:eastAsia="Times New Roman" w:hAnsi="Arial" w:cs="Arial"/>
          <w:color w:val="000000"/>
        </w:rPr>
        <w:t xml:space="preserve"> ИИ</w:t>
      </w:r>
      <w:r w:rsidRPr="009A5513">
        <w:rPr>
          <w:rFonts w:ascii="Arial" w:eastAsia="Times New Roman" w:hAnsi="Arial" w:cs="Arial"/>
          <w:color w:val="000000"/>
        </w:rPr>
        <w:t>.</w:t>
      </w:r>
    </w:p>
    <w:p w:rsidR="009A5513" w:rsidRPr="009A5513" w:rsidRDefault="009A5513" w:rsidP="00D65AF8">
      <w:pPr>
        <w:tabs>
          <w:tab w:val="left" w:pos="567"/>
        </w:tabs>
        <w:spacing w:after="0" w:line="240" w:lineRule="auto"/>
        <w:contextualSpacing/>
        <w:rPr>
          <w:rFonts w:ascii="Arial" w:eastAsia="Times New Roman" w:hAnsi="Arial" w:cs="Arial"/>
          <w:color w:val="000000"/>
          <w:sz w:val="24"/>
          <w:szCs w:val="24"/>
        </w:rPr>
      </w:pPr>
    </w:p>
    <w:p w:rsidR="009A5513" w:rsidRPr="009A5513" w:rsidRDefault="009A5513" w:rsidP="00D65AF8">
      <w:pPr>
        <w:numPr>
          <w:ilvl w:val="1"/>
          <w:numId w:val="1"/>
        </w:numPr>
        <w:tabs>
          <w:tab w:val="left" w:pos="567"/>
        </w:tabs>
        <w:spacing w:after="0" w:line="240" w:lineRule="auto"/>
        <w:ind w:left="0" w:firstLine="0"/>
        <w:contextualSpacing/>
        <w:jc w:val="both"/>
        <w:rPr>
          <w:rFonts w:ascii="Arial" w:eastAsia="Times New Roman" w:hAnsi="Arial" w:cs="Arial"/>
          <w:color w:val="000000"/>
        </w:rPr>
      </w:pPr>
      <w:r w:rsidRPr="009A5513">
        <w:rPr>
          <w:rFonts w:ascii="Arial" w:eastAsia="Times New Roman" w:hAnsi="Arial" w:cs="Arial"/>
          <w:color w:val="000000"/>
          <w:sz w:val="24"/>
          <w:szCs w:val="24"/>
        </w:rPr>
        <w:t xml:space="preserve"> </w:t>
      </w:r>
      <w:r w:rsidRPr="009A5513">
        <w:rPr>
          <w:rFonts w:ascii="Arial" w:eastAsia="Times New Roman" w:hAnsi="Arial" w:cs="Arial"/>
          <w:color w:val="000000"/>
        </w:rPr>
        <w:t xml:space="preserve">Увидом у електронску преписку између </w:t>
      </w:r>
      <w:r w:rsidR="00D65AF8">
        <w:rPr>
          <w:rFonts w:ascii="Arial" w:eastAsia="Times New Roman" w:hAnsi="Arial" w:cs="Arial"/>
          <w:color w:val="000000"/>
        </w:rPr>
        <w:t xml:space="preserve">АА </w:t>
      </w:r>
      <w:r w:rsidRPr="009A5513">
        <w:rPr>
          <w:rFonts w:ascii="Arial" w:eastAsia="Times New Roman" w:hAnsi="Arial" w:cs="Arial"/>
          <w:color w:val="000000"/>
        </w:rPr>
        <w:t xml:space="preserve">и </w:t>
      </w:r>
      <w:r w:rsidR="00D65AF8">
        <w:rPr>
          <w:rFonts w:ascii="Arial" w:eastAsia="Times New Roman" w:hAnsi="Arial" w:cs="Arial"/>
          <w:color w:val="000000"/>
        </w:rPr>
        <w:t xml:space="preserve">ББ </w:t>
      </w:r>
      <w:r w:rsidRPr="009A5513">
        <w:rPr>
          <w:rFonts w:ascii="Arial" w:eastAsia="Times New Roman" w:hAnsi="Arial" w:cs="Arial"/>
          <w:color w:val="000000"/>
        </w:rPr>
        <w:t xml:space="preserve">од 17. маја 2021. године утврђено је да је </w:t>
      </w:r>
      <w:r>
        <w:rPr>
          <w:rFonts w:ascii="Arial" w:eastAsia="Times New Roman" w:hAnsi="Arial" w:cs="Arial"/>
          <w:color w:val="000000"/>
        </w:rPr>
        <w:t>АА</w:t>
      </w:r>
      <w:r w:rsidRPr="009A5513">
        <w:rPr>
          <w:rFonts w:ascii="Arial" w:eastAsia="Times New Roman" w:hAnsi="Arial" w:cs="Arial"/>
          <w:color w:val="000000"/>
        </w:rPr>
        <w:t xml:space="preserve"> навела да је на годишњем одмору, а не на боловању, и да упркос томе жели да присуствује едукацији, као што је раније и договорено, јер се она сама потрудила да </w:t>
      </w:r>
      <w:r w:rsidR="00D65AF8">
        <w:rPr>
          <w:rFonts w:ascii="Arial" w:eastAsia="Times New Roman" w:hAnsi="Arial" w:cs="Arial"/>
          <w:color w:val="000000"/>
        </w:rPr>
        <w:t xml:space="preserve">ЈЈ </w:t>
      </w:r>
      <w:r w:rsidRPr="009A5513">
        <w:rPr>
          <w:rFonts w:ascii="Arial" w:eastAsia="Times New Roman" w:hAnsi="Arial" w:cs="Arial"/>
          <w:color w:val="000000"/>
        </w:rPr>
        <w:t xml:space="preserve">и она дођу до обуке, као и снимка који би био прослеђен свим колегама у фирми. У одговору </w:t>
      </w:r>
      <w:r w:rsidR="00D65AF8">
        <w:rPr>
          <w:rFonts w:ascii="Arial" w:eastAsia="Times New Roman" w:hAnsi="Arial" w:cs="Arial"/>
          <w:color w:val="000000"/>
        </w:rPr>
        <w:t xml:space="preserve">АА </w:t>
      </w:r>
      <w:r w:rsidRPr="009A5513">
        <w:rPr>
          <w:rFonts w:ascii="Arial" w:eastAsia="Times New Roman" w:hAnsi="Arial" w:cs="Arial"/>
          <w:color w:val="000000"/>
        </w:rPr>
        <w:t>је поставила питање због чега је дошло до промене (у вези едукације).</w:t>
      </w:r>
    </w:p>
    <w:p w:rsidR="009A5513" w:rsidRPr="009A5513" w:rsidRDefault="009A5513" w:rsidP="00D65AF8">
      <w:pPr>
        <w:tabs>
          <w:tab w:val="left" w:pos="567"/>
        </w:tabs>
        <w:spacing w:after="0" w:line="240" w:lineRule="auto"/>
        <w:contextualSpacing/>
        <w:jc w:val="both"/>
        <w:rPr>
          <w:rFonts w:ascii="Arial" w:eastAsia="Times New Roman" w:hAnsi="Arial" w:cs="Arial"/>
          <w:color w:val="000000"/>
        </w:rPr>
      </w:pPr>
    </w:p>
    <w:p w:rsidR="009A5513" w:rsidRPr="009A5513" w:rsidRDefault="009A5513" w:rsidP="00D65AF8">
      <w:pPr>
        <w:numPr>
          <w:ilvl w:val="1"/>
          <w:numId w:val="1"/>
        </w:numPr>
        <w:tabs>
          <w:tab w:val="left" w:pos="567"/>
        </w:tabs>
        <w:spacing w:after="0" w:line="240" w:lineRule="auto"/>
        <w:ind w:left="0" w:firstLine="0"/>
        <w:contextualSpacing/>
        <w:jc w:val="both"/>
        <w:rPr>
          <w:rFonts w:ascii="Arial" w:eastAsia="Times New Roman" w:hAnsi="Arial" w:cs="Arial"/>
          <w:color w:val="000000"/>
        </w:rPr>
      </w:pPr>
      <w:r w:rsidRPr="009A5513">
        <w:rPr>
          <w:rFonts w:ascii="Arial" w:eastAsia="Times New Roman" w:hAnsi="Arial" w:cs="Arial"/>
          <w:color w:val="000000"/>
        </w:rPr>
        <w:t xml:space="preserve">Увидом у електронску преписку између </w:t>
      </w:r>
      <w:r w:rsidR="00D65AF8">
        <w:rPr>
          <w:rFonts w:ascii="Arial" w:eastAsia="Times New Roman" w:hAnsi="Arial" w:cs="Arial"/>
          <w:color w:val="000000"/>
        </w:rPr>
        <w:t xml:space="preserve">ББ </w:t>
      </w:r>
      <w:r w:rsidRPr="009A5513">
        <w:rPr>
          <w:rFonts w:ascii="Arial" w:eastAsia="Times New Roman" w:hAnsi="Arial" w:cs="Arial"/>
          <w:color w:val="000000"/>
        </w:rPr>
        <w:t xml:space="preserve">од 17. маја 2021. године, утврђено је да је </w:t>
      </w:r>
      <w:r w:rsidR="00D65AF8">
        <w:rPr>
          <w:rFonts w:ascii="Arial" w:eastAsia="Times New Roman" w:hAnsi="Arial" w:cs="Arial"/>
          <w:color w:val="000000"/>
        </w:rPr>
        <w:t xml:space="preserve">ББ </w:t>
      </w:r>
      <w:r w:rsidRPr="009A5513">
        <w:rPr>
          <w:rFonts w:ascii="Arial" w:eastAsia="Times New Roman" w:hAnsi="Arial" w:cs="Arial"/>
          <w:color w:val="000000"/>
        </w:rPr>
        <w:t>навела: „ Драга</w:t>
      </w:r>
      <w:r w:rsidR="00D65AF8">
        <w:rPr>
          <w:rFonts w:ascii="Arial" w:eastAsia="Times New Roman" w:hAnsi="Arial" w:cs="Arial"/>
          <w:color w:val="000000"/>
        </w:rPr>
        <w:t xml:space="preserve"> АА </w:t>
      </w:r>
      <w:r w:rsidRPr="009A5513">
        <w:rPr>
          <w:rFonts w:ascii="Arial" w:eastAsia="Times New Roman" w:hAnsi="Arial" w:cs="Arial"/>
          <w:color w:val="000000"/>
        </w:rPr>
        <w:t xml:space="preserve">, ти ћеш, као што смо </w:t>
      </w:r>
      <w:proofErr w:type="spellStart"/>
      <w:r w:rsidRPr="009A5513">
        <w:rPr>
          <w:rFonts w:ascii="Arial" w:eastAsia="Times New Roman" w:hAnsi="Arial" w:cs="Arial"/>
          <w:color w:val="000000"/>
        </w:rPr>
        <w:t>обавјештени</w:t>
      </w:r>
      <w:proofErr w:type="spellEnd"/>
      <w:r w:rsidRPr="009A5513">
        <w:rPr>
          <w:rFonts w:ascii="Arial" w:eastAsia="Times New Roman" w:hAnsi="Arial" w:cs="Arial"/>
          <w:color w:val="000000"/>
        </w:rPr>
        <w:t>, поводом лепих догађаја бити одсутна дуже време. Све што будемо добили, снимак или било шта са едукације ће ти бити прослеђено.“</w:t>
      </w:r>
    </w:p>
    <w:p w:rsidR="009A5513" w:rsidRPr="009A5513" w:rsidRDefault="009A5513" w:rsidP="00D65AF8">
      <w:pPr>
        <w:tabs>
          <w:tab w:val="left" w:pos="567"/>
        </w:tabs>
        <w:spacing w:after="0" w:line="240" w:lineRule="auto"/>
        <w:contextualSpacing/>
        <w:jc w:val="both"/>
        <w:rPr>
          <w:rFonts w:ascii="Arial" w:eastAsia="Times New Roman" w:hAnsi="Arial" w:cs="Arial"/>
          <w:color w:val="000000"/>
        </w:rPr>
      </w:pPr>
    </w:p>
    <w:p w:rsidR="009A5513" w:rsidRPr="009A5513" w:rsidRDefault="009A5513" w:rsidP="00D65AF8">
      <w:pPr>
        <w:numPr>
          <w:ilvl w:val="1"/>
          <w:numId w:val="1"/>
        </w:numPr>
        <w:tabs>
          <w:tab w:val="left" w:pos="567"/>
        </w:tabs>
        <w:spacing w:after="0" w:line="240" w:lineRule="auto"/>
        <w:ind w:left="0" w:firstLine="0"/>
        <w:contextualSpacing/>
        <w:jc w:val="both"/>
        <w:rPr>
          <w:rFonts w:ascii="Arial" w:eastAsia="Times New Roman" w:hAnsi="Arial" w:cs="Arial"/>
          <w:color w:val="000000"/>
        </w:rPr>
      </w:pPr>
      <w:r w:rsidRPr="009A5513">
        <w:rPr>
          <w:rFonts w:ascii="Arial" w:eastAsia="Times New Roman" w:hAnsi="Arial" w:cs="Arial"/>
          <w:color w:val="000000"/>
        </w:rPr>
        <w:lastRenderedPageBreak/>
        <w:t xml:space="preserve">Увидом у електронску преписку између </w:t>
      </w:r>
      <w:r w:rsidR="00D65AF8">
        <w:rPr>
          <w:rFonts w:ascii="Arial" w:eastAsia="Times New Roman" w:hAnsi="Arial" w:cs="Arial"/>
          <w:color w:val="000000"/>
        </w:rPr>
        <w:t xml:space="preserve">ГГ </w:t>
      </w:r>
      <w:r w:rsidRPr="009A5513">
        <w:rPr>
          <w:rFonts w:ascii="Arial" w:eastAsia="Times New Roman" w:hAnsi="Arial" w:cs="Arial"/>
          <w:color w:val="000000"/>
        </w:rPr>
        <w:t xml:space="preserve">и </w:t>
      </w:r>
      <w:r w:rsidR="00D65AF8">
        <w:rPr>
          <w:rFonts w:ascii="Arial" w:eastAsia="Times New Roman" w:hAnsi="Arial" w:cs="Arial"/>
          <w:color w:val="000000"/>
        </w:rPr>
        <w:t xml:space="preserve">ББ </w:t>
      </w:r>
      <w:r w:rsidRPr="009A5513">
        <w:rPr>
          <w:rFonts w:ascii="Arial" w:eastAsia="Times New Roman" w:hAnsi="Arial" w:cs="Arial"/>
          <w:color w:val="000000"/>
        </w:rPr>
        <w:t xml:space="preserve">од 19. маја 2021. године, утврђено је да је </w:t>
      </w:r>
      <w:r w:rsidR="00D65AF8">
        <w:rPr>
          <w:rFonts w:ascii="Arial" w:eastAsia="Times New Roman" w:hAnsi="Arial" w:cs="Arial"/>
          <w:color w:val="000000"/>
        </w:rPr>
        <w:t xml:space="preserve">ГГ </w:t>
      </w:r>
      <w:r w:rsidRPr="009A5513">
        <w:rPr>
          <w:rFonts w:ascii="Arial" w:eastAsia="Times New Roman" w:hAnsi="Arial" w:cs="Arial"/>
          <w:color w:val="000000"/>
        </w:rPr>
        <w:t xml:space="preserve">навела да је </w:t>
      </w:r>
      <w:r w:rsidR="00D65AF8">
        <w:rPr>
          <w:rFonts w:ascii="Arial" w:eastAsia="Times New Roman" w:hAnsi="Arial" w:cs="Arial"/>
          <w:color w:val="000000"/>
        </w:rPr>
        <w:t xml:space="preserve">АА </w:t>
      </w:r>
      <w:r w:rsidRPr="009A5513">
        <w:rPr>
          <w:rFonts w:ascii="Arial" w:eastAsia="Times New Roman" w:hAnsi="Arial" w:cs="Arial"/>
          <w:color w:val="000000"/>
        </w:rPr>
        <w:t xml:space="preserve">обезбедила курс, поделила о томе </w:t>
      </w:r>
      <w:proofErr w:type="spellStart"/>
      <w:r w:rsidRPr="009A5513">
        <w:rPr>
          <w:rFonts w:ascii="Arial" w:eastAsia="Times New Roman" w:hAnsi="Arial" w:cs="Arial"/>
          <w:color w:val="000000"/>
        </w:rPr>
        <w:t>иформацију</w:t>
      </w:r>
      <w:proofErr w:type="spellEnd"/>
      <w:r w:rsidRPr="009A5513">
        <w:rPr>
          <w:rFonts w:ascii="Arial" w:eastAsia="Times New Roman" w:hAnsi="Arial" w:cs="Arial"/>
          <w:color w:val="000000"/>
        </w:rPr>
        <w:t xml:space="preserve">, те да је због својих заслуга и жеље да се усавршава одлучено да се едукацији поред </w:t>
      </w:r>
      <w:r w:rsidR="00D65AF8">
        <w:rPr>
          <w:rFonts w:ascii="Arial" w:eastAsia="Times New Roman" w:hAnsi="Arial" w:cs="Arial"/>
          <w:color w:val="000000"/>
        </w:rPr>
        <w:t xml:space="preserve">АА </w:t>
      </w:r>
      <w:r w:rsidRPr="009A5513">
        <w:rPr>
          <w:rFonts w:ascii="Arial" w:eastAsia="Times New Roman" w:hAnsi="Arial" w:cs="Arial"/>
          <w:color w:val="000000"/>
        </w:rPr>
        <w:t>прикључи и колега</w:t>
      </w:r>
      <w:r w:rsidR="00D65AF8">
        <w:rPr>
          <w:rFonts w:ascii="Arial" w:eastAsia="Times New Roman" w:hAnsi="Arial" w:cs="Arial"/>
          <w:color w:val="000000"/>
        </w:rPr>
        <w:t xml:space="preserve"> ИИ </w:t>
      </w:r>
      <w:r w:rsidRPr="009A5513">
        <w:rPr>
          <w:rFonts w:ascii="Arial" w:eastAsia="Times New Roman" w:hAnsi="Arial" w:cs="Arial"/>
          <w:color w:val="000000"/>
        </w:rPr>
        <w:t xml:space="preserve">. Такође је наведено да је дискутовано и договорено да ће </w:t>
      </w:r>
      <w:r w:rsidR="00766A3C">
        <w:rPr>
          <w:rFonts w:ascii="Arial" w:eastAsia="Times New Roman" w:hAnsi="Arial" w:cs="Arial"/>
          <w:color w:val="000000"/>
        </w:rPr>
        <w:t>АА</w:t>
      </w:r>
      <w:r w:rsidRPr="009A5513">
        <w:rPr>
          <w:rFonts w:ascii="Arial" w:eastAsia="Times New Roman" w:hAnsi="Arial" w:cs="Arial"/>
          <w:color w:val="000000"/>
        </w:rPr>
        <w:t xml:space="preserve"> бити у могућности да присуствује </w:t>
      </w:r>
      <w:proofErr w:type="spellStart"/>
      <w:r w:rsidRPr="009A5513">
        <w:rPr>
          <w:rFonts w:ascii="Arial" w:eastAsia="Times New Roman" w:hAnsi="Arial" w:cs="Arial"/>
          <w:color w:val="000000"/>
        </w:rPr>
        <w:t>обуци</w:t>
      </w:r>
      <w:proofErr w:type="spellEnd"/>
      <w:r w:rsidRPr="009A5513">
        <w:rPr>
          <w:rFonts w:ascii="Arial" w:eastAsia="Times New Roman" w:hAnsi="Arial" w:cs="Arial"/>
          <w:color w:val="000000"/>
        </w:rPr>
        <w:t xml:space="preserve"> </w:t>
      </w:r>
      <w:proofErr w:type="spellStart"/>
      <w:r w:rsidRPr="009A5513">
        <w:rPr>
          <w:rFonts w:ascii="Arial" w:eastAsia="Times New Roman" w:hAnsi="Arial" w:cs="Arial"/>
          <w:color w:val="000000"/>
        </w:rPr>
        <w:t>онлине</w:t>
      </w:r>
      <w:proofErr w:type="spellEnd"/>
      <w:r w:rsidRPr="009A5513">
        <w:rPr>
          <w:rFonts w:ascii="Arial" w:eastAsia="Times New Roman" w:hAnsi="Arial" w:cs="Arial"/>
          <w:color w:val="000000"/>
        </w:rPr>
        <w:t>, док је на годишњем одмору. Такође је наведено да је она (</w:t>
      </w:r>
      <w:r w:rsidR="00D65AF8">
        <w:rPr>
          <w:rFonts w:ascii="Arial" w:eastAsia="Times New Roman" w:hAnsi="Arial" w:cs="Arial"/>
          <w:color w:val="000000"/>
        </w:rPr>
        <w:t>АА</w:t>
      </w:r>
      <w:r w:rsidRPr="009A5513">
        <w:rPr>
          <w:rFonts w:ascii="Arial" w:eastAsia="Times New Roman" w:hAnsi="Arial" w:cs="Arial"/>
          <w:color w:val="000000"/>
        </w:rPr>
        <w:t xml:space="preserve">) замољена да у интересу посла, што је и </w:t>
      </w:r>
      <w:proofErr w:type="spellStart"/>
      <w:r w:rsidRPr="009A5513">
        <w:rPr>
          <w:rFonts w:ascii="Arial" w:eastAsia="Times New Roman" w:hAnsi="Arial" w:cs="Arial"/>
          <w:color w:val="000000"/>
        </w:rPr>
        <w:t>испоштовала</w:t>
      </w:r>
      <w:proofErr w:type="spellEnd"/>
      <w:r w:rsidRPr="009A5513">
        <w:rPr>
          <w:rFonts w:ascii="Arial" w:eastAsia="Times New Roman" w:hAnsi="Arial" w:cs="Arial"/>
          <w:color w:val="000000"/>
        </w:rPr>
        <w:t xml:space="preserve">, ради и дуже од планираног, а да је </w:t>
      </w:r>
      <w:r w:rsidR="00D65AF8">
        <w:rPr>
          <w:rFonts w:ascii="Arial" w:eastAsia="Times New Roman" w:hAnsi="Arial" w:cs="Arial"/>
          <w:color w:val="000000"/>
        </w:rPr>
        <w:t xml:space="preserve">ГГ </w:t>
      </w:r>
      <w:r w:rsidRPr="009A5513">
        <w:rPr>
          <w:rFonts w:ascii="Arial" w:eastAsia="Times New Roman" w:hAnsi="Arial" w:cs="Arial"/>
          <w:color w:val="000000"/>
        </w:rPr>
        <w:t xml:space="preserve">то, као њен надређени у то време, јако ценила, као и да није било дискутабилно да се </w:t>
      </w:r>
      <w:r w:rsidR="00D65AF8">
        <w:rPr>
          <w:rFonts w:ascii="Arial" w:eastAsia="Times New Roman" w:hAnsi="Arial" w:cs="Arial"/>
          <w:color w:val="000000"/>
        </w:rPr>
        <w:t xml:space="preserve">АА </w:t>
      </w:r>
      <w:r w:rsidRPr="009A5513">
        <w:rPr>
          <w:rFonts w:ascii="Arial" w:eastAsia="Times New Roman" w:hAnsi="Arial" w:cs="Arial"/>
          <w:color w:val="000000"/>
        </w:rPr>
        <w:t>омогући присуство на едукацији.</w:t>
      </w:r>
    </w:p>
    <w:p w:rsidR="009A5513" w:rsidRPr="009A5513" w:rsidRDefault="009A5513" w:rsidP="00D65AF8">
      <w:pPr>
        <w:tabs>
          <w:tab w:val="left" w:pos="567"/>
        </w:tabs>
        <w:spacing w:after="0" w:line="240" w:lineRule="auto"/>
        <w:contextualSpacing/>
        <w:jc w:val="both"/>
        <w:rPr>
          <w:rFonts w:ascii="Arial" w:eastAsia="Times New Roman" w:hAnsi="Arial" w:cs="Arial"/>
          <w:color w:val="000000"/>
        </w:rPr>
      </w:pPr>
    </w:p>
    <w:p w:rsidR="009A5513" w:rsidRPr="009A5513" w:rsidRDefault="009A5513" w:rsidP="00D65AF8">
      <w:pPr>
        <w:numPr>
          <w:ilvl w:val="1"/>
          <w:numId w:val="1"/>
        </w:numPr>
        <w:tabs>
          <w:tab w:val="left" w:pos="567"/>
        </w:tabs>
        <w:spacing w:after="0" w:line="240" w:lineRule="auto"/>
        <w:ind w:left="0" w:firstLine="0"/>
        <w:contextualSpacing/>
        <w:jc w:val="both"/>
        <w:rPr>
          <w:rFonts w:ascii="Arial" w:eastAsia="Times New Roman" w:hAnsi="Arial" w:cs="Arial"/>
          <w:color w:val="000000"/>
        </w:rPr>
      </w:pPr>
      <w:r w:rsidRPr="009A5513">
        <w:rPr>
          <w:rFonts w:ascii="Arial" w:eastAsia="Times New Roman" w:hAnsi="Arial" w:cs="Arial"/>
          <w:color w:val="000000"/>
        </w:rPr>
        <w:t xml:space="preserve">Увидом у електронску преписку од 25. маја 2021. године између </w:t>
      </w:r>
      <w:r w:rsidR="00D65AF8">
        <w:rPr>
          <w:rFonts w:ascii="Arial" w:eastAsia="Times New Roman" w:hAnsi="Arial" w:cs="Arial"/>
          <w:color w:val="000000"/>
        </w:rPr>
        <w:t xml:space="preserve">ЕЕ </w:t>
      </w:r>
      <w:r w:rsidRPr="009A5513">
        <w:rPr>
          <w:rFonts w:ascii="Arial" w:eastAsia="Times New Roman" w:hAnsi="Arial" w:cs="Arial"/>
          <w:color w:val="000000"/>
        </w:rPr>
        <w:t xml:space="preserve">и </w:t>
      </w:r>
      <w:r w:rsidR="00D65AF8">
        <w:rPr>
          <w:rFonts w:ascii="Arial" w:eastAsia="Times New Roman" w:hAnsi="Arial" w:cs="Arial"/>
          <w:color w:val="000000"/>
        </w:rPr>
        <w:t xml:space="preserve">АА </w:t>
      </w:r>
      <w:r w:rsidRPr="009A5513">
        <w:rPr>
          <w:rFonts w:ascii="Arial" w:eastAsia="Times New Roman" w:hAnsi="Arial" w:cs="Arial"/>
          <w:color w:val="000000"/>
        </w:rPr>
        <w:t xml:space="preserve">утврђено је да је </w:t>
      </w:r>
      <w:r w:rsidR="00D65AF8">
        <w:rPr>
          <w:rFonts w:ascii="Arial" w:eastAsia="Times New Roman" w:hAnsi="Arial" w:cs="Arial"/>
          <w:color w:val="000000"/>
        </w:rPr>
        <w:t xml:space="preserve">ЕЕ </w:t>
      </w:r>
      <w:r w:rsidRPr="009A5513">
        <w:rPr>
          <w:rFonts w:ascii="Arial" w:eastAsia="Times New Roman" w:hAnsi="Arial" w:cs="Arial"/>
          <w:color w:val="000000"/>
        </w:rPr>
        <w:t>навела да верује да је у питању неспоразум  и да је дошло до погрешног тумачења надлежног руководиоца, као и да није постојала намера да обука буде онемогућена. Такође је наведено да се може обезбедити друга обука у наредном периоду, или слична едукација на ову тему.</w:t>
      </w:r>
    </w:p>
    <w:p w:rsidR="009A5513" w:rsidRPr="009A5513" w:rsidRDefault="009A5513" w:rsidP="00D65AF8">
      <w:pPr>
        <w:tabs>
          <w:tab w:val="left" w:pos="567"/>
        </w:tabs>
        <w:spacing w:after="0" w:line="240" w:lineRule="auto"/>
        <w:contextualSpacing/>
        <w:jc w:val="both"/>
        <w:rPr>
          <w:rFonts w:ascii="Arial" w:eastAsia="Times New Roman" w:hAnsi="Arial" w:cs="Arial"/>
          <w:color w:val="000000"/>
        </w:rPr>
      </w:pPr>
    </w:p>
    <w:p w:rsidR="009A5513" w:rsidRPr="009A5513" w:rsidRDefault="009A5513" w:rsidP="00D65AF8">
      <w:pPr>
        <w:numPr>
          <w:ilvl w:val="1"/>
          <w:numId w:val="1"/>
        </w:numPr>
        <w:tabs>
          <w:tab w:val="left" w:pos="567"/>
        </w:tabs>
        <w:spacing w:after="0" w:line="240" w:lineRule="auto"/>
        <w:ind w:left="0" w:firstLine="0"/>
        <w:contextualSpacing/>
        <w:jc w:val="both"/>
        <w:rPr>
          <w:rFonts w:ascii="Arial" w:eastAsia="Times New Roman" w:hAnsi="Arial" w:cs="Arial"/>
          <w:color w:val="000000"/>
        </w:rPr>
      </w:pPr>
      <w:r w:rsidRPr="009A5513">
        <w:rPr>
          <w:rFonts w:ascii="Arial" w:eastAsia="Times New Roman" w:hAnsi="Arial" w:cs="Arial"/>
          <w:color w:val="000000"/>
        </w:rPr>
        <w:t xml:space="preserve">Увидом у електронску преписку од 7. јула 2021. године између </w:t>
      </w:r>
      <w:r w:rsidR="00055E31">
        <w:rPr>
          <w:rFonts w:ascii="Arial" w:eastAsia="Times New Roman" w:hAnsi="Arial" w:cs="Arial"/>
          <w:color w:val="000000"/>
        </w:rPr>
        <w:t xml:space="preserve">ММ </w:t>
      </w:r>
      <w:r w:rsidRPr="009A5513">
        <w:rPr>
          <w:rFonts w:ascii="Arial" w:eastAsia="Times New Roman" w:hAnsi="Arial" w:cs="Arial"/>
          <w:color w:val="000000"/>
        </w:rPr>
        <w:t>и</w:t>
      </w:r>
      <w:r w:rsidR="00D65AF8">
        <w:rPr>
          <w:rFonts w:ascii="Arial" w:eastAsia="Times New Roman" w:hAnsi="Arial" w:cs="Arial"/>
          <w:color w:val="000000"/>
        </w:rPr>
        <w:t xml:space="preserve"> ЖЖ</w:t>
      </w:r>
      <w:r w:rsidRPr="009A5513">
        <w:rPr>
          <w:rFonts w:ascii="Arial" w:eastAsia="Times New Roman" w:hAnsi="Arial" w:cs="Arial"/>
          <w:color w:val="000000"/>
        </w:rPr>
        <w:t xml:space="preserve">,  </w:t>
      </w:r>
      <w:r w:rsidR="00D65AF8">
        <w:rPr>
          <w:rFonts w:ascii="Arial" w:eastAsia="Times New Roman" w:hAnsi="Arial" w:cs="Arial"/>
          <w:color w:val="000000"/>
        </w:rPr>
        <w:t>ЗЗ</w:t>
      </w:r>
      <w:r w:rsidRPr="009A5513">
        <w:rPr>
          <w:rFonts w:ascii="Arial" w:eastAsia="Times New Roman" w:hAnsi="Arial" w:cs="Arial"/>
          <w:color w:val="000000"/>
        </w:rPr>
        <w:t xml:space="preserve">, </w:t>
      </w:r>
      <w:r w:rsidR="00D65AF8">
        <w:rPr>
          <w:rFonts w:ascii="Arial" w:eastAsia="Times New Roman" w:hAnsi="Arial" w:cs="Arial"/>
          <w:color w:val="000000"/>
        </w:rPr>
        <w:t xml:space="preserve">ЂЂ </w:t>
      </w:r>
      <w:r w:rsidRPr="009A5513">
        <w:rPr>
          <w:rFonts w:ascii="Arial" w:eastAsia="Times New Roman" w:hAnsi="Arial" w:cs="Arial"/>
          <w:color w:val="000000"/>
        </w:rPr>
        <w:t xml:space="preserve">и </w:t>
      </w:r>
      <w:r w:rsidR="00D65AF8">
        <w:rPr>
          <w:rFonts w:ascii="Arial" w:eastAsia="Times New Roman" w:hAnsi="Arial" w:cs="Arial"/>
          <w:color w:val="000000"/>
        </w:rPr>
        <w:t xml:space="preserve">ЕЕ </w:t>
      </w:r>
      <w:r w:rsidRPr="009A5513">
        <w:rPr>
          <w:rFonts w:ascii="Arial" w:eastAsia="Times New Roman" w:hAnsi="Arial" w:cs="Arial"/>
          <w:color w:val="000000"/>
        </w:rPr>
        <w:t xml:space="preserve">утврђено је да се наведеним </w:t>
      </w:r>
      <w:proofErr w:type="spellStart"/>
      <w:r w:rsidRPr="009A5513">
        <w:rPr>
          <w:rFonts w:ascii="Arial" w:eastAsia="Times New Roman" w:hAnsi="Arial" w:cs="Arial"/>
          <w:color w:val="000000"/>
        </w:rPr>
        <w:t>мејлом</w:t>
      </w:r>
      <w:proofErr w:type="spellEnd"/>
      <w:r w:rsidRPr="009A5513">
        <w:rPr>
          <w:rFonts w:ascii="Arial" w:eastAsia="Times New Roman" w:hAnsi="Arial" w:cs="Arial"/>
          <w:color w:val="000000"/>
        </w:rPr>
        <w:t xml:space="preserve"> </w:t>
      </w:r>
      <w:r w:rsidR="00055E31">
        <w:rPr>
          <w:rFonts w:ascii="Arial" w:eastAsia="Times New Roman" w:hAnsi="Arial" w:cs="Arial"/>
          <w:color w:val="000000"/>
        </w:rPr>
        <w:t xml:space="preserve">ММ </w:t>
      </w:r>
      <w:r w:rsidRPr="009A5513">
        <w:rPr>
          <w:rFonts w:ascii="Arial" w:eastAsia="Times New Roman" w:hAnsi="Arial" w:cs="Arial"/>
          <w:color w:val="000000"/>
        </w:rPr>
        <w:t xml:space="preserve">обраћа овим лицима ради </w:t>
      </w:r>
      <w:proofErr w:type="spellStart"/>
      <w:r w:rsidRPr="009A5513">
        <w:rPr>
          <w:rFonts w:ascii="Arial" w:eastAsia="Times New Roman" w:hAnsi="Arial" w:cs="Arial"/>
          <w:color w:val="000000"/>
        </w:rPr>
        <w:t>разјашњења</w:t>
      </w:r>
      <w:proofErr w:type="spellEnd"/>
      <w:r w:rsidRPr="009A5513">
        <w:rPr>
          <w:rFonts w:ascii="Arial" w:eastAsia="Times New Roman" w:hAnsi="Arial" w:cs="Arial"/>
          <w:color w:val="000000"/>
        </w:rPr>
        <w:t xml:space="preserve"> у вези са </w:t>
      </w:r>
      <w:proofErr w:type="spellStart"/>
      <w:r w:rsidRPr="009A5513">
        <w:rPr>
          <w:rFonts w:ascii="Arial" w:eastAsia="Times New Roman" w:hAnsi="Arial" w:cs="Arial"/>
          <w:color w:val="000000"/>
        </w:rPr>
        <w:t>едукацијом</w:t>
      </w:r>
      <w:proofErr w:type="spellEnd"/>
      <w:r w:rsidRPr="009A5513">
        <w:rPr>
          <w:rFonts w:ascii="Arial" w:eastAsia="Times New Roman" w:hAnsi="Arial" w:cs="Arial"/>
          <w:color w:val="000000"/>
        </w:rPr>
        <w:t xml:space="preserve"> и разлозима због којег је </w:t>
      </w:r>
      <w:r w:rsidR="00D65AF8">
        <w:rPr>
          <w:rFonts w:ascii="Arial" w:eastAsia="Times New Roman" w:hAnsi="Arial" w:cs="Arial"/>
          <w:color w:val="000000"/>
        </w:rPr>
        <w:t xml:space="preserve">АА </w:t>
      </w:r>
      <w:r w:rsidRPr="009A5513">
        <w:rPr>
          <w:rFonts w:ascii="Arial" w:eastAsia="Times New Roman" w:hAnsi="Arial" w:cs="Arial"/>
          <w:color w:val="000000"/>
        </w:rPr>
        <w:t xml:space="preserve">ускраћено право да присуствује </w:t>
      </w:r>
      <w:proofErr w:type="spellStart"/>
      <w:r w:rsidRPr="009A5513">
        <w:rPr>
          <w:rFonts w:ascii="Arial" w:eastAsia="Times New Roman" w:hAnsi="Arial" w:cs="Arial"/>
          <w:color w:val="000000"/>
        </w:rPr>
        <w:t>обуци</w:t>
      </w:r>
      <w:proofErr w:type="spellEnd"/>
      <w:r w:rsidRPr="009A5513">
        <w:rPr>
          <w:rFonts w:ascii="Arial" w:eastAsia="Times New Roman" w:hAnsi="Arial" w:cs="Arial"/>
          <w:color w:val="000000"/>
        </w:rPr>
        <w:t>.</w:t>
      </w:r>
    </w:p>
    <w:p w:rsidR="009A5513" w:rsidRPr="009A5513" w:rsidRDefault="009A5513" w:rsidP="00D65AF8">
      <w:pPr>
        <w:tabs>
          <w:tab w:val="left" w:pos="567"/>
        </w:tabs>
        <w:spacing w:after="0" w:line="240" w:lineRule="auto"/>
        <w:contextualSpacing/>
        <w:jc w:val="both"/>
        <w:rPr>
          <w:rFonts w:ascii="Arial" w:eastAsia="Times New Roman" w:hAnsi="Arial" w:cs="Arial"/>
          <w:color w:val="000000"/>
        </w:rPr>
      </w:pPr>
    </w:p>
    <w:p w:rsidR="009A5513" w:rsidRPr="009A5513" w:rsidRDefault="009A5513" w:rsidP="00D65AF8">
      <w:pPr>
        <w:numPr>
          <w:ilvl w:val="1"/>
          <w:numId w:val="1"/>
        </w:numPr>
        <w:tabs>
          <w:tab w:val="left" w:pos="567"/>
        </w:tabs>
        <w:spacing w:after="0" w:line="240" w:lineRule="auto"/>
        <w:ind w:left="0" w:firstLine="0"/>
        <w:contextualSpacing/>
        <w:jc w:val="both"/>
        <w:rPr>
          <w:rFonts w:ascii="Arial" w:eastAsia="Times New Roman" w:hAnsi="Arial" w:cs="Arial"/>
          <w:color w:val="000000"/>
        </w:rPr>
      </w:pPr>
      <w:r w:rsidRPr="009A5513">
        <w:rPr>
          <w:rFonts w:ascii="Arial" w:eastAsia="Times New Roman" w:hAnsi="Arial" w:cs="Arial"/>
          <w:color w:val="000000"/>
        </w:rPr>
        <w:t xml:space="preserve">Увидом у Обавештење Министарства за рад, запошљавање, борачка и социјална питања - Инспекторат за рад, Одељење инспекције Панчево бр. 389-117-157/2021-02 од 14. октобра 2021. године утврђено је да се органу инспекције рада обратила </w:t>
      </w:r>
      <w:r>
        <w:rPr>
          <w:rFonts w:ascii="Arial" w:eastAsia="Times New Roman" w:hAnsi="Arial" w:cs="Arial"/>
          <w:color w:val="000000"/>
        </w:rPr>
        <w:t>АА</w:t>
      </w:r>
      <w:r w:rsidRPr="009A5513">
        <w:rPr>
          <w:rFonts w:ascii="Arial" w:eastAsia="Times New Roman" w:hAnsi="Arial" w:cs="Arial"/>
          <w:color w:val="000000"/>
        </w:rPr>
        <w:t xml:space="preserve">, због дискриминације у вези са ускраћивањем права на присуствовању </w:t>
      </w:r>
      <w:proofErr w:type="spellStart"/>
      <w:r w:rsidRPr="009A5513">
        <w:rPr>
          <w:rFonts w:ascii="Arial" w:eastAsia="Times New Roman" w:hAnsi="Arial" w:cs="Arial"/>
          <w:color w:val="000000"/>
        </w:rPr>
        <w:t>обуци</w:t>
      </w:r>
      <w:proofErr w:type="spellEnd"/>
      <w:r w:rsidRPr="009A5513">
        <w:rPr>
          <w:rFonts w:ascii="Arial" w:eastAsia="Times New Roman" w:hAnsi="Arial" w:cs="Arial"/>
          <w:color w:val="000000"/>
        </w:rPr>
        <w:t>-стручном усавршавању. Затим да је дана 5. октобра 2021. године извршен ванредни инспекцијски надзор у</w:t>
      </w:r>
      <w:r w:rsidR="00D65AF8">
        <w:rPr>
          <w:rFonts w:ascii="Arial" w:eastAsia="Times New Roman" w:hAnsi="Arial" w:cs="Arial"/>
          <w:color w:val="000000"/>
        </w:rPr>
        <w:t xml:space="preserve"> ВВ </w:t>
      </w:r>
      <w:r w:rsidRPr="009A5513">
        <w:rPr>
          <w:rFonts w:ascii="Arial" w:eastAsia="Times New Roman" w:hAnsi="Arial" w:cs="Arial"/>
          <w:color w:val="000000"/>
        </w:rPr>
        <w:t xml:space="preserve">. при чему је утврђено да је </w:t>
      </w:r>
      <w:r>
        <w:rPr>
          <w:rFonts w:ascii="Arial" w:eastAsia="Times New Roman" w:hAnsi="Arial" w:cs="Arial"/>
          <w:color w:val="000000"/>
        </w:rPr>
        <w:t>АА</w:t>
      </w:r>
      <w:r w:rsidRPr="009A5513">
        <w:rPr>
          <w:rFonts w:ascii="Arial" w:eastAsia="Times New Roman" w:hAnsi="Arial" w:cs="Arial"/>
          <w:color w:val="000000"/>
        </w:rPr>
        <w:t xml:space="preserve"> користила годишњи одмор у периоду од 29. марта 2021. године до 21. маја 2021. године, а да од дана 24. маја 2021. године одсуствује са рада услед привремене </w:t>
      </w:r>
      <w:proofErr w:type="spellStart"/>
      <w:r w:rsidRPr="009A5513">
        <w:rPr>
          <w:rFonts w:ascii="Arial" w:eastAsia="Times New Roman" w:hAnsi="Arial" w:cs="Arial"/>
          <w:color w:val="000000"/>
        </w:rPr>
        <w:t>спречености</w:t>
      </w:r>
      <w:proofErr w:type="spellEnd"/>
      <w:r w:rsidRPr="009A5513">
        <w:rPr>
          <w:rFonts w:ascii="Arial" w:eastAsia="Times New Roman" w:hAnsi="Arial" w:cs="Arial"/>
          <w:color w:val="000000"/>
        </w:rPr>
        <w:t xml:space="preserve"> за рад због одржавања трудноће. Такође је утврђено да је у обавештењу наведено да је обављен и разговор са </w:t>
      </w:r>
      <w:r w:rsidR="00D65AF8">
        <w:rPr>
          <w:rFonts w:ascii="Arial" w:eastAsia="Times New Roman" w:hAnsi="Arial" w:cs="Arial"/>
          <w:color w:val="000000"/>
        </w:rPr>
        <w:t xml:space="preserve">ББ </w:t>
      </w:r>
      <w:r w:rsidRPr="009A5513">
        <w:rPr>
          <w:rFonts w:ascii="Arial" w:eastAsia="Times New Roman" w:hAnsi="Arial" w:cs="Arial"/>
          <w:color w:val="000000"/>
        </w:rPr>
        <w:t>и</w:t>
      </w:r>
      <w:r w:rsidR="00D65AF8">
        <w:rPr>
          <w:rFonts w:ascii="Arial" w:eastAsia="Times New Roman" w:hAnsi="Arial" w:cs="Arial"/>
          <w:color w:val="000000"/>
        </w:rPr>
        <w:t xml:space="preserve"> ЉЉ</w:t>
      </w:r>
      <w:r w:rsidRPr="009A5513">
        <w:rPr>
          <w:rFonts w:ascii="Arial" w:eastAsia="Times New Roman" w:hAnsi="Arial" w:cs="Arial"/>
          <w:color w:val="000000"/>
        </w:rPr>
        <w:t xml:space="preserve">, које су се </w:t>
      </w:r>
      <w:proofErr w:type="spellStart"/>
      <w:r w:rsidRPr="009A5513">
        <w:rPr>
          <w:rFonts w:ascii="Arial" w:eastAsia="Times New Roman" w:hAnsi="Arial" w:cs="Arial"/>
          <w:color w:val="000000"/>
        </w:rPr>
        <w:t>изјасниле</w:t>
      </w:r>
      <w:proofErr w:type="spellEnd"/>
      <w:r w:rsidRPr="009A5513">
        <w:rPr>
          <w:rFonts w:ascii="Arial" w:eastAsia="Times New Roman" w:hAnsi="Arial" w:cs="Arial"/>
          <w:color w:val="000000"/>
        </w:rPr>
        <w:t xml:space="preserve"> да је пословна пракса да се похађање и присуство на </w:t>
      </w:r>
      <w:proofErr w:type="spellStart"/>
      <w:r w:rsidRPr="009A5513">
        <w:rPr>
          <w:rFonts w:ascii="Arial" w:eastAsia="Times New Roman" w:hAnsi="Arial" w:cs="Arial"/>
          <w:color w:val="000000"/>
        </w:rPr>
        <w:t>обукама</w:t>
      </w:r>
      <w:proofErr w:type="spellEnd"/>
      <w:r w:rsidRPr="009A5513">
        <w:rPr>
          <w:rFonts w:ascii="Arial" w:eastAsia="Times New Roman" w:hAnsi="Arial" w:cs="Arial"/>
          <w:color w:val="000000"/>
        </w:rPr>
        <w:t xml:space="preserve"> ради стручног усавршавања одлаже до њиховог повратка на посао како би се непосредно у пракси примењивали стечена знања и вештине. Такође је утврђено да је 17. маја 2021. године одређена</w:t>
      </w:r>
      <w:r w:rsidR="00D65AF8">
        <w:rPr>
          <w:rFonts w:ascii="Arial" w:eastAsia="Times New Roman" w:hAnsi="Arial" w:cs="Arial"/>
          <w:color w:val="000000"/>
        </w:rPr>
        <w:t xml:space="preserve"> ИИ </w:t>
      </w:r>
      <w:r w:rsidRPr="009A5513">
        <w:rPr>
          <w:rFonts w:ascii="Arial" w:eastAsia="Times New Roman" w:hAnsi="Arial" w:cs="Arial"/>
          <w:color w:val="000000"/>
        </w:rPr>
        <w:t xml:space="preserve">, уместо </w:t>
      </w:r>
      <w:r w:rsidR="00D65AF8">
        <w:rPr>
          <w:rFonts w:ascii="Arial" w:eastAsia="Times New Roman" w:hAnsi="Arial" w:cs="Arial"/>
          <w:color w:val="000000"/>
        </w:rPr>
        <w:t xml:space="preserve">АА </w:t>
      </w:r>
      <w:r w:rsidRPr="009A5513">
        <w:rPr>
          <w:rFonts w:ascii="Arial" w:eastAsia="Times New Roman" w:hAnsi="Arial" w:cs="Arial"/>
          <w:color w:val="000000"/>
        </w:rPr>
        <w:t xml:space="preserve">да присуствује </w:t>
      </w:r>
      <w:proofErr w:type="spellStart"/>
      <w:r w:rsidRPr="009A5513">
        <w:rPr>
          <w:rFonts w:ascii="Arial" w:eastAsia="Times New Roman" w:hAnsi="Arial" w:cs="Arial"/>
          <w:color w:val="000000"/>
        </w:rPr>
        <w:t>обуци</w:t>
      </w:r>
      <w:proofErr w:type="spellEnd"/>
      <w:r w:rsidRPr="009A5513">
        <w:rPr>
          <w:rFonts w:ascii="Arial" w:eastAsia="Times New Roman" w:hAnsi="Arial" w:cs="Arial"/>
          <w:color w:val="000000"/>
        </w:rPr>
        <w:t xml:space="preserve"> која је одржана 19. и 20. маја 2021. године, када је </w:t>
      </w:r>
      <w:r>
        <w:rPr>
          <w:rFonts w:ascii="Arial" w:eastAsia="Times New Roman" w:hAnsi="Arial" w:cs="Arial"/>
          <w:color w:val="000000"/>
        </w:rPr>
        <w:t>АА</w:t>
      </w:r>
      <w:r w:rsidRPr="009A5513">
        <w:rPr>
          <w:rFonts w:ascii="Arial" w:eastAsia="Times New Roman" w:hAnsi="Arial" w:cs="Arial"/>
          <w:color w:val="000000"/>
        </w:rPr>
        <w:t xml:space="preserve"> била на годишњем одмору, а да је линк са презентацијом прослеђен свим запосленима у друштву. У обавештењу је даље наведено да је утврђено да је за време када се </w:t>
      </w:r>
      <w:r>
        <w:rPr>
          <w:rFonts w:ascii="Arial" w:eastAsia="Times New Roman" w:hAnsi="Arial" w:cs="Arial"/>
          <w:color w:val="000000"/>
        </w:rPr>
        <w:t>АА</w:t>
      </w:r>
      <w:r w:rsidRPr="009A5513">
        <w:rPr>
          <w:rFonts w:ascii="Arial" w:eastAsia="Times New Roman" w:hAnsi="Arial" w:cs="Arial"/>
          <w:color w:val="000000"/>
        </w:rPr>
        <w:t xml:space="preserve"> налазила на годишњем одмору односно, када се одржавала спорна едукација, на снази био Закон о равноправности полова, а не Закон о родној равноправности, те да Инспекција рада није била надлежна за вршење надзора над применом тог закона, већ министарство.</w:t>
      </w:r>
    </w:p>
    <w:p w:rsidR="009A5513" w:rsidRPr="009A5513" w:rsidRDefault="009A5513" w:rsidP="00D65AF8">
      <w:pPr>
        <w:tabs>
          <w:tab w:val="left" w:pos="567"/>
        </w:tabs>
        <w:spacing w:after="0" w:line="240" w:lineRule="auto"/>
        <w:contextualSpacing/>
        <w:jc w:val="both"/>
        <w:rPr>
          <w:rFonts w:ascii="Arial" w:eastAsia="Times New Roman" w:hAnsi="Arial" w:cs="Arial"/>
          <w:color w:val="000000"/>
        </w:rPr>
      </w:pPr>
      <w:r w:rsidRPr="009A5513">
        <w:rPr>
          <w:rFonts w:ascii="Arial" w:eastAsia="Times New Roman" w:hAnsi="Arial" w:cs="Arial"/>
          <w:color w:val="000000"/>
        </w:rPr>
        <w:t xml:space="preserve"> </w:t>
      </w:r>
    </w:p>
    <w:p w:rsidR="009A5513" w:rsidRPr="009A5513" w:rsidRDefault="009A5513" w:rsidP="00D65AF8">
      <w:pPr>
        <w:numPr>
          <w:ilvl w:val="1"/>
          <w:numId w:val="1"/>
        </w:numPr>
        <w:tabs>
          <w:tab w:val="left" w:pos="567"/>
        </w:tabs>
        <w:spacing w:after="0" w:line="240" w:lineRule="auto"/>
        <w:ind w:left="0" w:firstLine="0"/>
        <w:contextualSpacing/>
        <w:jc w:val="both"/>
        <w:rPr>
          <w:rFonts w:ascii="Arial" w:eastAsia="Times New Roman" w:hAnsi="Arial" w:cs="Arial"/>
          <w:color w:val="000000"/>
        </w:rPr>
      </w:pPr>
      <w:r w:rsidRPr="009A5513">
        <w:rPr>
          <w:rFonts w:ascii="Arial" w:eastAsia="Times New Roman" w:hAnsi="Arial" w:cs="Arial"/>
          <w:color w:val="000000"/>
        </w:rPr>
        <w:t xml:space="preserve">Увидом у електронску преписку од 31. маја 2021. године између </w:t>
      </w:r>
      <w:r w:rsidR="00D65AF8">
        <w:rPr>
          <w:rFonts w:ascii="Arial" w:eastAsia="Times New Roman" w:hAnsi="Arial" w:cs="Arial"/>
          <w:color w:val="000000"/>
        </w:rPr>
        <w:t xml:space="preserve">АА </w:t>
      </w:r>
      <w:r w:rsidRPr="009A5513">
        <w:rPr>
          <w:rFonts w:ascii="Arial" w:eastAsia="Times New Roman" w:hAnsi="Arial" w:cs="Arial"/>
          <w:color w:val="000000"/>
        </w:rPr>
        <w:t xml:space="preserve">и </w:t>
      </w:r>
      <w:r w:rsidR="00D65AF8">
        <w:rPr>
          <w:rFonts w:ascii="Arial" w:eastAsia="Times New Roman" w:hAnsi="Arial" w:cs="Arial"/>
          <w:color w:val="000000"/>
        </w:rPr>
        <w:t xml:space="preserve">ББ </w:t>
      </w:r>
      <w:r w:rsidRPr="009A5513">
        <w:rPr>
          <w:rFonts w:ascii="Arial" w:eastAsia="Times New Roman" w:hAnsi="Arial" w:cs="Arial"/>
          <w:color w:val="000000"/>
        </w:rPr>
        <w:t xml:space="preserve">утврђено је да је </w:t>
      </w:r>
      <w:r w:rsidR="00D65AF8">
        <w:rPr>
          <w:rFonts w:ascii="Arial" w:eastAsia="Times New Roman" w:hAnsi="Arial" w:cs="Arial"/>
          <w:color w:val="000000"/>
        </w:rPr>
        <w:t xml:space="preserve">ББ </w:t>
      </w:r>
      <w:r w:rsidRPr="009A5513">
        <w:rPr>
          <w:rFonts w:ascii="Arial" w:eastAsia="Times New Roman" w:hAnsi="Arial" w:cs="Arial"/>
          <w:color w:val="000000"/>
        </w:rPr>
        <w:t>навела да „</w:t>
      </w:r>
      <w:r w:rsidR="00D65AF8">
        <w:rPr>
          <w:rFonts w:ascii="Arial" w:eastAsia="Times New Roman" w:hAnsi="Arial" w:cs="Arial"/>
          <w:color w:val="000000"/>
        </w:rPr>
        <w:t>ВВ</w:t>
      </w:r>
      <w:r w:rsidRPr="009A5513">
        <w:rPr>
          <w:rFonts w:ascii="Arial" w:eastAsia="Times New Roman" w:hAnsi="Arial" w:cs="Arial"/>
          <w:color w:val="000000"/>
        </w:rPr>
        <w:t xml:space="preserve">“ </w:t>
      </w:r>
      <w:proofErr w:type="spellStart"/>
      <w:r w:rsidRPr="009A5513">
        <w:rPr>
          <w:rFonts w:ascii="Arial" w:eastAsia="Times New Roman" w:hAnsi="Arial" w:cs="Arial"/>
          <w:color w:val="000000"/>
        </w:rPr>
        <w:t>а.д</w:t>
      </w:r>
      <w:proofErr w:type="spellEnd"/>
      <w:r w:rsidRPr="009A5513">
        <w:rPr>
          <w:rFonts w:ascii="Arial" w:eastAsia="Times New Roman" w:hAnsi="Arial" w:cs="Arial"/>
          <w:color w:val="000000"/>
        </w:rPr>
        <w:t>. компанија подржава равноправност жена у пословању и подржава одрастање „малих</w:t>
      </w:r>
      <w:r w:rsidR="00D65AF8">
        <w:rPr>
          <w:rFonts w:ascii="Arial" w:eastAsia="Times New Roman" w:hAnsi="Arial" w:cs="Arial"/>
          <w:color w:val="000000"/>
        </w:rPr>
        <w:t xml:space="preserve"> ВВ</w:t>
      </w:r>
      <w:r w:rsidRPr="009A5513">
        <w:rPr>
          <w:rFonts w:ascii="Arial" w:eastAsia="Times New Roman" w:hAnsi="Arial" w:cs="Arial"/>
          <w:color w:val="000000"/>
        </w:rPr>
        <w:t xml:space="preserve">“ кроз спровођење различитих активности попут исплате 100% накнаде у случају породиљског одсуства без обзира на финансијска ограничења које је увела држава, да број жене </w:t>
      </w:r>
      <w:proofErr w:type="spellStart"/>
      <w:r w:rsidRPr="009A5513">
        <w:rPr>
          <w:rFonts w:ascii="Arial" w:eastAsia="Times New Roman" w:hAnsi="Arial" w:cs="Arial"/>
          <w:color w:val="000000"/>
        </w:rPr>
        <w:t>руководитељки</w:t>
      </w:r>
      <w:proofErr w:type="spellEnd"/>
      <w:r w:rsidRPr="009A5513">
        <w:rPr>
          <w:rFonts w:ascii="Arial" w:eastAsia="Times New Roman" w:hAnsi="Arial" w:cs="Arial"/>
          <w:color w:val="000000"/>
        </w:rPr>
        <w:t xml:space="preserve"> у </w:t>
      </w:r>
      <w:r w:rsidR="00D65AF8">
        <w:rPr>
          <w:rFonts w:ascii="Arial" w:eastAsia="Times New Roman" w:hAnsi="Arial" w:cs="Arial"/>
          <w:color w:val="000000"/>
        </w:rPr>
        <w:t xml:space="preserve">ВВ </w:t>
      </w:r>
      <w:r w:rsidRPr="009A5513">
        <w:rPr>
          <w:rFonts w:ascii="Arial" w:eastAsia="Times New Roman" w:hAnsi="Arial" w:cs="Arial"/>
          <w:color w:val="000000"/>
        </w:rPr>
        <w:t xml:space="preserve">није занемарљив, да се промовише борба против дискриминације, повећањем броја дана годишњег одмора за сваког родитеља детета млађег од 10 година итд. У </w:t>
      </w:r>
      <w:proofErr w:type="spellStart"/>
      <w:r w:rsidRPr="009A5513">
        <w:rPr>
          <w:rFonts w:ascii="Arial" w:eastAsia="Times New Roman" w:hAnsi="Arial" w:cs="Arial"/>
          <w:color w:val="000000"/>
        </w:rPr>
        <w:t>мејлу</w:t>
      </w:r>
      <w:proofErr w:type="spellEnd"/>
      <w:r w:rsidRPr="009A5513">
        <w:rPr>
          <w:rFonts w:ascii="Arial" w:eastAsia="Times New Roman" w:hAnsi="Arial" w:cs="Arial"/>
          <w:color w:val="000000"/>
        </w:rPr>
        <w:t xml:space="preserve"> је такође наведено да разлог због којег је друга колегиница послата на едукацију је везан за потребу да се стечена знања примене у пракси одмах, а да </w:t>
      </w:r>
      <w:r>
        <w:rPr>
          <w:rFonts w:ascii="Arial" w:eastAsia="Times New Roman" w:hAnsi="Arial" w:cs="Arial"/>
          <w:color w:val="000000"/>
        </w:rPr>
        <w:t>АА</w:t>
      </w:r>
      <w:r w:rsidRPr="009A5513">
        <w:rPr>
          <w:rFonts w:ascii="Arial" w:eastAsia="Times New Roman" w:hAnsi="Arial" w:cs="Arial"/>
          <w:color w:val="000000"/>
        </w:rPr>
        <w:t xml:space="preserve"> такав тренинг одради након повратка на посао. </w:t>
      </w:r>
    </w:p>
    <w:p w:rsidR="009A5513" w:rsidRPr="009A5513" w:rsidRDefault="009A5513" w:rsidP="00D65AF8">
      <w:pPr>
        <w:tabs>
          <w:tab w:val="left" w:pos="567"/>
        </w:tabs>
        <w:spacing w:after="0" w:line="240" w:lineRule="auto"/>
        <w:contextualSpacing/>
        <w:jc w:val="both"/>
        <w:rPr>
          <w:rFonts w:ascii="Arial" w:eastAsia="Times New Roman" w:hAnsi="Arial" w:cs="Arial"/>
          <w:color w:val="000000"/>
        </w:rPr>
      </w:pPr>
    </w:p>
    <w:p w:rsidR="009A5513" w:rsidRPr="009A5513" w:rsidRDefault="009A5513" w:rsidP="00D65AF8">
      <w:pPr>
        <w:numPr>
          <w:ilvl w:val="1"/>
          <w:numId w:val="1"/>
        </w:numPr>
        <w:tabs>
          <w:tab w:val="left" w:pos="567"/>
        </w:tabs>
        <w:spacing w:after="0" w:line="240" w:lineRule="auto"/>
        <w:ind w:left="0" w:firstLine="0"/>
        <w:contextualSpacing/>
        <w:jc w:val="both"/>
        <w:rPr>
          <w:rFonts w:ascii="Arial" w:eastAsia="Times New Roman" w:hAnsi="Arial" w:cs="Arial"/>
          <w:color w:val="000000"/>
        </w:rPr>
      </w:pPr>
      <w:r w:rsidRPr="009A5513">
        <w:rPr>
          <w:rFonts w:ascii="Arial" w:eastAsia="Times New Roman" w:hAnsi="Arial" w:cs="Arial"/>
          <w:color w:val="000000"/>
        </w:rPr>
        <w:t xml:space="preserve">Увидом у електронску преписку 14. јуна 2021. године између </w:t>
      </w:r>
      <w:r w:rsidR="00D65AF8">
        <w:rPr>
          <w:rFonts w:ascii="Arial" w:eastAsia="Times New Roman" w:hAnsi="Arial" w:cs="Arial"/>
          <w:color w:val="000000"/>
        </w:rPr>
        <w:t xml:space="preserve">ЕЕ </w:t>
      </w:r>
      <w:r w:rsidRPr="009A5513">
        <w:rPr>
          <w:rFonts w:ascii="Arial" w:eastAsia="Times New Roman" w:hAnsi="Arial" w:cs="Arial"/>
          <w:color w:val="000000"/>
        </w:rPr>
        <w:t xml:space="preserve">и </w:t>
      </w:r>
      <w:r w:rsidR="00D65AF8">
        <w:rPr>
          <w:rFonts w:ascii="Arial" w:eastAsia="Times New Roman" w:hAnsi="Arial" w:cs="Arial"/>
          <w:color w:val="000000"/>
        </w:rPr>
        <w:t xml:space="preserve">АА </w:t>
      </w:r>
      <w:r w:rsidRPr="009A5513">
        <w:rPr>
          <w:rFonts w:ascii="Arial" w:eastAsia="Times New Roman" w:hAnsi="Arial" w:cs="Arial"/>
          <w:color w:val="000000"/>
        </w:rPr>
        <w:t xml:space="preserve">утврђено је да је </w:t>
      </w:r>
      <w:r w:rsidR="00D65AF8">
        <w:rPr>
          <w:rFonts w:ascii="Arial" w:eastAsia="Times New Roman" w:hAnsi="Arial" w:cs="Arial"/>
          <w:color w:val="000000"/>
        </w:rPr>
        <w:t xml:space="preserve">ЕЕ </w:t>
      </w:r>
      <w:r w:rsidRPr="009A5513">
        <w:rPr>
          <w:rFonts w:ascii="Arial" w:eastAsia="Times New Roman" w:hAnsi="Arial" w:cs="Arial"/>
          <w:color w:val="000000"/>
        </w:rPr>
        <w:t>ХР бизнис партнерка поводом спорног проблема разговарала са</w:t>
      </w:r>
      <w:r w:rsidR="00D65AF8">
        <w:rPr>
          <w:rFonts w:ascii="Arial" w:eastAsia="Times New Roman" w:hAnsi="Arial" w:cs="Arial"/>
          <w:color w:val="000000"/>
        </w:rPr>
        <w:t xml:space="preserve"> ББ</w:t>
      </w:r>
      <w:r w:rsidRPr="009A5513">
        <w:rPr>
          <w:rFonts w:ascii="Arial" w:eastAsia="Times New Roman" w:hAnsi="Arial" w:cs="Arial"/>
          <w:color w:val="000000"/>
        </w:rPr>
        <w:t xml:space="preserve"> и да је дошло до неспоразума. У преписци је наведено да едукација није отказана него је одложена до повратка на рад, а разлог за то је био чисто организационе природе, који је условљен </w:t>
      </w:r>
      <w:r w:rsidRPr="009A5513">
        <w:rPr>
          <w:rFonts w:ascii="Arial" w:eastAsia="Times New Roman" w:hAnsi="Arial" w:cs="Arial"/>
          <w:color w:val="000000"/>
        </w:rPr>
        <w:lastRenderedPageBreak/>
        <w:t>потребом да се стечена знања запослених који слушају едукацију одмах буду и примењена у свакодневном раду тима. Такође је наведено да одлагање едукације није у вези са трудноћом нити ће оно негативно утицати на могућности за усавршавање, напредовање у послу и стицање знања, као и да ће одмах по</w:t>
      </w:r>
      <w:r w:rsidRPr="009A5513">
        <w:rPr>
          <w:rFonts w:ascii="Arial" w:eastAsia="Times New Roman" w:hAnsi="Arial" w:cs="Arial"/>
          <w:color w:val="000000"/>
          <w:lang w:val="sr-Latn-RS"/>
        </w:rPr>
        <w:t xml:space="preserve"> </w:t>
      </w:r>
      <w:r w:rsidRPr="009A5513">
        <w:rPr>
          <w:rFonts w:ascii="Arial" w:eastAsia="Times New Roman" w:hAnsi="Arial" w:cs="Arial"/>
          <w:color w:val="000000"/>
        </w:rPr>
        <w:t xml:space="preserve">повратку бити упућена на едукацију за коју је аплицирала. </w:t>
      </w:r>
    </w:p>
    <w:p w:rsidR="009A5513" w:rsidRPr="009A5513" w:rsidRDefault="009A5513" w:rsidP="00D65AF8">
      <w:pPr>
        <w:tabs>
          <w:tab w:val="left" w:pos="567"/>
        </w:tabs>
        <w:spacing w:after="0" w:line="240" w:lineRule="auto"/>
        <w:contextualSpacing/>
        <w:jc w:val="both"/>
        <w:rPr>
          <w:rFonts w:ascii="Arial" w:eastAsia="Times New Roman" w:hAnsi="Arial" w:cs="Arial"/>
          <w:color w:val="000000"/>
        </w:rPr>
      </w:pPr>
    </w:p>
    <w:p w:rsidR="009A5513" w:rsidRPr="009A5513" w:rsidRDefault="009A5513" w:rsidP="00D65AF8">
      <w:pPr>
        <w:numPr>
          <w:ilvl w:val="1"/>
          <w:numId w:val="1"/>
        </w:numPr>
        <w:tabs>
          <w:tab w:val="left" w:pos="567"/>
        </w:tabs>
        <w:spacing w:after="0" w:line="240" w:lineRule="auto"/>
        <w:ind w:left="0" w:firstLine="0"/>
        <w:contextualSpacing/>
        <w:jc w:val="both"/>
        <w:rPr>
          <w:rFonts w:ascii="Arial" w:eastAsia="Times New Roman" w:hAnsi="Arial" w:cs="Arial"/>
          <w:color w:val="000000"/>
        </w:rPr>
      </w:pPr>
      <w:r w:rsidRPr="009A5513">
        <w:rPr>
          <w:rFonts w:ascii="Arial" w:eastAsia="Times New Roman" w:hAnsi="Arial" w:cs="Arial"/>
          <w:color w:val="000000"/>
        </w:rPr>
        <w:t xml:space="preserve">Увидом у </w:t>
      </w:r>
      <w:proofErr w:type="spellStart"/>
      <w:r w:rsidRPr="009A5513">
        <w:rPr>
          <w:rFonts w:ascii="Arial" w:eastAsia="Times New Roman" w:hAnsi="Arial" w:cs="Arial"/>
          <w:color w:val="000000"/>
        </w:rPr>
        <w:t>мејл</w:t>
      </w:r>
      <w:proofErr w:type="spellEnd"/>
      <w:r w:rsidRPr="009A5513">
        <w:rPr>
          <w:rFonts w:ascii="Arial" w:eastAsia="Times New Roman" w:hAnsi="Arial" w:cs="Arial"/>
          <w:color w:val="000000"/>
        </w:rPr>
        <w:t xml:space="preserve"> који је послао </w:t>
      </w:r>
      <w:r w:rsidR="00D65AF8">
        <w:rPr>
          <w:rFonts w:ascii="Arial" w:eastAsia="Times New Roman" w:hAnsi="Arial" w:cs="Arial"/>
          <w:color w:val="000000"/>
        </w:rPr>
        <w:t xml:space="preserve">ЈЈ </w:t>
      </w:r>
      <w:r w:rsidRPr="009A5513">
        <w:rPr>
          <w:rFonts w:ascii="Arial" w:eastAsia="Times New Roman" w:hAnsi="Arial" w:cs="Arial"/>
          <w:color w:val="000000"/>
        </w:rPr>
        <w:t xml:space="preserve">утврђено је да је истим прослеђен и снимак са едукације </w:t>
      </w:r>
      <w:proofErr w:type="spellStart"/>
      <w:r w:rsidRPr="009A5513">
        <w:rPr>
          <w:rFonts w:ascii="Arial" w:eastAsia="Times New Roman" w:hAnsi="Arial" w:cs="Arial"/>
          <w:color w:val="000000"/>
          <w:lang w:val="sr-Latn-RS"/>
        </w:rPr>
        <w:t>Advanced</w:t>
      </w:r>
      <w:proofErr w:type="spellEnd"/>
      <w:r w:rsidRPr="009A5513">
        <w:rPr>
          <w:rFonts w:ascii="Arial" w:eastAsia="Times New Roman" w:hAnsi="Arial" w:cs="Arial"/>
          <w:color w:val="000000"/>
          <w:lang w:val="sr-Latn-RS"/>
        </w:rPr>
        <w:t xml:space="preserve"> CMC.</w:t>
      </w:r>
      <w:r w:rsidRPr="009A5513">
        <w:rPr>
          <w:rFonts w:ascii="Arial" w:eastAsia="Times New Roman" w:hAnsi="Arial" w:cs="Arial"/>
          <w:color w:val="000000"/>
        </w:rPr>
        <w:t xml:space="preserve"> </w:t>
      </w:r>
    </w:p>
    <w:p w:rsidR="009A5513" w:rsidRPr="009A5513" w:rsidRDefault="009A5513" w:rsidP="009A5513">
      <w:pPr>
        <w:tabs>
          <w:tab w:val="left" w:pos="567"/>
        </w:tabs>
        <w:spacing w:after="0" w:line="240" w:lineRule="auto"/>
        <w:contextualSpacing/>
        <w:jc w:val="both"/>
        <w:rPr>
          <w:rFonts w:ascii="Arial" w:eastAsia="Times New Roman" w:hAnsi="Arial" w:cs="Arial"/>
          <w:color w:val="000000"/>
        </w:rPr>
      </w:pPr>
    </w:p>
    <w:p w:rsidR="009A5513" w:rsidRPr="009A5513" w:rsidRDefault="009A5513" w:rsidP="009A5513">
      <w:pPr>
        <w:tabs>
          <w:tab w:val="left" w:pos="450"/>
        </w:tabs>
        <w:spacing w:after="0" w:line="240" w:lineRule="auto"/>
        <w:contextualSpacing/>
        <w:jc w:val="both"/>
        <w:rPr>
          <w:rFonts w:ascii="Arial" w:eastAsia="Times New Roman" w:hAnsi="Arial" w:cs="Arial"/>
          <w:color w:val="000000"/>
        </w:rPr>
      </w:pPr>
      <w:r w:rsidRPr="009A5513">
        <w:rPr>
          <w:rFonts w:ascii="Arial" w:eastAsia="Times New Roman" w:hAnsi="Arial" w:cs="Arial"/>
        </w:rPr>
        <w:t xml:space="preserve">  </w:t>
      </w:r>
    </w:p>
    <w:p w:rsidR="009A5513" w:rsidRPr="009A5513" w:rsidRDefault="009A5513" w:rsidP="009A5513">
      <w:pPr>
        <w:numPr>
          <w:ilvl w:val="0"/>
          <w:numId w:val="1"/>
        </w:numPr>
        <w:spacing w:after="0" w:line="240" w:lineRule="auto"/>
        <w:contextualSpacing/>
        <w:jc w:val="both"/>
        <w:rPr>
          <w:rFonts w:ascii="Arial" w:eastAsia="Times New Roman" w:hAnsi="Arial" w:cs="Arial"/>
          <w:b/>
          <w:color w:val="000000"/>
        </w:rPr>
      </w:pPr>
      <w:r w:rsidRPr="009A5513">
        <w:rPr>
          <w:rFonts w:ascii="Arial" w:eastAsia="Times New Roman" w:hAnsi="Arial" w:cs="Arial"/>
          <w:b/>
          <w:color w:val="000000"/>
        </w:rPr>
        <w:t>МОТИВИ И РАЗЛОЗИ ЗА ДОНОШЕЊЕ МИШЉЕЊА</w:t>
      </w:r>
    </w:p>
    <w:p w:rsidR="009A5513" w:rsidRPr="009A5513" w:rsidRDefault="009A5513" w:rsidP="009A5513">
      <w:pPr>
        <w:spacing w:after="0" w:line="240" w:lineRule="auto"/>
        <w:contextualSpacing/>
        <w:jc w:val="both"/>
        <w:rPr>
          <w:rFonts w:ascii="Arial" w:eastAsia="Times New Roman" w:hAnsi="Arial" w:cs="Arial"/>
          <w:color w:val="000000"/>
        </w:rPr>
      </w:pPr>
    </w:p>
    <w:p w:rsidR="009A5513" w:rsidRPr="009A5513" w:rsidRDefault="009A5513" w:rsidP="00D65AF8">
      <w:pPr>
        <w:numPr>
          <w:ilvl w:val="1"/>
          <w:numId w:val="1"/>
        </w:numPr>
        <w:tabs>
          <w:tab w:val="left" w:pos="450"/>
        </w:tabs>
        <w:spacing w:after="0" w:line="240" w:lineRule="auto"/>
        <w:ind w:left="0" w:firstLine="0"/>
        <w:contextualSpacing/>
        <w:jc w:val="both"/>
        <w:rPr>
          <w:rFonts w:ascii="Arial" w:eastAsia="Times New Roman" w:hAnsi="Arial" w:cs="Arial"/>
        </w:rPr>
      </w:pPr>
      <w:r w:rsidRPr="009A5513">
        <w:rPr>
          <w:rFonts w:ascii="Arial" w:eastAsia="Times New Roman" w:hAnsi="Arial" w:cs="Arial"/>
        </w:rPr>
        <w:t xml:space="preserve">Повереник за заштиту равноправности, приликом одлучивања у овом предмету ценио је наводе из притужбе и изјашњења,  доказе који су приложени, као и релевантне правне прописе у области заштите од дискриминације. </w:t>
      </w:r>
    </w:p>
    <w:p w:rsidR="009A5513" w:rsidRPr="009A5513" w:rsidRDefault="009A5513" w:rsidP="00D65AF8">
      <w:pPr>
        <w:tabs>
          <w:tab w:val="left" w:pos="450"/>
        </w:tabs>
        <w:spacing w:after="0" w:line="240" w:lineRule="auto"/>
        <w:contextualSpacing/>
        <w:jc w:val="both"/>
        <w:rPr>
          <w:rFonts w:ascii="Arial" w:eastAsia="Times New Roman" w:hAnsi="Arial" w:cs="Arial"/>
        </w:rPr>
      </w:pPr>
    </w:p>
    <w:p w:rsidR="009A5513" w:rsidRPr="009A5513" w:rsidRDefault="009A5513" w:rsidP="00D65AF8">
      <w:pPr>
        <w:spacing w:after="0" w:line="240" w:lineRule="auto"/>
        <w:jc w:val="both"/>
        <w:rPr>
          <w:rFonts w:ascii="Arial" w:eastAsia="Calibri" w:hAnsi="Arial" w:cs="Arial"/>
          <w:u w:val="single"/>
        </w:rPr>
      </w:pPr>
      <w:r w:rsidRPr="009A5513">
        <w:rPr>
          <w:rFonts w:ascii="Arial" w:eastAsia="Calibri" w:hAnsi="Arial" w:cs="Arial"/>
          <w:u w:val="single"/>
        </w:rPr>
        <w:t>Правни оквир</w:t>
      </w:r>
    </w:p>
    <w:p w:rsidR="009A5513" w:rsidRPr="009A5513" w:rsidRDefault="009A5513" w:rsidP="00D65AF8">
      <w:pPr>
        <w:spacing w:after="0" w:line="240" w:lineRule="auto"/>
        <w:jc w:val="both"/>
        <w:rPr>
          <w:rFonts w:ascii="Arial" w:eastAsia="Calibri" w:hAnsi="Arial" w:cs="Arial"/>
          <w:u w:val="single"/>
        </w:rPr>
      </w:pPr>
    </w:p>
    <w:p w:rsidR="009A5513" w:rsidRPr="009A5513" w:rsidRDefault="009A5513" w:rsidP="00D65AF8">
      <w:pPr>
        <w:numPr>
          <w:ilvl w:val="1"/>
          <w:numId w:val="1"/>
        </w:numPr>
        <w:tabs>
          <w:tab w:val="left" w:pos="450"/>
        </w:tabs>
        <w:autoSpaceDE w:val="0"/>
        <w:autoSpaceDN w:val="0"/>
        <w:adjustRightInd w:val="0"/>
        <w:spacing w:after="0" w:line="240" w:lineRule="auto"/>
        <w:ind w:left="0" w:firstLine="0"/>
        <w:jc w:val="both"/>
        <w:rPr>
          <w:rFonts w:ascii="Arial" w:eastAsia="Calibri" w:hAnsi="Arial" w:cs="Arial"/>
          <w:lang w:val="sr-Cyrl-CS"/>
        </w:rPr>
      </w:pPr>
      <w:r w:rsidRPr="009A5513">
        <w:rPr>
          <w:rFonts w:ascii="Arial" w:eastAsia="Calibri" w:hAnsi="Arial" w:cs="Arial"/>
        </w:rPr>
        <w:t xml:space="preserve">Повереник за заштиту равноправности установљен </w:t>
      </w:r>
      <w:r w:rsidRPr="009A5513">
        <w:rPr>
          <w:rFonts w:ascii="Arial" w:eastAsia="Calibri" w:hAnsi="Arial" w:cs="Arial"/>
          <w:lang w:val="sr-Latn-RS"/>
        </w:rPr>
        <w:t xml:space="preserve">je </w:t>
      </w:r>
      <w:r w:rsidRPr="009A5513">
        <w:rPr>
          <w:rFonts w:ascii="Arial" w:eastAsia="Calibri" w:hAnsi="Arial" w:cs="Arial"/>
        </w:rPr>
        <w:t>Законом о забрани дискриминације</w:t>
      </w:r>
      <w:r w:rsidRPr="009A5513">
        <w:rPr>
          <w:rFonts w:ascii="Arial" w:eastAsia="Calibri" w:hAnsi="Arial" w:cs="Arial"/>
          <w:vertAlign w:val="superscript"/>
        </w:rPr>
        <w:footnoteReference w:id="2"/>
      </w:r>
      <w:r w:rsidRPr="009A5513">
        <w:rPr>
          <w:rFonts w:ascii="Arial" w:eastAsia="Calibri" w:hAnsi="Arial" w:cs="Arial"/>
          <w:noProof/>
          <w:lang w:val="sr-Cyrl-CS"/>
        </w:rPr>
        <w:t xml:space="preserve"> као самосталан државни орган, независан у обављању послова утврђених законом. </w:t>
      </w:r>
      <w:r w:rsidRPr="009A5513">
        <w:rPr>
          <w:rFonts w:ascii="Arial" w:eastAsia="Calibri" w:hAnsi="Arial" w:cs="Arial"/>
          <w:noProof/>
          <w:vertAlign w:val="superscript"/>
          <w:lang w:val="sr-Cyrl-CS"/>
        </w:rPr>
        <w:t xml:space="preserve"> </w:t>
      </w:r>
      <w:r w:rsidRPr="009A5513">
        <w:rPr>
          <w:rFonts w:ascii="Arial" w:eastAsia="Calibri" w:hAnsi="Arial" w:cs="Arial"/>
          <w:noProof/>
          <w:lang w:val="sr-Cyrl-CS"/>
        </w:rPr>
        <w:t>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w:t>
      </w:r>
      <w:r w:rsidRPr="009A5513">
        <w:rPr>
          <w:rFonts w:ascii="Arial" w:eastAsia="Calibri" w:hAnsi="Arial" w:cs="Arial"/>
        </w:rPr>
        <w:t xml:space="preserve"> </w:t>
      </w:r>
    </w:p>
    <w:p w:rsidR="009A5513" w:rsidRPr="009A5513" w:rsidRDefault="009A5513" w:rsidP="00D65AF8">
      <w:pPr>
        <w:tabs>
          <w:tab w:val="left" w:pos="450"/>
        </w:tabs>
        <w:autoSpaceDE w:val="0"/>
        <w:autoSpaceDN w:val="0"/>
        <w:adjustRightInd w:val="0"/>
        <w:spacing w:after="0" w:line="240" w:lineRule="auto"/>
        <w:jc w:val="both"/>
        <w:rPr>
          <w:rFonts w:ascii="Arial" w:eastAsia="Calibri" w:hAnsi="Arial" w:cs="Arial"/>
          <w:lang w:val="sr-Cyrl-CS"/>
        </w:rPr>
      </w:pPr>
    </w:p>
    <w:p w:rsidR="009A5513" w:rsidRPr="009A5513" w:rsidRDefault="009A5513" w:rsidP="00D65AF8">
      <w:pPr>
        <w:numPr>
          <w:ilvl w:val="1"/>
          <w:numId w:val="1"/>
        </w:numPr>
        <w:tabs>
          <w:tab w:val="left" w:pos="450"/>
        </w:tabs>
        <w:autoSpaceDE w:val="0"/>
        <w:autoSpaceDN w:val="0"/>
        <w:adjustRightInd w:val="0"/>
        <w:spacing w:after="0" w:line="240" w:lineRule="auto"/>
        <w:ind w:left="0" w:firstLine="0"/>
        <w:jc w:val="both"/>
        <w:rPr>
          <w:rFonts w:ascii="Arial" w:eastAsia="Calibri" w:hAnsi="Arial" w:cs="Arial"/>
          <w:lang w:val="sr-Cyrl-CS"/>
        </w:rPr>
      </w:pPr>
      <w:r w:rsidRPr="009A5513">
        <w:rPr>
          <w:rFonts w:ascii="Arial" w:eastAsia="Calibri" w:hAnsi="Arial" w:cs="Arial"/>
        </w:rPr>
        <w:t>Устав Републике Србије</w:t>
      </w:r>
      <w:r w:rsidRPr="009A5513">
        <w:rPr>
          <w:rFonts w:ascii="Arial" w:eastAsia="Calibri" w:hAnsi="Arial" w:cs="Arial"/>
          <w:vertAlign w:val="superscript"/>
        </w:rPr>
        <w:footnoteReference w:id="3"/>
      </w:r>
      <w:r w:rsidRPr="009A5513">
        <w:rPr>
          <w:rFonts w:ascii="Arial" w:eastAsia="Calibri" w:hAnsi="Arial" w:cs="Arial"/>
        </w:rPr>
        <w:t>, одредбом члана 21. прописује забрану дискриминације, непосредне или посредне, по било ком основу, а одредбом члана 1</w:t>
      </w:r>
      <w:r w:rsidRPr="009A5513">
        <w:rPr>
          <w:rFonts w:ascii="Arial" w:eastAsia="Calibri" w:hAnsi="Arial" w:cs="Arial"/>
          <w:lang w:val="sr-Latn-RS"/>
        </w:rPr>
        <w:t>5</w:t>
      </w:r>
      <w:r w:rsidRPr="009A5513">
        <w:rPr>
          <w:rFonts w:ascii="Arial" w:eastAsia="Calibri" w:hAnsi="Arial" w:cs="Arial"/>
        </w:rPr>
        <w:t xml:space="preserve">, држава јемчи равноправност жена и мушкараца и развија политику једнаких могућности. </w:t>
      </w:r>
    </w:p>
    <w:p w:rsidR="009A5513" w:rsidRPr="009A5513" w:rsidRDefault="009A5513" w:rsidP="00D65AF8">
      <w:pPr>
        <w:tabs>
          <w:tab w:val="left" w:pos="450"/>
        </w:tabs>
        <w:autoSpaceDE w:val="0"/>
        <w:autoSpaceDN w:val="0"/>
        <w:adjustRightInd w:val="0"/>
        <w:spacing w:after="0" w:line="240" w:lineRule="auto"/>
        <w:jc w:val="both"/>
        <w:rPr>
          <w:rFonts w:ascii="Arial" w:eastAsia="Calibri" w:hAnsi="Arial" w:cs="Arial"/>
          <w:lang w:val="sr-Cyrl-CS"/>
        </w:rPr>
      </w:pPr>
    </w:p>
    <w:p w:rsidR="009A5513" w:rsidRPr="009A5513" w:rsidRDefault="009A5513" w:rsidP="00D65AF8">
      <w:pPr>
        <w:numPr>
          <w:ilvl w:val="1"/>
          <w:numId w:val="1"/>
        </w:numPr>
        <w:tabs>
          <w:tab w:val="left" w:pos="450"/>
        </w:tabs>
        <w:autoSpaceDE w:val="0"/>
        <w:autoSpaceDN w:val="0"/>
        <w:adjustRightInd w:val="0"/>
        <w:spacing w:after="0" w:line="240" w:lineRule="auto"/>
        <w:ind w:left="0" w:firstLine="0"/>
        <w:jc w:val="both"/>
        <w:rPr>
          <w:rFonts w:ascii="Arial" w:eastAsia="Calibri" w:hAnsi="Arial" w:cs="Arial"/>
          <w:lang w:val="sr-Cyrl-CS"/>
        </w:rPr>
      </w:pPr>
      <w:r w:rsidRPr="009A5513">
        <w:rPr>
          <w:rFonts w:ascii="Arial" w:eastAsia="Calibri" w:hAnsi="Arial" w:cs="Arial"/>
          <w:lang w:val="sr-Cyrl-CS"/>
        </w:rPr>
        <w:t xml:space="preserve">Конвенција о елиминисању свих облика дискриминације жена, коју је Република Србија ратификовала прописује да за сврхе ове Конвенције, израз „дискриминација жена" означава сваку разлику, искључење или ограничење у погледу пола, што има за последицу или циљ да угрози или онемогући признање, остварење или вршење од стране жена, људских права и основних слобода на политичком, економском, друштвеном, културном, грађанском или другом пољу, без обзира на њихово брачно стање, на основу равноправности мушкараца и жена. Чланом 2. тачка (е.) прописано је да државе чланице осуђују дискриминацију жена у свим видовима, сагласне су да спроводе свим одговарајућим средствима која им стоје на располагању и без одлагања, политику отклањања дискриминације жена и ради тога се  обавезују: (е) да предузму све потребне мере за отклањање дискриминације жена од стране било ког лица, организације или предузећа. Чланом 11. ове Конвенције држaвe члaницe прeдузимajу свe пoдeснe мeрe рaди eлиминисaњa дискриминaциje жeнa у oблaсти зaпoшљaвaњa кaкo би сe нa oснoви рaвнoпрaвнoсти мушкaрaцa и жeнa oбeзбeдилa jeднaкa прaвa, a пoсeбнo прaвo нa слoбoдaн избoр прoфeсиje и зaпoслeњa, прaвo нa унaпрeђeњe, сигурнoст зaпoслeњa и свa прaвa и услoвe кojи прoистичу из рaдa, кao и прaвo нa стручнo oспoсoбљaвaњe и </w:t>
      </w:r>
      <w:r w:rsidRPr="009A5513">
        <w:rPr>
          <w:rFonts w:ascii="Arial" w:eastAsia="Calibri" w:hAnsi="Arial" w:cs="Arial"/>
          <w:lang w:val="sr-Cyrl-CS"/>
        </w:rPr>
        <w:lastRenderedPageBreak/>
        <w:t>прeквaлификaциjу, укључуjући учeњe у приврeди, вишe стручнo oспoсoбљaвaњe и пoврeмeнo дoдaтнo oспoсoбљaвaњe.</w:t>
      </w:r>
    </w:p>
    <w:p w:rsidR="009A5513" w:rsidRPr="009A5513" w:rsidRDefault="009A5513" w:rsidP="00D65AF8">
      <w:pPr>
        <w:tabs>
          <w:tab w:val="left" w:pos="450"/>
        </w:tabs>
        <w:autoSpaceDE w:val="0"/>
        <w:autoSpaceDN w:val="0"/>
        <w:adjustRightInd w:val="0"/>
        <w:spacing w:after="0" w:line="240" w:lineRule="auto"/>
        <w:jc w:val="both"/>
        <w:rPr>
          <w:rFonts w:ascii="Arial" w:eastAsia="Calibri" w:hAnsi="Arial" w:cs="Arial"/>
          <w:lang w:val="sr-Cyrl-CS"/>
        </w:rPr>
      </w:pPr>
    </w:p>
    <w:p w:rsidR="009A5513" w:rsidRPr="009A5513" w:rsidRDefault="009A5513" w:rsidP="00D65AF8">
      <w:pPr>
        <w:numPr>
          <w:ilvl w:val="1"/>
          <w:numId w:val="1"/>
        </w:numPr>
        <w:tabs>
          <w:tab w:val="left" w:pos="450"/>
        </w:tabs>
        <w:autoSpaceDE w:val="0"/>
        <w:autoSpaceDN w:val="0"/>
        <w:adjustRightInd w:val="0"/>
        <w:spacing w:after="0" w:line="240" w:lineRule="auto"/>
        <w:ind w:left="0" w:firstLine="0"/>
        <w:jc w:val="both"/>
        <w:rPr>
          <w:rFonts w:ascii="Arial" w:eastAsia="Calibri" w:hAnsi="Arial" w:cs="Arial"/>
          <w:lang w:val="sr-Cyrl-CS"/>
        </w:rPr>
      </w:pPr>
      <w:r w:rsidRPr="009A5513">
        <w:rPr>
          <w:rFonts w:ascii="Arial" w:eastAsia="Georgia" w:hAnsi="Arial" w:cs="Arial"/>
        </w:rPr>
        <w:t xml:space="preserve">Уставна забрана дискриминације ближе је разрађена </w:t>
      </w:r>
      <w:r w:rsidRPr="009A5513">
        <w:rPr>
          <w:rFonts w:ascii="Arial" w:eastAsia="Calibri" w:hAnsi="Arial" w:cs="Arial"/>
        </w:rPr>
        <w:t>Законом о забрани дискриминације</w:t>
      </w:r>
      <w:r w:rsidRPr="009A5513">
        <w:rPr>
          <w:rFonts w:ascii="Arial" w:eastAsia="Calibri" w:hAnsi="Arial" w:cs="Arial"/>
          <w:vertAlign w:val="superscript"/>
        </w:rPr>
        <w:footnoteReference w:id="4"/>
      </w:r>
      <w:r w:rsidRPr="009A5513">
        <w:rPr>
          <w:rFonts w:ascii="Arial" w:eastAsia="Georgia" w:hAnsi="Arial" w:cs="Arial"/>
        </w:rPr>
        <w:t>,</w:t>
      </w:r>
      <w:r w:rsidRPr="009A5513">
        <w:rPr>
          <w:rFonts w:ascii="Arial" w:eastAsia="Calibri" w:hAnsi="Arial" w:cs="Arial"/>
        </w:rPr>
        <w:t xml:space="preserve"> којим је регулисана општа забрана дискриминације, и то тако што је прописано да су сви једнаки и уживају једнак положај и једнаку правну заштиту, без обзира на лична својства, те да је свако дужан да поштује начело једнакости. У време настанка спорног догађаја био је на снази Закон о забрани дискриминације који је објављен у Службеном гласнику РС, број 22/09. </w:t>
      </w:r>
      <w:r w:rsidRPr="009A5513">
        <w:rPr>
          <w:rFonts w:ascii="Arial" w:eastAsia="Calibri" w:hAnsi="Arial" w:cs="Arial"/>
          <w:color w:val="000000"/>
        </w:rPr>
        <w:t xml:space="preserve">Према одредби члана 2. став 1. тачка 2. </w:t>
      </w:r>
      <w:r w:rsidRPr="009A5513">
        <w:rPr>
          <w:rFonts w:ascii="Arial" w:eastAsia="Calibri" w:hAnsi="Arial" w:cs="Arial"/>
          <w:color w:val="000000"/>
          <w:lang w:val="sr-Cyrl-CS"/>
        </w:rPr>
        <w:t xml:space="preserve">изрaзи </w:t>
      </w:r>
      <w:r w:rsidRPr="009A5513">
        <w:rPr>
          <w:rFonts w:ascii="Arial" w:eastAsia="Calibri" w:hAnsi="Arial" w:cs="Arial"/>
          <w:color w:val="000000"/>
        </w:rPr>
        <w:t>„</w:t>
      </w:r>
      <w:r w:rsidRPr="009A5513">
        <w:rPr>
          <w:rFonts w:ascii="Arial" w:eastAsia="Calibri" w:hAnsi="Arial" w:cs="Arial"/>
          <w:color w:val="000000"/>
          <w:lang w:val="sr-Cyrl-CS"/>
        </w:rPr>
        <w:t>дискриминaциja</w:t>
      </w:r>
      <w:r w:rsidRPr="009A5513">
        <w:rPr>
          <w:rFonts w:ascii="Arial" w:eastAsia="Calibri" w:hAnsi="Arial" w:cs="Arial"/>
          <w:color w:val="000000"/>
        </w:rPr>
        <w:t>“</w:t>
      </w:r>
      <w:r w:rsidRPr="009A5513">
        <w:rPr>
          <w:rFonts w:ascii="Arial" w:eastAsia="Calibri" w:hAnsi="Arial" w:cs="Arial"/>
          <w:color w:val="000000"/>
          <w:lang w:val="sr-Cyrl-CS"/>
        </w:rPr>
        <w:t xml:space="preserve"> и </w:t>
      </w:r>
      <w:r w:rsidRPr="009A5513">
        <w:rPr>
          <w:rFonts w:ascii="Arial" w:eastAsia="Calibri" w:hAnsi="Arial" w:cs="Arial"/>
          <w:color w:val="000000"/>
        </w:rPr>
        <w:t>„</w:t>
      </w:r>
      <w:r w:rsidRPr="009A5513">
        <w:rPr>
          <w:rFonts w:ascii="Arial" w:eastAsia="Calibri" w:hAnsi="Arial" w:cs="Arial"/>
          <w:color w:val="000000"/>
          <w:lang w:val="sr-Cyrl-CS"/>
        </w:rPr>
        <w:t>дискриминaтoрскo пoступaњe</w:t>
      </w:r>
      <w:r w:rsidRPr="009A5513">
        <w:rPr>
          <w:rFonts w:ascii="Arial" w:eastAsia="Calibri" w:hAnsi="Arial" w:cs="Arial"/>
          <w:color w:val="000000"/>
        </w:rPr>
        <w:t>“</w:t>
      </w:r>
      <w:r w:rsidRPr="009A5513">
        <w:rPr>
          <w:rFonts w:ascii="Arial" w:eastAsia="Calibri" w:hAnsi="Arial" w:cs="Arial"/>
          <w:color w:val="000000"/>
          <w:lang w:val="sr-Cyrl-CS"/>
        </w:rPr>
        <w:t xml:space="preserve"> oзнaчaвajу свaкo нeoпрaвдaнo прaвљeњe рaзликe или нejeднaкo пoступaњe, oднoснo прoпуштaњe (искључивaњe, oгрaничaвaњe или дaвaњe првeнствa), у oднoсу нa лицa или групe кao и нa члaнoвe њихoвих пoрoдицa, или њимa блискa лицa, нa oтвoрeн или прикривeн нaчин, a кojи сe зaснивa нa рaси, бojи кoжe, прeцимa, држaвљaнству, нaциoнaлнoj припaднoсти или eтничкoм пoрeклу, jeзику, вeрским или пoлитичким убeђeњимa, пoлу, рoднoм идeнтитeту, сeксуaлнoj oриjeнтaциjи, имoвнoм стaњу, рoђeњу, гeнeтским oсoбeнoстимa, здрaвствeнoм стaњу, инвaлидитeту, брaчнoм и пoрoдичнoм стaтусу, </w:t>
      </w:r>
      <w:proofErr w:type="spellStart"/>
      <w:r w:rsidRPr="009A5513">
        <w:rPr>
          <w:rFonts w:ascii="Arial" w:eastAsia="Calibri" w:hAnsi="Arial" w:cs="Arial"/>
          <w:color w:val="000000"/>
          <w:lang w:val="sr-Cyrl-CS"/>
        </w:rPr>
        <w:t>oсуђивaнoсти</w:t>
      </w:r>
      <w:proofErr w:type="spellEnd"/>
      <w:r w:rsidRPr="009A5513">
        <w:rPr>
          <w:rFonts w:ascii="Arial" w:eastAsia="Calibri" w:hAnsi="Arial" w:cs="Arial"/>
          <w:color w:val="000000"/>
          <w:lang w:val="sr-Cyrl-CS"/>
        </w:rPr>
        <w:t>, стaрoснoм дoбу, изглeду, члaнству у пoлитичким, синдикaлним и другим oргaнизaциjaмa и другим ствaрним, oднoснo прeтпoстaвљeним личним свojствимa</w:t>
      </w:r>
      <w:r w:rsidRPr="009A5513">
        <w:rPr>
          <w:rFonts w:ascii="Arial" w:eastAsia="Calibri" w:hAnsi="Arial" w:cs="Arial"/>
          <w:color w:val="000000"/>
        </w:rPr>
        <w:t xml:space="preserve">. </w:t>
      </w:r>
      <w:r w:rsidRPr="009A5513">
        <w:rPr>
          <w:rFonts w:ascii="Arial" w:eastAsia="Calibri" w:hAnsi="Arial" w:cs="Arial"/>
        </w:rPr>
        <w:t xml:space="preserve">Надаље је чланом 16. став 1. овог закона прописано да је забрањена дискриминација </w:t>
      </w:r>
      <w:r w:rsidRPr="009A5513">
        <w:rPr>
          <w:rFonts w:ascii="Arial" w:eastAsia="Calibri" w:hAnsi="Arial" w:cs="Arial"/>
          <w:lang w:val="sr-Cyrl-CS"/>
        </w:rPr>
        <w:t>у oблaсти рaдa, oднoснo нaрушaвaњe jeднaких мoгућнoсти зa зaснивaњe рaднoг oднoсa или уживaњe пoд jeднaким услoвимa свих прaвa у oблaсти рaдa, кao штo су прaвo нa рaд, нa слoбoдaн избoр зaпoслeњa, нa нaпрeдoвaњe у служби, нa стручнo усaвршaвaњe и прoфeсиoнaлну рeхaбилитaциjу, нa jeднaку нaкнaду зa рaд jeднaкe врeднoсти, нa прaвичнe и зaдoвoљaвajућe услoвe рaдa, нa oдмoр, нa oбрaзoвaњe и ступaњe у синдикaт, кao и нa зaштиту oд нeзaпoслeнoсти</w:t>
      </w:r>
      <w:r w:rsidRPr="009A5513">
        <w:rPr>
          <w:rFonts w:ascii="Arial" w:eastAsia="Calibri" w:hAnsi="Arial" w:cs="Arial"/>
        </w:rPr>
        <w:t>. Ставом 2. овог члана прописано је да з</w:t>
      </w:r>
      <w:proofErr w:type="spellStart"/>
      <w:r w:rsidRPr="009A5513">
        <w:rPr>
          <w:rFonts w:ascii="Arial" w:eastAsia="Calibri" w:hAnsi="Arial" w:cs="Arial"/>
          <w:lang w:val="sr-Cyrl-CS"/>
        </w:rPr>
        <w:t>аштиту</w:t>
      </w:r>
      <w:proofErr w:type="spellEnd"/>
      <w:r w:rsidRPr="009A5513">
        <w:rPr>
          <w:rFonts w:ascii="Arial" w:eastAsia="Calibri" w:hAnsi="Arial" w:cs="Arial"/>
          <w:lang w:val="sr-Cyrl-CS"/>
        </w:rPr>
        <w:t xml:space="preserve"> од дискриминације из става 1. овог члана ужива лице у радном односу, лице које обавља привремене и повремене послове или послове по уговору о делу или другом уговору, лице на допунском раду, лице које обавља јавну функцију, припадник војске, лице које тражи посао, студент и ученик на пракси, лице на стручном оспособљавању и усавршавању без заснивања радног односа, волонтер и свако друго лице које по било ком основу учествује у раду.</w:t>
      </w:r>
      <w:r w:rsidRPr="009A5513">
        <w:rPr>
          <w:rFonts w:ascii="Arial" w:eastAsia="Calibri" w:hAnsi="Arial" w:cs="Arial"/>
        </w:rPr>
        <w:t xml:space="preserve"> Ставом 3. истог члана прописано да се не сматра дискриминацијом прављење</w:t>
      </w:r>
      <w:r w:rsidRPr="009A5513">
        <w:rPr>
          <w:rFonts w:ascii="Arial" w:eastAsia="Calibri" w:hAnsi="Arial" w:cs="Arial"/>
          <w:lang w:val="sr-Cyrl-CS"/>
        </w:rPr>
        <w:t xml:space="preserve"> разлике, искључење или давање првенства због особености одређеног посла код кога лично својство лица представља стварни и одлучујући услов обављања посла, ако је сврха која се тиме жели постићи оправдана, као и предузимање мера заштите према појединим категоријама лица из става 2. овог члана (жене, труднице, породиље, родитељи, малолетници, особе са инвалидитетом и други).</w:t>
      </w:r>
      <w:r w:rsidRPr="009A5513">
        <w:rPr>
          <w:rFonts w:ascii="Arial" w:eastAsia="Calibri" w:hAnsi="Arial" w:cs="Arial"/>
        </w:rPr>
        <w:t xml:space="preserve"> Чланом 20. став 1. даље је прописано да дискриминaциja пoстojи aкo сe пoступa прoтивнo нaчeлу равноправности полова, односно начелу пoштoвaњa jeднaких прaвa и слoбoдa жeнa и мушкaрaцa у пoлитичкoм, eкoнoмскoм, културнoм и другoм aспeкту jaвнoг, прoфeсиoнaлнoг, привaтнoг и пoрoдичнoг живoтa, док је ставом 2. прописано да је зaбрaњeнo ускрaћивaњe прaвa или jaвнo или прикривeнo признaвaњe пoгoднoсти у oднoсу нa пoл или због промене пола. Зaбрaњeнo je и физичкo и другo нaсиљe, eксплoaтaциja, изрaжaвaњe мржњe, oмaлoвaжaвaњe, уцeњивaњe и узнeмирaвaњe с oбзирoм нa пoл, кao и jaвнo зaгoвaрaњe, пoдржaвaњe и пoступaњe у склaду сa прeдрaсудaмa, oбичajимa и другим друштвeним oбрaсцимa пoнaшaњa кojи су зaснoвaни нa идejи пoдрeђeнoсти или нaдрeђeнoсти пoлoвa, oднoснo </w:t>
      </w:r>
      <w:proofErr w:type="spellStart"/>
      <w:r w:rsidRPr="009A5513">
        <w:rPr>
          <w:rFonts w:ascii="Arial" w:eastAsia="Calibri" w:hAnsi="Arial" w:cs="Arial"/>
        </w:rPr>
        <w:t>стeрeoтипних</w:t>
      </w:r>
      <w:proofErr w:type="spellEnd"/>
      <w:r w:rsidRPr="009A5513">
        <w:rPr>
          <w:rFonts w:ascii="Arial" w:eastAsia="Calibri" w:hAnsi="Arial" w:cs="Arial"/>
        </w:rPr>
        <w:t xml:space="preserve"> улoгa пoлoвa.</w:t>
      </w:r>
      <w:r w:rsidRPr="009A5513">
        <w:rPr>
          <w:rFonts w:ascii="Arial" w:eastAsia="Calibri" w:hAnsi="Arial" w:cs="Arial"/>
          <w:noProof/>
          <w:lang w:val="sr-Cyrl-CS"/>
        </w:rPr>
        <w:t xml:space="preserve"> Чланом 28. Закона о изменама и допунама Закона о забрани дискриминације</w:t>
      </w:r>
      <w:r w:rsidRPr="009A5513">
        <w:rPr>
          <w:rFonts w:ascii="Arial" w:eastAsia="Calibri" w:hAnsi="Arial" w:cs="Arial"/>
          <w:noProof/>
          <w:vertAlign w:val="superscript"/>
          <w:lang w:val="sr-Cyrl-CS"/>
        </w:rPr>
        <w:footnoteReference w:id="5"/>
      </w:r>
      <w:r w:rsidRPr="009A5513">
        <w:rPr>
          <w:rFonts w:ascii="Arial" w:eastAsia="Calibri" w:hAnsi="Arial" w:cs="Arial"/>
          <w:noProof/>
          <w:lang w:val="sr-Cyrl-CS"/>
        </w:rPr>
        <w:t xml:space="preserve"> је прописано да ће се поступци започети пре ступања на снагу овог закона окончати по одредбама Закона о забрани дискримнације („Службени гласник РС“, број 22/09) и општих </w:t>
      </w:r>
      <w:r w:rsidRPr="009A5513">
        <w:rPr>
          <w:rFonts w:ascii="Arial" w:eastAsia="Calibri" w:hAnsi="Arial" w:cs="Arial"/>
          <w:noProof/>
          <w:lang w:val="sr-Cyrl-CS"/>
        </w:rPr>
        <w:lastRenderedPageBreak/>
        <w:t>аката по којима су започети.</w:t>
      </w:r>
      <w:r w:rsidRPr="009A5513">
        <w:rPr>
          <w:rFonts w:ascii="Arial" w:eastAsia="Calibri" w:hAnsi="Arial" w:cs="Arial"/>
          <w:noProof/>
        </w:rPr>
        <w:t xml:space="preserve"> С тим у вези а имајући у виду да је притужба пуномоћника </w:t>
      </w:r>
      <w:r w:rsidR="00766A3C">
        <w:rPr>
          <w:rFonts w:ascii="Arial" w:eastAsia="Calibri" w:hAnsi="Arial" w:cs="Arial"/>
          <w:noProof/>
        </w:rPr>
        <w:t xml:space="preserve">АА </w:t>
      </w:r>
      <w:r w:rsidRPr="009A5513">
        <w:rPr>
          <w:rFonts w:ascii="Arial" w:eastAsia="Calibri" w:hAnsi="Arial" w:cs="Arial"/>
          <w:noProof/>
        </w:rPr>
        <w:t>поднета после ступања на снагу овог закона у процесном смислу примењене су одредбе новог закона.</w:t>
      </w:r>
    </w:p>
    <w:p w:rsidR="009A5513" w:rsidRPr="009A5513" w:rsidRDefault="009A5513" w:rsidP="00D65AF8">
      <w:pPr>
        <w:tabs>
          <w:tab w:val="left" w:pos="450"/>
        </w:tabs>
        <w:autoSpaceDE w:val="0"/>
        <w:autoSpaceDN w:val="0"/>
        <w:adjustRightInd w:val="0"/>
        <w:spacing w:after="0" w:line="240" w:lineRule="auto"/>
        <w:jc w:val="both"/>
        <w:rPr>
          <w:rFonts w:ascii="Arial" w:eastAsia="Calibri" w:hAnsi="Arial" w:cs="Arial"/>
          <w:lang w:val="sr-Cyrl-CS"/>
        </w:rPr>
      </w:pPr>
    </w:p>
    <w:p w:rsidR="009A5513" w:rsidRPr="009A5513" w:rsidRDefault="009A5513" w:rsidP="00D65AF8">
      <w:pPr>
        <w:numPr>
          <w:ilvl w:val="1"/>
          <w:numId w:val="1"/>
        </w:numPr>
        <w:shd w:val="clear" w:color="auto" w:fill="FFFFFF"/>
        <w:tabs>
          <w:tab w:val="left" w:pos="450"/>
        </w:tabs>
        <w:autoSpaceDE w:val="0"/>
        <w:autoSpaceDN w:val="0"/>
        <w:adjustRightInd w:val="0"/>
        <w:spacing w:after="0" w:line="240" w:lineRule="auto"/>
        <w:ind w:left="0" w:firstLine="0"/>
        <w:jc w:val="both"/>
        <w:rPr>
          <w:rFonts w:ascii="Arial" w:eastAsia="Calibri" w:hAnsi="Arial" w:cs="Arial"/>
        </w:rPr>
      </w:pPr>
      <w:r w:rsidRPr="009A5513">
        <w:rPr>
          <w:rFonts w:ascii="Arial" w:eastAsia="Calibri" w:hAnsi="Arial" w:cs="Arial"/>
        </w:rPr>
        <w:t xml:space="preserve"> Чланом 16. став 1. Закона о равноправности полова</w:t>
      </w:r>
      <w:r w:rsidRPr="009A5513">
        <w:rPr>
          <w:rFonts w:ascii="Arial" w:eastAsia="Calibri" w:hAnsi="Arial" w:cs="Arial"/>
          <w:vertAlign w:val="superscript"/>
        </w:rPr>
        <w:footnoteReference w:id="6"/>
      </w:r>
      <w:r w:rsidRPr="009A5513">
        <w:rPr>
          <w:rFonts w:ascii="Arial" w:eastAsia="Calibri" w:hAnsi="Arial" w:cs="Arial"/>
        </w:rPr>
        <w:t xml:space="preserve"> који је био на снази у време настанка догађаја</w:t>
      </w:r>
      <w:r w:rsidRPr="009A5513">
        <w:rPr>
          <w:rFonts w:ascii="Arial" w:eastAsia="Calibri" w:hAnsi="Arial" w:cs="Arial"/>
          <w:lang w:val="sr-Latn-RS"/>
        </w:rPr>
        <w:t xml:space="preserve"> </w:t>
      </w:r>
      <w:r w:rsidRPr="009A5513">
        <w:rPr>
          <w:rFonts w:ascii="Arial" w:eastAsia="Calibri" w:hAnsi="Arial" w:cs="Arial"/>
        </w:rPr>
        <w:t>прописано је да припадност полу не може да буде сметња напредовању на послу, док је ставом 2. прописано да одсуствовање са посла због трудноће и родитељства не сме да буде сметња за избор у више звање, напредовање и стручно усавршавање. Поред тога, ставом 3. овог члана прописано је да одсуствовање са посла због трудноће и родитељства не сме да буде основ за распоређивање на неодговарајуће послове и за отказ уговора о раду у складу са законом којим се уређује рад. Закон о родној равноправности</w:t>
      </w:r>
      <w:r w:rsidRPr="009A5513">
        <w:rPr>
          <w:rFonts w:ascii="Arial" w:eastAsia="Calibri" w:hAnsi="Arial" w:cs="Arial"/>
          <w:vertAlign w:val="superscript"/>
        </w:rPr>
        <w:footnoteReference w:id="7"/>
      </w:r>
      <w:r w:rsidRPr="009A5513">
        <w:rPr>
          <w:rFonts w:ascii="Arial" w:eastAsia="Calibri" w:hAnsi="Arial" w:cs="Arial"/>
        </w:rPr>
        <w:t xml:space="preserve"> који је ступио на снагу након настанка спорног догађаја на сличан начин регулише питање напредовања и стручног усавршавања. Наиме, у складу са чланом 33. став 3. овог закона прописано је да се одсуствoвaњe сa пoслa збoг труднoћe, пoрoдиљскoг oдсуствa, oдсуствa рaди нeгe дeтeтa и oдсуствa рaди пoсeбнe нeгe дeтeтa, oднoснo oчинствa и мaтeринствa (рoдитeљствa), усвojeњa, </w:t>
      </w:r>
      <w:proofErr w:type="spellStart"/>
      <w:r w:rsidRPr="009A5513">
        <w:rPr>
          <w:rFonts w:ascii="Arial" w:eastAsia="Calibri" w:hAnsi="Arial" w:cs="Arial"/>
        </w:rPr>
        <w:t>хрaнитeљствa</w:t>
      </w:r>
      <w:proofErr w:type="spellEnd"/>
      <w:r w:rsidRPr="009A5513">
        <w:rPr>
          <w:rFonts w:ascii="Arial" w:eastAsia="Calibri" w:hAnsi="Arial" w:cs="Arial"/>
        </w:rPr>
        <w:t xml:space="preserve">, стaрaтeљствa, нe мoжe бити рaзлoг зa ускрaћивaњe прaвa нa: 1) стручнo усaвршaвaњe и дoдaтнo oбрaзoвaњe 2) нaпрeдoвaњe и стицaњe вишeг звaњa, oднoснo прeмeштaja нa нeпoсрeднo вишe </w:t>
      </w:r>
      <w:proofErr w:type="spellStart"/>
      <w:r w:rsidRPr="009A5513">
        <w:rPr>
          <w:rFonts w:ascii="Arial" w:eastAsia="Calibri" w:hAnsi="Arial" w:cs="Arial"/>
        </w:rPr>
        <w:t>извршилaчкo</w:t>
      </w:r>
      <w:proofErr w:type="spellEnd"/>
      <w:r w:rsidRPr="009A5513">
        <w:rPr>
          <w:rFonts w:ascii="Arial" w:eastAsia="Calibri" w:hAnsi="Arial" w:cs="Arial"/>
        </w:rPr>
        <w:t xml:space="preserve"> рaднo мeстo, пo oснoву стeчeних услoвa, у склaду сa зaкoнoм; 3) кoришћeњe свих пoбoљшaњa рaдних услoвa oбeзбeђeних тoкoм oдсуствa. </w:t>
      </w:r>
    </w:p>
    <w:p w:rsidR="009A5513" w:rsidRPr="009A5513" w:rsidRDefault="009A5513" w:rsidP="00D65AF8">
      <w:pPr>
        <w:shd w:val="clear" w:color="auto" w:fill="FFFFFF"/>
        <w:tabs>
          <w:tab w:val="left" w:pos="450"/>
        </w:tabs>
        <w:autoSpaceDE w:val="0"/>
        <w:autoSpaceDN w:val="0"/>
        <w:adjustRightInd w:val="0"/>
        <w:spacing w:after="0" w:line="240" w:lineRule="auto"/>
        <w:jc w:val="both"/>
        <w:rPr>
          <w:rFonts w:ascii="Arial" w:eastAsia="Calibri" w:hAnsi="Arial" w:cs="Arial"/>
        </w:rPr>
      </w:pPr>
    </w:p>
    <w:p w:rsidR="009A5513" w:rsidRPr="009A5513" w:rsidRDefault="009A5513" w:rsidP="00D65AF8">
      <w:pPr>
        <w:numPr>
          <w:ilvl w:val="1"/>
          <w:numId w:val="1"/>
        </w:numPr>
        <w:tabs>
          <w:tab w:val="left" w:pos="450"/>
        </w:tabs>
        <w:autoSpaceDE w:val="0"/>
        <w:autoSpaceDN w:val="0"/>
        <w:adjustRightInd w:val="0"/>
        <w:spacing w:after="0" w:line="240" w:lineRule="auto"/>
        <w:ind w:left="0" w:firstLine="0"/>
        <w:jc w:val="both"/>
        <w:rPr>
          <w:rFonts w:ascii="Arial" w:eastAsia="Times New Roman" w:hAnsi="Arial" w:cs="Arial"/>
          <w:sz w:val="19"/>
          <w:szCs w:val="19"/>
          <w:lang w:val="sr-Cyrl-BA"/>
        </w:rPr>
      </w:pPr>
      <w:r w:rsidRPr="009A5513">
        <w:rPr>
          <w:rFonts w:ascii="Arial" w:eastAsia="Times New Roman" w:hAnsi="Arial" w:cs="Arial"/>
          <w:b/>
        </w:rPr>
        <w:t xml:space="preserve"> </w:t>
      </w:r>
      <w:r w:rsidRPr="009A5513">
        <w:rPr>
          <w:rFonts w:ascii="Arial" w:eastAsia="Times New Roman" w:hAnsi="Arial" w:cs="Arial"/>
        </w:rPr>
        <w:t>Закон о раду</w:t>
      </w:r>
      <w:r w:rsidRPr="009A5513">
        <w:rPr>
          <w:rFonts w:ascii="Arial" w:eastAsia="Times New Roman" w:hAnsi="Arial" w:cs="Arial"/>
          <w:vertAlign w:val="superscript"/>
        </w:rPr>
        <w:footnoteReference w:id="8"/>
      </w:r>
      <w:r w:rsidRPr="009A5513">
        <w:rPr>
          <w:rFonts w:ascii="Arial" w:eastAsia="Times New Roman" w:hAnsi="Arial" w:cs="Arial"/>
        </w:rPr>
        <w:t xml:space="preserve"> у члану 18. прописује да је забрањена непосредна и посредна дискриминација лица која траже запослење, као и запослених, с обзиром на пол, рођење, језик, расу, боју коже, старост, </w:t>
      </w:r>
      <w:proofErr w:type="spellStart"/>
      <w:r w:rsidRPr="009A5513">
        <w:rPr>
          <w:rFonts w:ascii="Arial" w:eastAsia="Times New Roman" w:hAnsi="Arial" w:cs="Arial"/>
        </w:rPr>
        <w:t>трудноћу</w:t>
      </w:r>
      <w:proofErr w:type="spellEnd"/>
      <w:r w:rsidRPr="009A5513">
        <w:rPr>
          <w:rFonts w:ascii="Arial" w:eastAsia="Times New Roman" w:hAnsi="Arial" w:cs="Arial"/>
        </w:rPr>
        <w:t xml:space="preserve">, здравствено стање, односно инвалидност, националну припадност, вероисповест, брачни статус, породичне обавезе, сексуално опредељење, политичко или друго уверење, социјално порекло, имовинско стање, чланство у политичким организацијама, синдикатима или неко друго лично својство, док је </w:t>
      </w:r>
      <w:proofErr w:type="spellStart"/>
      <w:r w:rsidRPr="009A5513">
        <w:rPr>
          <w:rFonts w:ascii="Arial" w:eastAsia="Times New Roman" w:hAnsi="Arial" w:cs="Arial"/>
        </w:rPr>
        <w:t>одребом</w:t>
      </w:r>
      <w:proofErr w:type="spellEnd"/>
      <w:r w:rsidRPr="009A5513">
        <w:rPr>
          <w:rFonts w:ascii="Arial" w:eastAsia="Times New Roman" w:hAnsi="Arial" w:cs="Arial"/>
        </w:rPr>
        <w:t xml:space="preserve"> члана 20. став 1. </w:t>
      </w:r>
      <w:proofErr w:type="spellStart"/>
      <w:r w:rsidRPr="009A5513">
        <w:rPr>
          <w:rFonts w:ascii="Arial" w:eastAsia="Times New Roman" w:hAnsi="Arial" w:cs="Arial"/>
        </w:rPr>
        <w:t>тач</w:t>
      </w:r>
      <w:proofErr w:type="spellEnd"/>
      <w:r w:rsidRPr="009A5513">
        <w:rPr>
          <w:rFonts w:ascii="Arial" w:eastAsia="Times New Roman" w:hAnsi="Arial" w:cs="Arial"/>
        </w:rPr>
        <w:t>. 3 истог Закона прописано да је дискриминација из члана 18. овог закона забрањена, између осталог и у односу на образовање, оспособљавање и усавршавање.</w:t>
      </w:r>
      <w:r w:rsidRPr="009A5513">
        <w:rPr>
          <w:rFonts w:ascii="Arial" w:eastAsia="Times New Roman" w:hAnsi="Arial" w:cs="Arial"/>
          <w:b/>
        </w:rPr>
        <w:t xml:space="preserve"> </w:t>
      </w:r>
    </w:p>
    <w:p w:rsidR="009A5513" w:rsidRPr="009A5513" w:rsidRDefault="009A5513" w:rsidP="009A5513">
      <w:pPr>
        <w:spacing w:after="0" w:line="240" w:lineRule="auto"/>
        <w:jc w:val="both"/>
        <w:rPr>
          <w:rFonts w:ascii="Arial" w:eastAsia="Calibri" w:hAnsi="Arial" w:cs="Arial"/>
        </w:rPr>
      </w:pPr>
    </w:p>
    <w:p w:rsidR="009A5513" w:rsidRPr="009A5513" w:rsidRDefault="009A5513" w:rsidP="009A5513">
      <w:pPr>
        <w:autoSpaceDE w:val="0"/>
        <w:autoSpaceDN w:val="0"/>
        <w:adjustRightInd w:val="0"/>
        <w:spacing w:after="0" w:line="240" w:lineRule="auto"/>
        <w:jc w:val="both"/>
        <w:rPr>
          <w:rFonts w:ascii="Arial" w:eastAsia="Calibri" w:hAnsi="Arial" w:cs="Arial"/>
          <w:u w:val="single"/>
        </w:rPr>
      </w:pPr>
      <w:r w:rsidRPr="009A5513">
        <w:rPr>
          <w:rFonts w:ascii="Arial" w:eastAsia="Calibri" w:hAnsi="Arial" w:cs="Arial"/>
          <w:u w:val="single"/>
        </w:rPr>
        <w:t>Анализа навода из притужбе и изјашњења са</w:t>
      </w:r>
      <w:r w:rsidRPr="009A5513">
        <w:rPr>
          <w:rFonts w:ascii="Calibri" w:eastAsia="Calibri" w:hAnsi="Calibri" w:cs="Times New Roman"/>
          <w:u w:val="single"/>
        </w:rPr>
        <w:t xml:space="preserve"> </w:t>
      </w:r>
      <w:r w:rsidRPr="009A5513">
        <w:rPr>
          <w:rFonts w:ascii="Arial" w:eastAsia="Calibri" w:hAnsi="Arial" w:cs="Arial"/>
          <w:u w:val="single"/>
        </w:rPr>
        <w:t xml:space="preserve">аспекта </w:t>
      </w:r>
      <w:proofErr w:type="spellStart"/>
      <w:r w:rsidRPr="009A5513">
        <w:rPr>
          <w:rFonts w:ascii="Arial" w:eastAsia="Calibri" w:hAnsi="Arial" w:cs="Arial"/>
          <w:u w:val="single"/>
        </w:rPr>
        <w:t>антидискриминационих</w:t>
      </w:r>
      <w:proofErr w:type="spellEnd"/>
      <w:r w:rsidRPr="009A5513">
        <w:rPr>
          <w:rFonts w:ascii="Arial" w:eastAsia="Calibri" w:hAnsi="Arial" w:cs="Arial"/>
          <w:u w:val="single"/>
        </w:rPr>
        <w:t xml:space="preserve"> прописа </w:t>
      </w:r>
    </w:p>
    <w:p w:rsidR="009A5513" w:rsidRPr="009A5513" w:rsidRDefault="009A5513" w:rsidP="009A5513">
      <w:pPr>
        <w:autoSpaceDE w:val="0"/>
        <w:autoSpaceDN w:val="0"/>
        <w:adjustRightInd w:val="0"/>
        <w:spacing w:after="0" w:line="240" w:lineRule="auto"/>
        <w:jc w:val="both"/>
        <w:rPr>
          <w:rFonts w:ascii="Arial" w:eastAsia="Calibri" w:hAnsi="Arial" w:cs="Arial"/>
          <w:u w:val="single"/>
        </w:rPr>
      </w:pPr>
    </w:p>
    <w:p w:rsidR="009A5513" w:rsidRPr="009A5513" w:rsidRDefault="009A5513" w:rsidP="009A5513">
      <w:pPr>
        <w:tabs>
          <w:tab w:val="left" w:pos="450"/>
        </w:tabs>
        <w:spacing w:after="0" w:line="240" w:lineRule="auto"/>
        <w:contextualSpacing/>
        <w:jc w:val="both"/>
        <w:rPr>
          <w:rFonts w:ascii="Arial" w:eastAsia="Times New Roman" w:hAnsi="Arial" w:cs="Arial"/>
        </w:rPr>
      </w:pPr>
      <w:r w:rsidRPr="009A5513">
        <w:rPr>
          <w:rFonts w:ascii="Arial" w:eastAsia="Times New Roman" w:hAnsi="Arial" w:cs="Arial"/>
          <w:b/>
        </w:rPr>
        <w:t xml:space="preserve">3.8. </w:t>
      </w:r>
      <w:r w:rsidRPr="009A5513">
        <w:rPr>
          <w:rFonts w:ascii="Arial" w:eastAsia="Times New Roman" w:hAnsi="Arial" w:cs="Arial"/>
        </w:rPr>
        <w:t xml:space="preserve">Имајући у виду предмет притужбе, задатак Повереника је да утврди да ли је изменом одлуке </w:t>
      </w:r>
      <w:r w:rsidR="001A5DFF">
        <w:rPr>
          <w:rFonts w:ascii="Arial" w:eastAsia="Times New Roman" w:hAnsi="Arial" w:cs="Arial"/>
        </w:rPr>
        <w:t xml:space="preserve">ББ </w:t>
      </w:r>
      <w:r w:rsidRPr="009A5513">
        <w:rPr>
          <w:rFonts w:ascii="Arial" w:eastAsia="Times New Roman" w:hAnsi="Arial" w:cs="Arial"/>
        </w:rPr>
        <w:t xml:space="preserve">да </w:t>
      </w:r>
      <w:r>
        <w:rPr>
          <w:rFonts w:ascii="Arial" w:eastAsia="Times New Roman" w:hAnsi="Arial" w:cs="Arial"/>
        </w:rPr>
        <w:t>АА</w:t>
      </w:r>
      <w:r w:rsidRPr="009A5513">
        <w:rPr>
          <w:rFonts w:ascii="Arial" w:eastAsia="Times New Roman" w:hAnsi="Arial" w:cs="Arial"/>
        </w:rPr>
        <w:t xml:space="preserve"> не буде упућена на обуку у периоду од 19-20. маја 2021. године, за коју је претходно била одређена, запослена стављена у неоправдано неповољнији положај у односу на остале запослене, на основу пола и породичног статуса као личних својстава предвиђених Законом о забрани дискриминације. Пре упуштања у анализу релевантних прописа, као и чињеница и доказа који су приложени, Повереник указује да се бавио предметом притужбе само са аспекта своје надлежности, односно није се упуштао у испитивање да ли је у овој правној ствари дошло до повреде неких других права за чије решавање су надлежни други државни органи.</w:t>
      </w:r>
    </w:p>
    <w:p w:rsidR="009A5513" w:rsidRPr="009A5513" w:rsidRDefault="009A5513" w:rsidP="009A5513">
      <w:pPr>
        <w:tabs>
          <w:tab w:val="left" w:pos="450"/>
        </w:tabs>
        <w:spacing w:after="0" w:line="240" w:lineRule="auto"/>
        <w:contextualSpacing/>
        <w:jc w:val="both"/>
        <w:rPr>
          <w:rFonts w:ascii="Arial" w:eastAsia="Times New Roman" w:hAnsi="Arial" w:cs="Arial"/>
        </w:rPr>
      </w:pPr>
    </w:p>
    <w:p w:rsidR="009A5513" w:rsidRPr="009A5513" w:rsidRDefault="009A5513" w:rsidP="009A5513">
      <w:pPr>
        <w:tabs>
          <w:tab w:val="left" w:pos="142"/>
          <w:tab w:val="left" w:pos="567"/>
        </w:tabs>
        <w:spacing w:after="0" w:line="240" w:lineRule="auto"/>
        <w:contextualSpacing/>
        <w:jc w:val="both"/>
        <w:rPr>
          <w:rFonts w:ascii="Arial" w:eastAsia="Times New Roman" w:hAnsi="Arial" w:cs="Arial"/>
          <w:color w:val="000000"/>
        </w:rPr>
      </w:pPr>
      <w:r w:rsidRPr="009A5513">
        <w:rPr>
          <w:rFonts w:ascii="Arial" w:eastAsia="Times New Roman" w:hAnsi="Arial" w:cs="Arial"/>
          <w:b/>
          <w:color w:val="000000"/>
        </w:rPr>
        <w:t>3.9.</w:t>
      </w:r>
      <w:r w:rsidRPr="009A5513">
        <w:rPr>
          <w:rFonts w:ascii="Arial" w:eastAsia="Times New Roman" w:hAnsi="Arial" w:cs="Arial"/>
          <w:color w:val="000000"/>
        </w:rPr>
        <w:t xml:space="preserve"> Неопходно је истаћи да је за поступање у конкретном предмету важна примена правила о терету доказивања из члана 45. ст. 2. Закона о забрани дискриминације. Наиме, према овом правилу, подносилац притужбе треба да учини вероватним да је лице против кога подноси притужбу извршило акт дискриминације због неког његовог личног својства, а уколико то учини, терет доказивања да услед тог акта није дошло до повреде </w:t>
      </w:r>
      <w:r w:rsidRPr="009A5513">
        <w:rPr>
          <w:rFonts w:ascii="Arial" w:eastAsia="Times New Roman" w:hAnsi="Arial" w:cs="Arial"/>
          <w:color w:val="000000"/>
        </w:rPr>
        <w:lastRenderedPageBreak/>
        <w:t>начела једнакости, односно начела једнаких права и обавеза, лежи на лицу против кога је притужба поднета.</w:t>
      </w:r>
    </w:p>
    <w:p w:rsidR="009A5513" w:rsidRPr="009A5513" w:rsidRDefault="009A5513" w:rsidP="009A5513">
      <w:pPr>
        <w:tabs>
          <w:tab w:val="left" w:pos="450"/>
        </w:tabs>
        <w:spacing w:after="0" w:line="240" w:lineRule="auto"/>
        <w:contextualSpacing/>
        <w:jc w:val="both"/>
        <w:rPr>
          <w:rFonts w:ascii="Arial" w:eastAsia="Times New Roman" w:hAnsi="Arial" w:cs="Arial"/>
        </w:rPr>
      </w:pPr>
    </w:p>
    <w:p w:rsidR="009A5513" w:rsidRPr="009A5513" w:rsidRDefault="009A5513" w:rsidP="009A5513">
      <w:pPr>
        <w:tabs>
          <w:tab w:val="left" w:pos="142"/>
        </w:tabs>
        <w:spacing w:after="0" w:line="240" w:lineRule="auto"/>
        <w:contextualSpacing/>
        <w:jc w:val="both"/>
        <w:rPr>
          <w:rFonts w:ascii="Arial" w:eastAsia="Times New Roman" w:hAnsi="Arial" w:cs="Arial"/>
        </w:rPr>
      </w:pPr>
      <w:r w:rsidRPr="009A5513">
        <w:rPr>
          <w:rFonts w:ascii="Arial" w:eastAsia="Times New Roman" w:hAnsi="Arial" w:cs="Arial"/>
          <w:b/>
        </w:rPr>
        <w:t>3.10.</w:t>
      </w:r>
      <w:r w:rsidRPr="009A5513">
        <w:rPr>
          <w:rFonts w:ascii="Arial" w:eastAsia="Times New Roman" w:hAnsi="Arial" w:cs="Arial"/>
        </w:rPr>
        <w:t xml:space="preserve"> </w:t>
      </w:r>
      <w:r w:rsidRPr="009A5513">
        <w:rPr>
          <w:rFonts w:ascii="Arial" w:eastAsia="Times New Roman" w:hAnsi="Arial" w:cs="Arial"/>
          <w:color w:val="000000"/>
        </w:rPr>
        <w:t xml:space="preserve">С тим у вези Повереник констатује да је из доказа неспорно утврђено да је </w:t>
      </w:r>
      <w:r>
        <w:rPr>
          <w:rFonts w:ascii="Arial" w:eastAsia="Times New Roman" w:hAnsi="Arial" w:cs="Arial"/>
          <w:color w:val="000000"/>
        </w:rPr>
        <w:t>АА</w:t>
      </w:r>
      <w:r w:rsidRPr="009A5513">
        <w:rPr>
          <w:rFonts w:ascii="Arial" w:eastAsia="Times New Roman" w:hAnsi="Arial" w:cs="Arial"/>
          <w:color w:val="000000"/>
        </w:rPr>
        <w:t xml:space="preserve"> била одређена да присуствује </w:t>
      </w:r>
      <w:proofErr w:type="spellStart"/>
      <w:r w:rsidRPr="009A5513">
        <w:rPr>
          <w:rFonts w:ascii="Arial" w:eastAsia="Times New Roman" w:hAnsi="Arial" w:cs="Arial"/>
          <w:color w:val="000000"/>
        </w:rPr>
        <w:t>обуци</w:t>
      </w:r>
      <w:proofErr w:type="spellEnd"/>
      <w:r w:rsidRPr="009A5513">
        <w:rPr>
          <w:rFonts w:ascii="Arial" w:eastAsia="Times New Roman" w:hAnsi="Arial" w:cs="Arial"/>
          <w:color w:val="000000"/>
        </w:rPr>
        <w:t xml:space="preserve"> у периоду од 19-20. маја 2021. године, односно да ју је за ту обуку одредила </w:t>
      </w:r>
      <w:r w:rsidR="001A5DFF">
        <w:rPr>
          <w:rFonts w:ascii="Arial" w:eastAsia="Times New Roman" w:hAnsi="Arial" w:cs="Arial"/>
        </w:rPr>
        <w:t xml:space="preserve">ГГ </w:t>
      </w:r>
      <w:r w:rsidRPr="009A5513">
        <w:rPr>
          <w:rFonts w:ascii="Arial" w:eastAsia="Times New Roman" w:hAnsi="Arial" w:cs="Arial"/>
        </w:rPr>
        <w:t xml:space="preserve">након провере испуњености услова у погледу постојања евентуалне сметње упућивања запослене на обуку с обзиром да је на годишњем одмору. Међутим, </w:t>
      </w:r>
      <w:r w:rsidR="001A5DFF">
        <w:rPr>
          <w:rFonts w:ascii="Arial" w:eastAsia="Times New Roman" w:hAnsi="Arial" w:cs="Arial"/>
        </w:rPr>
        <w:t xml:space="preserve">ББ </w:t>
      </w:r>
      <w:r w:rsidRPr="009A5513">
        <w:rPr>
          <w:rFonts w:ascii="Arial" w:eastAsia="Times New Roman" w:hAnsi="Arial" w:cs="Arial"/>
        </w:rPr>
        <w:t xml:space="preserve">дала је налог да уместо </w:t>
      </w:r>
      <w:r w:rsidR="001A5DFF">
        <w:rPr>
          <w:rFonts w:ascii="Arial" w:eastAsia="Times New Roman" w:hAnsi="Arial" w:cs="Arial"/>
        </w:rPr>
        <w:t xml:space="preserve">АА </w:t>
      </w:r>
      <w:proofErr w:type="spellStart"/>
      <w:r w:rsidRPr="009A5513">
        <w:rPr>
          <w:rFonts w:ascii="Arial" w:eastAsia="Times New Roman" w:hAnsi="Arial" w:cs="Arial"/>
        </w:rPr>
        <w:t>обуци</w:t>
      </w:r>
      <w:proofErr w:type="spellEnd"/>
      <w:r w:rsidRPr="009A5513">
        <w:rPr>
          <w:rFonts w:ascii="Arial" w:eastAsia="Times New Roman" w:hAnsi="Arial" w:cs="Arial"/>
        </w:rPr>
        <w:t xml:space="preserve"> присуствује друго лице, те да су обуку похађали </w:t>
      </w:r>
      <w:r w:rsidR="001A5DFF">
        <w:rPr>
          <w:rFonts w:ascii="Arial" w:eastAsia="Times New Roman" w:hAnsi="Arial" w:cs="Arial"/>
        </w:rPr>
        <w:t xml:space="preserve">ИИ </w:t>
      </w:r>
      <w:r w:rsidRPr="009A5513">
        <w:rPr>
          <w:rFonts w:ascii="Arial" w:eastAsia="Times New Roman" w:hAnsi="Arial" w:cs="Arial"/>
        </w:rPr>
        <w:t>и</w:t>
      </w:r>
      <w:r w:rsidR="001A5DFF">
        <w:rPr>
          <w:rFonts w:ascii="Arial" w:eastAsia="Times New Roman" w:hAnsi="Arial" w:cs="Arial"/>
        </w:rPr>
        <w:t xml:space="preserve"> ЈЈ </w:t>
      </w:r>
      <w:r w:rsidRPr="009A5513">
        <w:rPr>
          <w:rFonts w:ascii="Arial" w:eastAsia="Times New Roman" w:hAnsi="Arial" w:cs="Arial"/>
        </w:rPr>
        <w:t xml:space="preserve">. Из утврђених чињеница неспорно је да је </w:t>
      </w:r>
      <w:r>
        <w:rPr>
          <w:rFonts w:ascii="Arial" w:eastAsia="Times New Roman" w:hAnsi="Arial" w:cs="Arial"/>
        </w:rPr>
        <w:t>АА</w:t>
      </w:r>
      <w:r w:rsidRPr="009A5513">
        <w:rPr>
          <w:rFonts w:ascii="Arial" w:eastAsia="Times New Roman" w:hAnsi="Arial" w:cs="Arial"/>
        </w:rPr>
        <w:t xml:space="preserve"> директорку </w:t>
      </w:r>
      <w:r w:rsidR="001A5DFF">
        <w:rPr>
          <w:rFonts w:ascii="Arial" w:eastAsia="Times New Roman" w:hAnsi="Arial" w:cs="Arial"/>
        </w:rPr>
        <w:t xml:space="preserve">ББ </w:t>
      </w:r>
      <w:r w:rsidRPr="009A5513">
        <w:rPr>
          <w:rFonts w:ascii="Arial" w:eastAsia="Times New Roman" w:hAnsi="Arial" w:cs="Arial"/>
        </w:rPr>
        <w:t xml:space="preserve">упознала са чињеницом да се налази на годишњем одмору, а не на боловању, али да је међутим став директорке остао непромењен да на обуку иде друга колегиница пошто ће, како је навела, </w:t>
      </w:r>
      <w:r w:rsidR="001A5DFF">
        <w:rPr>
          <w:rFonts w:ascii="Arial" w:eastAsia="Times New Roman" w:hAnsi="Arial" w:cs="Arial"/>
        </w:rPr>
        <w:t xml:space="preserve">АА </w:t>
      </w:r>
      <w:r w:rsidRPr="009A5513">
        <w:rPr>
          <w:rFonts w:ascii="Arial" w:eastAsia="Times New Roman" w:hAnsi="Arial" w:cs="Arial"/>
          <w:b/>
        </w:rPr>
        <w:t>„поводом лепих догађаја“,</w:t>
      </w:r>
      <w:r w:rsidRPr="009A5513">
        <w:rPr>
          <w:rFonts w:ascii="Arial" w:eastAsia="Times New Roman" w:hAnsi="Arial" w:cs="Arial"/>
        </w:rPr>
        <w:t xml:space="preserve"> односно трудноће бити одсутна дуже време. Након овог одговора </w:t>
      </w:r>
      <w:r>
        <w:rPr>
          <w:rFonts w:ascii="Arial" w:eastAsia="Times New Roman" w:hAnsi="Arial" w:cs="Arial"/>
          <w:color w:val="000000"/>
          <w:lang w:val="sr-Cyrl-BA"/>
        </w:rPr>
        <w:t>АА</w:t>
      </w:r>
      <w:r w:rsidRPr="009A5513">
        <w:rPr>
          <w:rFonts w:ascii="Arial" w:eastAsia="Times New Roman" w:hAnsi="Arial" w:cs="Arial"/>
          <w:color w:val="000000"/>
        </w:rPr>
        <w:t xml:space="preserve"> се братила</w:t>
      </w:r>
      <w:r w:rsidRPr="009A5513">
        <w:rPr>
          <w:rFonts w:ascii="Arial" w:eastAsia="Times New Roman" w:hAnsi="Arial" w:cs="Arial"/>
          <w:color w:val="000000"/>
          <w:lang w:val="sr-Cyrl-BA"/>
        </w:rPr>
        <w:t xml:space="preserve"> </w:t>
      </w:r>
      <w:proofErr w:type="spellStart"/>
      <w:r w:rsidRPr="009A5513">
        <w:rPr>
          <w:rFonts w:ascii="Arial" w:eastAsia="Times New Roman" w:hAnsi="Arial" w:cs="Arial"/>
          <w:color w:val="000000"/>
          <w:lang w:val="en-US"/>
        </w:rPr>
        <w:t>људским</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ресурсима</w:t>
      </w:r>
      <w:proofErr w:type="spellEnd"/>
      <w:r w:rsidRPr="009A5513">
        <w:rPr>
          <w:rFonts w:ascii="Arial" w:eastAsia="Times New Roman" w:hAnsi="Arial" w:cs="Arial"/>
          <w:color w:val="000000"/>
          <w:lang w:val="en-US"/>
        </w:rPr>
        <w:t xml:space="preserve">, </w:t>
      </w:r>
      <w:r w:rsidRPr="009A5513">
        <w:rPr>
          <w:rFonts w:ascii="Arial" w:eastAsia="Times New Roman" w:hAnsi="Arial" w:cs="Arial"/>
          <w:color w:val="000000"/>
        </w:rPr>
        <w:t>где јој је</w:t>
      </w:r>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одговорено</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да</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ће</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након</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повр</w:t>
      </w:r>
      <w:proofErr w:type="spellEnd"/>
      <w:r w:rsidRPr="009A5513">
        <w:rPr>
          <w:rFonts w:ascii="Arial" w:eastAsia="Times New Roman" w:hAnsi="Arial" w:cs="Arial"/>
          <w:color w:val="000000"/>
        </w:rPr>
        <w:t>а</w:t>
      </w:r>
      <w:proofErr w:type="spellStart"/>
      <w:r w:rsidRPr="009A5513">
        <w:rPr>
          <w:rFonts w:ascii="Arial" w:eastAsia="Times New Roman" w:hAnsi="Arial" w:cs="Arial"/>
          <w:color w:val="000000"/>
          <w:lang w:val="en-US"/>
        </w:rPr>
        <w:t>така</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на</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рад</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моћи</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да</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присуствује</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тој</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или</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сличн</w:t>
      </w:r>
      <w:proofErr w:type="spellEnd"/>
      <w:r w:rsidRPr="009A5513">
        <w:rPr>
          <w:rFonts w:ascii="Arial" w:eastAsia="Times New Roman" w:hAnsi="Arial" w:cs="Arial"/>
          <w:color w:val="000000"/>
        </w:rPr>
        <w:t>о</w:t>
      </w:r>
      <w:r w:rsidRPr="009A5513">
        <w:rPr>
          <w:rFonts w:ascii="Arial" w:eastAsia="Times New Roman" w:hAnsi="Arial" w:cs="Arial"/>
          <w:color w:val="000000"/>
          <w:lang w:val="en-US"/>
        </w:rPr>
        <w:t xml:space="preserve">ј </w:t>
      </w:r>
      <w:proofErr w:type="spellStart"/>
      <w:r w:rsidRPr="009A5513">
        <w:rPr>
          <w:rFonts w:ascii="Arial" w:eastAsia="Times New Roman" w:hAnsi="Arial" w:cs="Arial"/>
          <w:color w:val="000000"/>
          <w:lang w:val="en-US"/>
        </w:rPr>
        <w:t>обуци</w:t>
      </w:r>
      <w:proofErr w:type="spellEnd"/>
      <w:r w:rsidRPr="009A5513">
        <w:rPr>
          <w:rFonts w:ascii="Arial" w:eastAsia="Times New Roman" w:hAnsi="Arial" w:cs="Arial"/>
          <w:color w:val="000000"/>
        </w:rPr>
        <w:t>, да је дошло до грешке и да није било намере да буде стављена у неповољнији положај.</w:t>
      </w:r>
      <w:r w:rsidRPr="009A5513">
        <w:rPr>
          <w:rFonts w:ascii="Arial" w:eastAsia="Times New Roman" w:hAnsi="Arial" w:cs="Arial"/>
          <w:color w:val="000000"/>
          <w:lang w:val="en-US"/>
        </w:rPr>
        <w:t xml:space="preserve"> </w:t>
      </w:r>
      <w:r w:rsidRPr="009A5513">
        <w:rPr>
          <w:rFonts w:ascii="Arial" w:eastAsia="Times New Roman" w:hAnsi="Arial" w:cs="Arial"/>
          <w:color w:val="000000"/>
        </w:rPr>
        <w:t>Из доказа произлази да је</w:t>
      </w:r>
      <w:r w:rsidR="001A5DFF">
        <w:rPr>
          <w:rFonts w:ascii="Arial" w:eastAsia="Times New Roman" w:hAnsi="Arial" w:cs="Arial"/>
          <w:color w:val="000000"/>
        </w:rPr>
        <w:t xml:space="preserve"> АА </w:t>
      </w:r>
      <w:r w:rsidRPr="009A5513">
        <w:rPr>
          <w:rFonts w:ascii="Arial" w:eastAsia="Times New Roman" w:hAnsi="Arial" w:cs="Arial"/>
          <w:color w:val="000000"/>
        </w:rPr>
        <w:t xml:space="preserve">, </w:t>
      </w:r>
      <w:proofErr w:type="spellStart"/>
      <w:r w:rsidRPr="009A5513">
        <w:rPr>
          <w:rFonts w:ascii="Arial" w:eastAsia="Times New Roman" w:hAnsi="Arial" w:cs="Arial"/>
          <w:color w:val="000000"/>
          <w:lang w:val="en-US"/>
        </w:rPr>
        <w:t>тек</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протеком</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времена</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од</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скоро</w:t>
      </w:r>
      <w:proofErr w:type="spellEnd"/>
      <w:r w:rsidRPr="009A5513">
        <w:rPr>
          <w:rFonts w:ascii="Arial" w:eastAsia="Times New Roman" w:hAnsi="Arial" w:cs="Arial"/>
          <w:color w:val="000000"/>
        </w:rPr>
        <w:t xml:space="preserve"> </w:t>
      </w:r>
      <w:proofErr w:type="spellStart"/>
      <w:r w:rsidRPr="009A5513">
        <w:rPr>
          <w:rFonts w:ascii="Arial" w:eastAsia="Times New Roman" w:hAnsi="Arial" w:cs="Arial"/>
          <w:color w:val="000000"/>
          <w:lang w:val="en-US"/>
        </w:rPr>
        <w:t>месец</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дана</w:t>
      </w:r>
      <w:proofErr w:type="spellEnd"/>
      <w:r w:rsidRPr="009A5513">
        <w:rPr>
          <w:rFonts w:ascii="Arial" w:eastAsia="Times New Roman" w:hAnsi="Arial" w:cs="Arial"/>
          <w:color w:val="000000"/>
        </w:rPr>
        <w:t xml:space="preserve"> од дана одржавања обуке и обраћања људским ресурсима, </w:t>
      </w:r>
      <w:proofErr w:type="spellStart"/>
      <w:r w:rsidRPr="009A5513">
        <w:rPr>
          <w:rFonts w:ascii="Arial" w:eastAsia="Times New Roman" w:hAnsi="Arial" w:cs="Arial"/>
          <w:color w:val="000000"/>
          <w:lang w:val="en-US"/>
        </w:rPr>
        <w:t>понуђено</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да</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присуствује</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обуци</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исте</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врсте</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по</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повратку</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на</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рад</w:t>
      </w:r>
      <w:proofErr w:type="spellEnd"/>
      <w:r w:rsidRPr="009A5513">
        <w:rPr>
          <w:rFonts w:ascii="Arial" w:eastAsia="Times New Roman" w:hAnsi="Arial" w:cs="Arial"/>
        </w:rPr>
        <w:t xml:space="preserve">. С тим у вези, </w:t>
      </w:r>
      <w:r w:rsidRPr="009A5513">
        <w:rPr>
          <w:rFonts w:ascii="Arial" w:eastAsia="Times New Roman" w:hAnsi="Arial" w:cs="Arial"/>
          <w:color w:val="000000"/>
        </w:rPr>
        <w:t xml:space="preserve">Повереник за заштиту равноправности констатује да је </w:t>
      </w:r>
      <w:r>
        <w:rPr>
          <w:rFonts w:ascii="Arial" w:eastAsia="Times New Roman" w:hAnsi="Arial" w:cs="Arial"/>
          <w:color w:val="000000"/>
        </w:rPr>
        <w:t>АА</w:t>
      </w:r>
      <w:r w:rsidRPr="009A5513">
        <w:rPr>
          <w:rFonts w:ascii="Arial" w:eastAsia="Times New Roman" w:hAnsi="Arial" w:cs="Arial"/>
          <w:color w:val="000000"/>
        </w:rPr>
        <w:t xml:space="preserve"> учинила вероватним акт дискриминације.</w:t>
      </w:r>
    </w:p>
    <w:p w:rsidR="009A5513" w:rsidRPr="009A5513" w:rsidRDefault="009A5513" w:rsidP="009A5513">
      <w:pPr>
        <w:tabs>
          <w:tab w:val="left" w:pos="0"/>
          <w:tab w:val="left" w:pos="142"/>
          <w:tab w:val="left" w:pos="426"/>
        </w:tabs>
        <w:spacing w:after="0" w:line="240" w:lineRule="auto"/>
        <w:contextualSpacing/>
        <w:rPr>
          <w:rFonts w:ascii="Arial" w:eastAsia="Times New Roman" w:hAnsi="Arial" w:cs="Arial"/>
        </w:rPr>
      </w:pPr>
    </w:p>
    <w:p w:rsidR="009A5513" w:rsidRPr="009A5513" w:rsidRDefault="009A5513" w:rsidP="009A5513">
      <w:pPr>
        <w:tabs>
          <w:tab w:val="left" w:pos="142"/>
          <w:tab w:val="left" w:pos="567"/>
        </w:tabs>
        <w:spacing w:after="0" w:line="240" w:lineRule="auto"/>
        <w:contextualSpacing/>
        <w:jc w:val="both"/>
        <w:rPr>
          <w:rFonts w:ascii="Arial" w:eastAsia="Times New Roman" w:hAnsi="Arial" w:cs="Arial"/>
          <w:color w:val="000000"/>
        </w:rPr>
      </w:pPr>
      <w:r w:rsidRPr="009A5513">
        <w:rPr>
          <w:rFonts w:ascii="Arial" w:eastAsia="Times New Roman" w:hAnsi="Arial" w:cs="Arial"/>
          <w:b/>
          <w:color w:val="000000"/>
        </w:rPr>
        <w:t>3.11</w:t>
      </w:r>
      <w:r w:rsidRPr="009A5513">
        <w:rPr>
          <w:rFonts w:ascii="Arial" w:eastAsia="Times New Roman" w:hAnsi="Arial" w:cs="Arial"/>
          <w:color w:val="000000"/>
        </w:rPr>
        <w:t xml:space="preserve">. Имајући у виду наведено, терет доказивања да у конкретном случају није дошло до повреде Закона о забрани дискриминације односно да </w:t>
      </w:r>
      <w:r>
        <w:rPr>
          <w:rFonts w:ascii="Arial" w:eastAsia="Times New Roman" w:hAnsi="Arial" w:cs="Arial"/>
          <w:color w:val="000000"/>
        </w:rPr>
        <w:t>АА</w:t>
      </w:r>
      <w:r w:rsidRPr="009A5513">
        <w:rPr>
          <w:rFonts w:ascii="Arial" w:eastAsia="Times New Roman" w:hAnsi="Arial" w:cs="Arial"/>
          <w:color w:val="000000"/>
        </w:rPr>
        <w:t xml:space="preserve"> није искључена са обуке због чињенице да је трудна лежи на лицу против кога је притужба поднета. С тим у вези, </w:t>
      </w:r>
      <w:r w:rsidRPr="009A5513">
        <w:rPr>
          <w:rFonts w:ascii="Arial" w:eastAsia="Times New Roman" w:hAnsi="Arial" w:cs="Arial"/>
          <w:color w:val="000000"/>
          <w:lang w:val="sr-Cyrl-BA"/>
        </w:rPr>
        <w:t xml:space="preserve">Повереник најпре констатује да </w:t>
      </w:r>
      <w:r w:rsidR="001A5DFF">
        <w:rPr>
          <w:rFonts w:ascii="Arial" w:eastAsia="Times New Roman" w:hAnsi="Arial" w:cs="Arial"/>
          <w:color w:val="000000"/>
          <w:lang w:val="sr-Cyrl-BA"/>
        </w:rPr>
        <w:t xml:space="preserve">ББ </w:t>
      </w:r>
      <w:r w:rsidRPr="009A5513">
        <w:rPr>
          <w:rFonts w:ascii="Arial" w:eastAsia="Times New Roman" w:hAnsi="Arial" w:cs="Arial"/>
          <w:color w:val="000000"/>
          <w:lang w:val="sr-Cyrl-BA"/>
        </w:rPr>
        <w:t xml:space="preserve">у свом изјашњењу није спорила наводе из притужбе да је имала сазнања да је </w:t>
      </w:r>
      <w:r>
        <w:rPr>
          <w:rFonts w:ascii="Arial" w:eastAsia="Times New Roman" w:hAnsi="Arial" w:cs="Arial"/>
          <w:color w:val="000000"/>
          <w:lang w:val="sr-Cyrl-BA"/>
        </w:rPr>
        <w:t>АА</w:t>
      </w:r>
      <w:r w:rsidRPr="009A5513">
        <w:rPr>
          <w:rFonts w:ascii="Arial" w:eastAsia="Times New Roman" w:hAnsi="Arial" w:cs="Arial"/>
          <w:color w:val="000000"/>
          <w:lang w:val="sr-Cyrl-BA"/>
        </w:rPr>
        <w:t xml:space="preserve"> трудна и да ће с тим у вези одсуствовати дужи временски период са посла. Имајући у виду наведено Повереник је даље ценио наводе из изјашњења да је разлог због којег је </w:t>
      </w:r>
      <w:r w:rsidR="001A5DFF">
        <w:rPr>
          <w:rFonts w:ascii="Arial" w:eastAsia="Times New Roman" w:hAnsi="Arial" w:cs="Arial"/>
          <w:color w:val="000000"/>
          <w:lang w:val="sr-Cyrl-BA"/>
        </w:rPr>
        <w:t xml:space="preserve">АА </w:t>
      </w:r>
      <w:proofErr w:type="spellStart"/>
      <w:r w:rsidRPr="009A5513">
        <w:rPr>
          <w:rFonts w:ascii="Arial" w:eastAsia="Times New Roman" w:hAnsi="Arial" w:cs="Arial"/>
          <w:color w:val="000000"/>
          <w:lang w:val="en-US"/>
        </w:rPr>
        <w:t>онемогућено</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да</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присуствује</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обуци</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потреба</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послодавца</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да</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запослени</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који</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обуку</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похађају</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стечена</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знања</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одмах</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примене</w:t>
      </w:r>
      <w:proofErr w:type="spellEnd"/>
      <w:r w:rsidRPr="009A5513">
        <w:rPr>
          <w:rFonts w:ascii="Arial" w:eastAsia="Times New Roman" w:hAnsi="Arial" w:cs="Arial"/>
          <w:color w:val="000000"/>
          <w:lang w:val="en-US"/>
        </w:rPr>
        <w:t xml:space="preserve"> и у </w:t>
      </w:r>
      <w:proofErr w:type="spellStart"/>
      <w:r w:rsidRPr="009A5513">
        <w:rPr>
          <w:rFonts w:ascii="Arial" w:eastAsia="Times New Roman" w:hAnsi="Arial" w:cs="Arial"/>
          <w:color w:val="000000"/>
          <w:lang w:val="en-US"/>
        </w:rPr>
        <w:t>раду</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као</w:t>
      </w:r>
      <w:proofErr w:type="spellEnd"/>
      <w:r w:rsidRPr="009A5513">
        <w:rPr>
          <w:rFonts w:ascii="Arial" w:eastAsia="Times New Roman" w:hAnsi="Arial" w:cs="Arial"/>
          <w:color w:val="000000"/>
          <w:lang w:val="en-US"/>
        </w:rPr>
        <w:t xml:space="preserve"> и </w:t>
      </w:r>
      <w:proofErr w:type="spellStart"/>
      <w:r w:rsidRPr="009A5513">
        <w:rPr>
          <w:rFonts w:ascii="Arial" w:eastAsia="Times New Roman" w:hAnsi="Arial" w:cs="Arial"/>
          <w:color w:val="000000"/>
          <w:lang w:val="en-US"/>
        </w:rPr>
        <w:t>да</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је</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послодавац</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ову</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обуку</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финансирао</w:t>
      </w:r>
      <w:proofErr w:type="spellEnd"/>
      <w:r w:rsidRPr="009A5513">
        <w:rPr>
          <w:rFonts w:ascii="Arial" w:eastAsia="Times New Roman" w:hAnsi="Arial" w:cs="Arial"/>
          <w:color w:val="000000"/>
          <w:lang w:val="en-US"/>
        </w:rPr>
        <w:t xml:space="preserve">. </w:t>
      </w:r>
      <w:r w:rsidRPr="009A5513">
        <w:rPr>
          <w:rFonts w:ascii="Arial" w:eastAsia="Times New Roman" w:hAnsi="Arial" w:cs="Arial"/>
          <w:color w:val="000000"/>
        </w:rPr>
        <w:t xml:space="preserve">Повереник констатује да је неспорно да послодавац има право да одреди ко ће бити упућен на додатна усавршавања, водећи се потребама процеса рада као и потребама сталног унапређења положаја компаније на тржишту кроз имплементацију иновација у пословању и производњи. Међутим, у конкретном случају, као што је наведено, не могу се прихватити као оправдани разлози који су дати у изјашњењу због чега је </w:t>
      </w:r>
      <w:r w:rsidR="001A5DFF">
        <w:rPr>
          <w:rFonts w:ascii="Arial" w:eastAsia="Times New Roman" w:hAnsi="Arial" w:cs="Arial"/>
          <w:color w:val="000000"/>
        </w:rPr>
        <w:t xml:space="preserve">АА </w:t>
      </w:r>
      <w:r w:rsidRPr="009A5513">
        <w:rPr>
          <w:rFonts w:ascii="Arial" w:eastAsia="Times New Roman" w:hAnsi="Arial" w:cs="Arial"/>
          <w:color w:val="000000"/>
        </w:rPr>
        <w:t xml:space="preserve">онемогућено да присуствује едукацији. Наиме, како је и из самог изјашњења неспорно да је снимак обуке био доступан </w:t>
      </w:r>
      <w:proofErr w:type="spellStart"/>
      <w:r w:rsidRPr="009A5513">
        <w:rPr>
          <w:rFonts w:ascii="Arial" w:eastAsia="Times New Roman" w:hAnsi="Arial" w:cs="Arial"/>
          <w:color w:val="000000"/>
          <w:lang w:val="en-US"/>
        </w:rPr>
        <w:t>свим</w:t>
      </w:r>
      <w:proofErr w:type="spellEnd"/>
      <w:r w:rsidRPr="009A5513">
        <w:rPr>
          <w:rFonts w:ascii="Arial" w:eastAsia="Times New Roman" w:hAnsi="Arial" w:cs="Arial"/>
          <w:color w:val="000000"/>
          <w:lang w:val="en-US"/>
        </w:rPr>
        <w:t xml:space="preserve"> </w:t>
      </w:r>
      <w:proofErr w:type="spellStart"/>
      <w:r w:rsidRPr="009A5513">
        <w:rPr>
          <w:rFonts w:ascii="Arial" w:eastAsia="Times New Roman" w:hAnsi="Arial" w:cs="Arial"/>
          <w:color w:val="000000"/>
          <w:lang w:val="en-US"/>
        </w:rPr>
        <w:t>запосленим</w:t>
      </w:r>
      <w:proofErr w:type="spellEnd"/>
      <w:r w:rsidRPr="009A5513">
        <w:rPr>
          <w:rFonts w:ascii="Arial" w:eastAsia="Times New Roman" w:hAnsi="Arial" w:cs="Arial"/>
          <w:color w:val="000000"/>
        </w:rPr>
        <w:t>а</w:t>
      </w:r>
      <w:r w:rsidRPr="009A5513">
        <w:rPr>
          <w:rFonts w:ascii="Arial" w:eastAsia="Times New Roman" w:hAnsi="Arial" w:cs="Arial"/>
          <w:color w:val="000000"/>
          <w:lang w:val="en-US"/>
        </w:rPr>
        <w:t xml:space="preserve"> </w:t>
      </w:r>
      <w:r w:rsidRPr="009A5513">
        <w:rPr>
          <w:rFonts w:ascii="Arial" w:eastAsia="Times New Roman" w:hAnsi="Arial" w:cs="Arial"/>
          <w:color w:val="000000"/>
        </w:rPr>
        <w:t>кроз интерну мрежу послодавца</w:t>
      </w:r>
      <w:r w:rsidRPr="009A5513">
        <w:rPr>
          <w:rFonts w:ascii="Arial" w:eastAsia="Times New Roman" w:hAnsi="Arial" w:cs="Arial"/>
          <w:color w:val="000000"/>
          <w:lang w:val="en-US"/>
        </w:rPr>
        <w:t>,</w:t>
      </w:r>
      <w:r w:rsidRPr="009A5513">
        <w:rPr>
          <w:rFonts w:ascii="Arial" w:eastAsia="Times New Roman" w:hAnsi="Arial" w:cs="Arial"/>
          <w:color w:val="000000"/>
        </w:rPr>
        <w:t xml:space="preserve"> може се констатовати да су стечена знања могла бити имплементирана у процес рада од стране запослених. Послодавац ничим није доказао да је поседовање </w:t>
      </w:r>
      <w:proofErr w:type="spellStart"/>
      <w:r w:rsidRPr="009A5513">
        <w:rPr>
          <w:rFonts w:ascii="Arial" w:eastAsia="Times New Roman" w:hAnsi="Arial" w:cs="Arial"/>
          <w:color w:val="000000"/>
        </w:rPr>
        <w:t>сертификата</w:t>
      </w:r>
      <w:proofErr w:type="spellEnd"/>
      <w:r w:rsidRPr="009A5513">
        <w:rPr>
          <w:rFonts w:ascii="Arial" w:eastAsia="Times New Roman" w:hAnsi="Arial" w:cs="Arial"/>
          <w:color w:val="000000"/>
        </w:rPr>
        <w:t xml:space="preserve"> неопходно за имплементацију стечених знања на </w:t>
      </w:r>
      <w:proofErr w:type="spellStart"/>
      <w:r w:rsidRPr="009A5513">
        <w:rPr>
          <w:rFonts w:ascii="Arial" w:eastAsia="Times New Roman" w:hAnsi="Arial" w:cs="Arial"/>
          <w:color w:val="000000"/>
        </w:rPr>
        <w:t>обуци</w:t>
      </w:r>
      <w:proofErr w:type="spellEnd"/>
      <w:r w:rsidRPr="009A5513">
        <w:rPr>
          <w:rFonts w:ascii="Arial" w:eastAsia="Times New Roman" w:hAnsi="Arial" w:cs="Arial"/>
          <w:color w:val="000000"/>
        </w:rPr>
        <w:t>, нити да би одсуство са рада једне запослене било од утицаја на несметано одвијање процеса рада. Ово посебно ако се имају у виду и одредбе Закона о равноправности полова који је био на снази у време настанка спорног догађаја, а којима је прописано да одсуствoвaњe сa пoслa збoг труднoћe и родитељства не сме да буде сметња за стручно усавршавање.</w:t>
      </w:r>
    </w:p>
    <w:p w:rsidR="009A5513" w:rsidRPr="009A5513" w:rsidRDefault="009A5513" w:rsidP="009A5513">
      <w:pPr>
        <w:tabs>
          <w:tab w:val="left" w:pos="450"/>
        </w:tabs>
        <w:spacing w:after="0" w:line="240" w:lineRule="auto"/>
        <w:contextualSpacing/>
        <w:jc w:val="both"/>
        <w:rPr>
          <w:rFonts w:ascii="Arial" w:eastAsia="Times New Roman" w:hAnsi="Arial" w:cs="Arial"/>
          <w:color w:val="000000"/>
        </w:rPr>
      </w:pPr>
    </w:p>
    <w:p w:rsidR="009A5513" w:rsidRPr="009A5513" w:rsidRDefault="009A5513" w:rsidP="009A5513">
      <w:pPr>
        <w:tabs>
          <w:tab w:val="left" w:pos="450"/>
        </w:tabs>
        <w:spacing w:after="0" w:line="240" w:lineRule="auto"/>
        <w:contextualSpacing/>
        <w:jc w:val="both"/>
        <w:rPr>
          <w:rFonts w:ascii="Arial" w:eastAsia="Times New Roman" w:hAnsi="Arial" w:cs="Arial"/>
          <w:color w:val="000000"/>
        </w:rPr>
      </w:pPr>
      <w:r w:rsidRPr="009A5513">
        <w:rPr>
          <w:rFonts w:ascii="Arial" w:eastAsia="Times New Roman" w:hAnsi="Arial" w:cs="Arial"/>
          <w:b/>
          <w:color w:val="000000"/>
        </w:rPr>
        <w:t>3.12.</w:t>
      </w:r>
      <w:r w:rsidRPr="009A5513">
        <w:rPr>
          <w:rFonts w:ascii="Arial" w:eastAsia="Times New Roman" w:hAnsi="Arial" w:cs="Arial"/>
          <w:color w:val="000000"/>
        </w:rPr>
        <w:t xml:space="preserve"> Тачно је да циљ саме обуке није добијање </w:t>
      </w:r>
      <w:proofErr w:type="spellStart"/>
      <w:r w:rsidRPr="009A5513">
        <w:rPr>
          <w:rFonts w:ascii="Arial" w:eastAsia="Times New Roman" w:hAnsi="Arial" w:cs="Arial"/>
          <w:color w:val="000000"/>
        </w:rPr>
        <w:t>сертификата</w:t>
      </w:r>
      <w:proofErr w:type="spellEnd"/>
      <w:r w:rsidRPr="009A5513">
        <w:rPr>
          <w:rFonts w:ascii="Arial" w:eastAsia="Times New Roman" w:hAnsi="Arial" w:cs="Arial"/>
          <w:color w:val="000000"/>
        </w:rPr>
        <w:t xml:space="preserve">, али такође је чињеница да сертификат представља доказ да је лице стекло одређена знања из области на коју се едукација односи. Посредно, на тај начин запослена/и који поседују сертификат могу имати веће шансе за касније напредовање или награђивање на радном месту, имајући у виду да поседују доказ додатних знања и вештина. </w:t>
      </w:r>
    </w:p>
    <w:p w:rsidR="009A5513" w:rsidRPr="009A5513" w:rsidRDefault="009A5513" w:rsidP="009A5513">
      <w:pPr>
        <w:tabs>
          <w:tab w:val="left" w:pos="450"/>
        </w:tabs>
        <w:spacing w:after="0" w:line="240" w:lineRule="auto"/>
        <w:contextualSpacing/>
        <w:jc w:val="both"/>
        <w:rPr>
          <w:rFonts w:ascii="Arial" w:eastAsia="Times New Roman" w:hAnsi="Arial" w:cs="Arial"/>
        </w:rPr>
      </w:pPr>
    </w:p>
    <w:p w:rsidR="009A5513" w:rsidRPr="009A5513" w:rsidRDefault="009A5513" w:rsidP="009A5513">
      <w:pPr>
        <w:tabs>
          <w:tab w:val="left" w:pos="450"/>
        </w:tabs>
        <w:spacing w:after="0" w:line="240" w:lineRule="auto"/>
        <w:jc w:val="both"/>
        <w:rPr>
          <w:rFonts w:ascii="Arial" w:eastAsia="Calibri" w:hAnsi="Arial" w:cs="Arial"/>
          <w:color w:val="000000"/>
        </w:rPr>
      </w:pPr>
      <w:r w:rsidRPr="009A5513">
        <w:rPr>
          <w:rFonts w:ascii="Arial" w:eastAsia="Calibri" w:hAnsi="Arial" w:cs="Arial"/>
          <w:b/>
          <w:color w:val="000000"/>
        </w:rPr>
        <w:t>3.13</w:t>
      </w:r>
      <w:r w:rsidRPr="009A5513">
        <w:rPr>
          <w:rFonts w:ascii="Arial" w:eastAsia="Calibri" w:hAnsi="Arial" w:cs="Arial"/>
          <w:color w:val="000000"/>
        </w:rPr>
        <w:t xml:space="preserve">. </w:t>
      </w:r>
      <w:r w:rsidRPr="009A5513">
        <w:rPr>
          <w:rFonts w:ascii="Arial" w:eastAsia="Calibri" w:hAnsi="Arial" w:cs="Arial"/>
          <w:color w:val="000000"/>
          <w:lang w:val="sr-Cyrl-CS"/>
        </w:rPr>
        <w:t xml:space="preserve">Надаље, Повереник је ценио и </w:t>
      </w:r>
      <w:r w:rsidRPr="009A5513">
        <w:rPr>
          <w:rFonts w:ascii="Arial" w:eastAsia="Calibri" w:hAnsi="Arial" w:cs="Arial"/>
          <w:color w:val="000000"/>
        </w:rPr>
        <w:t xml:space="preserve">друге наводе из изјашњења </w:t>
      </w:r>
      <w:r w:rsidR="001A5DFF">
        <w:rPr>
          <w:rFonts w:ascii="Arial" w:eastAsia="Calibri" w:hAnsi="Arial" w:cs="Arial"/>
          <w:color w:val="000000"/>
        </w:rPr>
        <w:t xml:space="preserve">ББ </w:t>
      </w:r>
      <w:r w:rsidRPr="009A5513">
        <w:rPr>
          <w:rFonts w:ascii="Arial" w:eastAsia="Calibri" w:hAnsi="Arial" w:cs="Arial"/>
          <w:color w:val="000000"/>
          <w:lang w:val="sr-Cyrl-CS"/>
        </w:rPr>
        <w:t xml:space="preserve">да је према самим </w:t>
      </w:r>
      <w:r w:rsidR="001A5DFF">
        <w:rPr>
          <w:rFonts w:ascii="Arial" w:eastAsia="Calibri" w:hAnsi="Arial" w:cs="Arial"/>
          <w:color w:val="000000"/>
          <w:lang w:val="sr-Cyrl-CS"/>
        </w:rPr>
        <w:t xml:space="preserve">АА </w:t>
      </w:r>
      <w:r w:rsidRPr="009A5513">
        <w:rPr>
          <w:rFonts w:ascii="Arial" w:eastAsia="Calibri" w:hAnsi="Arial" w:cs="Arial"/>
          <w:color w:val="000000"/>
          <w:lang w:val="sr-Cyrl-CS"/>
        </w:rPr>
        <w:t xml:space="preserve">наводима она одржавала ризичну </w:t>
      </w:r>
      <w:proofErr w:type="spellStart"/>
      <w:r w:rsidRPr="009A5513">
        <w:rPr>
          <w:rFonts w:ascii="Arial" w:eastAsia="Calibri" w:hAnsi="Arial" w:cs="Arial"/>
          <w:color w:val="000000"/>
          <w:lang w:val="sr-Cyrl-CS"/>
        </w:rPr>
        <w:t>трудноћу</w:t>
      </w:r>
      <w:proofErr w:type="spellEnd"/>
      <w:r w:rsidRPr="009A5513">
        <w:rPr>
          <w:rFonts w:ascii="Arial" w:eastAsia="Calibri" w:hAnsi="Arial" w:cs="Arial"/>
          <w:color w:val="000000"/>
          <w:lang w:val="sr-Cyrl-CS"/>
        </w:rPr>
        <w:t xml:space="preserve">, што је био један од разлога због којег није била упућена на едукацију. С тим у вези, треба имати у виду чињеницу да је обука била </w:t>
      </w:r>
      <w:r w:rsidRPr="009A5513">
        <w:rPr>
          <w:rFonts w:ascii="Arial" w:eastAsia="Calibri" w:hAnsi="Arial" w:cs="Arial"/>
          <w:color w:val="000000"/>
          <w:lang w:val="sr-Cyrl-CS"/>
        </w:rPr>
        <w:lastRenderedPageBreak/>
        <w:t xml:space="preserve">организована </w:t>
      </w:r>
      <w:proofErr w:type="spellStart"/>
      <w:r w:rsidRPr="009A5513">
        <w:rPr>
          <w:rFonts w:ascii="Arial" w:eastAsia="Calibri" w:hAnsi="Arial" w:cs="Arial"/>
          <w:color w:val="000000"/>
          <w:lang w:val="sr-Cyrl-CS"/>
        </w:rPr>
        <w:t>онл</w:t>
      </w:r>
      <w:r w:rsidRPr="009A5513">
        <w:rPr>
          <w:rFonts w:ascii="Arial" w:eastAsia="Calibri" w:hAnsi="Arial" w:cs="Arial"/>
          <w:color w:val="000000"/>
        </w:rPr>
        <w:t>ајн</w:t>
      </w:r>
      <w:proofErr w:type="spellEnd"/>
      <w:r w:rsidRPr="009A5513">
        <w:rPr>
          <w:rFonts w:ascii="Arial" w:eastAsia="Calibri" w:hAnsi="Arial" w:cs="Arial"/>
          <w:color w:val="000000"/>
          <w:lang w:val="sr-Cyrl-CS"/>
        </w:rPr>
        <w:t xml:space="preserve">, што је неспорно утврђено, односно да похађање исте није захтевало посебно ангажовање у смислу одласка на место одржавања, пута, контаката са другим </w:t>
      </w:r>
      <w:proofErr w:type="spellStart"/>
      <w:r w:rsidRPr="009A5513">
        <w:rPr>
          <w:rFonts w:ascii="Arial" w:eastAsia="Calibri" w:hAnsi="Arial" w:cs="Arial"/>
          <w:color w:val="000000"/>
          <w:lang w:val="sr-Cyrl-CS"/>
        </w:rPr>
        <w:t>лицим</w:t>
      </w:r>
      <w:proofErr w:type="spellEnd"/>
      <w:r w:rsidRPr="009A5513">
        <w:rPr>
          <w:rFonts w:ascii="Arial" w:eastAsia="Calibri" w:hAnsi="Arial" w:cs="Arial"/>
          <w:color w:val="000000"/>
          <w:lang w:val="sr-Cyrl-CS"/>
        </w:rPr>
        <w:t xml:space="preserve">, као и евентуалних медицинских ризика које такве активности носе. </w:t>
      </w:r>
      <w:proofErr w:type="spellStart"/>
      <w:r w:rsidRPr="009A5513">
        <w:rPr>
          <w:rFonts w:ascii="Arial" w:eastAsia="Calibri" w:hAnsi="Arial" w:cs="Arial"/>
          <w:color w:val="000000"/>
          <w:lang w:val="sr-Cyrl-CS"/>
        </w:rPr>
        <w:t>Подноситељка</w:t>
      </w:r>
      <w:proofErr w:type="spellEnd"/>
      <w:r w:rsidRPr="009A5513">
        <w:rPr>
          <w:rFonts w:ascii="Arial" w:eastAsia="Calibri" w:hAnsi="Arial" w:cs="Arial"/>
          <w:color w:val="000000"/>
          <w:lang w:val="sr-Cyrl-CS"/>
        </w:rPr>
        <w:t xml:space="preserve"> притужбе и да је присуствовала наведеној </w:t>
      </w:r>
      <w:proofErr w:type="spellStart"/>
      <w:r w:rsidRPr="009A5513">
        <w:rPr>
          <w:rFonts w:ascii="Arial" w:eastAsia="Calibri" w:hAnsi="Arial" w:cs="Arial"/>
          <w:color w:val="000000"/>
          <w:lang w:val="sr-Cyrl-CS"/>
        </w:rPr>
        <w:t>обуци</w:t>
      </w:r>
      <w:proofErr w:type="spellEnd"/>
      <w:r w:rsidRPr="009A5513">
        <w:rPr>
          <w:rFonts w:ascii="Arial" w:eastAsia="Calibri" w:hAnsi="Arial" w:cs="Arial"/>
          <w:color w:val="000000"/>
          <w:lang w:val="sr-Cyrl-CS"/>
        </w:rPr>
        <w:t xml:space="preserve"> би </w:t>
      </w:r>
      <w:r w:rsidRPr="009A5513">
        <w:rPr>
          <w:rFonts w:ascii="Arial" w:eastAsia="Calibri" w:hAnsi="Arial" w:cs="Arial"/>
          <w:color w:val="000000"/>
        </w:rPr>
        <w:t xml:space="preserve">то </w:t>
      </w:r>
      <w:r w:rsidRPr="009A5513">
        <w:rPr>
          <w:rFonts w:ascii="Arial" w:eastAsia="Calibri" w:hAnsi="Arial" w:cs="Arial"/>
          <w:color w:val="000000"/>
          <w:lang w:val="sr-Cyrl-CS"/>
        </w:rPr>
        <w:t xml:space="preserve">учинила на начин који би највише одговарао њеном медицинском стању. Уколико би ови наводи и били прихваћени, да је сврха </w:t>
      </w:r>
      <w:proofErr w:type="spellStart"/>
      <w:r w:rsidRPr="009A5513">
        <w:rPr>
          <w:rFonts w:ascii="Arial" w:eastAsia="Calibri" w:hAnsi="Arial" w:cs="Arial"/>
          <w:color w:val="000000"/>
          <w:lang w:val="sr-Cyrl-CS"/>
        </w:rPr>
        <w:t>неупућивање</w:t>
      </w:r>
      <w:proofErr w:type="spellEnd"/>
      <w:r w:rsidRPr="009A5513">
        <w:rPr>
          <w:rFonts w:ascii="Arial" w:eastAsia="Calibri" w:hAnsi="Arial" w:cs="Arial"/>
          <w:color w:val="000000"/>
          <w:lang w:val="sr-Cyrl-CS"/>
        </w:rPr>
        <w:t xml:space="preserve"> </w:t>
      </w:r>
      <w:r w:rsidR="001A5DFF">
        <w:rPr>
          <w:rFonts w:ascii="Arial" w:eastAsia="Calibri" w:hAnsi="Arial" w:cs="Arial"/>
          <w:color w:val="000000"/>
          <w:lang w:val="sr-Cyrl-CS"/>
        </w:rPr>
        <w:t xml:space="preserve">АА </w:t>
      </w:r>
      <w:r w:rsidRPr="009A5513">
        <w:rPr>
          <w:rFonts w:ascii="Arial" w:eastAsia="Calibri" w:hAnsi="Arial" w:cs="Arial"/>
          <w:color w:val="000000"/>
          <w:lang w:val="sr-Cyrl-CS"/>
        </w:rPr>
        <w:t xml:space="preserve">на едукацију била заштита њеног здравственог стања и превенција ризика у вези са компликацијама у </w:t>
      </w:r>
      <w:proofErr w:type="spellStart"/>
      <w:r w:rsidRPr="009A5513">
        <w:rPr>
          <w:rFonts w:ascii="Arial" w:eastAsia="Calibri" w:hAnsi="Arial" w:cs="Arial"/>
          <w:color w:val="000000"/>
          <w:lang w:val="sr-Cyrl-CS"/>
        </w:rPr>
        <w:t>трудноћи</w:t>
      </w:r>
      <w:proofErr w:type="spellEnd"/>
      <w:r w:rsidRPr="009A5513">
        <w:rPr>
          <w:rFonts w:ascii="Arial" w:eastAsia="Calibri" w:hAnsi="Arial" w:cs="Arial"/>
          <w:color w:val="000000"/>
          <w:lang w:val="sr-Cyrl-CS"/>
        </w:rPr>
        <w:t xml:space="preserve">, Повереник указује </w:t>
      </w:r>
      <w:r w:rsidRPr="009A5513">
        <w:rPr>
          <w:rFonts w:ascii="Arial" w:eastAsia="Calibri" w:hAnsi="Arial" w:cs="Arial"/>
          <w:color w:val="000000"/>
        </w:rPr>
        <w:t xml:space="preserve">да у вези са тим </w:t>
      </w:r>
      <w:r w:rsidRPr="009A5513">
        <w:rPr>
          <w:rFonts w:ascii="Arial" w:eastAsia="Calibri" w:hAnsi="Arial" w:cs="Arial"/>
          <w:color w:val="000000"/>
          <w:lang w:val="sr-Cyrl-CS"/>
        </w:rPr>
        <w:t xml:space="preserve">нису </w:t>
      </w:r>
      <w:proofErr w:type="spellStart"/>
      <w:r w:rsidRPr="009A5513">
        <w:rPr>
          <w:rFonts w:ascii="Arial" w:eastAsia="Calibri" w:hAnsi="Arial" w:cs="Arial"/>
          <w:color w:val="000000"/>
          <w:lang w:val="sr-Cyrl-CS"/>
        </w:rPr>
        <w:t>дост</w:t>
      </w:r>
      <w:proofErr w:type="spellEnd"/>
      <w:r w:rsidRPr="009A5513">
        <w:rPr>
          <w:rFonts w:ascii="Arial" w:eastAsia="Calibri" w:hAnsi="Arial" w:cs="Arial"/>
          <w:color w:val="000000"/>
        </w:rPr>
        <w:t>а</w:t>
      </w:r>
      <w:proofErr w:type="spellStart"/>
      <w:r w:rsidRPr="009A5513">
        <w:rPr>
          <w:rFonts w:ascii="Arial" w:eastAsia="Calibri" w:hAnsi="Arial" w:cs="Arial"/>
          <w:color w:val="000000"/>
          <w:lang w:val="sr-Cyrl-CS"/>
        </w:rPr>
        <w:t>вљени</w:t>
      </w:r>
      <w:proofErr w:type="spellEnd"/>
      <w:r w:rsidRPr="009A5513">
        <w:rPr>
          <w:rFonts w:ascii="Arial" w:eastAsia="Calibri" w:hAnsi="Arial" w:cs="Arial"/>
          <w:color w:val="000000"/>
          <w:lang w:val="sr-Cyrl-CS"/>
        </w:rPr>
        <w:t xml:space="preserve"> докази којима би ове тврдње биле поткрепљене у смислу члана 4</w:t>
      </w:r>
      <w:r w:rsidRPr="009A5513">
        <w:rPr>
          <w:rFonts w:ascii="Arial" w:eastAsia="Calibri" w:hAnsi="Arial" w:cs="Arial"/>
          <w:color w:val="000000"/>
        </w:rPr>
        <w:t>5</w:t>
      </w:r>
      <w:r w:rsidRPr="009A5513">
        <w:rPr>
          <w:rFonts w:ascii="Arial" w:eastAsia="Calibri" w:hAnsi="Arial" w:cs="Arial"/>
          <w:color w:val="000000"/>
          <w:lang w:val="sr-Cyrl-CS"/>
        </w:rPr>
        <w:t>.</w:t>
      </w:r>
      <w:r w:rsidRPr="009A5513">
        <w:rPr>
          <w:rFonts w:ascii="Arial" w:eastAsia="Calibri" w:hAnsi="Arial" w:cs="Arial"/>
          <w:color w:val="000000"/>
        </w:rPr>
        <w:t xml:space="preserve"> став 2.</w:t>
      </w:r>
      <w:r w:rsidRPr="009A5513">
        <w:rPr>
          <w:rFonts w:ascii="Arial" w:eastAsia="Calibri" w:hAnsi="Arial" w:cs="Arial"/>
          <w:color w:val="000000"/>
          <w:lang w:val="sr-Cyrl-CS"/>
        </w:rPr>
        <w:t xml:space="preserve"> Закона о забрани дискриминације</w:t>
      </w:r>
      <w:r w:rsidRPr="009A5513">
        <w:rPr>
          <w:rFonts w:ascii="Arial" w:eastAsia="Calibri" w:hAnsi="Arial" w:cs="Arial"/>
          <w:color w:val="000000"/>
        </w:rPr>
        <w:t xml:space="preserve">. </w:t>
      </w:r>
    </w:p>
    <w:p w:rsidR="009A5513" w:rsidRPr="009A5513" w:rsidRDefault="009A5513" w:rsidP="009A5513">
      <w:pPr>
        <w:tabs>
          <w:tab w:val="left" w:pos="450"/>
        </w:tabs>
        <w:spacing w:after="0" w:line="240" w:lineRule="auto"/>
        <w:jc w:val="both"/>
        <w:rPr>
          <w:rFonts w:ascii="Arial" w:eastAsia="Calibri" w:hAnsi="Arial" w:cs="Arial"/>
          <w:color w:val="000000"/>
        </w:rPr>
      </w:pPr>
    </w:p>
    <w:p w:rsidR="009A5513" w:rsidRPr="009A5513" w:rsidRDefault="009A5513" w:rsidP="009A5513">
      <w:pPr>
        <w:tabs>
          <w:tab w:val="left" w:pos="450"/>
        </w:tabs>
        <w:spacing w:after="0" w:line="240" w:lineRule="auto"/>
        <w:jc w:val="both"/>
        <w:rPr>
          <w:rFonts w:ascii="Arial" w:eastAsia="Calibri" w:hAnsi="Arial" w:cs="Arial"/>
          <w:color w:val="000000"/>
        </w:rPr>
      </w:pPr>
      <w:r w:rsidRPr="009A5513">
        <w:rPr>
          <w:rFonts w:ascii="Arial" w:eastAsia="Calibri" w:hAnsi="Arial" w:cs="Arial"/>
          <w:b/>
        </w:rPr>
        <w:t>3.14.</w:t>
      </w:r>
      <w:r w:rsidRPr="009A5513">
        <w:rPr>
          <w:rFonts w:ascii="Arial" w:eastAsia="Calibri" w:hAnsi="Arial" w:cs="Arial"/>
        </w:rPr>
        <w:t xml:space="preserve"> Повереник је такође ценио и наводе из изјашњења да није пословна пракса да се на едукације упућују и да присуствују лица која се налазе на одсуству или на годишњем одмору. С тим у вези, треба имати у виду да је </w:t>
      </w:r>
      <w:r w:rsidR="001A5DFF">
        <w:rPr>
          <w:rFonts w:ascii="Arial" w:eastAsia="Calibri" w:hAnsi="Arial" w:cs="Arial"/>
        </w:rPr>
        <w:t xml:space="preserve">АА </w:t>
      </w:r>
      <w:r w:rsidRPr="009A5513">
        <w:rPr>
          <w:rFonts w:ascii="Arial" w:eastAsia="Calibri" w:hAnsi="Arial" w:cs="Arial"/>
        </w:rPr>
        <w:t xml:space="preserve">већ било одобрено да присуствује едукацији од стране </w:t>
      </w:r>
      <w:proofErr w:type="spellStart"/>
      <w:r w:rsidRPr="009A5513">
        <w:rPr>
          <w:rFonts w:ascii="Arial" w:eastAsia="Calibri" w:hAnsi="Arial" w:cs="Arial"/>
        </w:rPr>
        <w:t>руководитељке</w:t>
      </w:r>
      <w:proofErr w:type="spellEnd"/>
      <w:r w:rsidRPr="009A5513">
        <w:rPr>
          <w:rFonts w:ascii="Arial" w:eastAsia="Calibri" w:hAnsi="Arial" w:cs="Arial"/>
        </w:rPr>
        <w:t xml:space="preserve"> сектора</w:t>
      </w:r>
      <w:r w:rsidR="001A5DFF">
        <w:rPr>
          <w:rFonts w:ascii="Arial" w:eastAsia="Calibri" w:hAnsi="Arial" w:cs="Arial"/>
        </w:rPr>
        <w:t xml:space="preserve"> ГГ</w:t>
      </w:r>
      <w:r w:rsidRPr="009A5513">
        <w:rPr>
          <w:rFonts w:ascii="Arial" w:eastAsia="Calibri" w:hAnsi="Arial" w:cs="Arial"/>
        </w:rPr>
        <w:t xml:space="preserve">, која је у свом </w:t>
      </w:r>
      <w:proofErr w:type="spellStart"/>
      <w:r w:rsidRPr="009A5513">
        <w:rPr>
          <w:rFonts w:ascii="Arial" w:eastAsia="Calibri" w:hAnsi="Arial" w:cs="Arial"/>
        </w:rPr>
        <w:t>мејлу</w:t>
      </w:r>
      <w:proofErr w:type="spellEnd"/>
      <w:r w:rsidRPr="009A5513">
        <w:rPr>
          <w:rFonts w:ascii="Arial" w:eastAsia="Calibri" w:hAnsi="Arial" w:cs="Arial"/>
        </w:rPr>
        <w:t xml:space="preserve"> </w:t>
      </w:r>
      <w:r w:rsidR="001A5DFF">
        <w:rPr>
          <w:rFonts w:ascii="Arial" w:eastAsia="Calibri" w:hAnsi="Arial" w:cs="Arial"/>
        </w:rPr>
        <w:t xml:space="preserve">АА </w:t>
      </w:r>
      <w:r w:rsidRPr="009A5513">
        <w:rPr>
          <w:rFonts w:ascii="Arial" w:eastAsia="Calibri" w:hAnsi="Arial" w:cs="Arial"/>
        </w:rPr>
        <w:t xml:space="preserve">навела да је у вези са том могућношћу све проверено, и да не постоје сметње да због одмора присуствује </w:t>
      </w:r>
      <w:proofErr w:type="spellStart"/>
      <w:r w:rsidRPr="009A5513">
        <w:rPr>
          <w:rFonts w:ascii="Arial" w:eastAsia="Calibri" w:hAnsi="Arial" w:cs="Arial"/>
        </w:rPr>
        <w:t>обуци</w:t>
      </w:r>
      <w:proofErr w:type="spellEnd"/>
      <w:r w:rsidRPr="009A5513">
        <w:rPr>
          <w:rFonts w:ascii="Arial" w:eastAsia="Calibri" w:hAnsi="Arial" w:cs="Arial"/>
        </w:rPr>
        <w:t xml:space="preserve">. Чињеница да ранијој </w:t>
      </w:r>
      <w:r w:rsidR="001A5DFF">
        <w:rPr>
          <w:rFonts w:ascii="Arial" w:eastAsia="Calibri" w:hAnsi="Arial" w:cs="Arial"/>
        </w:rPr>
        <w:t xml:space="preserve">АА </w:t>
      </w:r>
      <w:proofErr w:type="spellStart"/>
      <w:r w:rsidRPr="009A5513">
        <w:rPr>
          <w:rFonts w:ascii="Arial" w:eastAsia="Calibri" w:hAnsi="Arial" w:cs="Arial"/>
        </w:rPr>
        <w:t>руководитељки</w:t>
      </w:r>
      <w:proofErr w:type="spellEnd"/>
      <w:r w:rsidRPr="009A5513">
        <w:rPr>
          <w:rFonts w:ascii="Arial" w:eastAsia="Calibri" w:hAnsi="Arial" w:cs="Arial"/>
        </w:rPr>
        <w:t xml:space="preserve">, а ни </w:t>
      </w:r>
      <w:r w:rsidR="001A5DFF">
        <w:rPr>
          <w:rFonts w:ascii="Arial" w:eastAsia="Calibri" w:hAnsi="Arial" w:cs="Arial"/>
        </w:rPr>
        <w:t xml:space="preserve">АА </w:t>
      </w:r>
      <w:r w:rsidRPr="009A5513">
        <w:rPr>
          <w:rFonts w:ascii="Arial" w:eastAsia="Calibri" w:hAnsi="Arial" w:cs="Arial"/>
        </w:rPr>
        <w:t xml:space="preserve">није била позната оваква пракса послодавца, говори у прилог томе да се у конкретном случају не ради о пракси компаније. Поред тога, и сама </w:t>
      </w:r>
      <w:r w:rsidR="001A5DFF">
        <w:rPr>
          <w:rFonts w:ascii="Arial" w:eastAsia="Calibri" w:hAnsi="Arial" w:cs="Arial"/>
        </w:rPr>
        <w:t xml:space="preserve">ББ </w:t>
      </w:r>
      <w:r w:rsidRPr="009A5513">
        <w:rPr>
          <w:rFonts w:ascii="Arial" w:eastAsia="Calibri" w:hAnsi="Arial" w:cs="Arial"/>
        </w:rPr>
        <w:t xml:space="preserve">је у свом изјашњењу навела да </w:t>
      </w:r>
      <w:r w:rsidR="001A5DFF">
        <w:rPr>
          <w:rFonts w:ascii="Arial" w:eastAsia="Calibri" w:hAnsi="Arial" w:cs="Arial"/>
          <w:color w:val="000000"/>
        </w:rPr>
        <w:t>ВВ</w:t>
      </w:r>
      <w:r w:rsidRPr="009A5513">
        <w:rPr>
          <w:rFonts w:ascii="Arial" w:eastAsia="Calibri" w:hAnsi="Arial" w:cs="Arial"/>
          <w:color w:val="000000"/>
        </w:rPr>
        <w:t>. компанија подржава равноправност жена у пословању и подржава одрастање „</w:t>
      </w:r>
      <w:proofErr w:type="spellStart"/>
      <w:r w:rsidRPr="009A5513">
        <w:rPr>
          <w:rFonts w:ascii="Arial" w:eastAsia="Calibri" w:hAnsi="Arial" w:cs="Arial"/>
          <w:color w:val="000000"/>
        </w:rPr>
        <w:t>малих</w:t>
      </w:r>
      <w:r w:rsidR="001A5DFF">
        <w:rPr>
          <w:rFonts w:ascii="Arial" w:eastAsia="Calibri" w:hAnsi="Arial" w:cs="Arial"/>
          <w:color w:val="000000"/>
        </w:rPr>
        <w:t>ВВ</w:t>
      </w:r>
      <w:proofErr w:type="spellEnd"/>
      <w:r w:rsidRPr="009A5513">
        <w:rPr>
          <w:rFonts w:ascii="Arial" w:eastAsia="Calibri" w:hAnsi="Arial" w:cs="Arial"/>
          <w:color w:val="000000"/>
        </w:rPr>
        <w:t xml:space="preserve">“ кроз спровођење различитих активности попут исплате 100% накнаде у случају породиљског одсуства без обзира на финансијска ограничења које је увела држава, да број жена </w:t>
      </w:r>
      <w:proofErr w:type="spellStart"/>
      <w:r w:rsidRPr="009A5513">
        <w:rPr>
          <w:rFonts w:ascii="Arial" w:eastAsia="Calibri" w:hAnsi="Arial" w:cs="Arial"/>
          <w:color w:val="000000"/>
        </w:rPr>
        <w:t>руководитељки</w:t>
      </w:r>
      <w:proofErr w:type="spellEnd"/>
      <w:r w:rsidRPr="009A5513">
        <w:rPr>
          <w:rFonts w:ascii="Arial" w:eastAsia="Calibri" w:hAnsi="Arial" w:cs="Arial"/>
          <w:color w:val="000000"/>
        </w:rPr>
        <w:t xml:space="preserve"> у </w:t>
      </w:r>
      <w:r w:rsidR="001A5DFF">
        <w:rPr>
          <w:rFonts w:ascii="Arial" w:eastAsia="Calibri" w:hAnsi="Arial" w:cs="Arial"/>
          <w:color w:val="000000"/>
        </w:rPr>
        <w:t xml:space="preserve">ВВ </w:t>
      </w:r>
      <w:r w:rsidRPr="009A5513">
        <w:rPr>
          <w:rFonts w:ascii="Arial" w:eastAsia="Calibri" w:hAnsi="Arial" w:cs="Arial"/>
          <w:color w:val="000000"/>
        </w:rPr>
        <w:t xml:space="preserve">није занемарљив, да се промовише борба против дискриминације повећањем броја дана годишњег одмора за сваког родитеља детета млађег од 10 година итд. </w:t>
      </w:r>
    </w:p>
    <w:p w:rsidR="009A5513" w:rsidRPr="009A5513" w:rsidRDefault="009A5513" w:rsidP="009A5513">
      <w:pPr>
        <w:tabs>
          <w:tab w:val="left" w:pos="450"/>
        </w:tabs>
        <w:spacing w:after="0" w:line="240" w:lineRule="auto"/>
        <w:jc w:val="both"/>
        <w:rPr>
          <w:rFonts w:ascii="Arial" w:eastAsia="Calibri" w:hAnsi="Arial" w:cs="Arial"/>
          <w:b/>
          <w:color w:val="000000"/>
        </w:rPr>
      </w:pPr>
    </w:p>
    <w:p w:rsidR="009A5513" w:rsidRPr="009A5513" w:rsidRDefault="009A5513" w:rsidP="009A5513">
      <w:pPr>
        <w:spacing w:line="240" w:lineRule="auto"/>
        <w:jc w:val="both"/>
        <w:rPr>
          <w:rFonts w:ascii="Arial" w:eastAsia="Calibri" w:hAnsi="Arial" w:cs="Arial"/>
        </w:rPr>
      </w:pPr>
      <w:r w:rsidRPr="009A5513">
        <w:rPr>
          <w:rFonts w:ascii="Arial" w:eastAsia="Calibri" w:hAnsi="Arial" w:cs="Arial"/>
          <w:b/>
          <w:color w:val="000000"/>
        </w:rPr>
        <w:t>3.15.</w:t>
      </w:r>
      <w:r w:rsidRPr="009A5513">
        <w:rPr>
          <w:rFonts w:ascii="Arial" w:eastAsia="Calibri" w:hAnsi="Arial" w:cs="Arial"/>
          <w:color w:val="000000"/>
        </w:rPr>
        <w:t xml:space="preserve"> На крају, поводом навода </w:t>
      </w:r>
      <w:r w:rsidR="001A5DFF">
        <w:rPr>
          <w:rFonts w:ascii="Arial" w:eastAsia="Calibri" w:hAnsi="Arial" w:cs="Arial"/>
          <w:color w:val="000000"/>
        </w:rPr>
        <w:t xml:space="preserve">ББ </w:t>
      </w:r>
      <w:r w:rsidRPr="009A5513">
        <w:rPr>
          <w:rFonts w:ascii="Arial" w:eastAsia="Calibri" w:hAnsi="Arial" w:cs="Arial"/>
        </w:rPr>
        <w:t xml:space="preserve">да није мислила да ће њена одлука о реорганизацији начина извођења обуке добити негативну конотацију, Повереник за заштиту равноправности указује да се дискриминација може извршити и без постојања намере, односно свести да се неко дискриминише, дакле и у незнању да је акт који се врши </w:t>
      </w:r>
      <w:proofErr w:type="spellStart"/>
      <w:r w:rsidRPr="009A5513">
        <w:rPr>
          <w:rFonts w:ascii="Arial" w:eastAsia="Calibri" w:hAnsi="Arial" w:cs="Arial"/>
        </w:rPr>
        <w:t>дискриминаторан</w:t>
      </w:r>
      <w:proofErr w:type="spellEnd"/>
      <w:r w:rsidRPr="009A5513">
        <w:rPr>
          <w:rFonts w:ascii="Arial" w:eastAsia="Calibri" w:hAnsi="Arial" w:cs="Arial"/>
        </w:rPr>
        <w:t xml:space="preserve">. Дакле, у случајевима дискриминације намера није правно релевантна, односно за утврђивање да ли је једно лице извршило акт дискриминације, није од значаја да ли је постојала намера да се друго лице неоправдано стави у неповољнији положај. </w:t>
      </w:r>
    </w:p>
    <w:p w:rsidR="009A5513" w:rsidRPr="009A5513" w:rsidRDefault="009A5513" w:rsidP="009A5513">
      <w:pPr>
        <w:spacing w:after="0" w:line="240" w:lineRule="auto"/>
        <w:jc w:val="both"/>
        <w:rPr>
          <w:rFonts w:ascii="Arial" w:eastAsia="Calibri" w:hAnsi="Arial" w:cs="Arial"/>
        </w:rPr>
      </w:pPr>
      <w:r w:rsidRPr="009A5513">
        <w:rPr>
          <w:rFonts w:ascii="Arial" w:eastAsia="Calibri" w:hAnsi="Arial" w:cs="Arial"/>
          <w:b/>
        </w:rPr>
        <w:t>3.16.</w:t>
      </w:r>
      <w:r w:rsidRPr="009A5513">
        <w:rPr>
          <w:rFonts w:ascii="Arial" w:eastAsia="Calibri" w:hAnsi="Arial" w:cs="Arial"/>
        </w:rPr>
        <w:t xml:space="preserve"> Поред тога, потребно је указати да је дискриминација жена по основу пола, као и брачног и породичног статуса присутна у готово свим областима живота, међу којима се област рада и запошљавања посебно издваја по броју </w:t>
      </w:r>
      <w:proofErr w:type="spellStart"/>
      <w:r w:rsidRPr="009A5513">
        <w:rPr>
          <w:rFonts w:ascii="Arial" w:eastAsia="Calibri" w:hAnsi="Arial" w:cs="Arial"/>
        </w:rPr>
        <w:t>поднетих</w:t>
      </w:r>
      <w:proofErr w:type="spellEnd"/>
      <w:r w:rsidRPr="009A5513">
        <w:rPr>
          <w:rFonts w:ascii="Arial" w:eastAsia="Calibri" w:hAnsi="Arial" w:cs="Arial"/>
        </w:rPr>
        <w:t xml:space="preserve"> притужби Поверенику. Жене које су трудне и које ће постати мајке или су постале мајке сусрећу се са различитим стереотипима у свом радном окружењу на шта упућују и налази бројних истраживања. Према налазима различитих  истраживања запослене жене истичу висок степен личног искуства доживљене дискриминације</w:t>
      </w:r>
      <w:r w:rsidRPr="009A5513">
        <w:rPr>
          <w:rFonts w:ascii="Arial" w:eastAsia="Calibri" w:hAnsi="Arial" w:cs="Arial"/>
          <w:vertAlign w:val="superscript"/>
          <w:lang w:val="sr-Cyrl-CS"/>
        </w:rPr>
        <w:footnoteReference w:id="9"/>
      </w:r>
      <w:r w:rsidRPr="009A5513">
        <w:rPr>
          <w:rFonts w:ascii="Arial" w:eastAsia="Calibri" w:hAnsi="Arial" w:cs="Arial"/>
        </w:rPr>
        <w:t xml:space="preserve">. У публикацији Родна дискриминација у области рада и запошљавања у Србији између осталог је наведено да овакав начин дискриминације може бити веома суптилан, прикривен иза норми и критеријума формираних на основу постојећих предрасуда, што постану утемељене </w:t>
      </w:r>
      <w:proofErr w:type="spellStart"/>
      <w:r w:rsidRPr="009A5513">
        <w:rPr>
          <w:rFonts w:ascii="Arial" w:eastAsia="Calibri" w:hAnsi="Arial" w:cs="Arial"/>
        </w:rPr>
        <w:t>дискриминаторне</w:t>
      </w:r>
      <w:proofErr w:type="spellEnd"/>
      <w:r w:rsidRPr="009A5513">
        <w:rPr>
          <w:rFonts w:ascii="Arial" w:eastAsia="Calibri" w:hAnsi="Arial" w:cs="Arial"/>
        </w:rPr>
        <w:t xml:space="preserve"> праксе, које се често подводе под универзалне истине. Од </w:t>
      </w:r>
      <w:proofErr w:type="spellStart"/>
      <w:r w:rsidRPr="009A5513">
        <w:rPr>
          <w:rFonts w:ascii="Arial" w:eastAsia="Calibri" w:hAnsi="Arial" w:cs="Arial"/>
        </w:rPr>
        <w:t>испитаница</w:t>
      </w:r>
      <w:proofErr w:type="spellEnd"/>
      <w:r w:rsidRPr="009A5513">
        <w:rPr>
          <w:rFonts w:ascii="Arial" w:eastAsia="Calibri" w:hAnsi="Arial" w:cs="Arial"/>
        </w:rPr>
        <w:t xml:space="preserve"> и испитаника који су у тренутку попуњавања анкете били запослени или имали посао у претходних десет година, око 27% њих је </w:t>
      </w:r>
      <w:proofErr w:type="spellStart"/>
      <w:r w:rsidRPr="009A5513">
        <w:rPr>
          <w:rFonts w:ascii="Arial" w:eastAsia="Calibri" w:hAnsi="Arial" w:cs="Arial"/>
        </w:rPr>
        <w:t>означуило</w:t>
      </w:r>
      <w:proofErr w:type="spellEnd"/>
      <w:r w:rsidRPr="009A5513">
        <w:rPr>
          <w:rFonts w:ascii="Arial" w:eastAsia="Calibri" w:hAnsi="Arial" w:cs="Arial"/>
        </w:rPr>
        <w:t xml:space="preserve"> да је претрпело неки облик дискриминације када је реч о напредовању. Чињеница да је само један мушкарац навео да је приликом унапређења био дискриминисан на основу рода, у поређењу са сваком </w:t>
      </w:r>
      <w:r w:rsidRPr="009A5513">
        <w:rPr>
          <w:rFonts w:ascii="Arial" w:eastAsia="Calibri" w:hAnsi="Arial" w:cs="Arial"/>
        </w:rPr>
        <w:lastRenderedPageBreak/>
        <w:t>десетом женом је прилично суморна, наведено је у овом истраживању.</w:t>
      </w:r>
      <w:r w:rsidRPr="009A5513">
        <w:rPr>
          <w:rFonts w:ascii="Arial" w:eastAsia="Calibri" w:hAnsi="Arial" w:cs="Arial"/>
          <w:vertAlign w:val="superscript"/>
        </w:rPr>
        <w:footnoteReference w:id="10"/>
      </w:r>
      <w:r w:rsidRPr="009A5513">
        <w:rPr>
          <w:rFonts w:ascii="Arial" w:eastAsia="Calibri" w:hAnsi="Arial" w:cs="Arial"/>
        </w:rPr>
        <w:t xml:space="preserve"> Такође у истраживању које је спровео Повереник је наведено да се у свакој фази радног циклуса жена и мушкарац суочавају са изазовима комбиновања радних обавеза и родитељства. Овај изазов многи млади разрешавају одлагањем рађања. Отуда је усклађивање професионалног домена и животних активности императив који доноси низ добробити на микро, </w:t>
      </w:r>
      <w:proofErr w:type="spellStart"/>
      <w:r w:rsidRPr="009A5513">
        <w:rPr>
          <w:rFonts w:ascii="Arial" w:eastAsia="Calibri" w:hAnsi="Arial" w:cs="Arial"/>
        </w:rPr>
        <w:t>мезо</w:t>
      </w:r>
      <w:proofErr w:type="spellEnd"/>
      <w:r w:rsidRPr="009A5513">
        <w:rPr>
          <w:rFonts w:ascii="Arial" w:eastAsia="Calibri" w:hAnsi="Arial" w:cs="Arial"/>
        </w:rPr>
        <w:t xml:space="preserve"> и макро нивоу. Успостављање равнотеже у овој сфери повећава задовољство појединца животом и радом, продуктивност рада се </w:t>
      </w:r>
      <w:proofErr w:type="spellStart"/>
      <w:r w:rsidRPr="009A5513">
        <w:rPr>
          <w:rFonts w:ascii="Arial" w:eastAsia="Calibri" w:hAnsi="Arial" w:cs="Arial"/>
        </w:rPr>
        <w:t>поспешује</w:t>
      </w:r>
      <w:proofErr w:type="spellEnd"/>
      <w:r w:rsidRPr="009A5513">
        <w:rPr>
          <w:rFonts w:ascii="Arial" w:eastAsia="Calibri" w:hAnsi="Arial" w:cs="Arial"/>
        </w:rPr>
        <w:t xml:space="preserve"> и последично расте ниво фертилитета.</w:t>
      </w:r>
      <w:r w:rsidRPr="009A5513">
        <w:rPr>
          <w:rFonts w:ascii="Arial" w:eastAsia="Calibri" w:hAnsi="Arial" w:cs="Arial"/>
          <w:vertAlign w:val="superscript"/>
        </w:rPr>
        <w:footnoteReference w:id="11"/>
      </w:r>
    </w:p>
    <w:p w:rsidR="009A5513" w:rsidRPr="009A5513" w:rsidRDefault="009A5513" w:rsidP="009A5513">
      <w:pPr>
        <w:spacing w:after="0" w:line="240" w:lineRule="auto"/>
        <w:jc w:val="both"/>
        <w:rPr>
          <w:rFonts w:ascii="Arial" w:eastAsia="Calibri" w:hAnsi="Arial" w:cs="Arial"/>
          <w:lang w:val="en-US"/>
        </w:rPr>
      </w:pPr>
    </w:p>
    <w:p w:rsidR="009A5513" w:rsidRPr="009A5513" w:rsidRDefault="009A5513" w:rsidP="009A5513">
      <w:pPr>
        <w:autoSpaceDE w:val="0"/>
        <w:autoSpaceDN w:val="0"/>
        <w:adjustRightInd w:val="0"/>
        <w:spacing w:after="0" w:line="240" w:lineRule="auto"/>
        <w:jc w:val="both"/>
        <w:rPr>
          <w:rFonts w:ascii="Arial" w:eastAsia="Calibri" w:hAnsi="Arial" w:cs="Arial"/>
          <w:b/>
        </w:rPr>
      </w:pPr>
      <w:r w:rsidRPr="009A5513">
        <w:rPr>
          <w:rFonts w:ascii="Arial" w:eastAsia="Calibri" w:hAnsi="Arial" w:cs="Arial"/>
          <w:b/>
        </w:rPr>
        <w:t>4. МИШЉЕЊЕ</w:t>
      </w:r>
    </w:p>
    <w:p w:rsidR="009A5513" w:rsidRPr="009A5513" w:rsidRDefault="009A5513" w:rsidP="009A5513">
      <w:pPr>
        <w:autoSpaceDE w:val="0"/>
        <w:autoSpaceDN w:val="0"/>
        <w:adjustRightInd w:val="0"/>
        <w:spacing w:after="0" w:line="240" w:lineRule="auto"/>
        <w:jc w:val="both"/>
        <w:rPr>
          <w:rFonts w:ascii="Arial" w:eastAsia="Calibri" w:hAnsi="Arial" w:cs="Arial"/>
          <w:b/>
        </w:rPr>
      </w:pPr>
    </w:p>
    <w:p w:rsidR="009A5513" w:rsidRPr="009A5513" w:rsidRDefault="009A5513" w:rsidP="009A5513">
      <w:pPr>
        <w:autoSpaceDE w:val="0"/>
        <w:autoSpaceDN w:val="0"/>
        <w:adjustRightInd w:val="0"/>
        <w:spacing w:after="0" w:line="240" w:lineRule="auto"/>
        <w:jc w:val="both"/>
        <w:rPr>
          <w:rFonts w:ascii="Arial" w:eastAsia="Calibri" w:hAnsi="Arial" w:cs="Arial"/>
        </w:rPr>
      </w:pPr>
      <w:proofErr w:type="spellStart"/>
      <w:r w:rsidRPr="009A5513">
        <w:rPr>
          <w:rFonts w:ascii="Arial" w:eastAsia="Calibri" w:hAnsi="Arial" w:cs="Arial"/>
        </w:rPr>
        <w:t>Неупућивањем</w:t>
      </w:r>
      <w:proofErr w:type="spellEnd"/>
      <w:r w:rsidRPr="009A5513">
        <w:rPr>
          <w:rFonts w:ascii="Arial" w:eastAsia="Calibri" w:hAnsi="Arial" w:cs="Arial"/>
        </w:rPr>
        <w:t xml:space="preserve"> </w:t>
      </w:r>
      <w:r w:rsidR="001A5DFF">
        <w:rPr>
          <w:rFonts w:ascii="Arial" w:eastAsia="Calibri" w:hAnsi="Arial" w:cs="Arial"/>
        </w:rPr>
        <w:t xml:space="preserve">АА </w:t>
      </w:r>
      <w:r w:rsidRPr="009A5513">
        <w:rPr>
          <w:rFonts w:ascii="Arial" w:eastAsia="Calibri" w:hAnsi="Arial" w:cs="Arial"/>
        </w:rPr>
        <w:t xml:space="preserve">на едукацију због трудноће, </w:t>
      </w:r>
      <w:r w:rsidR="001A5DFF">
        <w:rPr>
          <w:rFonts w:ascii="Arial" w:eastAsia="Calibri" w:hAnsi="Arial" w:cs="Arial"/>
        </w:rPr>
        <w:t xml:space="preserve">ББ </w:t>
      </w:r>
      <w:r w:rsidRPr="009A5513">
        <w:rPr>
          <w:rFonts w:ascii="Arial" w:eastAsia="Calibri" w:hAnsi="Arial" w:cs="Arial"/>
        </w:rPr>
        <w:t xml:space="preserve">, </w:t>
      </w:r>
      <w:proofErr w:type="spellStart"/>
      <w:r w:rsidRPr="009A5513">
        <w:rPr>
          <w:rFonts w:ascii="Arial" w:eastAsia="Calibri" w:hAnsi="Arial" w:cs="Arial"/>
        </w:rPr>
        <w:t>руководитељка</w:t>
      </w:r>
      <w:proofErr w:type="spellEnd"/>
      <w:r w:rsidRPr="009A5513">
        <w:rPr>
          <w:rFonts w:ascii="Arial" w:eastAsia="Calibri" w:hAnsi="Arial" w:cs="Arial"/>
        </w:rPr>
        <w:t xml:space="preserve"> </w:t>
      </w:r>
      <w:r w:rsidRPr="009A5513">
        <w:rPr>
          <w:rFonts w:ascii="Arial" w:eastAsia="Calibri" w:hAnsi="Arial" w:cs="Arial"/>
          <w:lang w:val="sr-Latn-RS"/>
        </w:rPr>
        <w:t xml:space="preserve">RAMACA </w:t>
      </w:r>
      <w:r w:rsidRPr="009A5513">
        <w:rPr>
          <w:rFonts w:ascii="Arial" w:eastAsia="Calibri" w:hAnsi="Arial" w:cs="Arial"/>
        </w:rPr>
        <w:t>Западни Балкан у</w:t>
      </w:r>
      <w:r w:rsidR="001A5DFF">
        <w:rPr>
          <w:rFonts w:ascii="Arial" w:eastAsia="Calibri" w:hAnsi="Arial" w:cs="Arial"/>
        </w:rPr>
        <w:t xml:space="preserve"> ВВ </w:t>
      </w:r>
      <w:r w:rsidRPr="009A5513">
        <w:rPr>
          <w:rFonts w:ascii="Arial" w:eastAsia="Calibri" w:hAnsi="Arial" w:cs="Arial"/>
        </w:rPr>
        <w:t>, повр</w:t>
      </w:r>
      <w:r w:rsidR="001A5DFF">
        <w:rPr>
          <w:rFonts w:ascii="Arial" w:eastAsia="Calibri" w:hAnsi="Arial" w:cs="Arial"/>
        </w:rPr>
        <w:t>е</w:t>
      </w:r>
      <w:r w:rsidRPr="009A5513">
        <w:rPr>
          <w:rFonts w:ascii="Arial" w:eastAsia="Calibri" w:hAnsi="Arial" w:cs="Arial"/>
        </w:rPr>
        <w:t>дила је одредбе члана 6. и члана 16. у вези са чланом 20. Закона о забрани дискриминације.</w:t>
      </w:r>
    </w:p>
    <w:p w:rsidR="009A5513" w:rsidRPr="009A5513" w:rsidRDefault="009A5513" w:rsidP="009A5513">
      <w:pPr>
        <w:autoSpaceDE w:val="0"/>
        <w:autoSpaceDN w:val="0"/>
        <w:adjustRightInd w:val="0"/>
        <w:spacing w:after="0" w:line="240" w:lineRule="auto"/>
        <w:jc w:val="both"/>
        <w:rPr>
          <w:rFonts w:ascii="Arial" w:eastAsia="Calibri" w:hAnsi="Arial" w:cs="Arial"/>
        </w:rPr>
      </w:pPr>
    </w:p>
    <w:p w:rsidR="009A5513" w:rsidRPr="009A5513" w:rsidRDefault="009A5513" w:rsidP="009A5513">
      <w:pPr>
        <w:autoSpaceDE w:val="0"/>
        <w:autoSpaceDN w:val="0"/>
        <w:adjustRightInd w:val="0"/>
        <w:spacing w:after="0" w:line="240" w:lineRule="auto"/>
        <w:jc w:val="both"/>
        <w:rPr>
          <w:rFonts w:ascii="Arial" w:eastAsia="Calibri" w:hAnsi="Arial" w:cs="Arial"/>
          <w:b/>
        </w:rPr>
      </w:pPr>
      <w:r w:rsidRPr="009A5513">
        <w:rPr>
          <w:rFonts w:ascii="Arial" w:eastAsia="Calibri" w:hAnsi="Arial" w:cs="Arial"/>
          <w:b/>
        </w:rPr>
        <w:t>5. ПРЕПОРУКА</w:t>
      </w:r>
    </w:p>
    <w:p w:rsidR="009A5513" w:rsidRPr="009A5513" w:rsidRDefault="009A5513" w:rsidP="009A5513">
      <w:pPr>
        <w:autoSpaceDE w:val="0"/>
        <w:autoSpaceDN w:val="0"/>
        <w:adjustRightInd w:val="0"/>
        <w:spacing w:after="0" w:line="240" w:lineRule="auto"/>
        <w:jc w:val="both"/>
        <w:rPr>
          <w:rFonts w:ascii="Arial" w:eastAsia="Calibri" w:hAnsi="Arial" w:cs="Arial"/>
          <w:b/>
        </w:rPr>
      </w:pPr>
    </w:p>
    <w:p w:rsidR="009A5513" w:rsidRPr="009A5513" w:rsidRDefault="009A5513" w:rsidP="009A5513">
      <w:pPr>
        <w:tabs>
          <w:tab w:val="left" w:pos="450"/>
        </w:tabs>
        <w:autoSpaceDE w:val="0"/>
        <w:autoSpaceDN w:val="0"/>
        <w:adjustRightInd w:val="0"/>
        <w:spacing w:after="0" w:line="240" w:lineRule="auto"/>
        <w:jc w:val="both"/>
        <w:rPr>
          <w:rFonts w:ascii="Arial" w:eastAsia="Calibri" w:hAnsi="Arial" w:cs="Arial"/>
        </w:rPr>
      </w:pPr>
      <w:r w:rsidRPr="009A5513">
        <w:rPr>
          <w:rFonts w:ascii="Arial" w:eastAsia="Calibri" w:hAnsi="Arial" w:cs="Arial"/>
        </w:rPr>
        <w:t>Повереник за заштиту равноправности препоручује</w:t>
      </w:r>
      <w:r w:rsidR="00055E31">
        <w:rPr>
          <w:rFonts w:ascii="Arial" w:eastAsia="Calibri" w:hAnsi="Arial" w:cs="Arial"/>
        </w:rPr>
        <w:t xml:space="preserve"> ББ</w:t>
      </w:r>
      <w:r w:rsidRPr="009A5513">
        <w:rPr>
          <w:rFonts w:ascii="Arial" w:eastAsia="Calibri" w:hAnsi="Arial" w:cs="Arial"/>
        </w:rPr>
        <w:t>:</w:t>
      </w:r>
    </w:p>
    <w:p w:rsidR="009A5513" w:rsidRPr="009A5513" w:rsidRDefault="009A5513" w:rsidP="009A5513">
      <w:pPr>
        <w:tabs>
          <w:tab w:val="left" w:pos="450"/>
        </w:tabs>
        <w:autoSpaceDE w:val="0"/>
        <w:autoSpaceDN w:val="0"/>
        <w:adjustRightInd w:val="0"/>
        <w:spacing w:after="0" w:line="240" w:lineRule="auto"/>
        <w:jc w:val="both"/>
        <w:rPr>
          <w:rFonts w:ascii="Arial" w:eastAsia="Calibri" w:hAnsi="Arial" w:cs="Arial"/>
        </w:rPr>
      </w:pPr>
    </w:p>
    <w:p w:rsidR="009A5513" w:rsidRPr="009A5513" w:rsidRDefault="009A5513" w:rsidP="001A5DFF">
      <w:pPr>
        <w:numPr>
          <w:ilvl w:val="1"/>
          <w:numId w:val="3"/>
        </w:numPr>
        <w:tabs>
          <w:tab w:val="left" w:pos="450"/>
        </w:tabs>
        <w:autoSpaceDE w:val="0"/>
        <w:autoSpaceDN w:val="0"/>
        <w:adjustRightInd w:val="0"/>
        <w:spacing w:after="0" w:line="240" w:lineRule="auto"/>
        <w:ind w:left="0" w:firstLine="0"/>
        <w:jc w:val="both"/>
        <w:rPr>
          <w:rFonts w:ascii="Arial" w:eastAsia="Calibri" w:hAnsi="Arial" w:cs="Arial"/>
        </w:rPr>
      </w:pPr>
      <w:r w:rsidRPr="009A5513">
        <w:rPr>
          <w:rFonts w:ascii="Arial" w:eastAsia="Times New Roman" w:hAnsi="Arial" w:cs="Arial"/>
        </w:rPr>
        <w:t xml:space="preserve"> </w:t>
      </w:r>
      <w:r w:rsidRPr="009A5513">
        <w:rPr>
          <w:rFonts w:ascii="Arial" w:eastAsia="Calibri" w:hAnsi="Arial" w:cs="Arial"/>
        </w:rPr>
        <w:t>Да предузме све неопходне мере</w:t>
      </w:r>
      <w:r w:rsidRPr="009A5513">
        <w:rPr>
          <w:rFonts w:ascii="Arial" w:eastAsia="Calibri" w:hAnsi="Arial" w:cs="Arial"/>
          <w:b/>
        </w:rPr>
        <w:t xml:space="preserve"> </w:t>
      </w:r>
      <w:r w:rsidRPr="009A5513">
        <w:rPr>
          <w:rFonts w:ascii="Arial" w:eastAsia="Calibri" w:hAnsi="Arial" w:cs="Arial"/>
        </w:rPr>
        <w:t xml:space="preserve">како би се </w:t>
      </w:r>
      <w:proofErr w:type="spellStart"/>
      <w:r w:rsidRPr="009A5513">
        <w:rPr>
          <w:rFonts w:ascii="Arial" w:eastAsia="Calibri" w:hAnsi="Arial" w:cs="Arial"/>
        </w:rPr>
        <w:t>отклониле</w:t>
      </w:r>
      <w:proofErr w:type="spellEnd"/>
      <w:r w:rsidRPr="009A5513">
        <w:rPr>
          <w:rFonts w:ascii="Arial" w:eastAsia="Calibri" w:hAnsi="Arial" w:cs="Arial"/>
        </w:rPr>
        <w:t xml:space="preserve"> последице </w:t>
      </w:r>
      <w:proofErr w:type="spellStart"/>
      <w:r w:rsidRPr="009A5513">
        <w:rPr>
          <w:rFonts w:ascii="Arial" w:eastAsia="Calibri" w:hAnsi="Arial" w:cs="Arial"/>
        </w:rPr>
        <w:t>дискриминаторног</w:t>
      </w:r>
      <w:proofErr w:type="spellEnd"/>
      <w:r w:rsidRPr="009A5513">
        <w:rPr>
          <w:rFonts w:ascii="Arial" w:eastAsia="Calibri" w:hAnsi="Arial" w:cs="Arial"/>
        </w:rPr>
        <w:t xml:space="preserve"> поступања према</w:t>
      </w:r>
      <w:r w:rsidR="001A5DFF">
        <w:rPr>
          <w:rFonts w:ascii="Arial" w:eastAsia="Calibri" w:hAnsi="Arial" w:cs="Arial"/>
        </w:rPr>
        <w:t xml:space="preserve"> АА</w:t>
      </w:r>
      <w:r w:rsidRPr="009A5513">
        <w:rPr>
          <w:rFonts w:ascii="Arial" w:eastAsia="Calibri" w:hAnsi="Arial" w:cs="Arial"/>
        </w:rPr>
        <w:t xml:space="preserve">, на тај начин што ће се по повратку на рад </w:t>
      </w:r>
      <w:r w:rsidR="001A5DFF">
        <w:rPr>
          <w:rFonts w:ascii="Arial" w:eastAsia="Calibri" w:hAnsi="Arial" w:cs="Arial"/>
        </w:rPr>
        <w:t xml:space="preserve">АА </w:t>
      </w:r>
      <w:r w:rsidRPr="009A5513">
        <w:rPr>
          <w:rFonts w:ascii="Arial" w:eastAsia="Calibri" w:hAnsi="Arial" w:cs="Arial"/>
        </w:rPr>
        <w:t xml:space="preserve">омогућити да похађа едукацију </w:t>
      </w:r>
      <w:r w:rsidRPr="009A5513">
        <w:rPr>
          <w:rFonts w:ascii="Arial" w:eastAsia="Calibri" w:hAnsi="Arial" w:cs="Arial"/>
          <w:lang w:val="sr-Latn-RS"/>
        </w:rPr>
        <w:t>„</w:t>
      </w:r>
      <w:proofErr w:type="spellStart"/>
      <w:r w:rsidRPr="009A5513">
        <w:rPr>
          <w:rFonts w:ascii="Arial" w:eastAsia="Calibri" w:hAnsi="Arial" w:cs="Arial"/>
          <w:lang w:val="sr-Latn-RS"/>
        </w:rPr>
        <w:t>Advance</w:t>
      </w:r>
      <w:proofErr w:type="spellEnd"/>
      <w:r w:rsidRPr="009A5513">
        <w:rPr>
          <w:rFonts w:ascii="Arial" w:eastAsia="Calibri" w:hAnsi="Arial" w:cs="Arial"/>
          <w:lang w:val="sr-Latn-RS"/>
        </w:rPr>
        <w:t xml:space="preserve"> CMC </w:t>
      </w:r>
      <w:proofErr w:type="spellStart"/>
      <w:r w:rsidRPr="009A5513">
        <w:rPr>
          <w:rFonts w:ascii="Arial" w:eastAsia="Calibri" w:hAnsi="Arial" w:cs="Arial"/>
          <w:lang w:val="sr-Latn-RS"/>
        </w:rPr>
        <w:t>masterclass</w:t>
      </w:r>
      <w:proofErr w:type="spellEnd"/>
      <w:r w:rsidRPr="009A5513">
        <w:rPr>
          <w:rFonts w:ascii="Arial" w:eastAsia="Calibri" w:hAnsi="Arial" w:cs="Arial"/>
          <w:lang w:val="sr-Latn-RS"/>
        </w:rPr>
        <w:t>“</w:t>
      </w:r>
      <w:r w:rsidRPr="009A5513">
        <w:rPr>
          <w:rFonts w:ascii="Arial" w:eastAsia="Calibri" w:hAnsi="Arial" w:cs="Arial"/>
        </w:rPr>
        <w:t xml:space="preserve"> и добије сертификат о завршеној </w:t>
      </w:r>
      <w:proofErr w:type="spellStart"/>
      <w:r w:rsidRPr="009A5513">
        <w:rPr>
          <w:rFonts w:ascii="Arial" w:eastAsia="Calibri" w:hAnsi="Arial" w:cs="Arial"/>
        </w:rPr>
        <w:t>обуци</w:t>
      </w:r>
      <w:proofErr w:type="spellEnd"/>
      <w:r w:rsidRPr="009A5513">
        <w:rPr>
          <w:rFonts w:ascii="Arial" w:eastAsia="Calibri" w:hAnsi="Arial" w:cs="Arial"/>
        </w:rPr>
        <w:t>.</w:t>
      </w:r>
    </w:p>
    <w:p w:rsidR="009A5513" w:rsidRPr="009A5513" w:rsidRDefault="009A5513" w:rsidP="001A5DFF">
      <w:pPr>
        <w:tabs>
          <w:tab w:val="left" w:pos="450"/>
        </w:tabs>
        <w:autoSpaceDE w:val="0"/>
        <w:autoSpaceDN w:val="0"/>
        <w:adjustRightInd w:val="0"/>
        <w:spacing w:after="0" w:line="240" w:lineRule="auto"/>
        <w:jc w:val="both"/>
        <w:rPr>
          <w:rFonts w:ascii="Arial" w:eastAsia="Calibri" w:hAnsi="Arial" w:cs="Arial"/>
        </w:rPr>
      </w:pPr>
    </w:p>
    <w:p w:rsidR="009A5513" w:rsidRPr="009A5513" w:rsidRDefault="009A5513" w:rsidP="001A5DFF">
      <w:pPr>
        <w:numPr>
          <w:ilvl w:val="1"/>
          <w:numId w:val="3"/>
        </w:numPr>
        <w:tabs>
          <w:tab w:val="left" w:pos="450"/>
        </w:tabs>
        <w:autoSpaceDE w:val="0"/>
        <w:autoSpaceDN w:val="0"/>
        <w:adjustRightInd w:val="0"/>
        <w:spacing w:after="0" w:line="240" w:lineRule="auto"/>
        <w:ind w:left="0" w:firstLine="0"/>
        <w:jc w:val="both"/>
        <w:rPr>
          <w:rFonts w:ascii="Arial" w:eastAsia="Calibri" w:hAnsi="Arial" w:cs="Arial"/>
        </w:rPr>
      </w:pPr>
      <w:proofErr w:type="spellStart"/>
      <w:r w:rsidRPr="009A5513">
        <w:rPr>
          <w:rFonts w:ascii="Arial" w:eastAsia="Calibri" w:hAnsi="Arial" w:cs="Arial"/>
          <w:lang w:val="en-US"/>
        </w:rPr>
        <w:t>Да</w:t>
      </w:r>
      <w:proofErr w:type="spellEnd"/>
      <w:r w:rsidRPr="009A5513">
        <w:rPr>
          <w:rFonts w:ascii="Arial" w:eastAsia="Calibri" w:hAnsi="Arial" w:cs="Arial"/>
          <w:lang w:val="en-US"/>
        </w:rPr>
        <w:t xml:space="preserve"> </w:t>
      </w:r>
      <w:proofErr w:type="spellStart"/>
      <w:r w:rsidRPr="009A5513">
        <w:rPr>
          <w:rFonts w:ascii="Arial" w:eastAsia="Calibri" w:hAnsi="Arial" w:cs="Arial"/>
          <w:lang w:val="en-US"/>
        </w:rPr>
        <w:t>убудуће</w:t>
      </w:r>
      <w:proofErr w:type="spellEnd"/>
      <w:r w:rsidRPr="009A5513">
        <w:rPr>
          <w:rFonts w:ascii="Arial" w:eastAsia="Calibri" w:hAnsi="Arial" w:cs="Arial"/>
          <w:lang w:val="en-US"/>
        </w:rPr>
        <w:t xml:space="preserve"> </w:t>
      </w:r>
      <w:proofErr w:type="spellStart"/>
      <w:r w:rsidRPr="009A5513">
        <w:rPr>
          <w:rFonts w:ascii="Arial" w:eastAsia="Calibri" w:hAnsi="Arial" w:cs="Arial" w:hint="cs"/>
          <w:lang w:val="en-US"/>
        </w:rPr>
        <w:t>води</w:t>
      </w:r>
      <w:proofErr w:type="spellEnd"/>
      <w:r w:rsidRPr="009A5513">
        <w:rPr>
          <w:rFonts w:ascii="Arial" w:eastAsia="Calibri" w:hAnsi="Arial" w:cs="Arial"/>
          <w:lang w:val="en-US"/>
        </w:rPr>
        <w:t xml:space="preserve"> </w:t>
      </w:r>
      <w:proofErr w:type="spellStart"/>
      <w:r w:rsidRPr="009A5513">
        <w:rPr>
          <w:rFonts w:ascii="Arial" w:eastAsia="Calibri" w:hAnsi="Arial" w:cs="Arial" w:hint="cs"/>
          <w:lang w:val="en-US"/>
        </w:rPr>
        <w:t>рачуна</w:t>
      </w:r>
      <w:proofErr w:type="spellEnd"/>
      <w:r w:rsidRPr="009A5513">
        <w:rPr>
          <w:rFonts w:ascii="Arial" w:eastAsia="Calibri" w:hAnsi="Arial" w:cs="Arial"/>
          <w:lang w:val="en-US"/>
        </w:rPr>
        <w:t xml:space="preserve"> </w:t>
      </w:r>
      <w:proofErr w:type="spellStart"/>
      <w:r w:rsidRPr="009A5513">
        <w:rPr>
          <w:rFonts w:ascii="Arial" w:eastAsia="Calibri" w:hAnsi="Arial" w:cs="Arial" w:hint="cs"/>
          <w:lang w:val="en-US"/>
        </w:rPr>
        <w:t>да</w:t>
      </w:r>
      <w:proofErr w:type="spellEnd"/>
      <w:r w:rsidRPr="009A5513">
        <w:rPr>
          <w:rFonts w:ascii="Arial" w:eastAsia="Calibri" w:hAnsi="Arial" w:cs="Arial"/>
          <w:lang w:val="en-US"/>
        </w:rPr>
        <w:t xml:space="preserve"> </w:t>
      </w:r>
      <w:r w:rsidRPr="009A5513">
        <w:rPr>
          <w:rFonts w:ascii="Arial" w:eastAsia="Calibri" w:hAnsi="Arial" w:cs="Arial" w:hint="cs"/>
          <w:lang w:val="en-US"/>
        </w:rPr>
        <w:t>у</w:t>
      </w:r>
      <w:r w:rsidRPr="009A5513">
        <w:rPr>
          <w:rFonts w:ascii="Arial" w:eastAsia="Calibri" w:hAnsi="Arial" w:cs="Arial"/>
          <w:lang w:val="en-US"/>
        </w:rPr>
        <w:t xml:space="preserve"> </w:t>
      </w:r>
      <w:proofErr w:type="spellStart"/>
      <w:r w:rsidRPr="009A5513">
        <w:rPr>
          <w:rFonts w:ascii="Arial" w:eastAsia="Calibri" w:hAnsi="Arial" w:cs="Arial" w:hint="cs"/>
          <w:lang w:val="en-US"/>
        </w:rPr>
        <w:t>оквиру</w:t>
      </w:r>
      <w:proofErr w:type="spellEnd"/>
      <w:r w:rsidRPr="009A5513">
        <w:rPr>
          <w:rFonts w:ascii="Arial" w:eastAsia="Calibri" w:hAnsi="Arial" w:cs="Arial"/>
          <w:lang w:val="en-US"/>
        </w:rPr>
        <w:t xml:space="preserve"> </w:t>
      </w:r>
      <w:proofErr w:type="spellStart"/>
      <w:r w:rsidRPr="009A5513">
        <w:rPr>
          <w:rFonts w:ascii="Arial" w:eastAsia="Calibri" w:hAnsi="Arial" w:cs="Arial" w:hint="cs"/>
          <w:lang w:val="en-US"/>
        </w:rPr>
        <w:t>својих</w:t>
      </w:r>
      <w:proofErr w:type="spellEnd"/>
      <w:r w:rsidRPr="009A5513">
        <w:rPr>
          <w:rFonts w:ascii="Arial" w:eastAsia="Calibri" w:hAnsi="Arial" w:cs="Arial"/>
          <w:lang w:val="en-US"/>
        </w:rPr>
        <w:t xml:space="preserve"> </w:t>
      </w:r>
      <w:proofErr w:type="spellStart"/>
      <w:r w:rsidRPr="009A5513">
        <w:rPr>
          <w:rFonts w:ascii="Arial" w:eastAsia="Calibri" w:hAnsi="Arial" w:cs="Arial" w:hint="cs"/>
          <w:lang w:val="en-US"/>
        </w:rPr>
        <w:t>редовних</w:t>
      </w:r>
      <w:proofErr w:type="spellEnd"/>
      <w:r w:rsidRPr="009A5513">
        <w:rPr>
          <w:rFonts w:ascii="Arial" w:eastAsia="Calibri" w:hAnsi="Arial" w:cs="Arial"/>
          <w:lang w:val="en-US"/>
        </w:rPr>
        <w:t xml:space="preserve"> </w:t>
      </w:r>
      <w:proofErr w:type="spellStart"/>
      <w:r w:rsidRPr="009A5513">
        <w:rPr>
          <w:rFonts w:ascii="Arial" w:eastAsia="Calibri" w:hAnsi="Arial" w:cs="Arial" w:hint="cs"/>
          <w:lang w:val="en-US"/>
        </w:rPr>
        <w:t>послова</w:t>
      </w:r>
      <w:proofErr w:type="spellEnd"/>
      <w:r w:rsidRPr="009A5513">
        <w:rPr>
          <w:rFonts w:ascii="Arial" w:eastAsia="Calibri" w:hAnsi="Arial" w:cs="Arial"/>
          <w:lang w:val="en-US"/>
        </w:rPr>
        <w:t xml:space="preserve"> </w:t>
      </w:r>
      <w:r w:rsidRPr="009A5513">
        <w:rPr>
          <w:rFonts w:ascii="Arial" w:eastAsia="Calibri" w:hAnsi="Arial" w:cs="Arial" w:hint="cs"/>
          <w:lang w:val="en-US"/>
        </w:rPr>
        <w:t>и</w:t>
      </w:r>
      <w:r w:rsidRPr="009A5513">
        <w:rPr>
          <w:rFonts w:ascii="Arial" w:eastAsia="Calibri" w:hAnsi="Arial" w:cs="Arial"/>
          <w:lang w:val="en-US"/>
        </w:rPr>
        <w:t xml:space="preserve"> </w:t>
      </w:r>
      <w:proofErr w:type="spellStart"/>
      <w:proofErr w:type="gramStart"/>
      <w:r w:rsidRPr="009A5513">
        <w:rPr>
          <w:rFonts w:ascii="Arial" w:eastAsia="Calibri" w:hAnsi="Arial" w:cs="Arial" w:hint="cs"/>
          <w:lang w:val="en-US"/>
        </w:rPr>
        <w:t>активности</w:t>
      </w:r>
      <w:proofErr w:type="spellEnd"/>
      <w:r w:rsidRPr="009A5513">
        <w:rPr>
          <w:rFonts w:ascii="Arial" w:eastAsia="Calibri" w:hAnsi="Arial" w:cs="Arial"/>
          <w:lang w:val="en-US"/>
        </w:rPr>
        <w:t xml:space="preserve"> </w:t>
      </w:r>
      <w:r w:rsidRPr="009A5513">
        <w:rPr>
          <w:rFonts w:ascii="Arial" w:eastAsia="Calibri" w:hAnsi="Arial" w:cs="Arial"/>
          <w:lang w:val="sr-Cyrl-CS"/>
        </w:rPr>
        <w:t xml:space="preserve"> не</w:t>
      </w:r>
      <w:proofErr w:type="gramEnd"/>
      <w:r w:rsidRPr="009A5513">
        <w:rPr>
          <w:rFonts w:ascii="Arial" w:eastAsia="Calibri" w:hAnsi="Arial" w:cs="Arial"/>
          <w:lang w:val="sr-Cyrl-CS"/>
        </w:rPr>
        <w:t xml:space="preserve"> крш</w:t>
      </w:r>
      <w:r w:rsidRPr="009A5513">
        <w:rPr>
          <w:rFonts w:ascii="Arial" w:eastAsia="Calibri" w:hAnsi="Arial" w:cs="Arial"/>
        </w:rPr>
        <w:t>и</w:t>
      </w:r>
      <w:r w:rsidRPr="009A5513">
        <w:rPr>
          <w:rFonts w:ascii="Arial" w:eastAsia="Calibri" w:hAnsi="Arial" w:cs="Arial"/>
          <w:lang w:val="sr-Cyrl-CS"/>
        </w:rPr>
        <w:t xml:space="preserve"> </w:t>
      </w:r>
      <w:proofErr w:type="spellStart"/>
      <w:r w:rsidRPr="009A5513">
        <w:rPr>
          <w:rFonts w:ascii="Arial" w:eastAsia="Calibri" w:hAnsi="Arial" w:cs="Arial"/>
          <w:lang w:val="sr-Cyrl-CS"/>
        </w:rPr>
        <w:t>антидискриминационе</w:t>
      </w:r>
      <w:proofErr w:type="spellEnd"/>
      <w:r w:rsidRPr="009A5513">
        <w:rPr>
          <w:rFonts w:ascii="Arial" w:eastAsia="Calibri" w:hAnsi="Arial" w:cs="Arial"/>
          <w:lang w:val="sr-Cyrl-CS"/>
        </w:rPr>
        <w:t xml:space="preserve"> прописе.</w:t>
      </w:r>
    </w:p>
    <w:p w:rsidR="009A5513" w:rsidRPr="009A5513" w:rsidRDefault="009A5513" w:rsidP="001A5DFF">
      <w:pPr>
        <w:tabs>
          <w:tab w:val="left" w:pos="450"/>
        </w:tabs>
        <w:autoSpaceDE w:val="0"/>
        <w:autoSpaceDN w:val="0"/>
        <w:adjustRightInd w:val="0"/>
        <w:spacing w:after="0" w:line="240" w:lineRule="auto"/>
        <w:jc w:val="both"/>
        <w:rPr>
          <w:rFonts w:ascii="Arial" w:eastAsia="Calibri" w:hAnsi="Arial" w:cs="Arial"/>
        </w:rPr>
      </w:pPr>
    </w:p>
    <w:p w:rsidR="009A5513" w:rsidRPr="009A5513" w:rsidRDefault="009A5513" w:rsidP="009A5513">
      <w:pPr>
        <w:tabs>
          <w:tab w:val="left" w:pos="450"/>
        </w:tabs>
        <w:autoSpaceDE w:val="0"/>
        <w:autoSpaceDN w:val="0"/>
        <w:adjustRightInd w:val="0"/>
        <w:spacing w:after="0" w:line="240" w:lineRule="auto"/>
        <w:jc w:val="both"/>
        <w:rPr>
          <w:rFonts w:ascii="Arial" w:eastAsia="Calibri" w:hAnsi="Arial" w:cs="Arial"/>
        </w:rPr>
      </w:pPr>
      <w:r w:rsidRPr="009A5513">
        <w:rPr>
          <w:rFonts w:ascii="Arial" w:eastAsia="Calibri" w:hAnsi="Arial" w:cs="Arial"/>
        </w:rPr>
        <w:t xml:space="preserve">Потребно је да </w:t>
      </w:r>
      <w:r w:rsidR="001A5DFF">
        <w:rPr>
          <w:rFonts w:ascii="Arial" w:eastAsia="Calibri" w:hAnsi="Arial" w:cs="Arial"/>
        </w:rPr>
        <w:t xml:space="preserve">ББ </w:t>
      </w:r>
      <w:r w:rsidRPr="009A5513">
        <w:rPr>
          <w:rFonts w:ascii="Arial" w:eastAsia="Calibri" w:hAnsi="Arial" w:cs="Arial"/>
        </w:rPr>
        <w:t>обавести Повереника за заштиту равноправности о спровођењу ове препоруке, у року од 30 дана од дана пријема мишљења са препоруком.</w:t>
      </w:r>
    </w:p>
    <w:p w:rsidR="009A5513" w:rsidRPr="009A5513" w:rsidRDefault="009A5513" w:rsidP="009A5513">
      <w:pPr>
        <w:tabs>
          <w:tab w:val="left" w:pos="450"/>
        </w:tabs>
        <w:autoSpaceDE w:val="0"/>
        <w:autoSpaceDN w:val="0"/>
        <w:adjustRightInd w:val="0"/>
        <w:spacing w:after="0" w:line="240" w:lineRule="auto"/>
        <w:jc w:val="both"/>
        <w:rPr>
          <w:rFonts w:ascii="Arial" w:eastAsia="Calibri" w:hAnsi="Arial" w:cs="Arial"/>
        </w:rPr>
      </w:pPr>
    </w:p>
    <w:p w:rsidR="009A5513" w:rsidRPr="009A5513" w:rsidRDefault="009A5513" w:rsidP="009A5513">
      <w:pPr>
        <w:tabs>
          <w:tab w:val="left" w:pos="450"/>
        </w:tabs>
        <w:autoSpaceDE w:val="0"/>
        <w:autoSpaceDN w:val="0"/>
        <w:adjustRightInd w:val="0"/>
        <w:spacing w:after="0" w:line="240" w:lineRule="auto"/>
        <w:jc w:val="both"/>
        <w:rPr>
          <w:rFonts w:ascii="Arial" w:eastAsia="Calibri" w:hAnsi="Arial" w:cs="Arial"/>
        </w:rPr>
      </w:pPr>
      <w:r w:rsidRPr="009A5513">
        <w:rPr>
          <w:rFonts w:ascii="Arial" w:eastAsia="Calibri" w:hAnsi="Arial" w:cs="Arial"/>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w:t>
      </w:r>
    </w:p>
    <w:p w:rsidR="009A5513" w:rsidRPr="009A5513" w:rsidRDefault="009A5513" w:rsidP="009A5513">
      <w:pPr>
        <w:tabs>
          <w:tab w:val="left" w:pos="450"/>
        </w:tabs>
        <w:autoSpaceDE w:val="0"/>
        <w:autoSpaceDN w:val="0"/>
        <w:adjustRightInd w:val="0"/>
        <w:spacing w:after="0" w:line="240" w:lineRule="auto"/>
        <w:jc w:val="both"/>
        <w:rPr>
          <w:rFonts w:ascii="Arial" w:eastAsia="Calibri" w:hAnsi="Arial" w:cs="Arial"/>
        </w:rPr>
      </w:pPr>
    </w:p>
    <w:p w:rsidR="009A5513" w:rsidRPr="009A5513" w:rsidRDefault="009A5513" w:rsidP="009A5513">
      <w:pPr>
        <w:tabs>
          <w:tab w:val="left" w:pos="450"/>
        </w:tabs>
        <w:autoSpaceDE w:val="0"/>
        <w:autoSpaceDN w:val="0"/>
        <w:adjustRightInd w:val="0"/>
        <w:spacing w:after="0" w:line="240" w:lineRule="auto"/>
        <w:jc w:val="both"/>
        <w:rPr>
          <w:rFonts w:ascii="Arial" w:eastAsia="Calibri" w:hAnsi="Arial" w:cs="Arial"/>
        </w:rPr>
      </w:pPr>
      <w:r w:rsidRPr="009A5513">
        <w:rPr>
          <w:rFonts w:ascii="Arial" w:eastAsia="Calibri" w:hAnsi="Arial" w:cs="Arial"/>
        </w:rPr>
        <w:t xml:space="preserve">Сагласно чл. 40. Закона о забрани дискриминације, уколико </w:t>
      </w:r>
      <w:r w:rsidR="001A5DFF">
        <w:rPr>
          <w:rFonts w:ascii="Arial" w:eastAsia="Calibri" w:hAnsi="Arial" w:cs="Arial"/>
        </w:rPr>
        <w:t xml:space="preserve">ББ </w:t>
      </w:r>
      <w:r w:rsidRPr="009A5513">
        <w:rPr>
          <w:rFonts w:ascii="Arial" w:eastAsia="Calibri" w:hAnsi="Arial" w:cs="Arial"/>
        </w:rPr>
        <w:t xml:space="preserve">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  </w:t>
      </w:r>
    </w:p>
    <w:p w:rsidR="009A5513" w:rsidRPr="009A5513" w:rsidRDefault="009A5513" w:rsidP="009A5513">
      <w:pPr>
        <w:tabs>
          <w:tab w:val="left" w:pos="450"/>
        </w:tabs>
        <w:autoSpaceDE w:val="0"/>
        <w:autoSpaceDN w:val="0"/>
        <w:adjustRightInd w:val="0"/>
        <w:spacing w:after="0" w:line="240" w:lineRule="auto"/>
        <w:jc w:val="both"/>
        <w:rPr>
          <w:rFonts w:ascii="Arial" w:eastAsia="Calibri" w:hAnsi="Arial" w:cs="Arial"/>
        </w:rPr>
      </w:pPr>
    </w:p>
    <w:p w:rsidR="009A5513" w:rsidRPr="009A5513" w:rsidRDefault="009A5513" w:rsidP="009A5513">
      <w:pPr>
        <w:tabs>
          <w:tab w:val="left" w:pos="450"/>
        </w:tabs>
        <w:autoSpaceDE w:val="0"/>
        <w:autoSpaceDN w:val="0"/>
        <w:adjustRightInd w:val="0"/>
        <w:spacing w:after="0" w:line="240" w:lineRule="auto"/>
        <w:jc w:val="both"/>
        <w:rPr>
          <w:rFonts w:ascii="Arial" w:eastAsia="Calibri" w:hAnsi="Arial" w:cs="Arial"/>
        </w:rPr>
      </w:pPr>
    </w:p>
    <w:tbl>
      <w:tblPr>
        <w:tblW w:w="0" w:type="auto"/>
        <w:tblLook w:val="04A0" w:firstRow="1" w:lastRow="0" w:firstColumn="1" w:lastColumn="0" w:noHBand="0" w:noVBand="1"/>
      </w:tblPr>
      <w:tblGrid>
        <w:gridCol w:w="3166"/>
        <w:gridCol w:w="2407"/>
        <w:gridCol w:w="4003"/>
      </w:tblGrid>
      <w:tr w:rsidR="009A5513" w:rsidRPr="009A5513" w:rsidTr="00D65AF8">
        <w:trPr>
          <w:trHeight w:val="503"/>
        </w:trPr>
        <w:tc>
          <w:tcPr>
            <w:tcW w:w="3166" w:type="dxa"/>
            <w:vMerge w:val="restart"/>
          </w:tcPr>
          <w:p w:rsidR="009A5513" w:rsidRPr="009A5513" w:rsidRDefault="009A5513" w:rsidP="009A5513">
            <w:pPr>
              <w:tabs>
                <w:tab w:val="left" w:pos="1134"/>
              </w:tabs>
              <w:spacing w:after="0" w:line="240" w:lineRule="auto"/>
              <w:rPr>
                <w:rFonts w:ascii="Arial" w:eastAsia="Times New Roman" w:hAnsi="Arial" w:cs="Arial"/>
                <w:lang w:eastAsia="sr-Cyrl-CS"/>
              </w:rPr>
            </w:pPr>
          </w:p>
        </w:tc>
        <w:tc>
          <w:tcPr>
            <w:tcW w:w="2407" w:type="dxa"/>
            <w:vMerge w:val="restart"/>
          </w:tcPr>
          <w:p w:rsidR="009A5513" w:rsidRPr="009A5513" w:rsidRDefault="009A5513" w:rsidP="009A5513">
            <w:pPr>
              <w:tabs>
                <w:tab w:val="left" w:pos="1134"/>
              </w:tabs>
              <w:spacing w:after="0" w:line="240" w:lineRule="auto"/>
              <w:rPr>
                <w:rFonts w:ascii="Arial" w:eastAsia="Times New Roman" w:hAnsi="Arial" w:cs="Arial"/>
                <w:lang w:eastAsia="sr-Cyrl-CS"/>
              </w:rPr>
            </w:pPr>
          </w:p>
        </w:tc>
        <w:tc>
          <w:tcPr>
            <w:tcW w:w="4003" w:type="dxa"/>
          </w:tcPr>
          <w:p w:rsidR="009A5513" w:rsidRPr="009A5513" w:rsidRDefault="009A5513" w:rsidP="009A5513">
            <w:pPr>
              <w:tabs>
                <w:tab w:val="left" w:pos="1134"/>
              </w:tabs>
              <w:spacing w:after="0" w:line="240" w:lineRule="auto"/>
              <w:jc w:val="center"/>
              <w:rPr>
                <w:rFonts w:ascii="Arial" w:eastAsia="Times New Roman" w:hAnsi="Arial" w:cs="Arial"/>
                <w:b/>
                <w:sz w:val="24"/>
                <w:szCs w:val="24"/>
                <w:lang w:eastAsia="sr-Cyrl-CS"/>
              </w:rPr>
            </w:pPr>
            <w:r w:rsidRPr="009A5513">
              <w:rPr>
                <w:rFonts w:ascii="Arial" w:eastAsia="Times New Roman" w:hAnsi="Arial" w:cs="Arial"/>
                <w:b/>
                <w:sz w:val="24"/>
                <w:szCs w:val="24"/>
                <w:lang w:eastAsia="sr-Cyrl-CS"/>
              </w:rPr>
              <w:t>ПОВЕРЕНИЦА ЗА ЗАШТИТУ РАВНОПРАВНОСТИ</w:t>
            </w:r>
          </w:p>
          <w:p w:rsidR="009A5513" w:rsidRPr="009A5513" w:rsidRDefault="009A5513" w:rsidP="009A5513">
            <w:pPr>
              <w:tabs>
                <w:tab w:val="left" w:pos="1134"/>
              </w:tabs>
              <w:spacing w:after="0" w:line="240" w:lineRule="auto"/>
              <w:jc w:val="center"/>
              <w:rPr>
                <w:rFonts w:ascii="Arial" w:eastAsia="Times New Roman" w:hAnsi="Arial" w:cs="Arial"/>
                <w:sz w:val="24"/>
                <w:szCs w:val="24"/>
                <w:lang w:eastAsia="sr-Cyrl-CS"/>
              </w:rPr>
            </w:pPr>
          </w:p>
        </w:tc>
      </w:tr>
      <w:tr w:rsidR="009A5513" w:rsidRPr="009A5513" w:rsidTr="00D65AF8">
        <w:trPr>
          <w:trHeight w:val="502"/>
        </w:trPr>
        <w:tc>
          <w:tcPr>
            <w:tcW w:w="3166" w:type="dxa"/>
            <w:vMerge/>
          </w:tcPr>
          <w:p w:rsidR="009A5513" w:rsidRPr="009A5513" w:rsidRDefault="009A5513" w:rsidP="009A5513">
            <w:pPr>
              <w:tabs>
                <w:tab w:val="left" w:pos="1134"/>
              </w:tabs>
              <w:spacing w:after="0" w:line="240" w:lineRule="auto"/>
              <w:rPr>
                <w:rFonts w:ascii="Arial" w:eastAsia="Times New Roman" w:hAnsi="Arial" w:cs="Arial"/>
                <w:lang w:eastAsia="sr-Cyrl-CS"/>
              </w:rPr>
            </w:pPr>
          </w:p>
        </w:tc>
        <w:tc>
          <w:tcPr>
            <w:tcW w:w="2407" w:type="dxa"/>
            <w:vMerge/>
          </w:tcPr>
          <w:p w:rsidR="009A5513" w:rsidRPr="009A5513" w:rsidRDefault="009A5513" w:rsidP="009A5513">
            <w:pPr>
              <w:tabs>
                <w:tab w:val="left" w:pos="1134"/>
              </w:tabs>
              <w:spacing w:after="0" w:line="240" w:lineRule="auto"/>
              <w:rPr>
                <w:rFonts w:ascii="Arial" w:eastAsia="Times New Roman" w:hAnsi="Arial" w:cs="Arial"/>
                <w:lang w:eastAsia="sr-Cyrl-CS"/>
              </w:rPr>
            </w:pPr>
          </w:p>
        </w:tc>
        <w:tc>
          <w:tcPr>
            <w:tcW w:w="4003" w:type="dxa"/>
            <w:vAlign w:val="center"/>
          </w:tcPr>
          <w:p w:rsidR="009A5513" w:rsidRPr="009A5513" w:rsidRDefault="009A5513" w:rsidP="009A5513">
            <w:pPr>
              <w:tabs>
                <w:tab w:val="left" w:pos="1134"/>
              </w:tabs>
              <w:spacing w:after="0" w:line="240" w:lineRule="auto"/>
              <w:jc w:val="center"/>
              <w:rPr>
                <w:rFonts w:ascii="Arial" w:eastAsia="Times New Roman" w:hAnsi="Arial" w:cs="Arial"/>
                <w:b/>
                <w:sz w:val="24"/>
                <w:szCs w:val="24"/>
                <w:lang w:eastAsia="sr-Cyrl-CS"/>
              </w:rPr>
            </w:pPr>
            <w:proofErr w:type="spellStart"/>
            <w:r w:rsidRPr="009A5513">
              <w:rPr>
                <w:rFonts w:ascii="Arial" w:eastAsia="Times New Roman" w:hAnsi="Arial" w:cs="Arial"/>
                <w:b/>
                <w:sz w:val="24"/>
                <w:szCs w:val="24"/>
                <w:lang w:eastAsia="sr-Cyrl-CS"/>
              </w:rPr>
              <w:t>Бранкица</w:t>
            </w:r>
            <w:proofErr w:type="spellEnd"/>
            <w:r w:rsidRPr="009A5513">
              <w:rPr>
                <w:rFonts w:ascii="Arial" w:eastAsia="Times New Roman" w:hAnsi="Arial" w:cs="Arial"/>
                <w:b/>
                <w:sz w:val="24"/>
                <w:szCs w:val="24"/>
                <w:lang w:eastAsia="sr-Cyrl-CS"/>
              </w:rPr>
              <w:t xml:space="preserve"> Јанковић</w:t>
            </w:r>
          </w:p>
        </w:tc>
      </w:tr>
    </w:tbl>
    <w:p w:rsidR="009A5513" w:rsidRPr="009A5513" w:rsidRDefault="009A5513" w:rsidP="009A5513">
      <w:pPr>
        <w:spacing w:after="0" w:line="240" w:lineRule="auto"/>
        <w:jc w:val="both"/>
        <w:rPr>
          <w:rFonts w:ascii="Arial" w:eastAsia="Times New Roman" w:hAnsi="Arial" w:cs="Arial"/>
          <w:i/>
          <w:sz w:val="16"/>
          <w:szCs w:val="16"/>
        </w:rPr>
      </w:pPr>
    </w:p>
    <w:p w:rsidR="009A5513" w:rsidRPr="009A5513" w:rsidRDefault="009A5513" w:rsidP="009A5513">
      <w:pPr>
        <w:spacing w:after="0" w:line="240" w:lineRule="auto"/>
        <w:rPr>
          <w:rFonts w:ascii="Arial" w:eastAsia="Calibri" w:hAnsi="Arial" w:cs="Arial"/>
          <w:i/>
          <w:sz w:val="16"/>
          <w:szCs w:val="16"/>
          <w:u w:val="single"/>
        </w:rPr>
      </w:pPr>
      <w:r w:rsidRPr="009A5513">
        <w:rPr>
          <w:rFonts w:ascii="Arial" w:eastAsia="Calibri" w:hAnsi="Arial" w:cs="Arial"/>
          <w:i/>
          <w:sz w:val="16"/>
          <w:szCs w:val="16"/>
          <w:u w:val="single"/>
        </w:rPr>
        <w:t>доставити:</w:t>
      </w:r>
    </w:p>
    <w:p w:rsidR="00055E31" w:rsidRDefault="00055E31" w:rsidP="001A5DFF">
      <w:pPr>
        <w:pStyle w:val="ListParagraph"/>
        <w:numPr>
          <w:ilvl w:val="0"/>
          <w:numId w:val="2"/>
        </w:numPr>
        <w:rPr>
          <w:rFonts w:ascii="Arial" w:hAnsi="Arial" w:cs="Arial"/>
          <w:i/>
          <w:sz w:val="16"/>
          <w:szCs w:val="16"/>
        </w:rPr>
      </w:pPr>
      <w:r>
        <w:rPr>
          <w:rFonts w:ascii="Arial" w:hAnsi="Arial" w:cs="Arial"/>
          <w:i/>
          <w:sz w:val="16"/>
          <w:szCs w:val="16"/>
        </w:rPr>
        <w:t>ММ</w:t>
      </w:r>
    </w:p>
    <w:p w:rsidR="00E13513" w:rsidRPr="001A5DFF" w:rsidRDefault="001A5DFF" w:rsidP="001A5DFF">
      <w:pPr>
        <w:pStyle w:val="ListParagraph"/>
        <w:numPr>
          <w:ilvl w:val="0"/>
          <w:numId w:val="2"/>
        </w:numPr>
        <w:rPr>
          <w:rFonts w:ascii="Arial" w:hAnsi="Arial" w:cs="Arial"/>
          <w:i/>
          <w:sz w:val="16"/>
          <w:szCs w:val="16"/>
        </w:rPr>
      </w:pPr>
      <w:r w:rsidRPr="001A5DFF">
        <w:rPr>
          <w:rFonts w:ascii="Arial" w:hAnsi="Arial" w:cs="Arial"/>
          <w:i/>
          <w:sz w:val="16"/>
          <w:szCs w:val="16"/>
        </w:rPr>
        <w:t>ББ</w:t>
      </w:r>
    </w:p>
    <w:sectPr w:rsidR="00E13513" w:rsidRPr="001A5DFF" w:rsidSect="00D65AF8">
      <w:footerReference w:type="default" r:id="rId11"/>
      <w:footerReference w:type="first" r:id="rId12"/>
      <w:pgSz w:w="11906" w:h="16838"/>
      <w:pgMar w:top="1418" w:right="1286" w:bottom="851"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291" w:rsidRDefault="00024291" w:rsidP="009A5513">
      <w:pPr>
        <w:spacing w:after="0" w:line="240" w:lineRule="auto"/>
      </w:pPr>
      <w:r>
        <w:separator/>
      </w:r>
    </w:p>
  </w:endnote>
  <w:endnote w:type="continuationSeparator" w:id="0">
    <w:p w:rsidR="00024291" w:rsidRDefault="00024291" w:rsidP="009A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20002A87" w:usb1="00000000" w:usb2="00000000"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F8" w:rsidRDefault="00D65AF8">
    <w:pPr>
      <w:pStyle w:val="Footer"/>
    </w:pPr>
    <w:r>
      <w:rPr>
        <w:noProof/>
        <w:lang w:val="sr-Cyrl-RS" w:eastAsia="sr-Cyrl-RS"/>
      </w:rPr>
      <mc:AlternateContent>
        <mc:Choice Requires="wps">
          <w:drawing>
            <wp:anchor distT="152400" distB="152400" distL="152400" distR="152400" simplePos="0" relativeHeight="251659264" behindDoc="0" locked="0" layoutInCell="1" allowOverlap="1" wp14:anchorId="20F8816D" wp14:editId="7889EBC4">
              <wp:simplePos x="0" y="0"/>
              <wp:positionH relativeFrom="page">
                <wp:posOffset>711200</wp:posOffset>
              </wp:positionH>
              <wp:positionV relativeFrom="page">
                <wp:posOffset>9858375</wp:posOffset>
              </wp:positionV>
              <wp:extent cx="6165850" cy="571500"/>
              <wp:effectExtent l="0" t="0" r="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65AF8" w:rsidRDefault="00D65AF8" w:rsidP="00D65AF8">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D65AF8" w:rsidRPr="00721C4C" w:rsidRDefault="00D65AF8" w:rsidP="00D65AF8">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CS"/>
                            </w:rPr>
                            <w:t>Булевар краља Александра</w:t>
                          </w:r>
                          <w:r>
                            <w:rPr>
                              <w:rFonts w:ascii="Arial" w:hAnsi="Arial"/>
                              <w:spacing w:val="-1"/>
                              <w:sz w:val="16"/>
                            </w:rPr>
                            <w:t xml:space="preserve"> </w:t>
                          </w:r>
                          <w:r>
                            <w:rPr>
                              <w:rFonts w:ascii="Arial" w:hAnsi="Arial"/>
                              <w:spacing w:val="-1"/>
                              <w:sz w:val="16"/>
                              <w:lang w:val="sr-Cyrl-CS"/>
                            </w:rPr>
                            <w:t>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055E31">
                            <w:rPr>
                              <w:rFonts w:ascii="Arial" w:hAnsi="Arial" w:cs="Arial"/>
                              <w:noProof/>
                              <w:sz w:val="16"/>
                              <w:szCs w:val="16"/>
                            </w:rPr>
                            <w:t>5</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D65AF8" w:rsidRDefault="00D65AF8" w:rsidP="00D65AF8">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D65AF8" w:rsidRPr="00721C4C" w:rsidRDefault="00D65AF8" w:rsidP="00D65AF8">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CS"/>
                      </w:rPr>
                      <w:t>Булевар краља Александра</w:t>
                    </w:r>
                    <w:r>
                      <w:rPr>
                        <w:rFonts w:ascii="Arial" w:hAnsi="Arial"/>
                        <w:spacing w:val="-1"/>
                        <w:sz w:val="16"/>
                      </w:rPr>
                      <w:t xml:space="preserve"> </w:t>
                    </w:r>
                    <w:r>
                      <w:rPr>
                        <w:rFonts w:ascii="Arial" w:hAnsi="Arial"/>
                        <w:spacing w:val="-1"/>
                        <w:sz w:val="16"/>
                        <w:lang w:val="sr-Cyrl-CS"/>
                      </w:rPr>
                      <w:t>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055E31">
                      <w:rPr>
                        <w:rFonts w:ascii="Arial" w:hAnsi="Arial" w:cs="Arial"/>
                        <w:noProof/>
                        <w:sz w:val="16"/>
                        <w:szCs w:val="16"/>
                      </w:rPr>
                      <w:t>5</w:t>
                    </w:r>
                    <w:r w:rsidRPr="00721C4C">
                      <w:rPr>
                        <w:rFonts w:ascii="Arial" w:hAnsi="Arial" w:cs="Arial"/>
                        <w:sz w:val="16"/>
                        <w:szCs w:val="16"/>
                      </w:rPr>
                      <w:fldChar w:fldCharType="end"/>
                    </w:r>
                  </w:p>
                </w:txbxContent>
              </v:textbox>
              <w10:wrap type="square" anchorx="page" anchory="page"/>
            </v:rect>
          </w:pict>
        </mc:Fallback>
      </mc:AlternateContent>
    </w:r>
    <w:r>
      <w:rPr>
        <w:noProof/>
        <w:lang w:val="sr-Cyrl-RS" w:eastAsia="sr-Cyrl-RS"/>
      </w:rPr>
      <w:drawing>
        <wp:anchor distT="0" distB="0" distL="114300" distR="114300" simplePos="0" relativeHeight="251660288" behindDoc="0" locked="0" layoutInCell="1" allowOverlap="1" wp14:anchorId="5E26AEBE" wp14:editId="0D0AA87C">
          <wp:simplePos x="0" y="0"/>
          <wp:positionH relativeFrom="page">
            <wp:posOffset>457200</wp:posOffset>
          </wp:positionH>
          <wp:positionV relativeFrom="page">
            <wp:posOffset>9458325</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F8" w:rsidRDefault="00D65AF8">
    <w:pPr>
      <w:pStyle w:val="Footer"/>
    </w:pPr>
    <w:r>
      <w:rPr>
        <w:noProof/>
        <w:lang w:val="sr-Cyrl-RS" w:eastAsia="sr-Cyrl-RS"/>
      </w:rPr>
      <w:drawing>
        <wp:anchor distT="0" distB="0" distL="114300" distR="114300" simplePos="0" relativeHeight="251662336" behindDoc="0" locked="0" layoutInCell="1" allowOverlap="1" wp14:anchorId="1F600737" wp14:editId="42017F74">
          <wp:simplePos x="0" y="0"/>
          <wp:positionH relativeFrom="page">
            <wp:posOffset>457835</wp:posOffset>
          </wp:positionH>
          <wp:positionV relativeFrom="page">
            <wp:posOffset>9457690</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Cyrl-RS" w:eastAsia="sr-Cyrl-RS"/>
      </w:rPr>
      <mc:AlternateContent>
        <mc:Choice Requires="wps">
          <w:drawing>
            <wp:anchor distT="152400" distB="152400" distL="152400" distR="152400" simplePos="0" relativeHeight="251661312" behindDoc="0" locked="0" layoutInCell="1" allowOverlap="1" wp14:anchorId="4E836101" wp14:editId="212D315E">
              <wp:simplePos x="0" y="0"/>
              <wp:positionH relativeFrom="page">
                <wp:posOffset>711835</wp:posOffset>
              </wp:positionH>
              <wp:positionV relativeFrom="page">
                <wp:posOffset>9857740</wp:posOffset>
              </wp:positionV>
              <wp:extent cx="6165850" cy="571500"/>
              <wp:effectExtent l="0" t="0" r="0" b="63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65AF8" w:rsidRDefault="00D65AF8" w:rsidP="00D65AF8">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D65AF8" w:rsidRPr="00721C4C" w:rsidRDefault="00D65AF8" w:rsidP="00D65AF8">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CS"/>
                            </w:rPr>
                            <w:t>Булевар краља Александра</w:t>
                          </w:r>
                          <w:r>
                            <w:rPr>
                              <w:rFonts w:ascii="Arial" w:hAnsi="Arial"/>
                              <w:spacing w:val="-1"/>
                              <w:sz w:val="16"/>
                            </w:rPr>
                            <w:t xml:space="preserve"> </w:t>
                          </w:r>
                          <w:r>
                            <w:rPr>
                              <w:rFonts w:ascii="Arial" w:hAnsi="Arial"/>
                              <w:spacing w:val="-1"/>
                              <w:sz w:val="16"/>
                              <w:lang w:val="sr-Cyrl-CS"/>
                            </w:rPr>
                            <w:t>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D65AF8" w:rsidRDefault="00D65AF8" w:rsidP="00D65AF8">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D65AF8" w:rsidRPr="00721C4C" w:rsidRDefault="00D65AF8" w:rsidP="00D65AF8">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CS"/>
                      </w:rPr>
                      <w:t>Булевар краља Александра</w:t>
                    </w:r>
                    <w:r>
                      <w:rPr>
                        <w:rFonts w:ascii="Arial" w:hAnsi="Arial"/>
                        <w:spacing w:val="-1"/>
                        <w:sz w:val="16"/>
                      </w:rPr>
                      <w:t xml:space="preserve"> </w:t>
                    </w:r>
                    <w:r>
                      <w:rPr>
                        <w:rFonts w:ascii="Arial" w:hAnsi="Arial"/>
                        <w:spacing w:val="-1"/>
                        <w:sz w:val="16"/>
                        <w:lang w:val="sr-Cyrl-CS"/>
                      </w:rPr>
                      <w:t>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291" w:rsidRDefault="00024291" w:rsidP="009A5513">
      <w:pPr>
        <w:spacing w:after="0" w:line="240" w:lineRule="auto"/>
      </w:pPr>
      <w:r>
        <w:separator/>
      </w:r>
    </w:p>
  </w:footnote>
  <w:footnote w:type="continuationSeparator" w:id="0">
    <w:p w:rsidR="00024291" w:rsidRDefault="00024291" w:rsidP="009A5513">
      <w:pPr>
        <w:spacing w:after="0" w:line="240" w:lineRule="auto"/>
      </w:pPr>
      <w:r>
        <w:continuationSeparator/>
      </w:r>
    </w:p>
  </w:footnote>
  <w:footnote w:id="1">
    <w:p w:rsidR="00D65AF8" w:rsidRPr="00273F67" w:rsidRDefault="00D65AF8" w:rsidP="009A5513">
      <w:pPr>
        <w:pStyle w:val="FootnoteText"/>
        <w:jc w:val="both"/>
        <w:rPr>
          <w:rFonts w:ascii="Arial" w:hAnsi="Arial" w:cs="Arial"/>
          <w:sz w:val="16"/>
          <w:szCs w:val="16"/>
        </w:rPr>
      </w:pPr>
      <w:r w:rsidRPr="00273F67">
        <w:rPr>
          <w:rStyle w:val="FootnoteReference"/>
          <w:rFonts w:ascii="Arial" w:hAnsi="Arial" w:cs="Arial"/>
          <w:sz w:val="16"/>
          <w:szCs w:val="16"/>
        </w:rPr>
        <w:footnoteRef/>
      </w:r>
      <w:r w:rsidRPr="00273F67">
        <w:rPr>
          <w:rFonts w:ascii="Arial" w:hAnsi="Arial" w:cs="Arial"/>
          <w:sz w:val="16"/>
          <w:szCs w:val="16"/>
        </w:rPr>
        <w:t xml:space="preserve"> </w:t>
      </w:r>
      <w:r w:rsidRPr="00D92259">
        <w:rPr>
          <w:rFonts w:ascii="Arial" w:hAnsi="Arial" w:cs="Arial"/>
          <w:sz w:val="16"/>
          <w:szCs w:val="16"/>
          <w:lang w:val="sr-Cyrl-RS"/>
        </w:rPr>
        <w:t>„Службени гласник РС“</w:t>
      </w:r>
      <w:r w:rsidRPr="00273F67">
        <w:rPr>
          <w:rFonts w:ascii="Arial" w:hAnsi="Arial" w:cs="Arial"/>
          <w:sz w:val="16"/>
          <w:szCs w:val="16"/>
        </w:rPr>
        <w:t>, бр</w:t>
      </w:r>
      <w:r>
        <w:rPr>
          <w:rFonts w:ascii="Arial" w:hAnsi="Arial" w:cs="Arial"/>
          <w:sz w:val="16"/>
          <w:szCs w:val="16"/>
          <w:lang w:val="sr-Cyrl-RS"/>
        </w:rPr>
        <w:t>ој</w:t>
      </w:r>
      <w:r w:rsidRPr="00273F67">
        <w:rPr>
          <w:rFonts w:ascii="Arial" w:hAnsi="Arial" w:cs="Arial"/>
          <w:sz w:val="16"/>
          <w:szCs w:val="16"/>
        </w:rPr>
        <w:t xml:space="preserve"> 22/09</w:t>
      </w:r>
    </w:p>
  </w:footnote>
  <w:footnote w:id="2">
    <w:p w:rsidR="00D65AF8" w:rsidRPr="00EF59E8" w:rsidRDefault="00D65AF8" w:rsidP="009A5513">
      <w:pPr>
        <w:pStyle w:val="FootnoteText"/>
        <w:rPr>
          <w:rFonts w:ascii="Arial" w:hAnsi="Arial" w:cs="Arial"/>
          <w:sz w:val="16"/>
          <w:szCs w:val="16"/>
          <w:lang w:val="sr-Latn-RS"/>
        </w:rPr>
      </w:pPr>
      <w:r>
        <w:rPr>
          <w:rStyle w:val="FootnoteReference"/>
        </w:rPr>
        <w:footnoteRef/>
      </w:r>
      <w:r>
        <w:t xml:space="preserve"> </w:t>
      </w:r>
      <w:r w:rsidRPr="00D92259">
        <w:rPr>
          <w:rFonts w:ascii="Arial" w:hAnsi="Arial" w:cs="Arial"/>
          <w:sz w:val="16"/>
          <w:szCs w:val="16"/>
          <w:lang w:val="sr-Cyrl-RS"/>
        </w:rPr>
        <w:t xml:space="preserve">Закон о забрани дискриминације („Службени гласник РС“, број 22/09), члан 1. став </w:t>
      </w:r>
      <w:r>
        <w:rPr>
          <w:rFonts w:ascii="Arial" w:hAnsi="Arial" w:cs="Arial"/>
          <w:sz w:val="16"/>
          <w:szCs w:val="16"/>
          <w:lang w:val="sr-Cyrl-RS"/>
        </w:rPr>
        <w:t xml:space="preserve">2. </w:t>
      </w:r>
    </w:p>
  </w:footnote>
  <w:footnote w:id="3">
    <w:p w:rsidR="00D65AF8" w:rsidRPr="00E74FB9" w:rsidRDefault="00D65AF8" w:rsidP="009A5513">
      <w:pPr>
        <w:pStyle w:val="FootnoteText"/>
        <w:rPr>
          <w:rFonts w:ascii="Arial" w:hAnsi="Arial" w:cs="Arial"/>
          <w:sz w:val="16"/>
          <w:szCs w:val="16"/>
          <w:lang w:val="sr-Cyrl-RS"/>
        </w:rPr>
      </w:pPr>
      <w:r w:rsidRPr="00273F67">
        <w:rPr>
          <w:rStyle w:val="FootnoteReference"/>
          <w:rFonts w:ascii="Arial" w:hAnsi="Arial" w:cs="Arial"/>
          <w:sz w:val="16"/>
          <w:szCs w:val="16"/>
        </w:rPr>
        <w:footnoteRef/>
      </w:r>
      <w:r w:rsidRPr="00D92259">
        <w:rPr>
          <w:rFonts w:ascii="Arial" w:hAnsi="Arial" w:cs="Arial"/>
          <w:sz w:val="16"/>
          <w:szCs w:val="16"/>
          <w:lang w:val="sr-Cyrl-RS"/>
        </w:rPr>
        <w:t>„Службени гласник РС“</w:t>
      </w:r>
      <w:r>
        <w:rPr>
          <w:rFonts w:ascii="Arial" w:hAnsi="Arial" w:cs="Arial"/>
          <w:sz w:val="16"/>
          <w:szCs w:val="16"/>
          <w:lang w:val="sr-Cyrl-RS"/>
        </w:rPr>
        <w:t>, број 98/06</w:t>
      </w:r>
    </w:p>
  </w:footnote>
  <w:footnote w:id="4">
    <w:p w:rsidR="00D65AF8" w:rsidRPr="00E74FB9" w:rsidRDefault="00D65AF8" w:rsidP="009A5513">
      <w:pPr>
        <w:pStyle w:val="FootnoteText"/>
        <w:rPr>
          <w:rFonts w:ascii="Arial" w:hAnsi="Arial" w:cs="Arial"/>
          <w:sz w:val="16"/>
          <w:szCs w:val="16"/>
          <w:lang w:val="sr-Cyrl-RS"/>
        </w:rPr>
      </w:pPr>
      <w:r w:rsidRPr="00273F67">
        <w:rPr>
          <w:rStyle w:val="FootnoteReference"/>
          <w:rFonts w:ascii="Arial" w:hAnsi="Arial" w:cs="Arial"/>
          <w:sz w:val="16"/>
          <w:szCs w:val="16"/>
        </w:rPr>
        <w:footnoteRef/>
      </w:r>
      <w:r w:rsidRPr="00D92259">
        <w:rPr>
          <w:rFonts w:ascii="Arial" w:hAnsi="Arial" w:cs="Arial"/>
          <w:sz w:val="16"/>
          <w:szCs w:val="16"/>
          <w:lang w:val="sr-Cyrl-RS"/>
        </w:rPr>
        <w:t>„Службени гласник РС“</w:t>
      </w:r>
      <w:r>
        <w:rPr>
          <w:rFonts w:ascii="Arial" w:hAnsi="Arial" w:cs="Arial"/>
          <w:sz w:val="16"/>
          <w:szCs w:val="16"/>
          <w:lang w:val="sr-Cyrl-RS"/>
        </w:rPr>
        <w:t>, број 22/09</w:t>
      </w:r>
    </w:p>
  </w:footnote>
  <w:footnote w:id="5">
    <w:p w:rsidR="00D65AF8" w:rsidRPr="00672F45" w:rsidRDefault="00D65AF8" w:rsidP="009A5513">
      <w:pPr>
        <w:pStyle w:val="FootnoteText"/>
        <w:rPr>
          <w:rFonts w:ascii="Arial" w:hAnsi="Arial" w:cs="Arial"/>
          <w:sz w:val="16"/>
          <w:szCs w:val="16"/>
          <w:lang w:val="sr-Cyrl-RS"/>
        </w:rPr>
      </w:pPr>
      <w:r w:rsidRPr="00672F45">
        <w:rPr>
          <w:rStyle w:val="FootnoteReference"/>
          <w:rFonts w:ascii="Arial" w:hAnsi="Arial" w:cs="Arial"/>
          <w:sz w:val="16"/>
          <w:szCs w:val="16"/>
        </w:rPr>
        <w:footnoteRef/>
      </w:r>
      <w:r w:rsidRPr="00672F45">
        <w:rPr>
          <w:rFonts w:ascii="Arial" w:hAnsi="Arial" w:cs="Arial"/>
          <w:sz w:val="16"/>
          <w:szCs w:val="16"/>
        </w:rPr>
        <w:t xml:space="preserve"> </w:t>
      </w:r>
      <w:r w:rsidRPr="00672F45">
        <w:rPr>
          <w:rFonts w:ascii="Arial" w:hAnsi="Arial" w:cs="Arial"/>
          <w:sz w:val="16"/>
          <w:szCs w:val="16"/>
          <w:lang w:val="sr-Cyrl-RS"/>
        </w:rPr>
        <w:t>„Службени гласник РС“, број</w:t>
      </w:r>
      <w:r>
        <w:rPr>
          <w:rFonts w:ascii="Arial" w:hAnsi="Arial" w:cs="Arial"/>
          <w:sz w:val="16"/>
          <w:szCs w:val="16"/>
          <w:lang w:val="sr-Cyrl-RS"/>
        </w:rPr>
        <w:t xml:space="preserve"> 52/21</w:t>
      </w:r>
    </w:p>
  </w:footnote>
  <w:footnote w:id="6">
    <w:p w:rsidR="00D65AF8" w:rsidRPr="004A6248" w:rsidRDefault="00D65AF8" w:rsidP="009A5513">
      <w:pPr>
        <w:pStyle w:val="FootnoteText"/>
        <w:rPr>
          <w:rFonts w:ascii="Arial" w:hAnsi="Arial" w:cs="Arial"/>
          <w:sz w:val="16"/>
          <w:szCs w:val="16"/>
          <w:lang w:val="sr-Cyrl-RS"/>
        </w:rPr>
      </w:pPr>
      <w:r w:rsidRPr="004A6248">
        <w:rPr>
          <w:rStyle w:val="FootnoteReference"/>
          <w:rFonts w:ascii="Arial" w:hAnsi="Arial" w:cs="Arial"/>
          <w:sz w:val="16"/>
          <w:szCs w:val="16"/>
        </w:rPr>
        <w:footnoteRef/>
      </w:r>
      <w:r w:rsidRPr="004A6248">
        <w:rPr>
          <w:rFonts w:ascii="Arial" w:hAnsi="Arial" w:cs="Arial"/>
          <w:sz w:val="16"/>
          <w:szCs w:val="16"/>
        </w:rPr>
        <w:t xml:space="preserve"> </w:t>
      </w:r>
      <w:r w:rsidRPr="004A6248">
        <w:rPr>
          <w:rFonts w:ascii="Arial" w:hAnsi="Arial" w:cs="Arial"/>
          <w:sz w:val="16"/>
          <w:szCs w:val="16"/>
          <w:lang w:val="sr-Cyrl-RS"/>
        </w:rPr>
        <w:t>„Службени гласник РС“</w:t>
      </w:r>
      <w:r w:rsidRPr="004A6248">
        <w:rPr>
          <w:rFonts w:ascii="Arial" w:hAnsi="Arial" w:cs="Arial"/>
          <w:sz w:val="16"/>
          <w:szCs w:val="16"/>
        </w:rPr>
        <w:t>, бр</w:t>
      </w:r>
      <w:r w:rsidRPr="004A6248">
        <w:rPr>
          <w:rFonts w:ascii="Arial" w:hAnsi="Arial" w:cs="Arial"/>
          <w:sz w:val="16"/>
          <w:szCs w:val="16"/>
          <w:lang w:val="sr-Cyrl-RS"/>
        </w:rPr>
        <w:t>ој</w:t>
      </w:r>
      <w:r w:rsidRPr="004A6248">
        <w:rPr>
          <w:rFonts w:ascii="Arial" w:hAnsi="Arial" w:cs="Arial"/>
          <w:sz w:val="16"/>
          <w:szCs w:val="16"/>
        </w:rPr>
        <w:t xml:space="preserve"> </w:t>
      </w:r>
      <w:r w:rsidRPr="004A6248">
        <w:rPr>
          <w:rFonts w:ascii="Arial" w:hAnsi="Arial" w:cs="Arial"/>
          <w:sz w:val="16"/>
          <w:szCs w:val="16"/>
          <w:lang w:val="sr-Cyrl-RS"/>
        </w:rPr>
        <w:t>104/09</w:t>
      </w:r>
    </w:p>
  </w:footnote>
  <w:footnote w:id="7">
    <w:p w:rsidR="00D65AF8" w:rsidRPr="004A6248" w:rsidRDefault="00D65AF8" w:rsidP="009A5513">
      <w:pPr>
        <w:pStyle w:val="FootnoteText"/>
        <w:rPr>
          <w:rFonts w:ascii="Arial" w:hAnsi="Arial" w:cs="Arial"/>
          <w:sz w:val="16"/>
          <w:szCs w:val="16"/>
          <w:lang w:val="sr-Cyrl-RS"/>
        </w:rPr>
      </w:pPr>
      <w:r w:rsidRPr="004A6248">
        <w:rPr>
          <w:rStyle w:val="FootnoteReference"/>
          <w:rFonts w:ascii="Arial" w:hAnsi="Arial" w:cs="Arial"/>
          <w:sz w:val="16"/>
          <w:szCs w:val="16"/>
        </w:rPr>
        <w:footnoteRef/>
      </w:r>
      <w:r w:rsidRPr="004A6248">
        <w:rPr>
          <w:rFonts w:ascii="Arial" w:hAnsi="Arial" w:cs="Arial"/>
          <w:sz w:val="16"/>
          <w:szCs w:val="16"/>
        </w:rPr>
        <w:t xml:space="preserve"> </w:t>
      </w:r>
      <w:r w:rsidRPr="004A6248">
        <w:rPr>
          <w:rFonts w:ascii="Arial" w:hAnsi="Arial" w:cs="Arial"/>
          <w:sz w:val="16"/>
          <w:szCs w:val="16"/>
          <w:lang w:val="sr-Cyrl-RS"/>
        </w:rPr>
        <w:t>„Службени гласник РС“</w:t>
      </w:r>
      <w:r w:rsidRPr="004A6248">
        <w:rPr>
          <w:rFonts w:ascii="Arial" w:hAnsi="Arial" w:cs="Arial"/>
          <w:sz w:val="16"/>
          <w:szCs w:val="16"/>
        </w:rPr>
        <w:t>, бр</w:t>
      </w:r>
      <w:r w:rsidRPr="004A6248">
        <w:rPr>
          <w:rFonts w:ascii="Arial" w:hAnsi="Arial" w:cs="Arial"/>
          <w:sz w:val="16"/>
          <w:szCs w:val="16"/>
          <w:lang w:val="sr-Cyrl-RS"/>
        </w:rPr>
        <w:t>ој</w:t>
      </w:r>
      <w:r w:rsidRPr="004A6248">
        <w:rPr>
          <w:rFonts w:ascii="Arial" w:hAnsi="Arial" w:cs="Arial"/>
          <w:sz w:val="16"/>
          <w:szCs w:val="16"/>
        </w:rPr>
        <w:t xml:space="preserve"> </w:t>
      </w:r>
      <w:r w:rsidRPr="004A6248">
        <w:rPr>
          <w:rFonts w:ascii="Arial" w:hAnsi="Arial" w:cs="Arial"/>
          <w:sz w:val="16"/>
          <w:szCs w:val="16"/>
          <w:lang w:val="sr-Cyrl-RS"/>
        </w:rPr>
        <w:t>52/21</w:t>
      </w:r>
    </w:p>
  </w:footnote>
  <w:footnote w:id="8">
    <w:p w:rsidR="00D65AF8" w:rsidRPr="004A6248" w:rsidRDefault="00D65AF8" w:rsidP="009A5513">
      <w:pPr>
        <w:pStyle w:val="FootnoteText"/>
        <w:rPr>
          <w:rFonts w:ascii="Arial" w:hAnsi="Arial" w:cs="Arial"/>
          <w:sz w:val="16"/>
          <w:szCs w:val="16"/>
          <w:lang w:val="sr-Cyrl-RS"/>
        </w:rPr>
      </w:pPr>
      <w:r w:rsidRPr="004A6248">
        <w:rPr>
          <w:rStyle w:val="FootnoteReference"/>
          <w:rFonts w:ascii="Arial" w:hAnsi="Arial" w:cs="Arial"/>
          <w:sz w:val="16"/>
          <w:szCs w:val="16"/>
        </w:rPr>
        <w:footnoteRef/>
      </w:r>
      <w:r w:rsidRPr="004A6248">
        <w:rPr>
          <w:rFonts w:ascii="Arial" w:hAnsi="Arial" w:cs="Arial"/>
          <w:sz w:val="16"/>
          <w:szCs w:val="16"/>
        </w:rPr>
        <w:t xml:space="preserve"> </w:t>
      </w:r>
      <w:r w:rsidRPr="004A6248">
        <w:rPr>
          <w:rFonts w:ascii="Arial" w:hAnsi="Arial" w:cs="Arial"/>
          <w:sz w:val="16"/>
          <w:szCs w:val="16"/>
          <w:lang w:val="sr-Cyrl-RS"/>
        </w:rPr>
        <w:t>„Службени гласник РС“</w:t>
      </w:r>
      <w:r w:rsidRPr="004A6248">
        <w:rPr>
          <w:rFonts w:ascii="Arial" w:hAnsi="Arial" w:cs="Arial"/>
          <w:sz w:val="16"/>
          <w:szCs w:val="16"/>
        </w:rPr>
        <w:t>,</w:t>
      </w:r>
      <w:proofErr w:type="spellStart"/>
      <w:r w:rsidRPr="004A6248">
        <w:rPr>
          <w:rFonts w:ascii="Arial" w:hAnsi="Arial" w:cs="Arial"/>
          <w:sz w:val="16"/>
          <w:szCs w:val="16"/>
          <w:lang w:val="sr-Cyrl-RS"/>
        </w:rPr>
        <w:t>бр.24/05</w:t>
      </w:r>
      <w:proofErr w:type="spellEnd"/>
      <w:r w:rsidRPr="004A6248">
        <w:rPr>
          <w:rFonts w:ascii="Arial" w:hAnsi="Arial" w:cs="Arial"/>
          <w:sz w:val="16"/>
          <w:szCs w:val="16"/>
          <w:lang w:val="sr-Cyrl-RS"/>
        </w:rPr>
        <w:t xml:space="preserve">, 61/05, 54/09, 32/13, 75/14, 13/17- одлука УС,  113/17 и 95/18-аутентично тумачење </w:t>
      </w:r>
    </w:p>
  </w:footnote>
  <w:footnote w:id="9">
    <w:p w:rsidR="00D65AF8" w:rsidRPr="0058784E" w:rsidRDefault="00D65AF8" w:rsidP="009A5513">
      <w:pPr>
        <w:spacing w:after="0" w:line="240" w:lineRule="auto"/>
        <w:rPr>
          <w:rFonts w:ascii="Arial" w:hAnsi="Arial" w:cs="Arial"/>
          <w:sz w:val="16"/>
          <w:szCs w:val="16"/>
        </w:rPr>
      </w:pPr>
      <w:r w:rsidRPr="0058784E">
        <w:rPr>
          <w:rStyle w:val="FootnoteReference"/>
          <w:rFonts w:ascii="Arial" w:hAnsi="Arial" w:cs="Arial"/>
          <w:sz w:val="16"/>
          <w:szCs w:val="16"/>
        </w:rPr>
        <w:footnoteRef/>
      </w:r>
      <w:r w:rsidRPr="0058784E">
        <w:rPr>
          <w:rFonts w:ascii="Arial" w:hAnsi="Arial" w:cs="Arial"/>
          <w:sz w:val="16"/>
          <w:szCs w:val="16"/>
        </w:rPr>
        <w:t xml:space="preserve"> </w:t>
      </w:r>
      <w:hyperlink r:id="rId1" w:history="1">
        <w:r w:rsidRPr="0058784E">
          <w:rPr>
            <w:rStyle w:val="Hyperlink"/>
            <w:rFonts w:ascii="Arial" w:hAnsi="Arial" w:cs="Arial"/>
            <w:sz w:val="16"/>
            <w:szCs w:val="16"/>
            <w:lang w:val="en-US"/>
          </w:rPr>
          <w:t>http://ravnopravnost.gov.rs/wp-content/uploads/2020/01/P%D0%9ES%D0%95B%D0%90N-IZV%D0%95S%D0%A2%D0%90%D0%88-PZZR-%D0%9E-DISKRI%D0%9CIN%D0%90CI%D0%88I-U-%D0%9EBL%D0%90S%D0%A2I-R%D0%90D%D0%90-I-Z%D0%90P%D0%9ESLj%D0%90V%D0%90N%D1%98%D0%90-1.pdf</w:t>
        </w:r>
      </w:hyperlink>
      <w:r w:rsidRPr="0058784E">
        <w:rPr>
          <w:rFonts w:ascii="Arial" w:hAnsi="Arial" w:cs="Arial"/>
          <w:sz w:val="16"/>
          <w:szCs w:val="16"/>
          <w:lang w:val="en-US"/>
        </w:rPr>
        <w:t xml:space="preserve"> </w:t>
      </w:r>
    </w:p>
  </w:footnote>
  <w:footnote w:id="10">
    <w:p w:rsidR="00D65AF8" w:rsidRPr="0058784E" w:rsidRDefault="00D65AF8" w:rsidP="009A5513">
      <w:pPr>
        <w:spacing w:after="0" w:line="240" w:lineRule="auto"/>
        <w:rPr>
          <w:rFonts w:ascii="Arial" w:hAnsi="Arial" w:cs="Arial"/>
          <w:sz w:val="16"/>
          <w:szCs w:val="16"/>
        </w:rPr>
      </w:pPr>
      <w:r w:rsidRPr="0058784E">
        <w:rPr>
          <w:rStyle w:val="FootnoteReference"/>
          <w:rFonts w:ascii="Arial" w:hAnsi="Arial" w:cs="Arial"/>
          <w:sz w:val="16"/>
          <w:szCs w:val="16"/>
        </w:rPr>
        <w:footnoteRef/>
      </w:r>
      <w:r w:rsidRPr="0058784E">
        <w:rPr>
          <w:rFonts w:ascii="Arial" w:hAnsi="Arial" w:cs="Arial"/>
          <w:sz w:val="16"/>
          <w:szCs w:val="16"/>
        </w:rPr>
        <w:t xml:space="preserve"> Родна дискриминација у области рада и запошљавања у Србији, Невена </w:t>
      </w:r>
      <w:proofErr w:type="spellStart"/>
      <w:r w:rsidRPr="0058784E">
        <w:rPr>
          <w:rFonts w:ascii="Arial" w:hAnsi="Arial" w:cs="Arial"/>
          <w:sz w:val="16"/>
          <w:szCs w:val="16"/>
        </w:rPr>
        <w:t>Дичић</w:t>
      </w:r>
      <w:proofErr w:type="spellEnd"/>
      <w:r w:rsidRPr="0058784E">
        <w:rPr>
          <w:rFonts w:ascii="Arial" w:hAnsi="Arial" w:cs="Arial"/>
          <w:sz w:val="16"/>
          <w:szCs w:val="16"/>
        </w:rPr>
        <w:t xml:space="preserve"> Костић, Андреа </w:t>
      </w:r>
      <w:proofErr w:type="spellStart"/>
      <w:r w:rsidRPr="0058784E">
        <w:rPr>
          <w:rFonts w:ascii="Arial" w:hAnsi="Arial" w:cs="Arial"/>
          <w:sz w:val="16"/>
          <w:szCs w:val="16"/>
        </w:rPr>
        <w:t>Чолак</w:t>
      </w:r>
      <w:proofErr w:type="spellEnd"/>
      <w:r w:rsidRPr="0058784E">
        <w:rPr>
          <w:rFonts w:ascii="Arial" w:hAnsi="Arial" w:cs="Arial"/>
          <w:sz w:val="16"/>
          <w:szCs w:val="16"/>
        </w:rPr>
        <w:t xml:space="preserve"> и Софија </w:t>
      </w:r>
      <w:proofErr w:type="spellStart"/>
      <w:r w:rsidRPr="0058784E">
        <w:rPr>
          <w:rFonts w:ascii="Arial" w:hAnsi="Arial" w:cs="Arial"/>
          <w:sz w:val="16"/>
          <w:szCs w:val="16"/>
        </w:rPr>
        <w:t>Врбашки</w:t>
      </w:r>
      <w:proofErr w:type="spellEnd"/>
      <w:r w:rsidRPr="0058784E">
        <w:rPr>
          <w:rFonts w:ascii="Arial" w:hAnsi="Arial" w:cs="Arial"/>
          <w:sz w:val="16"/>
          <w:szCs w:val="16"/>
        </w:rPr>
        <w:t>, 2022. година</w:t>
      </w:r>
    </w:p>
  </w:footnote>
  <w:footnote w:id="11">
    <w:p w:rsidR="00D65AF8" w:rsidRPr="0058784E" w:rsidRDefault="00D65AF8" w:rsidP="009A5513">
      <w:pPr>
        <w:spacing w:after="0" w:line="240" w:lineRule="auto"/>
        <w:rPr>
          <w:rStyle w:val="Hyperlink"/>
          <w:rFonts w:ascii="Arial" w:hAnsi="Arial" w:cs="Arial"/>
          <w:sz w:val="16"/>
          <w:szCs w:val="16"/>
          <w:lang w:val="en-US"/>
        </w:rPr>
      </w:pPr>
      <w:r w:rsidRPr="0058784E">
        <w:rPr>
          <w:rStyle w:val="FootnoteReference"/>
          <w:rFonts w:ascii="Arial" w:hAnsi="Arial" w:cs="Arial"/>
          <w:sz w:val="16"/>
          <w:szCs w:val="16"/>
        </w:rPr>
        <w:footnoteRef/>
      </w:r>
      <w:r w:rsidRPr="0058784E">
        <w:rPr>
          <w:rFonts w:ascii="Arial" w:hAnsi="Arial" w:cs="Arial"/>
          <w:sz w:val="16"/>
          <w:szCs w:val="16"/>
        </w:rPr>
        <w:t xml:space="preserve"> </w:t>
      </w:r>
      <w:hyperlink r:id="rId2" w:history="1">
        <w:r w:rsidRPr="0058784E">
          <w:rPr>
            <w:rStyle w:val="Hyperlink"/>
            <w:rFonts w:ascii="Arial" w:hAnsi="Arial" w:cs="Arial"/>
            <w:sz w:val="16"/>
            <w:szCs w:val="16"/>
            <w:lang w:val="en-US"/>
          </w:rPr>
          <w:t>https://www.jednaki.com/Uskladjivanje%20rada%20i%20roditeljstva%20Poslodavci%20(predfinalna%20verzija).pdf</w:t>
        </w:r>
      </w:hyperlink>
      <w:r w:rsidRPr="0058784E">
        <w:rPr>
          <w:rStyle w:val="Hyperlink"/>
          <w:rFonts w:ascii="Arial" w:hAnsi="Arial" w:cs="Arial"/>
          <w:sz w:val="16"/>
          <w:szCs w:val="16"/>
        </w:rPr>
        <w:t xml:space="preserve"> </w:t>
      </w:r>
    </w:p>
    <w:p w:rsidR="00D65AF8" w:rsidRPr="0058784E" w:rsidRDefault="00D65AF8" w:rsidP="009A5513">
      <w:pPr>
        <w:spacing w:after="0" w:line="240" w:lineRule="auto"/>
        <w:rPr>
          <w:rFonts w:ascii="Arial" w:hAnsi="Arial" w:cs="Arial"/>
          <w:sz w:val="16"/>
          <w:szCs w:val="16"/>
        </w:rPr>
      </w:pPr>
    </w:p>
    <w:p w:rsidR="00D65AF8" w:rsidRPr="0058784E" w:rsidRDefault="00D65AF8" w:rsidP="009A5513">
      <w:pPr>
        <w:pStyle w:val="FootnoteText"/>
        <w:rPr>
          <w:rFonts w:ascii="Arial" w:hAnsi="Arial" w:cs="Arial"/>
          <w:sz w:val="16"/>
          <w:szCs w:val="16"/>
          <w:lang w:val="sr-Cyrl-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66EF3"/>
    <w:multiLevelType w:val="multilevel"/>
    <w:tmpl w:val="A8D44184"/>
    <w:lvl w:ilvl="0">
      <w:start w:val="5"/>
      <w:numFmt w:val="decimal"/>
      <w:lvlText w:val="%1."/>
      <w:lvlJc w:val="left"/>
      <w:pPr>
        <w:ind w:left="360" w:hanging="360"/>
      </w:pPr>
    </w:lvl>
    <w:lvl w:ilvl="1">
      <w:start w:val="1"/>
      <w:numFmt w:val="decimal"/>
      <w:lvlText w:val="%1.%2."/>
      <w:lvlJc w:val="left"/>
      <w:pPr>
        <w:ind w:left="862" w:hanging="720"/>
      </w:pPr>
      <w:rPr>
        <w:b/>
      </w:r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1">
    <w:nsid w:val="53371CA3"/>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7107728C"/>
    <w:multiLevelType w:val="hybridMultilevel"/>
    <w:tmpl w:val="DEC0EB40"/>
    <w:lvl w:ilvl="0" w:tplc="25B88B0C">
      <w:numFmt w:val="bullet"/>
      <w:lvlText w:val="-"/>
      <w:lvlJc w:val="left"/>
      <w:pPr>
        <w:ind w:left="720" w:hanging="360"/>
      </w:pPr>
      <w:rPr>
        <w:rFonts w:ascii="Arial" w:eastAsia="Calibri"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13"/>
    <w:rsid w:val="00024291"/>
    <w:rsid w:val="00055E31"/>
    <w:rsid w:val="001A5DFF"/>
    <w:rsid w:val="00766A3C"/>
    <w:rsid w:val="009A5513"/>
    <w:rsid w:val="00BD1355"/>
    <w:rsid w:val="00D65AF8"/>
    <w:rsid w:val="00DE1C5F"/>
    <w:rsid w:val="00E13513"/>
    <w:rsid w:val="00E67DDC"/>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A551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semiHidden/>
    <w:rsid w:val="009A5513"/>
    <w:rPr>
      <w:rFonts w:ascii="Calibri" w:eastAsia="Calibri" w:hAnsi="Calibri" w:cs="Times New Roman"/>
      <w:lang w:val="sr-Cyrl-CS"/>
    </w:rPr>
  </w:style>
  <w:style w:type="paragraph" w:customStyle="1" w:styleId="FreeFormAA">
    <w:name w:val="Free Form A A"/>
    <w:rsid w:val="009A551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Footnote Text Char1"/>
    <w:basedOn w:val="Normal"/>
    <w:link w:val="FootnoteTextChar"/>
    <w:uiPriority w:val="99"/>
    <w:unhideWhenUsed/>
    <w:qFormat/>
    <w:rsid w:val="009A551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rsid w:val="009A551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4_G,Re, Exposant 3 Point"/>
    <w:link w:val="BVIfnrCharCharCharChar1CharChar"/>
    <w:uiPriority w:val="99"/>
    <w:unhideWhenUsed/>
    <w:qFormat/>
    <w:rsid w:val="009A5513"/>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9A5513"/>
    <w:pPr>
      <w:spacing w:after="160" w:line="240" w:lineRule="exact"/>
    </w:pPr>
    <w:rPr>
      <w:vertAlign w:val="superscript"/>
    </w:rPr>
  </w:style>
  <w:style w:type="character" w:styleId="Hyperlink">
    <w:name w:val="Hyperlink"/>
    <w:basedOn w:val="DefaultParagraphFont"/>
    <w:uiPriority w:val="99"/>
    <w:semiHidden/>
    <w:unhideWhenUsed/>
    <w:rsid w:val="009A5513"/>
    <w:rPr>
      <w:color w:val="0000FF"/>
      <w:u w:val="single"/>
    </w:rPr>
  </w:style>
  <w:style w:type="paragraph" w:styleId="ListParagraph">
    <w:name w:val="List Paragraph"/>
    <w:basedOn w:val="Normal"/>
    <w:uiPriority w:val="34"/>
    <w:qFormat/>
    <w:rsid w:val="001A5DFF"/>
    <w:pPr>
      <w:ind w:left="720"/>
      <w:contextualSpacing/>
    </w:pPr>
  </w:style>
  <w:style w:type="paragraph" w:styleId="BalloonText">
    <w:name w:val="Balloon Text"/>
    <w:basedOn w:val="Normal"/>
    <w:link w:val="BalloonTextChar"/>
    <w:uiPriority w:val="99"/>
    <w:semiHidden/>
    <w:unhideWhenUsed/>
    <w:rsid w:val="00E67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A551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semiHidden/>
    <w:rsid w:val="009A5513"/>
    <w:rPr>
      <w:rFonts w:ascii="Calibri" w:eastAsia="Calibri" w:hAnsi="Calibri" w:cs="Times New Roman"/>
      <w:lang w:val="sr-Cyrl-CS"/>
    </w:rPr>
  </w:style>
  <w:style w:type="paragraph" w:customStyle="1" w:styleId="FreeFormAA">
    <w:name w:val="Free Form A A"/>
    <w:rsid w:val="009A551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Footnote Text Char1"/>
    <w:basedOn w:val="Normal"/>
    <w:link w:val="FootnoteTextChar"/>
    <w:uiPriority w:val="99"/>
    <w:unhideWhenUsed/>
    <w:qFormat/>
    <w:rsid w:val="009A551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rsid w:val="009A551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4_G,Re, Exposant 3 Point"/>
    <w:link w:val="BVIfnrCharCharCharChar1CharChar"/>
    <w:uiPriority w:val="99"/>
    <w:unhideWhenUsed/>
    <w:qFormat/>
    <w:rsid w:val="009A5513"/>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9A5513"/>
    <w:pPr>
      <w:spacing w:after="160" w:line="240" w:lineRule="exact"/>
    </w:pPr>
    <w:rPr>
      <w:vertAlign w:val="superscript"/>
    </w:rPr>
  </w:style>
  <w:style w:type="character" w:styleId="Hyperlink">
    <w:name w:val="Hyperlink"/>
    <w:basedOn w:val="DefaultParagraphFont"/>
    <w:uiPriority w:val="99"/>
    <w:semiHidden/>
    <w:unhideWhenUsed/>
    <w:rsid w:val="009A5513"/>
    <w:rPr>
      <w:color w:val="0000FF"/>
      <w:u w:val="single"/>
    </w:rPr>
  </w:style>
  <w:style w:type="paragraph" w:styleId="ListParagraph">
    <w:name w:val="List Paragraph"/>
    <w:basedOn w:val="Normal"/>
    <w:uiPriority w:val="34"/>
    <w:qFormat/>
    <w:rsid w:val="001A5DFF"/>
    <w:pPr>
      <w:ind w:left="720"/>
      <w:contextualSpacing/>
    </w:pPr>
  </w:style>
  <w:style w:type="paragraph" w:styleId="BalloonText">
    <w:name w:val="Balloon Text"/>
    <w:basedOn w:val="Normal"/>
    <w:link w:val="BalloonTextChar"/>
    <w:uiPriority w:val="99"/>
    <w:semiHidden/>
    <w:unhideWhenUsed/>
    <w:rsid w:val="00E67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jednaki.com/Uskladjivanje%20rada%20i%20roditeljstva%20Poslodavci%20(predfinalna%20verzija).pdf" TargetMode="External"/><Relationship Id="rId1" Type="http://schemas.openxmlformats.org/officeDocument/2006/relationships/hyperlink" Target="http://ravnopravnost.gov.rs/wp-content/uploads/2020/01/P%D0%9ES%D0%95B%D0%90N-IZV%D0%95S%D0%A2%D0%90%D0%88-PZZR-%D0%9E-DISKRI%D0%9CIN%D0%90CI%D0%88I-U-%D0%9EBL%D0%90S%D0%A2I-R%D0%90D%D0%90-I-Z%D0%90P%D0%9ESLj%D0%90V%D0%90N%D1%98%D0%9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2DCBF-66BD-44F0-9E1F-D0DB32D8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5971</Words>
  <Characters>34038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Poverenik 70</cp:lastModifiedBy>
  <cp:revision>3</cp:revision>
  <cp:lastPrinted>2022-09-09T13:37:00Z</cp:lastPrinted>
  <dcterms:created xsi:type="dcterms:W3CDTF">2022-09-09T14:18:00Z</dcterms:created>
  <dcterms:modified xsi:type="dcterms:W3CDTF">2022-09-12T11:18:00Z</dcterms:modified>
</cp:coreProperties>
</file>