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5530C5" w:rsidRPr="00234E45" w:rsidTr="000D6A41">
        <w:tc>
          <w:tcPr>
            <w:tcW w:w="2324" w:type="dxa"/>
            <w:gridSpan w:val="3"/>
          </w:tcPr>
          <w:p w:rsidR="005530C5" w:rsidRPr="00234E45" w:rsidRDefault="005530C5" w:rsidP="00AF1A9A">
            <w:pPr>
              <w:spacing w:after="0" w:line="240" w:lineRule="auto"/>
              <w:jc w:val="both"/>
              <w:rPr>
                <w:rFonts w:ascii="Arial" w:hAnsi="Arial" w:cs="Arial"/>
                <w:noProof/>
                <w:lang w:val="sr-Cyrl-RS"/>
              </w:rPr>
            </w:pPr>
            <w:r w:rsidRPr="00234E45">
              <w:rPr>
                <w:rFonts w:ascii="Arial" w:hAnsi="Arial" w:cs="Arial"/>
                <w:noProof/>
                <w:lang w:val="en-US"/>
              </w:rPr>
              <w:drawing>
                <wp:anchor distT="152400" distB="152400" distL="152400" distR="152400" simplePos="0" relativeHeight="251659264" behindDoc="0" locked="0" layoutInCell="1" allowOverlap="1" wp14:anchorId="764BBC5E" wp14:editId="528662E0">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5530C5" w:rsidRPr="00234E45" w:rsidRDefault="005530C5" w:rsidP="00AF1A9A">
            <w:pPr>
              <w:spacing w:after="0" w:line="240" w:lineRule="auto"/>
              <w:jc w:val="both"/>
              <w:rPr>
                <w:rFonts w:ascii="Arial" w:hAnsi="Arial" w:cs="Arial"/>
                <w:noProof/>
                <w:lang w:val="sr-Cyrl-RS"/>
              </w:rPr>
            </w:pPr>
          </w:p>
        </w:tc>
        <w:tc>
          <w:tcPr>
            <w:tcW w:w="3784" w:type="dxa"/>
          </w:tcPr>
          <w:p w:rsidR="005530C5" w:rsidRPr="00234E45" w:rsidRDefault="005530C5" w:rsidP="00AF1A9A">
            <w:pPr>
              <w:spacing w:after="0" w:line="240" w:lineRule="auto"/>
              <w:jc w:val="both"/>
              <w:rPr>
                <w:rFonts w:ascii="Arial" w:hAnsi="Arial" w:cs="Arial"/>
                <w:noProof/>
                <w:lang w:val="sr-Cyrl-RS"/>
              </w:rPr>
            </w:pPr>
            <w:r w:rsidRPr="00234E45">
              <w:rPr>
                <w:rFonts w:ascii="Arial" w:hAnsi="Arial" w:cs="Arial"/>
                <w:noProof/>
                <w:lang w:val="en-US"/>
              </w:rPr>
              <w:drawing>
                <wp:anchor distT="152400" distB="152400" distL="152400" distR="152400" simplePos="0" relativeHeight="251660288" behindDoc="0" locked="0" layoutInCell="1" allowOverlap="1" wp14:anchorId="4134510B" wp14:editId="0F15DFBA">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5530C5" w:rsidRPr="00234E45" w:rsidTr="000D6A41">
        <w:tc>
          <w:tcPr>
            <w:tcW w:w="388" w:type="dxa"/>
          </w:tcPr>
          <w:p w:rsidR="005530C5" w:rsidRPr="00234E45" w:rsidRDefault="005530C5" w:rsidP="00AF1A9A">
            <w:pPr>
              <w:spacing w:after="0" w:line="240" w:lineRule="auto"/>
              <w:jc w:val="both"/>
              <w:rPr>
                <w:rFonts w:ascii="Arial" w:hAnsi="Arial" w:cs="Arial"/>
                <w:noProof/>
                <w:lang w:val="sr-Cyrl-RS"/>
              </w:rPr>
            </w:pPr>
          </w:p>
        </w:tc>
        <w:tc>
          <w:tcPr>
            <w:tcW w:w="996" w:type="dxa"/>
            <w:noWrap/>
            <w:tcMar>
              <w:left w:w="0" w:type="dxa"/>
              <w:right w:w="0" w:type="dxa"/>
            </w:tcMar>
          </w:tcPr>
          <w:p w:rsidR="00234E45" w:rsidRDefault="00234E45" w:rsidP="00AF1A9A">
            <w:pPr>
              <w:spacing w:after="0" w:line="240" w:lineRule="auto"/>
              <w:jc w:val="both"/>
              <w:rPr>
                <w:rFonts w:ascii="Arial" w:hAnsi="Arial" w:cs="Arial"/>
                <w:noProof/>
                <w:lang w:val="sr-Cyrl-RS"/>
              </w:rPr>
            </w:pPr>
            <w:r>
              <w:rPr>
                <w:rFonts w:ascii="Arial" w:hAnsi="Arial" w:cs="Arial"/>
                <w:noProof/>
                <w:lang w:val="sr-Cyrl-RS"/>
              </w:rPr>
              <w:t xml:space="preserve">     БТ</w:t>
            </w:r>
          </w:p>
          <w:p w:rsidR="005530C5" w:rsidRPr="00234E45" w:rsidRDefault="005530C5" w:rsidP="00AF1A9A">
            <w:pPr>
              <w:spacing w:after="0" w:line="240" w:lineRule="auto"/>
              <w:jc w:val="both"/>
              <w:rPr>
                <w:rFonts w:ascii="Arial" w:hAnsi="Arial" w:cs="Arial"/>
                <w:noProof/>
                <w:lang w:val="sr-Cyrl-RS"/>
              </w:rPr>
            </w:pPr>
            <w:r w:rsidRPr="00234E45">
              <w:rPr>
                <w:rFonts w:ascii="Arial" w:hAnsi="Arial" w:cs="Arial"/>
                <w:noProof/>
                <w:lang w:val="sr-Cyrl-RS"/>
              </w:rPr>
              <w:t>297/2019</w:t>
            </w:r>
          </w:p>
        </w:tc>
        <w:tc>
          <w:tcPr>
            <w:tcW w:w="940" w:type="dxa"/>
          </w:tcPr>
          <w:p w:rsidR="005530C5" w:rsidRPr="00234E45" w:rsidRDefault="005530C5" w:rsidP="00AF1A9A">
            <w:pPr>
              <w:spacing w:after="0" w:line="240" w:lineRule="auto"/>
              <w:jc w:val="both"/>
              <w:rPr>
                <w:rFonts w:ascii="Arial" w:hAnsi="Arial" w:cs="Arial"/>
                <w:noProof/>
                <w:lang w:val="sr-Cyrl-RS"/>
              </w:rPr>
            </w:pPr>
          </w:p>
        </w:tc>
        <w:tc>
          <w:tcPr>
            <w:tcW w:w="3972" w:type="dxa"/>
          </w:tcPr>
          <w:p w:rsidR="005530C5" w:rsidRPr="00234E45" w:rsidRDefault="005530C5" w:rsidP="00AF1A9A">
            <w:pPr>
              <w:spacing w:after="0" w:line="240" w:lineRule="auto"/>
              <w:jc w:val="both"/>
              <w:rPr>
                <w:rFonts w:ascii="Arial" w:hAnsi="Arial" w:cs="Arial"/>
                <w:noProof/>
                <w:lang w:val="sr-Cyrl-RS"/>
              </w:rPr>
            </w:pPr>
          </w:p>
        </w:tc>
        <w:tc>
          <w:tcPr>
            <w:tcW w:w="3784" w:type="dxa"/>
          </w:tcPr>
          <w:p w:rsidR="005530C5" w:rsidRPr="00234E45" w:rsidRDefault="005530C5" w:rsidP="00AF1A9A">
            <w:pPr>
              <w:spacing w:after="0" w:line="240" w:lineRule="auto"/>
              <w:jc w:val="both"/>
              <w:rPr>
                <w:rFonts w:ascii="Arial" w:hAnsi="Arial" w:cs="Arial"/>
                <w:noProof/>
                <w:lang w:val="sr-Cyrl-RS"/>
              </w:rPr>
            </w:pPr>
          </w:p>
        </w:tc>
      </w:tr>
    </w:tbl>
    <w:p w:rsidR="005530C5" w:rsidRPr="00234E45" w:rsidRDefault="005530C5" w:rsidP="00AF1A9A">
      <w:pPr>
        <w:pStyle w:val="FreeFormAA"/>
        <w:jc w:val="both"/>
        <w:rPr>
          <w:rFonts w:ascii="Arial" w:hAnsi="Arial" w:cs="Arial"/>
          <w:noProof/>
          <w:spacing w:val="-1"/>
          <w:sz w:val="22"/>
          <w:szCs w:val="22"/>
          <w:lang w:val="sr-Cyrl-RS"/>
        </w:rPr>
      </w:pPr>
      <w:r w:rsidRPr="00234E45">
        <w:rPr>
          <w:rFonts w:ascii="Arial" w:hAnsi="Arial" w:cs="Arial"/>
          <w:noProof/>
          <w:spacing w:val="-1"/>
          <w:sz w:val="22"/>
          <w:szCs w:val="22"/>
          <w:lang w:val="sr-Cyrl-RS"/>
        </w:rPr>
        <w:t xml:space="preserve"> бр. 07-00-228/2019-02  датум: </w:t>
      </w:r>
      <w:r w:rsidR="00024CF6">
        <w:rPr>
          <w:rFonts w:ascii="Arial" w:hAnsi="Arial" w:cs="Arial"/>
          <w:noProof/>
          <w:spacing w:val="-1"/>
          <w:sz w:val="22"/>
          <w:szCs w:val="22"/>
          <w:lang w:val="sr-Latn-RS"/>
        </w:rPr>
        <w:t>31</w:t>
      </w:r>
      <w:r w:rsidR="000C0EEE" w:rsidRPr="00234E45">
        <w:rPr>
          <w:rFonts w:ascii="Arial" w:hAnsi="Arial" w:cs="Arial"/>
          <w:noProof/>
          <w:spacing w:val="-1"/>
          <w:sz w:val="22"/>
          <w:szCs w:val="22"/>
          <w:lang w:val="sr-Cyrl-RS"/>
        </w:rPr>
        <w:t>.1</w:t>
      </w:r>
      <w:r w:rsidR="00024CF6">
        <w:rPr>
          <w:rFonts w:ascii="Arial" w:hAnsi="Arial" w:cs="Arial"/>
          <w:noProof/>
          <w:spacing w:val="-1"/>
          <w:sz w:val="22"/>
          <w:szCs w:val="22"/>
          <w:lang w:val="sr-Latn-RS"/>
        </w:rPr>
        <w:t>2</w:t>
      </w:r>
      <w:r w:rsidR="000C0EEE" w:rsidRPr="00234E45">
        <w:rPr>
          <w:rFonts w:ascii="Arial" w:hAnsi="Arial" w:cs="Arial"/>
          <w:noProof/>
          <w:spacing w:val="-1"/>
          <w:sz w:val="22"/>
          <w:szCs w:val="22"/>
          <w:lang w:val="sr-Cyrl-RS"/>
        </w:rPr>
        <w:t>.20</w:t>
      </w:r>
      <w:r w:rsidR="00024CF6">
        <w:rPr>
          <w:rFonts w:ascii="Arial" w:hAnsi="Arial" w:cs="Arial"/>
          <w:noProof/>
          <w:spacing w:val="-1"/>
          <w:sz w:val="22"/>
          <w:szCs w:val="22"/>
          <w:lang w:val="sr-Latn-RS"/>
        </w:rPr>
        <w:t>19</w:t>
      </w:r>
      <w:r w:rsidRPr="00234E45">
        <w:rPr>
          <w:rFonts w:ascii="Arial" w:hAnsi="Arial" w:cs="Arial"/>
          <w:noProof/>
          <w:spacing w:val="-1"/>
          <w:sz w:val="22"/>
          <w:szCs w:val="22"/>
          <w:lang w:val="sr-Cyrl-RS"/>
        </w:rPr>
        <w:t>. године</w:t>
      </w:r>
    </w:p>
    <w:p w:rsidR="005530C5" w:rsidRDefault="005530C5" w:rsidP="00AF1A9A">
      <w:pPr>
        <w:spacing w:before="120" w:line="240" w:lineRule="auto"/>
        <w:jc w:val="both"/>
        <w:rPr>
          <w:rFonts w:ascii="Arial" w:hAnsi="Arial" w:cs="Arial"/>
          <w:b/>
          <w:noProof/>
          <w:lang w:val="sr-Latn-RS"/>
        </w:rPr>
      </w:pPr>
      <w:r w:rsidRPr="00234E45">
        <w:rPr>
          <w:rFonts w:ascii="Arial" w:hAnsi="Arial" w:cs="Arial"/>
          <w:b/>
          <w:noProof/>
          <w:lang w:val="sr-Cyrl-RS"/>
        </w:rPr>
        <w:t xml:space="preserve">                                                 </w:t>
      </w:r>
    </w:p>
    <w:p w:rsidR="002B2C3D" w:rsidRPr="002B2C3D" w:rsidRDefault="002B2C3D" w:rsidP="00AF1A9A">
      <w:pPr>
        <w:spacing w:before="120" w:line="240" w:lineRule="auto"/>
        <w:jc w:val="both"/>
        <w:rPr>
          <w:rFonts w:ascii="Arial" w:hAnsi="Arial" w:cs="Arial"/>
          <w:b/>
          <w:noProof/>
          <w:lang w:val="sr-Latn-RS"/>
        </w:rPr>
      </w:pPr>
    </w:p>
    <w:p w:rsidR="005530C5" w:rsidRPr="00234E45" w:rsidRDefault="005530C5" w:rsidP="00AF1A9A">
      <w:pPr>
        <w:spacing w:before="120" w:line="240" w:lineRule="auto"/>
        <w:jc w:val="center"/>
        <w:rPr>
          <w:rFonts w:ascii="Arial" w:hAnsi="Arial" w:cs="Arial"/>
          <w:b/>
          <w:noProof/>
          <w:sz w:val="28"/>
          <w:szCs w:val="28"/>
          <w:lang w:val="sr-Cyrl-RS"/>
        </w:rPr>
      </w:pPr>
      <w:r w:rsidRPr="00234E45">
        <w:rPr>
          <w:rFonts w:ascii="Arial" w:hAnsi="Arial" w:cs="Arial"/>
          <w:b/>
          <w:noProof/>
          <w:sz w:val="28"/>
          <w:szCs w:val="28"/>
          <w:lang w:val="sr-Cyrl-RS"/>
        </w:rPr>
        <w:t>МИШЉЕЊЕ</w:t>
      </w:r>
    </w:p>
    <w:p w:rsidR="005530C5" w:rsidRPr="00234E45" w:rsidRDefault="005530C5" w:rsidP="00AF1A9A">
      <w:pPr>
        <w:spacing w:before="120" w:line="240" w:lineRule="auto"/>
        <w:jc w:val="both"/>
        <w:rPr>
          <w:rFonts w:ascii="Arial" w:hAnsi="Arial" w:cs="Arial"/>
          <w:b/>
          <w:noProof/>
          <w:lang w:val="sr-Cyrl-RS"/>
        </w:rPr>
      </w:pPr>
    </w:p>
    <w:p w:rsidR="005530C5" w:rsidRDefault="005530C5" w:rsidP="00AF1A9A">
      <w:pPr>
        <w:tabs>
          <w:tab w:val="left" w:pos="450"/>
        </w:tabs>
        <w:autoSpaceDE w:val="0"/>
        <w:autoSpaceDN w:val="0"/>
        <w:adjustRightInd w:val="0"/>
        <w:spacing w:line="240" w:lineRule="auto"/>
        <w:jc w:val="both"/>
        <w:rPr>
          <w:rFonts w:ascii="Arial" w:hAnsi="Arial" w:cs="Arial"/>
          <w:i/>
          <w:noProof/>
          <w:lang w:val="sr-Cyrl-RS"/>
        </w:rPr>
      </w:pPr>
      <w:r w:rsidRPr="00234E45">
        <w:rPr>
          <w:rFonts w:ascii="Arial" w:hAnsi="Arial" w:cs="Arial"/>
          <w:i/>
          <w:noProof/>
          <w:lang w:val="sr-Cyrl-RS"/>
        </w:rPr>
        <w:t xml:space="preserve">Мишљење је донето у поступку </w:t>
      </w:r>
      <w:r w:rsidR="00FF4022">
        <w:rPr>
          <w:rFonts w:ascii="Arial" w:hAnsi="Arial" w:cs="Arial"/>
          <w:i/>
          <w:noProof/>
          <w:lang w:val="sr-Cyrl-RS"/>
        </w:rPr>
        <w:t>поводом притужбе АА</w:t>
      </w:r>
      <w:r w:rsidRPr="00234E45">
        <w:rPr>
          <w:rFonts w:ascii="Arial" w:hAnsi="Arial" w:cs="Arial"/>
          <w:i/>
          <w:noProof/>
          <w:lang w:val="sr-Cyrl-RS"/>
        </w:rPr>
        <w:t xml:space="preserve">, поднете против </w:t>
      </w:r>
      <w:r w:rsidR="00FF4022">
        <w:rPr>
          <w:rFonts w:ascii="Arial" w:hAnsi="Arial" w:cs="Arial"/>
          <w:i/>
          <w:noProof/>
          <w:lang w:val="sr-Cyrl-RS"/>
        </w:rPr>
        <w:t>ББ</w:t>
      </w:r>
      <w:r w:rsidRPr="00234E45">
        <w:rPr>
          <w:rFonts w:ascii="Arial" w:hAnsi="Arial" w:cs="Arial"/>
          <w:i/>
          <w:noProof/>
          <w:lang w:val="sr-Cyrl-RS"/>
        </w:rPr>
        <w:t xml:space="preserve">, </w:t>
      </w:r>
      <w:r w:rsidR="00F92D00">
        <w:rPr>
          <w:rFonts w:ascii="Arial" w:hAnsi="Arial" w:cs="Arial"/>
          <w:i/>
          <w:noProof/>
          <w:lang w:val="sr-Cyrl-RS"/>
        </w:rPr>
        <w:t>ЖЖ</w:t>
      </w:r>
      <w:r w:rsidRPr="00234E45">
        <w:rPr>
          <w:rFonts w:ascii="Arial" w:hAnsi="Arial" w:cs="Arial"/>
          <w:i/>
          <w:noProof/>
          <w:lang w:val="sr-Cyrl-RS"/>
        </w:rPr>
        <w:t xml:space="preserve"> Општинског одбора </w:t>
      </w:r>
      <w:r w:rsidR="00FF4022">
        <w:rPr>
          <w:rFonts w:ascii="Arial" w:hAnsi="Arial" w:cs="Arial"/>
          <w:i/>
          <w:noProof/>
          <w:lang w:val="sr-Cyrl-RS"/>
        </w:rPr>
        <w:t>странке ВВ</w:t>
      </w:r>
      <w:r w:rsidRPr="00234E45">
        <w:rPr>
          <w:rFonts w:ascii="Arial" w:hAnsi="Arial" w:cs="Arial"/>
          <w:i/>
          <w:noProof/>
          <w:lang w:val="sr-Cyrl-RS"/>
        </w:rPr>
        <w:t>,</w:t>
      </w:r>
      <w:r w:rsidRPr="00234E45">
        <w:rPr>
          <w:rFonts w:ascii="Arial" w:eastAsia="Times New Roman" w:hAnsi="Arial" w:cs="Arial"/>
          <w:i/>
          <w:noProof/>
          <w:lang w:val="sr-Cyrl-RS"/>
        </w:rPr>
        <w:t xml:space="preserve"> због изјаве у </w:t>
      </w:r>
      <w:r w:rsidRPr="00234E45">
        <w:rPr>
          <w:rFonts w:ascii="Arial" w:hAnsi="Arial" w:cs="Arial"/>
          <w:i/>
          <w:noProof/>
          <w:lang w:val="sr-Cyrl-RS"/>
        </w:rPr>
        <w:t xml:space="preserve">којој је припаднике влашке националне мањине назвао „индијанцимаˮ. </w:t>
      </w:r>
      <w:r w:rsidR="00FF4022">
        <w:rPr>
          <w:rFonts w:ascii="Arial" w:hAnsi="Arial" w:cs="Arial"/>
          <w:i/>
          <w:noProof/>
          <w:lang w:val="sr-Cyrl-RS"/>
        </w:rPr>
        <w:t>ББ</w:t>
      </w:r>
      <w:r w:rsidR="005F19BB" w:rsidRPr="00234E45">
        <w:rPr>
          <w:rFonts w:ascii="Arial" w:hAnsi="Arial" w:cs="Arial"/>
          <w:i/>
          <w:noProof/>
          <w:lang w:val="sr-Cyrl-RS"/>
        </w:rPr>
        <w:t xml:space="preserve"> је у потпуности негирао да припаднике/це влашке националне мањине назива „индијанцимаˮ, указујући на професионалну сарадњу коју је имао са подноситељком притужбе и своју изненађеност притужбеним наводима. </w:t>
      </w:r>
      <w:r w:rsidR="000C0EEE" w:rsidRPr="00234E45">
        <w:rPr>
          <w:rFonts w:ascii="Arial" w:hAnsi="Arial" w:cs="Arial"/>
          <w:i/>
          <w:noProof/>
          <w:lang w:val="sr-Cyrl-RS"/>
        </w:rPr>
        <w:t>Лице прот</w:t>
      </w:r>
      <w:r w:rsidR="00C01EA0" w:rsidRPr="00234E45">
        <w:rPr>
          <w:rFonts w:ascii="Arial" w:hAnsi="Arial" w:cs="Arial"/>
          <w:i/>
          <w:noProof/>
          <w:lang w:val="sr-Cyrl-RS"/>
        </w:rPr>
        <w:t>ив којег је притужба поднета је</w:t>
      </w:r>
      <w:r w:rsidR="000C0EEE" w:rsidRPr="00234E45">
        <w:rPr>
          <w:rFonts w:ascii="Arial" w:hAnsi="Arial" w:cs="Arial"/>
          <w:i/>
          <w:noProof/>
          <w:lang w:val="sr-Cyrl-RS"/>
        </w:rPr>
        <w:t xml:space="preserve"> </w:t>
      </w:r>
      <w:r w:rsidR="005F19BB" w:rsidRPr="00234E45">
        <w:rPr>
          <w:rFonts w:ascii="Arial" w:hAnsi="Arial" w:cs="Arial"/>
          <w:i/>
          <w:noProof/>
          <w:lang w:val="sr-Cyrl-RS"/>
        </w:rPr>
        <w:t>указа</w:t>
      </w:r>
      <w:r w:rsidR="000C0EEE" w:rsidRPr="00234E45">
        <w:rPr>
          <w:rFonts w:ascii="Arial" w:hAnsi="Arial" w:cs="Arial"/>
          <w:i/>
          <w:noProof/>
          <w:lang w:val="sr-Cyrl-RS"/>
        </w:rPr>
        <w:t>л</w:t>
      </w:r>
      <w:r w:rsidR="005F19BB" w:rsidRPr="00234E45">
        <w:rPr>
          <w:rFonts w:ascii="Arial" w:hAnsi="Arial" w:cs="Arial"/>
          <w:i/>
          <w:noProof/>
          <w:lang w:val="sr-Cyrl-RS"/>
        </w:rPr>
        <w:t xml:space="preserve">о и на околност протека времена од момента када је, према наводима притужиље, припаднике ове националне мањине назвао „индијанцимаˮ до момента подношења притужбе. Како је </w:t>
      </w:r>
      <w:r w:rsidR="00FF4022">
        <w:rPr>
          <w:rFonts w:ascii="Arial" w:hAnsi="Arial" w:cs="Arial"/>
          <w:i/>
          <w:noProof/>
          <w:lang w:val="sr-Cyrl-RS"/>
        </w:rPr>
        <w:t>ББ</w:t>
      </w:r>
      <w:r w:rsidR="005F19BB" w:rsidRPr="00234E45">
        <w:rPr>
          <w:rFonts w:ascii="Arial" w:hAnsi="Arial" w:cs="Arial"/>
          <w:i/>
          <w:noProof/>
          <w:lang w:val="sr-Cyrl-RS"/>
        </w:rPr>
        <w:t xml:space="preserve"> додао, по протеку четири месеца од момента када је, према наводима притужиље, припаднике ове националне мањине назвао </w:t>
      </w:r>
      <w:r w:rsidR="000C0EEE" w:rsidRPr="00234E45">
        <w:rPr>
          <w:rFonts w:ascii="Arial" w:hAnsi="Arial" w:cs="Arial"/>
          <w:i/>
          <w:noProof/>
          <w:lang w:val="sr-Cyrl-RS"/>
        </w:rPr>
        <w:t xml:space="preserve">„индијанцимаˮ, притужиља га је </w:t>
      </w:r>
      <w:r w:rsidR="005F19BB" w:rsidRPr="00234E45">
        <w:rPr>
          <w:rFonts w:ascii="Arial" w:hAnsi="Arial" w:cs="Arial"/>
          <w:i/>
          <w:noProof/>
          <w:lang w:val="sr-Cyrl-RS"/>
        </w:rPr>
        <w:t xml:space="preserve">предложила за члана Општинског већа. Повереник за заштиту равноправности је констатовао да мотиви подноситељке притужбе да потражи заштиту пред овим органом свакако не утичу на одлуку у меритуму о овој правној ствари. Како је Повереник указао, јасно је да се </w:t>
      </w:r>
      <w:r w:rsidR="00F051A5" w:rsidRPr="00234E45">
        <w:rPr>
          <w:rFonts w:ascii="Arial" w:hAnsi="Arial" w:cs="Arial"/>
          <w:i/>
          <w:noProof/>
          <w:lang w:val="sr-Cyrl-RS"/>
        </w:rPr>
        <w:t xml:space="preserve">описани </w:t>
      </w:r>
      <w:r w:rsidR="005F19BB" w:rsidRPr="00234E45">
        <w:rPr>
          <w:rFonts w:ascii="Arial" w:hAnsi="Arial" w:cs="Arial"/>
          <w:i/>
          <w:noProof/>
          <w:lang w:val="sr-Cyrl-RS"/>
        </w:rPr>
        <w:t>животни догађај одиграо пре више од осам месеци, а да је поступак покренут тек након што је дошло до одређених поремећ</w:t>
      </w:r>
      <w:r w:rsidR="00B06372">
        <w:rPr>
          <w:rFonts w:ascii="Arial" w:hAnsi="Arial" w:cs="Arial"/>
          <w:i/>
          <w:noProof/>
          <w:lang w:val="sr-Cyrl-RS"/>
        </w:rPr>
        <w:t>ених</w:t>
      </w:r>
      <w:r w:rsidR="005F19BB" w:rsidRPr="00234E45">
        <w:rPr>
          <w:rFonts w:ascii="Arial" w:hAnsi="Arial" w:cs="Arial"/>
          <w:i/>
          <w:noProof/>
          <w:lang w:val="sr-Cyrl-RS"/>
        </w:rPr>
        <w:t xml:space="preserve"> односа између </w:t>
      </w:r>
      <w:r w:rsidR="00FF4022">
        <w:rPr>
          <w:rFonts w:ascii="Arial" w:hAnsi="Arial" w:cs="Arial"/>
          <w:i/>
          <w:noProof/>
          <w:lang w:val="sr-Cyrl-RS"/>
        </w:rPr>
        <w:t>ББ</w:t>
      </w:r>
      <w:r w:rsidR="005F19BB" w:rsidRPr="00234E45">
        <w:rPr>
          <w:rFonts w:ascii="Arial" w:hAnsi="Arial" w:cs="Arial"/>
          <w:i/>
          <w:noProof/>
          <w:lang w:val="sr-Cyrl-RS"/>
        </w:rPr>
        <w:t xml:space="preserve"> и </w:t>
      </w:r>
      <w:r w:rsidR="00FF4022">
        <w:rPr>
          <w:rFonts w:ascii="Arial" w:hAnsi="Arial" w:cs="Arial"/>
          <w:i/>
          <w:noProof/>
          <w:lang w:val="sr-Cyrl-RS"/>
        </w:rPr>
        <w:t>АА</w:t>
      </w:r>
      <w:r w:rsidR="005F19BB" w:rsidRPr="00234E45">
        <w:rPr>
          <w:rFonts w:ascii="Arial" w:hAnsi="Arial" w:cs="Arial"/>
          <w:i/>
          <w:noProof/>
          <w:lang w:val="sr-Cyrl-RS"/>
        </w:rPr>
        <w:t xml:space="preserve">. Међутим, према мишљењу Повереника, то није сувише дуг временски период услед чијег протека би се губио интерес за правну заштиту, док све друге околности не упућују на закључак да се догађај није одиграо. </w:t>
      </w:r>
      <w:r w:rsidR="003A394E">
        <w:rPr>
          <w:rFonts w:ascii="Arial" w:hAnsi="Arial" w:cs="Arial"/>
          <w:i/>
          <w:noProof/>
          <w:lang w:val="sr-Cyrl-RS"/>
        </w:rPr>
        <w:t xml:space="preserve">У току поступка Повереник је ценио </w:t>
      </w:r>
      <w:r w:rsidRPr="00234E45">
        <w:rPr>
          <w:rFonts w:ascii="Arial" w:hAnsi="Arial" w:cs="Arial"/>
          <w:i/>
          <w:noProof/>
          <w:lang w:val="sr-Cyrl-RS"/>
        </w:rPr>
        <w:t>изјаву сведока који је</w:t>
      </w:r>
      <w:r w:rsidR="003A394E">
        <w:rPr>
          <w:rFonts w:ascii="Arial" w:hAnsi="Arial" w:cs="Arial"/>
          <w:i/>
          <w:noProof/>
          <w:lang w:val="sr-Cyrl-RS"/>
        </w:rPr>
        <w:t xml:space="preserve"> навео </w:t>
      </w:r>
      <w:r w:rsidR="00A81093" w:rsidRPr="00A81093">
        <w:rPr>
          <w:rFonts w:ascii="Arial" w:hAnsi="Arial" w:cs="Arial"/>
          <w:i/>
          <w:noProof/>
          <w:lang w:val="sr-Cyrl-RS"/>
        </w:rPr>
        <w:t>да је при</w:t>
      </w:r>
      <w:r w:rsidR="00A81093">
        <w:rPr>
          <w:rFonts w:ascii="Arial" w:hAnsi="Arial" w:cs="Arial"/>
          <w:i/>
          <w:noProof/>
          <w:lang w:val="sr-Cyrl-RS"/>
        </w:rPr>
        <w:t xml:space="preserve"> у</w:t>
      </w:r>
      <w:r w:rsidR="00A81093" w:rsidRPr="00A81093">
        <w:rPr>
          <w:rFonts w:ascii="Arial" w:hAnsi="Arial" w:cs="Arial"/>
          <w:i/>
          <w:noProof/>
          <w:lang w:val="sr-Cyrl-RS"/>
        </w:rPr>
        <w:t xml:space="preserve">ласку аутобусу чуо </w:t>
      </w:r>
      <w:r w:rsidR="00FF4022">
        <w:rPr>
          <w:rFonts w:ascii="Arial" w:hAnsi="Arial" w:cs="Arial"/>
          <w:i/>
          <w:noProof/>
          <w:lang w:val="sr-Cyrl-RS"/>
        </w:rPr>
        <w:t>ББ</w:t>
      </w:r>
      <w:r w:rsidR="00A81093" w:rsidRPr="00A81093">
        <w:rPr>
          <w:rFonts w:ascii="Arial" w:hAnsi="Arial" w:cs="Arial"/>
          <w:i/>
          <w:noProof/>
          <w:lang w:val="sr-Cyrl-RS"/>
        </w:rPr>
        <w:t xml:space="preserve"> који је рекао: „Јебем ти државу коју воде Власи – индијанци и Циганиˮ.</w:t>
      </w:r>
      <w:r w:rsidRPr="00234E45">
        <w:rPr>
          <w:rFonts w:ascii="Arial" w:hAnsi="Arial" w:cs="Arial"/>
          <w:i/>
          <w:noProof/>
          <w:lang w:val="sr-Cyrl-RS"/>
        </w:rPr>
        <w:t xml:space="preserve"> </w:t>
      </w:r>
      <w:r w:rsidR="00717C37">
        <w:rPr>
          <w:rFonts w:ascii="Arial" w:hAnsi="Arial" w:cs="Arial"/>
          <w:i/>
          <w:noProof/>
          <w:lang w:val="sr-Cyrl-RS"/>
        </w:rPr>
        <w:t xml:space="preserve">Имајући у виду да </w:t>
      </w:r>
      <w:r w:rsidR="00E86CAC">
        <w:rPr>
          <w:rFonts w:ascii="Arial" w:hAnsi="Arial" w:cs="Arial"/>
          <w:i/>
          <w:noProof/>
          <w:lang w:val="sr-Cyrl-RS"/>
        </w:rPr>
        <w:t xml:space="preserve">су наводи из притужбе потврђени изјавом сведока, а применом правила о пребацивању терета доказивања Повереник је дао мишљење да је </w:t>
      </w:r>
      <w:r w:rsidR="00FF4022">
        <w:rPr>
          <w:rFonts w:ascii="Arial" w:hAnsi="Arial" w:cs="Arial"/>
          <w:i/>
          <w:noProof/>
          <w:lang w:val="sr-Cyrl-RS"/>
        </w:rPr>
        <w:t>АА</w:t>
      </w:r>
      <w:r w:rsidR="00E86CAC">
        <w:rPr>
          <w:rFonts w:ascii="Arial" w:hAnsi="Arial" w:cs="Arial"/>
          <w:i/>
          <w:noProof/>
          <w:lang w:val="sr-Cyrl-RS"/>
        </w:rPr>
        <w:t xml:space="preserve"> </w:t>
      </w:r>
      <w:r w:rsidRPr="00234E45">
        <w:rPr>
          <w:rFonts w:ascii="Arial" w:hAnsi="Arial" w:cs="Arial"/>
          <w:i/>
          <w:noProof/>
          <w:lang w:val="sr-Cyrl-RS"/>
        </w:rPr>
        <w:t>изн</w:t>
      </w:r>
      <w:r w:rsidR="00E86CAC">
        <w:rPr>
          <w:rFonts w:ascii="Arial" w:hAnsi="Arial" w:cs="Arial"/>
          <w:i/>
          <w:noProof/>
          <w:lang w:val="sr-Cyrl-RS"/>
        </w:rPr>
        <w:t>е</w:t>
      </w:r>
      <w:r w:rsidRPr="00234E45">
        <w:rPr>
          <w:rFonts w:ascii="Arial" w:hAnsi="Arial" w:cs="Arial"/>
          <w:i/>
          <w:noProof/>
          <w:lang w:val="sr-Cyrl-RS"/>
        </w:rPr>
        <w:t>о</w:t>
      </w:r>
      <w:r w:rsidR="00E86CAC">
        <w:rPr>
          <w:rFonts w:ascii="Arial" w:hAnsi="Arial" w:cs="Arial"/>
          <w:i/>
          <w:noProof/>
          <w:lang w:val="sr-Cyrl-RS"/>
        </w:rPr>
        <w:t xml:space="preserve"> став који</w:t>
      </w:r>
      <w:r w:rsidRPr="00234E45">
        <w:rPr>
          <w:rFonts w:ascii="Arial" w:hAnsi="Arial" w:cs="Arial"/>
          <w:i/>
          <w:noProof/>
          <w:lang w:val="sr-Cyrl-RS"/>
        </w:rPr>
        <w:t xml:space="preserve"> вређа достојанство припадника и припадница влашке националне мањине и у односу на њих ствара понижавајуће и увредљиво окружење</w:t>
      </w:r>
      <w:r w:rsidR="00E86CAC">
        <w:rPr>
          <w:rFonts w:ascii="Arial" w:hAnsi="Arial" w:cs="Arial"/>
          <w:i/>
          <w:noProof/>
          <w:lang w:val="sr-Cyrl-RS"/>
        </w:rPr>
        <w:t xml:space="preserve">, чиме је повредио одредбе члана 12. Закона о забрани дискриминације. </w:t>
      </w:r>
      <w:r w:rsidR="00FF4022">
        <w:rPr>
          <w:rFonts w:ascii="Arial" w:hAnsi="Arial" w:cs="Arial"/>
          <w:i/>
          <w:noProof/>
          <w:lang w:val="sr-Cyrl-RS"/>
        </w:rPr>
        <w:t>ББ</w:t>
      </w:r>
      <w:r w:rsidR="00E86CAC">
        <w:rPr>
          <w:rFonts w:ascii="Arial" w:hAnsi="Arial" w:cs="Arial"/>
          <w:i/>
          <w:noProof/>
          <w:lang w:val="sr-Cyrl-RS"/>
        </w:rPr>
        <w:t xml:space="preserve"> је препоручено </w:t>
      </w:r>
      <w:r w:rsidRPr="00234E45">
        <w:rPr>
          <w:rFonts w:ascii="Arial" w:hAnsi="Arial" w:cs="Arial"/>
          <w:i/>
          <w:noProof/>
          <w:lang w:val="sr-Cyrl-RS"/>
        </w:rPr>
        <w:t xml:space="preserve">да </w:t>
      </w:r>
      <w:r w:rsidR="00FF4022">
        <w:rPr>
          <w:rFonts w:ascii="Arial" w:hAnsi="Arial" w:cs="Arial"/>
          <w:i/>
          <w:noProof/>
          <w:lang w:val="sr-Cyrl-RS"/>
        </w:rPr>
        <w:t>АА</w:t>
      </w:r>
      <w:r w:rsidR="005F19BB" w:rsidRPr="00234E45">
        <w:rPr>
          <w:rFonts w:ascii="Arial" w:hAnsi="Arial" w:cs="Arial"/>
          <w:i/>
          <w:noProof/>
          <w:lang w:val="sr-Cyrl-RS"/>
        </w:rPr>
        <w:t xml:space="preserve"> </w:t>
      </w:r>
      <w:r w:rsidRPr="00234E45">
        <w:rPr>
          <w:rFonts w:ascii="Arial" w:hAnsi="Arial" w:cs="Arial"/>
          <w:i/>
          <w:noProof/>
          <w:lang w:val="sr-Cyrl-RS"/>
        </w:rPr>
        <w:t xml:space="preserve">упути </w:t>
      </w:r>
      <w:r w:rsidR="003A394E">
        <w:rPr>
          <w:rFonts w:ascii="Arial" w:hAnsi="Arial" w:cs="Arial"/>
          <w:i/>
          <w:noProof/>
          <w:lang w:val="sr-Cyrl-RS"/>
        </w:rPr>
        <w:t xml:space="preserve">писано </w:t>
      </w:r>
      <w:r w:rsidRPr="00234E45">
        <w:rPr>
          <w:rFonts w:ascii="Arial" w:hAnsi="Arial" w:cs="Arial"/>
          <w:i/>
          <w:noProof/>
          <w:lang w:val="sr-Cyrl-RS"/>
        </w:rPr>
        <w:t>извињење и да убудуће својим изјавама не крши одредбе антидискриминационих прописа.</w:t>
      </w:r>
    </w:p>
    <w:p w:rsidR="00FF4022" w:rsidRDefault="00FF4022" w:rsidP="00AF1A9A">
      <w:pPr>
        <w:tabs>
          <w:tab w:val="left" w:pos="450"/>
        </w:tabs>
        <w:autoSpaceDE w:val="0"/>
        <w:autoSpaceDN w:val="0"/>
        <w:adjustRightInd w:val="0"/>
        <w:spacing w:line="240" w:lineRule="auto"/>
        <w:jc w:val="both"/>
        <w:rPr>
          <w:rFonts w:ascii="Arial" w:hAnsi="Arial" w:cs="Arial"/>
          <w:i/>
          <w:noProof/>
          <w:lang w:val="sr-Cyrl-RS"/>
        </w:rPr>
      </w:pPr>
    </w:p>
    <w:p w:rsidR="00234E45" w:rsidRDefault="00234E45" w:rsidP="00AF1A9A">
      <w:pPr>
        <w:tabs>
          <w:tab w:val="left" w:pos="450"/>
        </w:tabs>
        <w:autoSpaceDE w:val="0"/>
        <w:autoSpaceDN w:val="0"/>
        <w:adjustRightInd w:val="0"/>
        <w:spacing w:line="240" w:lineRule="auto"/>
        <w:jc w:val="both"/>
        <w:rPr>
          <w:rFonts w:ascii="Arial" w:hAnsi="Arial" w:cs="Arial"/>
          <w:i/>
          <w:noProof/>
          <w:lang w:val="sr-Cyrl-RS"/>
        </w:rPr>
      </w:pPr>
    </w:p>
    <w:p w:rsidR="00234E45" w:rsidRPr="00234E45" w:rsidRDefault="00234E45" w:rsidP="00AF1A9A">
      <w:pPr>
        <w:tabs>
          <w:tab w:val="left" w:pos="450"/>
        </w:tabs>
        <w:autoSpaceDE w:val="0"/>
        <w:autoSpaceDN w:val="0"/>
        <w:adjustRightInd w:val="0"/>
        <w:spacing w:line="240" w:lineRule="auto"/>
        <w:jc w:val="both"/>
        <w:rPr>
          <w:rFonts w:ascii="Arial" w:hAnsi="Arial" w:cs="Arial"/>
          <w:i/>
          <w:noProof/>
          <w:lang w:val="sr-Cyrl-RS"/>
        </w:rPr>
      </w:pPr>
    </w:p>
    <w:p w:rsidR="005530C5" w:rsidRPr="00234E45" w:rsidRDefault="005530C5" w:rsidP="00AF1A9A">
      <w:pPr>
        <w:spacing w:before="120" w:line="240" w:lineRule="auto"/>
        <w:jc w:val="both"/>
        <w:rPr>
          <w:rFonts w:ascii="Arial" w:eastAsia="Times New Roman" w:hAnsi="Arial" w:cs="Arial"/>
          <w:i/>
          <w:noProof/>
          <w:lang w:val="sr-Cyrl-RS"/>
        </w:rPr>
      </w:pPr>
    </w:p>
    <w:p w:rsidR="005530C5" w:rsidRPr="00234E45" w:rsidRDefault="005530C5" w:rsidP="00AF1A9A">
      <w:pPr>
        <w:spacing w:before="120" w:line="240" w:lineRule="auto"/>
        <w:jc w:val="both"/>
        <w:rPr>
          <w:rFonts w:ascii="Arial" w:eastAsia="Times New Roman" w:hAnsi="Arial" w:cs="Arial"/>
          <w:noProof/>
          <w:lang w:val="sr-Cyrl-RS"/>
        </w:rPr>
      </w:pPr>
    </w:p>
    <w:p w:rsidR="005530C5" w:rsidRPr="00234E45" w:rsidRDefault="005530C5" w:rsidP="00AF1A9A">
      <w:pPr>
        <w:spacing w:before="120" w:line="240" w:lineRule="auto"/>
        <w:jc w:val="both"/>
        <w:rPr>
          <w:rFonts w:ascii="Arial" w:eastAsia="Times New Roman" w:hAnsi="Arial" w:cs="Arial"/>
          <w:noProof/>
          <w:lang w:val="sr-Cyrl-RS"/>
        </w:rPr>
      </w:pPr>
    </w:p>
    <w:p w:rsidR="005530C5" w:rsidRPr="00234E45" w:rsidRDefault="005530C5" w:rsidP="00AF1A9A">
      <w:pPr>
        <w:spacing w:before="120" w:line="240" w:lineRule="auto"/>
        <w:jc w:val="both"/>
        <w:rPr>
          <w:rFonts w:ascii="Arial" w:eastAsia="Times New Roman" w:hAnsi="Arial" w:cs="Arial"/>
          <w:noProof/>
          <w:lang w:val="sr-Cyrl-RS"/>
        </w:rPr>
      </w:pPr>
    </w:p>
    <w:p w:rsidR="005530C5" w:rsidRPr="00234E45" w:rsidRDefault="005530C5" w:rsidP="00AF1A9A">
      <w:pPr>
        <w:numPr>
          <w:ilvl w:val="0"/>
          <w:numId w:val="1"/>
        </w:numPr>
        <w:tabs>
          <w:tab w:val="left" w:pos="270"/>
        </w:tabs>
        <w:spacing w:before="120" w:line="240" w:lineRule="auto"/>
        <w:jc w:val="both"/>
        <w:rPr>
          <w:rFonts w:ascii="Arial" w:hAnsi="Arial" w:cs="Arial"/>
          <w:b/>
          <w:noProof/>
          <w:lang w:val="sr-Cyrl-RS"/>
        </w:rPr>
      </w:pPr>
      <w:r w:rsidRPr="00234E45">
        <w:rPr>
          <w:rFonts w:ascii="Arial" w:hAnsi="Arial" w:cs="Arial"/>
          <w:b/>
          <w:noProof/>
          <w:lang w:val="sr-Cyrl-RS"/>
        </w:rPr>
        <w:lastRenderedPageBreak/>
        <w:t>ТОК ПОСТУПКА</w:t>
      </w:r>
    </w:p>
    <w:p w:rsidR="005530C5" w:rsidRPr="00234E45" w:rsidRDefault="005530C5" w:rsidP="00AF1A9A">
      <w:pPr>
        <w:numPr>
          <w:ilvl w:val="1"/>
          <w:numId w:val="1"/>
        </w:numPr>
        <w:tabs>
          <w:tab w:val="left" w:pos="450"/>
        </w:tabs>
        <w:spacing w:before="120" w:line="240" w:lineRule="auto"/>
        <w:ind w:left="0" w:firstLine="0"/>
        <w:jc w:val="both"/>
        <w:rPr>
          <w:rFonts w:ascii="Arial" w:hAnsi="Arial" w:cs="Arial"/>
          <w:noProof/>
          <w:lang w:val="sr-Cyrl-RS"/>
        </w:rPr>
      </w:pPr>
      <w:r w:rsidRPr="00234E45">
        <w:rPr>
          <w:rFonts w:ascii="Arial" w:hAnsi="Arial" w:cs="Arial"/>
          <w:noProof/>
          <w:color w:val="000000"/>
          <w:lang w:val="sr-Cyrl-RS"/>
        </w:rPr>
        <w:t xml:space="preserve">Повереник за заштиту равноправности примио је </w:t>
      </w:r>
      <w:r w:rsidR="00893F79" w:rsidRPr="002C1F27">
        <w:rPr>
          <w:rFonts w:ascii="Arial" w:hAnsi="Arial" w:cs="Arial"/>
          <w:noProof/>
          <w:lang w:val="sr-Cyrl-RS"/>
        </w:rPr>
        <w:t>2</w:t>
      </w:r>
      <w:r w:rsidR="002C1F27" w:rsidRPr="002C1F27">
        <w:rPr>
          <w:rFonts w:ascii="Arial" w:hAnsi="Arial" w:cs="Arial"/>
          <w:noProof/>
          <w:lang w:val="en-US"/>
        </w:rPr>
        <w:t>4</w:t>
      </w:r>
      <w:r w:rsidR="00893F79" w:rsidRPr="002C1F27">
        <w:rPr>
          <w:rFonts w:ascii="Arial" w:hAnsi="Arial" w:cs="Arial"/>
          <w:noProof/>
          <w:lang w:val="sr-Cyrl-RS"/>
        </w:rPr>
        <w:t>. априла 2019</w:t>
      </w:r>
      <w:r w:rsidR="00893F79" w:rsidRPr="00234E45">
        <w:rPr>
          <w:rFonts w:ascii="Arial" w:hAnsi="Arial" w:cs="Arial"/>
          <w:noProof/>
          <w:color w:val="000000"/>
          <w:lang w:val="sr-Cyrl-RS"/>
        </w:rPr>
        <w:t xml:space="preserve">. године </w:t>
      </w:r>
      <w:r w:rsidRPr="00234E45">
        <w:rPr>
          <w:rFonts w:ascii="Arial" w:hAnsi="Arial" w:cs="Arial"/>
          <w:noProof/>
          <w:color w:val="000000"/>
          <w:lang w:val="sr-Cyrl-RS"/>
        </w:rPr>
        <w:t xml:space="preserve">притужбу и </w:t>
      </w:r>
      <w:r w:rsidR="00893F79" w:rsidRPr="002C1F27">
        <w:rPr>
          <w:rFonts w:ascii="Arial" w:hAnsi="Arial" w:cs="Arial"/>
          <w:noProof/>
          <w:lang w:val="sr-Cyrl-RS"/>
        </w:rPr>
        <w:t>17. маја 2019.</w:t>
      </w:r>
      <w:r w:rsidR="00893F79" w:rsidRPr="00234E45">
        <w:rPr>
          <w:rFonts w:ascii="Arial" w:hAnsi="Arial" w:cs="Arial"/>
          <w:noProof/>
          <w:color w:val="000000"/>
          <w:lang w:val="sr-Cyrl-RS"/>
        </w:rPr>
        <w:t xml:space="preserve"> године </w:t>
      </w:r>
      <w:r w:rsidRPr="00234E45">
        <w:rPr>
          <w:rFonts w:ascii="Arial" w:hAnsi="Arial" w:cs="Arial"/>
          <w:noProof/>
          <w:color w:val="000000"/>
          <w:lang w:val="sr-Cyrl-RS"/>
        </w:rPr>
        <w:t xml:space="preserve">допуну притужбе </w:t>
      </w:r>
      <w:r w:rsidR="00FF4022">
        <w:rPr>
          <w:rFonts w:ascii="Arial" w:hAnsi="Arial" w:cs="Arial"/>
          <w:noProof/>
          <w:color w:val="000000"/>
          <w:lang w:val="sr-Cyrl-RS"/>
        </w:rPr>
        <w:t>АА</w:t>
      </w:r>
      <w:r w:rsidRPr="00234E45">
        <w:rPr>
          <w:rFonts w:ascii="Arial" w:hAnsi="Arial" w:cs="Arial"/>
          <w:noProof/>
          <w:color w:val="000000"/>
          <w:lang w:val="sr-Cyrl-RS"/>
        </w:rPr>
        <w:t xml:space="preserve">, коју је због дискриминације на основу националне припадности или етничког порекла поднела против </w:t>
      </w:r>
      <w:r w:rsidR="00FF4022">
        <w:rPr>
          <w:rFonts w:ascii="Arial" w:hAnsi="Arial" w:cs="Arial"/>
          <w:noProof/>
          <w:color w:val="000000"/>
          <w:lang w:val="sr-Cyrl-RS"/>
        </w:rPr>
        <w:t>ББ</w:t>
      </w:r>
      <w:r w:rsidRPr="00234E45">
        <w:rPr>
          <w:rFonts w:ascii="Arial" w:hAnsi="Arial" w:cs="Arial"/>
          <w:noProof/>
          <w:color w:val="000000"/>
          <w:lang w:val="sr-Cyrl-RS"/>
        </w:rPr>
        <w:t xml:space="preserve">, </w:t>
      </w:r>
      <w:r w:rsidR="00F92D00">
        <w:rPr>
          <w:rFonts w:ascii="Arial" w:hAnsi="Arial" w:cs="Arial"/>
          <w:noProof/>
          <w:color w:val="000000"/>
          <w:lang w:val="sr-Cyrl-RS"/>
        </w:rPr>
        <w:t>ЖЖ</w:t>
      </w:r>
      <w:r w:rsidRPr="00234E45">
        <w:rPr>
          <w:rFonts w:ascii="Arial" w:hAnsi="Arial" w:cs="Arial"/>
          <w:noProof/>
          <w:color w:val="000000"/>
          <w:lang w:val="sr-Cyrl-RS"/>
        </w:rPr>
        <w:t xml:space="preserve"> Општинског одбора странке </w:t>
      </w:r>
      <w:r w:rsidR="00FF4022">
        <w:rPr>
          <w:rFonts w:ascii="Arial" w:hAnsi="Arial" w:cs="Arial"/>
          <w:noProof/>
          <w:color w:val="000000"/>
          <w:lang w:val="sr-Cyrl-RS"/>
        </w:rPr>
        <w:t>ВВ</w:t>
      </w:r>
      <w:r w:rsidRPr="00234E45">
        <w:rPr>
          <w:rFonts w:ascii="Arial" w:hAnsi="Arial" w:cs="Arial"/>
          <w:noProof/>
          <w:color w:val="000000"/>
          <w:lang w:val="sr-Cyrl-RS"/>
        </w:rPr>
        <w:t>. У притужби и допуни притужбе је, између осталог, навела:</w:t>
      </w:r>
    </w:p>
    <w:p w:rsidR="005530C5" w:rsidRPr="00234E45" w:rsidRDefault="005530C5" w:rsidP="00AF1A9A">
      <w:pPr>
        <w:tabs>
          <w:tab w:val="left" w:pos="450"/>
        </w:tabs>
        <w:spacing w:before="120" w:line="240" w:lineRule="auto"/>
        <w:jc w:val="both"/>
        <w:rPr>
          <w:rFonts w:ascii="Arial" w:hAnsi="Arial" w:cs="Arial"/>
          <w:noProof/>
          <w:lang w:val="sr-Cyrl-RS"/>
        </w:rPr>
      </w:pPr>
      <w:r w:rsidRPr="00234E45">
        <w:rPr>
          <w:rFonts w:ascii="Arial" w:hAnsi="Arial" w:cs="Arial"/>
          <w:noProof/>
          <w:color w:val="000000"/>
          <w:lang w:val="sr-Cyrl-RS"/>
        </w:rPr>
        <w:t>-</w:t>
      </w:r>
      <w:r w:rsidRPr="00234E45">
        <w:rPr>
          <w:rFonts w:ascii="Arial" w:hAnsi="Arial" w:cs="Arial"/>
          <w:noProof/>
          <w:lang w:val="sr-Cyrl-RS"/>
        </w:rPr>
        <w:t xml:space="preserve">  да </w:t>
      </w:r>
      <w:r w:rsidR="00FF4022">
        <w:rPr>
          <w:rFonts w:ascii="Arial" w:hAnsi="Arial" w:cs="Arial"/>
          <w:noProof/>
          <w:lang w:val="sr-Cyrl-RS"/>
        </w:rPr>
        <w:t>ББ</w:t>
      </w:r>
      <w:r w:rsidRPr="00234E45">
        <w:rPr>
          <w:rFonts w:ascii="Arial" w:hAnsi="Arial" w:cs="Arial"/>
          <w:noProof/>
          <w:lang w:val="sr-Cyrl-RS"/>
        </w:rPr>
        <w:t xml:space="preserve"> назива припаднике влашке националне мањине „индијанцимаˮ; </w:t>
      </w:r>
    </w:p>
    <w:p w:rsidR="005530C5" w:rsidRPr="00234E45" w:rsidRDefault="005530C5" w:rsidP="00AF1A9A">
      <w:pPr>
        <w:tabs>
          <w:tab w:val="left" w:pos="450"/>
        </w:tabs>
        <w:spacing w:before="120" w:line="240" w:lineRule="auto"/>
        <w:jc w:val="both"/>
        <w:rPr>
          <w:rFonts w:ascii="Arial" w:hAnsi="Arial" w:cs="Arial"/>
          <w:noProof/>
          <w:lang w:val="sr-Cyrl-RS"/>
        </w:rPr>
      </w:pPr>
      <w:r w:rsidRPr="00234E45">
        <w:rPr>
          <w:rFonts w:ascii="Arial" w:hAnsi="Arial" w:cs="Arial"/>
          <w:noProof/>
          <w:lang w:val="sr-Cyrl-RS"/>
        </w:rPr>
        <w:t>- да је 4. августа 2018. године, испред</w:t>
      </w:r>
      <w:r w:rsidR="00FF4022">
        <w:rPr>
          <w:rFonts w:ascii="Arial" w:hAnsi="Arial" w:cs="Arial"/>
          <w:noProof/>
          <w:lang w:val="sr-Cyrl-RS"/>
        </w:rPr>
        <w:t xml:space="preserve"> зграде бившег Комитета у ВВ</w:t>
      </w:r>
      <w:r w:rsidRPr="00234E45">
        <w:rPr>
          <w:rFonts w:ascii="Arial" w:hAnsi="Arial" w:cs="Arial"/>
          <w:noProof/>
          <w:lang w:val="sr-Cyrl-RS"/>
        </w:rPr>
        <w:t xml:space="preserve">, када се кретало на митинг поводом обележавања годишњице „Олујеˮ, </w:t>
      </w:r>
      <w:r w:rsidR="00FF4022">
        <w:rPr>
          <w:rFonts w:ascii="Arial" w:hAnsi="Arial" w:cs="Arial"/>
          <w:noProof/>
          <w:lang w:val="sr-Cyrl-RS"/>
        </w:rPr>
        <w:t>ББ</w:t>
      </w:r>
      <w:r w:rsidRPr="00234E45">
        <w:rPr>
          <w:rFonts w:ascii="Arial" w:hAnsi="Arial" w:cs="Arial"/>
          <w:noProof/>
          <w:lang w:val="sr-Cyrl-RS"/>
        </w:rPr>
        <w:t xml:space="preserve"> назвао припаднике влашке националне мањине „индијанцимаˮ, те да се </w:t>
      </w:r>
      <w:r w:rsidR="00FF4022">
        <w:rPr>
          <w:rFonts w:ascii="Arial" w:hAnsi="Arial" w:cs="Arial"/>
          <w:noProof/>
          <w:lang w:val="sr-Cyrl-RS"/>
        </w:rPr>
        <w:t>ГГ</w:t>
      </w:r>
      <w:r w:rsidRPr="00234E45">
        <w:rPr>
          <w:rFonts w:ascii="Arial" w:hAnsi="Arial" w:cs="Arial"/>
          <w:noProof/>
          <w:lang w:val="sr-Cyrl-RS"/>
        </w:rPr>
        <w:t xml:space="preserve">, председник ромског удружења, наљутио и није хтео да пође на митинг; </w:t>
      </w:r>
    </w:p>
    <w:p w:rsidR="005530C5" w:rsidRPr="00234E45" w:rsidRDefault="005530C5" w:rsidP="00AF1A9A">
      <w:pPr>
        <w:tabs>
          <w:tab w:val="left" w:pos="450"/>
        </w:tabs>
        <w:spacing w:before="120" w:line="240" w:lineRule="auto"/>
        <w:jc w:val="both"/>
        <w:rPr>
          <w:rFonts w:ascii="Arial" w:hAnsi="Arial" w:cs="Arial"/>
          <w:noProof/>
          <w:lang w:val="sr-Cyrl-RS"/>
        </w:rPr>
      </w:pPr>
      <w:r w:rsidRPr="00234E45">
        <w:rPr>
          <w:rFonts w:ascii="Arial" w:hAnsi="Arial" w:cs="Arial"/>
          <w:noProof/>
          <w:lang w:val="sr-Cyrl-RS"/>
        </w:rPr>
        <w:t xml:space="preserve">- да је </w:t>
      </w:r>
      <w:r w:rsidR="00FF4022">
        <w:rPr>
          <w:rFonts w:ascii="Arial" w:hAnsi="Arial" w:cs="Arial"/>
          <w:noProof/>
          <w:lang w:val="sr-Cyrl-RS"/>
        </w:rPr>
        <w:t>ББ</w:t>
      </w:r>
      <w:r w:rsidRPr="00234E45">
        <w:rPr>
          <w:rFonts w:ascii="Arial" w:hAnsi="Arial" w:cs="Arial"/>
          <w:noProof/>
          <w:lang w:val="sr-Cyrl-RS"/>
        </w:rPr>
        <w:t xml:space="preserve"> у више наврата, на сличан начин, вређао припаднике влашке националне мањине;</w:t>
      </w:r>
    </w:p>
    <w:p w:rsidR="005530C5" w:rsidRPr="00234E45" w:rsidRDefault="005530C5" w:rsidP="00AF1A9A">
      <w:pPr>
        <w:tabs>
          <w:tab w:val="left" w:pos="450"/>
        </w:tabs>
        <w:spacing w:before="120" w:line="240" w:lineRule="auto"/>
        <w:jc w:val="both"/>
        <w:rPr>
          <w:rFonts w:ascii="Arial" w:hAnsi="Arial" w:cs="Arial"/>
          <w:noProof/>
          <w:lang w:val="sr-Cyrl-RS"/>
        </w:rPr>
      </w:pPr>
      <w:r w:rsidRPr="00234E45">
        <w:rPr>
          <w:rFonts w:ascii="Arial" w:hAnsi="Arial" w:cs="Arial"/>
          <w:noProof/>
          <w:lang w:val="sr-Cyrl-RS"/>
        </w:rPr>
        <w:t>- да је подноситељка притужбе припадница влашке националне мањине и да се осећа непријатно због таквих изјава, поготово кад се изговоре пред великим бројем људи међу којима већина припада влашкој националној мањини.</w:t>
      </w:r>
    </w:p>
    <w:p w:rsidR="005530C5" w:rsidRPr="00234E45" w:rsidRDefault="005530C5" w:rsidP="00AF1A9A">
      <w:pPr>
        <w:pStyle w:val="ListParagraph"/>
        <w:numPr>
          <w:ilvl w:val="1"/>
          <w:numId w:val="2"/>
        </w:numPr>
        <w:tabs>
          <w:tab w:val="left" w:pos="450"/>
        </w:tabs>
        <w:spacing w:before="120" w:after="200"/>
        <w:ind w:left="0" w:firstLine="0"/>
        <w:jc w:val="both"/>
        <w:rPr>
          <w:rFonts w:ascii="Arial" w:hAnsi="Arial" w:cs="Arial"/>
          <w:noProof/>
          <w:sz w:val="22"/>
          <w:szCs w:val="22"/>
          <w:lang w:val="sr-Cyrl-RS"/>
        </w:rPr>
      </w:pPr>
      <w:r w:rsidRPr="00234E45">
        <w:rPr>
          <w:rFonts w:ascii="Arial" w:hAnsi="Arial" w:cs="Arial"/>
          <w:noProof/>
          <w:sz w:val="22"/>
          <w:szCs w:val="22"/>
          <w:lang w:val="sr-Cyrl-RS"/>
        </w:rPr>
        <w:t>У циљу утврђивања правно релевантних чињеница и околности, Повереник је у складу са чланом 37. став 1. Закона о забрани дискриминације</w:t>
      </w:r>
      <w:r w:rsidRPr="00234E45">
        <w:rPr>
          <w:rStyle w:val="FootnoteReference"/>
          <w:rFonts w:ascii="Arial" w:hAnsi="Arial" w:cs="Arial"/>
          <w:noProof/>
          <w:sz w:val="22"/>
          <w:szCs w:val="22"/>
          <w:lang w:val="sr-Cyrl-RS"/>
        </w:rPr>
        <w:footnoteReference w:id="1"/>
      </w:r>
      <w:r w:rsidRPr="00234E45">
        <w:rPr>
          <w:rFonts w:ascii="Arial" w:hAnsi="Arial" w:cs="Arial"/>
          <w:noProof/>
          <w:sz w:val="22"/>
          <w:szCs w:val="22"/>
          <w:lang w:val="sr-Cyrl-RS"/>
        </w:rPr>
        <w:t>, затражио изјаву о наводима из</w:t>
      </w:r>
      <w:r w:rsidR="00FF4022">
        <w:rPr>
          <w:rFonts w:ascii="Arial" w:hAnsi="Arial" w:cs="Arial"/>
          <w:noProof/>
          <w:sz w:val="22"/>
          <w:szCs w:val="22"/>
          <w:lang w:val="sr-Cyrl-RS"/>
        </w:rPr>
        <w:t xml:space="preserve"> притужбе од ГГ</w:t>
      </w:r>
      <w:r w:rsidRPr="00234E45">
        <w:rPr>
          <w:rFonts w:ascii="Arial" w:hAnsi="Arial" w:cs="Arial"/>
          <w:noProof/>
          <w:sz w:val="22"/>
          <w:szCs w:val="22"/>
          <w:lang w:val="sr-Cyrl-RS"/>
        </w:rPr>
        <w:t>, којег је подноситељка притужбе предложила као сведока</w:t>
      </w:r>
      <w:r w:rsidR="0061521B">
        <w:rPr>
          <w:rFonts w:ascii="Arial" w:hAnsi="Arial" w:cs="Arial"/>
          <w:noProof/>
          <w:sz w:val="22"/>
          <w:szCs w:val="22"/>
          <w:lang w:val="sr-Cyrl-RS"/>
        </w:rPr>
        <w:t>, који је потврдио наводе из притужбе</w:t>
      </w:r>
      <w:r w:rsidRPr="00234E45">
        <w:rPr>
          <w:rFonts w:ascii="Arial" w:hAnsi="Arial" w:cs="Arial"/>
          <w:noProof/>
          <w:sz w:val="22"/>
          <w:szCs w:val="22"/>
          <w:lang w:val="sr-Cyrl-RS"/>
        </w:rPr>
        <w:t xml:space="preserve">. </w:t>
      </w:r>
    </w:p>
    <w:p w:rsidR="005530C5" w:rsidRPr="00234E45" w:rsidRDefault="005530C5" w:rsidP="00AF1A9A">
      <w:pPr>
        <w:pStyle w:val="ListParagraph"/>
        <w:tabs>
          <w:tab w:val="left" w:pos="450"/>
        </w:tabs>
        <w:spacing w:before="120" w:after="200"/>
        <w:ind w:left="0"/>
        <w:jc w:val="both"/>
        <w:rPr>
          <w:rFonts w:ascii="Arial" w:hAnsi="Arial" w:cs="Arial"/>
          <w:noProof/>
          <w:sz w:val="22"/>
          <w:szCs w:val="22"/>
          <w:lang w:val="sr-Cyrl-RS"/>
        </w:rPr>
      </w:pPr>
    </w:p>
    <w:p w:rsidR="005530C5" w:rsidRPr="00234E45" w:rsidRDefault="0061521B" w:rsidP="00AF1A9A">
      <w:pPr>
        <w:pStyle w:val="ListParagraph"/>
        <w:tabs>
          <w:tab w:val="left" w:pos="450"/>
        </w:tabs>
        <w:spacing w:before="120" w:after="200"/>
        <w:ind w:left="0"/>
        <w:jc w:val="both"/>
        <w:rPr>
          <w:rFonts w:ascii="Arial" w:hAnsi="Arial" w:cs="Arial"/>
          <w:noProof/>
          <w:color w:val="000000"/>
          <w:sz w:val="22"/>
          <w:szCs w:val="22"/>
          <w:lang w:val="sr-Cyrl-RS"/>
        </w:rPr>
      </w:pPr>
      <w:r>
        <w:rPr>
          <w:rFonts w:ascii="Arial" w:hAnsi="Arial" w:cs="Arial"/>
          <w:b/>
          <w:noProof/>
          <w:sz w:val="22"/>
          <w:szCs w:val="22"/>
          <w:lang w:val="sr-Cyrl-RS"/>
        </w:rPr>
        <w:t>1.3</w:t>
      </w:r>
      <w:r w:rsidR="005530C5" w:rsidRPr="00234E45">
        <w:rPr>
          <w:rFonts w:ascii="Arial" w:hAnsi="Arial" w:cs="Arial"/>
          <w:b/>
          <w:noProof/>
          <w:sz w:val="22"/>
          <w:szCs w:val="22"/>
          <w:lang w:val="sr-Cyrl-RS"/>
        </w:rPr>
        <w:t>.</w:t>
      </w:r>
      <w:r w:rsidR="005530C5" w:rsidRPr="00234E45">
        <w:rPr>
          <w:rFonts w:ascii="Arial" w:hAnsi="Arial" w:cs="Arial"/>
          <w:noProof/>
          <w:sz w:val="22"/>
          <w:szCs w:val="22"/>
          <w:lang w:val="sr-Cyrl-RS"/>
        </w:rPr>
        <w:t xml:space="preserve"> 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005530C5" w:rsidRPr="00234E45">
        <w:rPr>
          <w:rStyle w:val="FootnoteReference"/>
          <w:rFonts w:ascii="Arial" w:hAnsi="Arial" w:cs="Arial"/>
          <w:noProof/>
          <w:sz w:val="22"/>
          <w:szCs w:val="22"/>
          <w:lang w:val="sr-Cyrl-RS"/>
        </w:rPr>
        <w:footnoteReference w:id="2"/>
      </w:r>
      <w:r w:rsidR="005530C5" w:rsidRPr="00234E45">
        <w:rPr>
          <w:rFonts w:ascii="Arial" w:hAnsi="Arial" w:cs="Arial"/>
          <w:noProof/>
          <w:sz w:val="22"/>
          <w:szCs w:val="22"/>
          <w:lang w:val="sr-Cyrl-RS"/>
        </w:rPr>
        <w:t xml:space="preserve">, па је у току поступка прибављено изјашњење </w:t>
      </w:r>
      <w:r w:rsidR="00FF4022">
        <w:rPr>
          <w:rFonts w:ascii="Arial" w:hAnsi="Arial" w:cs="Arial"/>
          <w:noProof/>
          <w:color w:val="000000"/>
          <w:sz w:val="22"/>
          <w:szCs w:val="22"/>
          <w:lang w:val="sr-Cyrl-RS"/>
        </w:rPr>
        <w:t>ББ</w:t>
      </w:r>
      <w:r w:rsidR="005530C5" w:rsidRPr="00234E45">
        <w:rPr>
          <w:rFonts w:ascii="Arial" w:hAnsi="Arial" w:cs="Arial"/>
          <w:noProof/>
          <w:color w:val="000000"/>
          <w:sz w:val="22"/>
          <w:szCs w:val="22"/>
          <w:lang w:val="sr-Cyrl-RS"/>
        </w:rPr>
        <w:t xml:space="preserve">, </w:t>
      </w:r>
      <w:r w:rsidR="00F92D00">
        <w:rPr>
          <w:rFonts w:ascii="Arial" w:hAnsi="Arial" w:cs="Arial"/>
          <w:noProof/>
          <w:color w:val="000000"/>
          <w:sz w:val="22"/>
          <w:szCs w:val="22"/>
          <w:lang w:val="sr-Cyrl-RS"/>
        </w:rPr>
        <w:t xml:space="preserve">ЖЖ </w:t>
      </w:r>
      <w:r w:rsidR="005530C5" w:rsidRPr="00234E45">
        <w:rPr>
          <w:rFonts w:ascii="Arial" w:hAnsi="Arial" w:cs="Arial"/>
          <w:noProof/>
          <w:color w:val="000000"/>
          <w:sz w:val="22"/>
          <w:szCs w:val="22"/>
          <w:lang w:val="sr-Cyrl-RS"/>
        </w:rPr>
        <w:t xml:space="preserve">Општинског одбора </w:t>
      </w:r>
      <w:r w:rsidR="00FF4022">
        <w:rPr>
          <w:rFonts w:ascii="Arial" w:hAnsi="Arial" w:cs="Arial"/>
          <w:noProof/>
          <w:color w:val="000000"/>
          <w:sz w:val="22"/>
          <w:szCs w:val="22"/>
          <w:lang w:val="sr-Cyrl-RS"/>
        </w:rPr>
        <w:t>странке ВВ</w:t>
      </w:r>
      <w:r w:rsidR="005530C5" w:rsidRPr="00234E45">
        <w:rPr>
          <w:rFonts w:ascii="Arial" w:hAnsi="Arial" w:cs="Arial"/>
          <w:noProof/>
          <w:color w:val="000000"/>
          <w:sz w:val="22"/>
          <w:szCs w:val="22"/>
          <w:lang w:val="sr-Cyrl-RS"/>
        </w:rPr>
        <w:t xml:space="preserve">. </w:t>
      </w:r>
    </w:p>
    <w:p w:rsidR="005530C5" w:rsidRPr="00234E45" w:rsidRDefault="005530C5" w:rsidP="00AF1A9A">
      <w:pPr>
        <w:pStyle w:val="ListParagraph"/>
        <w:tabs>
          <w:tab w:val="left" w:pos="450"/>
        </w:tabs>
        <w:spacing w:before="120" w:after="200"/>
        <w:ind w:left="0"/>
        <w:jc w:val="both"/>
        <w:rPr>
          <w:rFonts w:ascii="Arial" w:hAnsi="Arial" w:cs="Arial"/>
          <w:noProof/>
          <w:sz w:val="22"/>
          <w:szCs w:val="22"/>
          <w:lang w:val="sr-Cyrl-RS"/>
        </w:rPr>
      </w:pPr>
    </w:p>
    <w:p w:rsidR="005530C5" w:rsidRPr="00234E45" w:rsidRDefault="0061521B" w:rsidP="00AF1A9A">
      <w:pPr>
        <w:pStyle w:val="ListParagraph"/>
        <w:tabs>
          <w:tab w:val="left" w:pos="450"/>
        </w:tabs>
        <w:spacing w:before="120" w:after="200"/>
        <w:ind w:left="0"/>
        <w:jc w:val="both"/>
        <w:rPr>
          <w:rFonts w:ascii="Arial" w:hAnsi="Arial" w:cs="Arial"/>
          <w:noProof/>
          <w:sz w:val="22"/>
          <w:szCs w:val="22"/>
          <w:lang w:val="sr-Cyrl-RS"/>
        </w:rPr>
      </w:pPr>
      <w:r>
        <w:rPr>
          <w:rFonts w:ascii="Arial" w:hAnsi="Arial" w:cs="Arial"/>
          <w:b/>
          <w:noProof/>
          <w:sz w:val="22"/>
          <w:szCs w:val="22"/>
          <w:lang w:val="sr-Cyrl-RS"/>
        </w:rPr>
        <w:t>1.4</w:t>
      </w:r>
      <w:r w:rsidR="005530C5" w:rsidRPr="00234E45">
        <w:rPr>
          <w:rFonts w:ascii="Arial" w:hAnsi="Arial" w:cs="Arial"/>
          <w:b/>
          <w:noProof/>
          <w:sz w:val="22"/>
          <w:szCs w:val="22"/>
          <w:lang w:val="sr-Cyrl-RS"/>
        </w:rPr>
        <w:t>.</w:t>
      </w:r>
      <w:r w:rsidR="005530C5" w:rsidRPr="00234E45">
        <w:rPr>
          <w:rFonts w:ascii="Arial" w:hAnsi="Arial" w:cs="Arial"/>
          <w:noProof/>
          <w:sz w:val="22"/>
          <w:szCs w:val="22"/>
          <w:lang w:val="sr-Cyrl-RS"/>
        </w:rPr>
        <w:t xml:space="preserve"> У изјашњењу </w:t>
      </w:r>
      <w:r w:rsidR="00FF4022">
        <w:rPr>
          <w:rFonts w:ascii="Arial" w:hAnsi="Arial" w:cs="Arial"/>
          <w:noProof/>
          <w:sz w:val="22"/>
          <w:szCs w:val="22"/>
          <w:lang w:val="sr-Cyrl-RS"/>
        </w:rPr>
        <w:t>ББ</w:t>
      </w:r>
      <w:r w:rsidR="005530C5" w:rsidRPr="00234E45">
        <w:rPr>
          <w:rFonts w:ascii="Arial" w:hAnsi="Arial" w:cs="Arial"/>
          <w:noProof/>
          <w:sz w:val="22"/>
          <w:szCs w:val="22"/>
          <w:lang w:val="sr-Cyrl-RS"/>
        </w:rPr>
        <w:t xml:space="preserve"> </w:t>
      </w:r>
      <w:r w:rsidR="00FC7843" w:rsidRPr="00234E45">
        <w:rPr>
          <w:rFonts w:ascii="Arial" w:hAnsi="Arial" w:cs="Arial"/>
          <w:noProof/>
          <w:sz w:val="22"/>
          <w:szCs w:val="22"/>
          <w:lang w:val="sr-Cyrl-RS"/>
        </w:rPr>
        <w:t xml:space="preserve">од 27. децембра 2019. године </w:t>
      </w:r>
      <w:r w:rsidR="005530C5" w:rsidRPr="00234E45">
        <w:rPr>
          <w:rFonts w:ascii="Arial" w:hAnsi="Arial" w:cs="Arial"/>
          <w:noProof/>
          <w:sz w:val="22"/>
          <w:szCs w:val="22"/>
          <w:lang w:val="sr-Cyrl-RS"/>
        </w:rPr>
        <w:t>између осталог је наведено:</w:t>
      </w:r>
    </w:p>
    <w:p w:rsidR="005530C5" w:rsidRPr="00234E45" w:rsidRDefault="005530C5" w:rsidP="00AF1A9A">
      <w:pPr>
        <w:spacing w:line="240" w:lineRule="auto"/>
        <w:jc w:val="both"/>
        <w:rPr>
          <w:rFonts w:ascii="Arial" w:hAnsi="Arial" w:cs="Arial"/>
          <w:noProof/>
          <w:lang w:val="sr-Cyrl-RS"/>
        </w:rPr>
      </w:pPr>
      <w:r w:rsidRPr="00234E45">
        <w:rPr>
          <w:rFonts w:ascii="Arial" w:eastAsia="Times New Roman" w:hAnsi="Arial" w:cs="Arial"/>
          <w:noProof/>
          <w:lang w:val="sr-Cyrl-RS"/>
        </w:rPr>
        <w:t>-</w:t>
      </w:r>
      <w:r w:rsidRPr="00234E45">
        <w:rPr>
          <w:rFonts w:ascii="Arial" w:hAnsi="Arial" w:cs="Arial"/>
          <w:noProof/>
          <w:lang w:val="sr-Cyrl-RS"/>
        </w:rPr>
        <w:t xml:space="preserve"> да је изненађен изношењем неистине да Влахе назива „ИНДИЈАНЦИМАˮ;</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у </w:t>
      </w:r>
      <w:r w:rsidR="00FF4022">
        <w:rPr>
          <w:rFonts w:ascii="Arial" w:hAnsi="Arial" w:cs="Arial"/>
          <w:noProof/>
          <w:lang w:val="sr-Cyrl-RS"/>
        </w:rPr>
        <w:t xml:space="preserve">ВВ </w:t>
      </w:r>
      <w:r w:rsidRPr="00234E45">
        <w:rPr>
          <w:rFonts w:ascii="Arial" w:hAnsi="Arial" w:cs="Arial"/>
          <w:noProof/>
          <w:lang w:val="sr-Cyrl-RS"/>
        </w:rPr>
        <w:t xml:space="preserve">живи и ради 18 година, од чега 14 година у </w:t>
      </w:r>
      <w:r w:rsidR="00FF4022">
        <w:rPr>
          <w:rFonts w:ascii="Arial" w:hAnsi="Arial" w:cs="Arial"/>
          <w:noProof/>
          <w:lang w:val="sr-Cyrl-RS"/>
        </w:rPr>
        <w:t>ДД</w:t>
      </w:r>
      <w:r w:rsidRPr="00234E45">
        <w:rPr>
          <w:rFonts w:ascii="Arial" w:hAnsi="Arial" w:cs="Arial"/>
          <w:noProof/>
          <w:lang w:val="sr-Cyrl-RS"/>
        </w:rPr>
        <w:t xml:space="preserve"> </w:t>
      </w:r>
      <w:r w:rsidR="00FF4022">
        <w:rPr>
          <w:rFonts w:ascii="Arial" w:hAnsi="Arial" w:cs="Arial"/>
          <w:noProof/>
          <w:lang w:val="sr-Cyrl-RS"/>
        </w:rPr>
        <w:t>ВВ</w:t>
      </w:r>
      <w:r w:rsidRPr="00234E45">
        <w:rPr>
          <w:rFonts w:ascii="Arial" w:hAnsi="Arial" w:cs="Arial"/>
          <w:noProof/>
          <w:lang w:val="sr-Cyrl-RS"/>
        </w:rPr>
        <w:t>, на радном месту техничар за одрж</w:t>
      </w:r>
      <w:r w:rsidR="00F051A5" w:rsidRPr="00234E45">
        <w:rPr>
          <w:rFonts w:ascii="Arial" w:hAnsi="Arial" w:cs="Arial"/>
          <w:noProof/>
          <w:lang w:val="sr-Cyrl-RS"/>
        </w:rPr>
        <w:t>авање система преноса и непуне четири</w:t>
      </w:r>
      <w:r w:rsidRPr="00234E45">
        <w:rPr>
          <w:rFonts w:ascii="Arial" w:hAnsi="Arial" w:cs="Arial"/>
          <w:noProof/>
          <w:lang w:val="sr-Cyrl-RS"/>
        </w:rPr>
        <w:t xml:space="preserve"> године на месту члана Општинског већа у Општини </w:t>
      </w:r>
      <w:r w:rsidR="00FF4022">
        <w:rPr>
          <w:rFonts w:ascii="Arial" w:hAnsi="Arial" w:cs="Arial"/>
          <w:noProof/>
          <w:lang w:val="sr-Cyrl-RS"/>
        </w:rPr>
        <w:t>ВВ</w:t>
      </w:r>
      <w:r w:rsidRPr="00234E45">
        <w:rPr>
          <w:rFonts w:ascii="Arial" w:hAnsi="Arial" w:cs="Arial"/>
          <w:noProof/>
          <w:lang w:val="sr-Cyrl-RS"/>
        </w:rPr>
        <w:t>;</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од 2018. године обавља и дужност </w:t>
      </w:r>
      <w:r w:rsidR="00046E2E">
        <w:rPr>
          <w:rFonts w:ascii="Arial" w:hAnsi="Arial" w:cs="Arial"/>
          <w:noProof/>
          <w:lang w:val="sr-Cyrl-RS"/>
        </w:rPr>
        <w:t xml:space="preserve">ЂЂ </w:t>
      </w:r>
      <w:r w:rsidRPr="00234E45">
        <w:rPr>
          <w:rFonts w:ascii="Arial" w:hAnsi="Arial" w:cs="Arial"/>
          <w:noProof/>
          <w:lang w:val="sr-Cyrl-RS"/>
        </w:rPr>
        <w:t>у Националном савету Влашке националне мањине у Републици Србији;</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у </w:t>
      </w:r>
      <w:r w:rsidR="00046E2E">
        <w:rPr>
          <w:rFonts w:ascii="Arial" w:hAnsi="Arial" w:cs="Arial"/>
          <w:noProof/>
          <w:lang w:val="sr-Cyrl-RS"/>
        </w:rPr>
        <w:t>ВВ</w:t>
      </w:r>
      <w:r w:rsidRPr="00234E45">
        <w:rPr>
          <w:rFonts w:ascii="Arial" w:hAnsi="Arial" w:cs="Arial"/>
          <w:noProof/>
          <w:lang w:val="sr-Cyrl-RS"/>
        </w:rPr>
        <w:t xml:space="preserve"> до сада није имао конфликтне ситуације са било ким и сигурно не </w:t>
      </w:r>
      <w:r w:rsidR="002C1F27">
        <w:rPr>
          <w:rFonts w:ascii="Arial" w:hAnsi="Arial" w:cs="Arial"/>
          <w:noProof/>
          <w:lang w:val="sr-Cyrl-RS"/>
        </w:rPr>
        <w:t xml:space="preserve">на </w:t>
      </w:r>
      <w:r w:rsidRPr="00234E45">
        <w:rPr>
          <w:rFonts w:ascii="Arial" w:hAnsi="Arial" w:cs="Arial"/>
          <w:noProof/>
          <w:lang w:val="sr-Cyrl-RS"/>
        </w:rPr>
        <w:t>начин који му се ставља на терет;</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му је јако непријатно што је притужба због дискриминације поднета од сараднице која га је у децембру 2018. године предложила за члана Општинског већа, премда је у том тренутку обављала функцију председнице општине </w:t>
      </w:r>
      <w:r w:rsidR="00046E2E">
        <w:rPr>
          <w:rFonts w:ascii="Arial" w:hAnsi="Arial" w:cs="Arial"/>
          <w:noProof/>
          <w:lang w:val="sr-Cyrl-RS"/>
        </w:rPr>
        <w:t>ВВ</w:t>
      </w:r>
      <w:r w:rsidRPr="00234E45">
        <w:rPr>
          <w:rFonts w:ascii="Arial" w:hAnsi="Arial" w:cs="Arial"/>
          <w:noProof/>
          <w:lang w:val="sr-Cyrl-RS"/>
        </w:rPr>
        <w:t>;</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се догађај који је подноситељка притужбе описала догодио </w:t>
      </w:r>
      <w:r w:rsidR="00F051A5" w:rsidRPr="00234E45">
        <w:rPr>
          <w:rFonts w:ascii="Arial" w:hAnsi="Arial" w:cs="Arial"/>
          <w:noProof/>
          <w:lang w:val="sr-Cyrl-RS"/>
        </w:rPr>
        <w:t>у августу 2018. године и да је четири</w:t>
      </w:r>
      <w:r w:rsidRPr="00234E45">
        <w:rPr>
          <w:rFonts w:ascii="Arial" w:hAnsi="Arial" w:cs="Arial"/>
          <w:noProof/>
          <w:lang w:val="sr-Cyrl-RS"/>
        </w:rPr>
        <w:t xml:space="preserve"> месеца касније, у децембру 2018. године, предложила њега за члана Општинског већа и једног од сарадника;</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је њихова сарадња била крајње професионална, уз одређена неслагања у одређеним областима и све на нивоу пристојног односа два професионалца;</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lastRenderedPageBreak/>
        <w:t>- да је симптоматично то да се тренутак када је он, по наводима подноситељке притужбе, Влахе назвао „индијанцимаˮ догодио 4. августа 2018. године, да је подноситељка притужбе у то време обављала функцију заме</w:t>
      </w:r>
      <w:r w:rsidR="00826758" w:rsidRPr="00234E45">
        <w:rPr>
          <w:rFonts w:ascii="Arial" w:hAnsi="Arial" w:cs="Arial"/>
          <w:noProof/>
          <w:lang w:val="sr-Cyrl-RS"/>
        </w:rPr>
        <w:t xml:space="preserve">нице председника општине </w:t>
      </w:r>
      <w:r w:rsidR="00046E2E">
        <w:rPr>
          <w:rFonts w:ascii="Arial" w:hAnsi="Arial" w:cs="Arial"/>
          <w:noProof/>
          <w:lang w:val="sr-Cyrl-RS"/>
        </w:rPr>
        <w:t>ВВ</w:t>
      </w:r>
      <w:r w:rsidRPr="00234E45">
        <w:rPr>
          <w:rFonts w:ascii="Arial" w:hAnsi="Arial" w:cs="Arial"/>
          <w:noProof/>
          <w:lang w:val="sr-Cyrl-RS"/>
        </w:rPr>
        <w:t xml:space="preserve">, а да је притужба и допуна притужбе поднета </w:t>
      </w:r>
      <w:r w:rsidR="00F051A5" w:rsidRPr="00234E45">
        <w:rPr>
          <w:rFonts w:ascii="Arial" w:hAnsi="Arial" w:cs="Arial"/>
          <w:noProof/>
          <w:lang w:val="sr-Cyrl-RS"/>
        </w:rPr>
        <w:t>осам</w:t>
      </w:r>
      <w:r w:rsidR="00234E45">
        <w:rPr>
          <w:rFonts w:ascii="Arial" w:hAnsi="Arial" w:cs="Arial"/>
          <w:noProof/>
          <w:lang w:val="sr-Cyrl-RS"/>
        </w:rPr>
        <w:t xml:space="preserve"> месеци касније, 22. априла </w:t>
      </w:r>
      <w:r w:rsidRPr="00234E45">
        <w:rPr>
          <w:rFonts w:ascii="Arial" w:hAnsi="Arial" w:cs="Arial"/>
          <w:noProof/>
          <w:lang w:val="sr-Cyrl-RS"/>
        </w:rPr>
        <w:t xml:space="preserve">2019. године, односно </w:t>
      </w:r>
      <w:r w:rsidR="00234E45">
        <w:rPr>
          <w:rFonts w:ascii="Arial" w:hAnsi="Arial" w:cs="Arial"/>
          <w:noProof/>
          <w:lang w:val="sr-Cyrl-RS"/>
        </w:rPr>
        <w:t xml:space="preserve">17. маја </w:t>
      </w:r>
      <w:r w:rsidRPr="00234E45">
        <w:rPr>
          <w:rFonts w:ascii="Arial" w:hAnsi="Arial" w:cs="Arial"/>
          <w:noProof/>
          <w:lang w:val="sr-Cyrl-RS"/>
        </w:rPr>
        <w:t>2019. године;</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се поставља питање како таква и било која увреда може да </w:t>
      </w:r>
      <w:r w:rsidR="00F051A5" w:rsidRPr="00234E45">
        <w:rPr>
          <w:rFonts w:ascii="Arial" w:hAnsi="Arial" w:cs="Arial"/>
          <w:noProof/>
          <w:lang w:val="sr-Cyrl-RS"/>
        </w:rPr>
        <w:t>толерише време од осам месеци и то баш након два</w:t>
      </w:r>
      <w:r w:rsidRPr="00234E45">
        <w:rPr>
          <w:rFonts w:ascii="Arial" w:hAnsi="Arial" w:cs="Arial"/>
          <w:noProof/>
          <w:lang w:val="sr-Cyrl-RS"/>
        </w:rPr>
        <w:t xml:space="preserve"> месеца од смене подноситељке притужбе са места председнице општине </w:t>
      </w:r>
      <w:r w:rsidR="00046E2E">
        <w:rPr>
          <w:rFonts w:ascii="Arial" w:hAnsi="Arial" w:cs="Arial"/>
          <w:noProof/>
          <w:lang w:val="sr-Cyrl-RS"/>
        </w:rPr>
        <w:t>ВВ</w:t>
      </w:r>
      <w:r w:rsidRPr="00234E45">
        <w:rPr>
          <w:rFonts w:ascii="Arial" w:hAnsi="Arial" w:cs="Arial"/>
          <w:noProof/>
          <w:lang w:val="sr-Cyrl-RS"/>
        </w:rPr>
        <w:t>;</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се никада није суочио са оваквом и сличном притужбом, иако с</w:t>
      </w:r>
      <w:r w:rsidR="00F051A5" w:rsidRPr="00234E45">
        <w:rPr>
          <w:rFonts w:ascii="Arial" w:hAnsi="Arial" w:cs="Arial"/>
          <w:noProof/>
          <w:lang w:val="sr-Cyrl-RS"/>
        </w:rPr>
        <w:t>е бави јавном функцијом непуне четири</w:t>
      </w:r>
      <w:r w:rsidRPr="00234E45">
        <w:rPr>
          <w:rFonts w:ascii="Arial" w:hAnsi="Arial" w:cs="Arial"/>
          <w:noProof/>
          <w:lang w:val="sr-Cyrl-RS"/>
        </w:rPr>
        <w:t xml:space="preserve"> године;</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је помагао и помаже „у реализацији цивилног сектора у смислу Удружења грађана, и Влаха, и Срба, и Ромаˮ;</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посао обавља часно и у складу са законом, без икакве намере да увреди било кога;</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верује да је подноситељка притужбе јако депримирана одлуком да више није председница и да у њему види кривца за њену смену;</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не познаје „</w:t>
      </w:r>
      <w:r w:rsidR="00046E2E">
        <w:rPr>
          <w:rFonts w:ascii="Arial" w:hAnsi="Arial" w:cs="Arial"/>
          <w:noProof/>
          <w:lang w:val="sr-Cyrl-RS"/>
        </w:rPr>
        <w:t>АА</w:t>
      </w:r>
      <w:r w:rsidRPr="00234E45">
        <w:rPr>
          <w:rFonts w:ascii="Arial" w:hAnsi="Arial" w:cs="Arial"/>
          <w:noProof/>
          <w:lang w:val="sr-Cyrl-RS"/>
        </w:rPr>
        <w:t xml:space="preserve"> барем у овом делу притужбеˮ, да су имали крајње професионалан однос и да му је јако жао што се на овај начин подиже зид између  сарадника без обзира на позицију и места која обављају;</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мора да изрази и дозу сумње да ли је заиста </w:t>
      </w:r>
      <w:r w:rsidR="00046E2E">
        <w:rPr>
          <w:rFonts w:ascii="Arial" w:hAnsi="Arial" w:cs="Arial"/>
          <w:noProof/>
          <w:lang w:val="sr-Cyrl-RS"/>
        </w:rPr>
        <w:t>АА</w:t>
      </w:r>
      <w:r w:rsidRPr="00234E45">
        <w:rPr>
          <w:rFonts w:ascii="Arial" w:hAnsi="Arial" w:cs="Arial"/>
          <w:noProof/>
          <w:lang w:val="sr-Cyrl-RS"/>
        </w:rPr>
        <w:t xml:space="preserve"> написала овакву притужбу с обзиром на то да су свакодневно сарађивали у време обављања функције, како заменице председника, тако и председнице општине </w:t>
      </w:r>
      <w:r w:rsidR="00046E2E">
        <w:rPr>
          <w:rFonts w:ascii="Arial" w:hAnsi="Arial" w:cs="Arial"/>
          <w:noProof/>
          <w:lang w:val="sr-Cyrl-RS"/>
        </w:rPr>
        <w:t>ВВ</w:t>
      </w:r>
      <w:r w:rsidRPr="00234E45">
        <w:rPr>
          <w:rFonts w:ascii="Arial" w:hAnsi="Arial" w:cs="Arial"/>
          <w:noProof/>
          <w:lang w:val="sr-Cyrl-RS"/>
        </w:rPr>
        <w:t>;</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је сведок који се помиње у притужби, </w:t>
      </w:r>
      <w:r w:rsidR="00046E2E">
        <w:rPr>
          <w:rFonts w:ascii="Arial" w:hAnsi="Arial" w:cs="Arial"/>
          <w:noProof/>
          <w:lang w:val="sr-Cyrl-RS"/>
        </w:rPr>
        <w:t>ГГ</w:t>
      </w:r>
      <w:r w:rsidRPr="00234E45">
        <w:rPr>
          <w:rFonts w:ascii="Arial" w:hAnsi="Arial" w:cs="Arial"/>
          <w:noProof/>
          <w:lang w:val="sr-Cyrl-RS"/>
        </w:rPr>
        <w:t>, председник Удружења „</w:t>
      </w:r>
      <w:r w:rsidR="00046E2E">
        <w:rPr>
          <w:rFonts w:ascii="Arial" w:hAnsi="Arial" w:cs="Arial"/>
          <w:noProof/>
          <w:lang w:val="sr-Cyrl-RS"/>
        </w:rPr>
        <w:t>ЕЕ</w:t>
      </w:r>
      <w:r w:rsidRPr="00234E45">
        <w:rPr>
          <w:rFonts w:ascii="Arial" w:hAnsi="Arial" w:cs="Arial"/>
          <w:noProof/>
          <w:lang w:val="sr-Cyrl-RS"/>
        </w:rPr>
        <w:t>ˮ, човек са којим се неколико пута видео на колективним састанцима а у вези са пројектом „</w:t>
      </w:r>
      <w:r w:rsidR="00046E2E">
        <w:rPr>
          <w:rFonts w:ascii="Arial" w:hAnsi="Arial" w:cs="Arial"/>
          <w:noProof/>
          <w:lang w:val="sr-Cyrl-RS"/>
        </w:rPr>
        <w:t>ЖЖ</w:t>
      </w:r>
      <w:r w:rsidRPr="00234E45">
        <w:rPr>
          <w:rFonts w:ascii="Arial" w:hAnsi="Arial" w:cs="Arial"/>
          <w:noProof/>
          <w:lang w:val="sr-Cyrl-RS"/>
        </w:rPr>
        <w:t xml:space="preserve">ˮ, који је иницирала и покренула </w:t>
      </w:r>
      <w:r w:rsidR="00046E2E">
        <w:rPr>
          <w:rFonts w:ascii="Arial" w:hAnsi="Arial" w:cs="Arial"/>
          <w:noProof/>
          <w:lang w:val="sr-Cyrl-RS"/>
        </w:rPr>
        <w:t>АА</w:t>
      </w:r>
      <w:r w:rsidRPr="00234E45">
        <w:rPr>
          <w:rFonts w:ascii="Arial" w:hAnsi="Arial" w:cs="Arial"/>
          <w:noProof/>
          <w:lang w:val="sr-Cyrl-RS"/>
        </w:rPr>
        <w:t>;</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је поносан на део пројекта који је имао за циљ подизање свести о рециклажи и њеном значају за очување животне средине;</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је са </w:t>
      </w:r>
      <w:r w:rsidR="00046E2E">
        <w:rPr>
          <w:rFonts w:ascii="Arial" w:hAnsi="Arial" w:cs="Arial"/>
          <w:noProof/>
          <w:lang w:val="sr-Cyrl-RS"/>
        </w:rPr>
        <w:t>ГГ</w:t>
      </w:r>
      <w:r w:rsidRPr="00234E45">
        <w:rPr>
          <w:rFonts w:ascii="Arial" w:hAnsi="Arial" w:cs="Arial"/>
          <w:noProof/>
          <w:lang w:val="sr-Cyrl-RS"/>
        </w:rPr>
        <w:t xml:space="preserve"> разговарао о техничким стварима након смене </w:t>
      </w:r>
      <w:r w:rsidR="00046E2E">
        <w:rPr>
          <w:rFonts w:ascii="Arial" w:hAnsi="Arial" w:cs="Arial"/>
          <w:noProof/>
          <w:lang w:val="sr-Cyrl-RS"/>
        </w:rPr>
        <w:t>АА</w:t>
      </w:r>
      <w:r w:rsidRPr="00234E45">
        <w:rPr>
          <w:rFonts w:ascii="Arial" w:hAnsi="Arial" w:cs="Arial"/>
          <w:noProof/>
          <w:lang w:val="sr-Cyrl-RS"/>
        </w:rPr>
        <w:t xml:space="preserve"> јер је Удружење имало проблема око завршне реализације одрживости и другог круга аплицирања, „све у најлепшем сећању и ништа мање професионалном односуˮ;</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му је жао због свега наведеног у притужби и да није спреман да каже шта заиста осећа, али да се нада да је истина од суштинске важности;</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уколико је </w:t>
      </w:r>
      <w:r w:rsidR="00046E2E">
        <w:rPr>
          <w:rFonts w:ascii="Arial" w:hAnsi="Arial" w:cs="Arial"/>
          <w:noProof/>
          <w:lang w:val="sr-Cyrl-RS"/>
        </w:rPr>
        <w:t>АА</w:t>
      </w:r>
      <w:r w:rsidRPr="00234E45">
        <w:rPr>
          <w:rFonts w:ascii="Arial" w:hAnsi="Arial" w:cs="Arial"/>
          <w:noProof/>
          <w:lang w:val="sr-Cyrl-RS"/>
        </w:rPr>
        <w:t xml:space="preserve"> заиста написала овакву притужбу и неистином покушава да наруши његов углед, онда свакако сви заслужујемо истину, која је за њега више него очигледна;</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xml:space="preserve">- да обавља функцију </w:t>
      </w:r>
      <w:r w:rsidR="00F92D00">
        <w:rPr>
          <w:rFonts w:ascii="Arial" w:hAnsi="Arial" w:cs="Arial"/>
          <w:noProof/>
          <w:lang w:val="sr-Cyrl-RS"/>
        </w:rPr>
        <w:t>ЖЖ</w:t>
      </w:r>
      <w:r w:rsidRPr="00234E45">
        <w:rPr>
          <w:rFonts w:ascii="Arial" w:hAnsi="Arial" w:cs="Arial"/>
          <w:noProof/>
          <w:lang w:val="sr-Cyrl-RS"/>
        </w:rPr>
        <w:t xml:space="preserve"> Општинског одбора странке у </w:t>
      </w:r>
      <w:r w:rsidR="00046E2E">
        <w:rPr>
          <w:rFonts w:ascii="Arial" w:hAnsi="Arial" w:cs="Arial"/>
          <w:noProof/>
          <w:lang w:val="sr-Cyrl-RS"/>
        </w:rPr>
        <w:t>ВВ</w:t>
      </w:r>
      <w:r w:rsidRPr="00234E45">
        <w:rPr>
          <w:rFonts w:ascii="Arial" w:hAnsi="Arial" w:cs="Arial"/>
          <w:noProof/>
          <w:lang w:val="sr-Cyrl-RS"/>
        </w:rPr>
        <w:t xml:space="preserve"> и да је до сада добијао анонимне поруке и писма разног садржаја, поводом чега је покренуо одређене поступке против НН лица, у циљу његове и заштите његове породице;</w:t>
      </w:r>
    </w:p>
    <w:p w:rsidR="005530C5" w:rsidRPr="00234E45" w:rsidRDefault="005530C5" w:rsidP="00AF1A9A">
      <w:pPr>
        <w:spacing w:line="240" w:lineRule="auto"/>
        <w:jc w:val="both"/>
        <w:rPr>
          <w:rFonts w:ascii="Arial" w:hAnsi="Arial" w:cs="Arial"/>
          <w:noProof/>
          <w:lang w:val="sr-Cyrl-RS"/>
        </w:rPr>
      </w:pPr>
      <w:r w:rsidRPr="00234E45">
        <w:rPr>
          <w:rFonts w:ascii="Arial" w:hAnsi="Arial" w:cs="Arial"/>
          <w:noProof/>
          <w:lang w:val="sr-Cyrl-RS"/>
        </w:rPr>
        <w:t>- да жели да каже да ће оваквих ствари бити у будућности, с обзиром на то да се приближавају локални и парламентарни избори, да су поједини спремни на све, па чак и на овакве притужбе;</w:t>
      </w:r>
    </w:p>
    <w:p w:rsidR="005530C5" w:rsidRDefault="003742B5" w:rsidP="00AF1A9A">
      <w:pPr>
        <w:spacing w:after="0" w:line="240" w:lineRule="auto"/>
        <w:jc w:val="both"/>
        <w:rPr>
          <w:rFonts w:ascii="Arial" w:hAnsi="Arial" w:cs="Arial"/>
          <w:noProof/>
          <w:lang w:val="sr-Latn-RS"/>
        </w:rPr>
      </w:pPr>
      <w:r w:rsidRPr="00234E45">
        <w:rPr>
          <w:rFonts w:ascii="Arial" w:hAnsi="Arial" w:cs="Arial"/>
          <w:noProof/>
          <w:lang w:val="sr-Cyrl-RS"/>
        </w:rPr>
        <w:t>- да се први пут среће</w:t>
      </w:r>
      <w:r w:rsidR="005530C5" w:rsidRPr="00234E45">
        <w:rPr>
          <w:rFonts w:ascii="Arial" w:hAnsi="Arial" w:cs="Arial"/>
          <w:noProof/>
          <w:lang w:val="sr-Cyrl-RS"/>
        </w:rPr>
        <w:t xml:space="preserve"> са оваквим притужбама и да му није пријатно.</w:t>
      </w:r>
    </w:p>
    <w:p w:rsidR="0041716C" w:rsidRDefault="0041716C" w:rsidP="00AF1A9A">
      <w:pPr>
        <w:spacing w:after="0" w:line="240" w:lineRule="auto"/>
        <w:jc w:val="both"/>
        <w:rPr>
          <w:rFonts w:ascii="Arial" w:hAnsi="Arial" w:cs="Arial"/>
          <w:noProof/>
          <w:lang w:val="sr-Latn-RS"/>
        </w:rPr>
      </w:pPr>
    </w:p>
    <w:p w:rsidR="0041716C" w:rsidRPr="00BE2327" w:rsidRDefault="0041716C" w:rsidP="0041716C">
      <w:pPr>
        <w:pStyle w:val="ListParagraph"/>
        <w:numPr>
          <w:ilvl w:val="0"/>
          <w:numId w:val="1"/>
        </w:numPr>
        <w:spacing w:before="120"/>
        <w:ind w:left="270" w:hanging="270"/>
        <w:jc w:val="both"/>
        <w:rPr>
          <w:rFonts w:ascii="Arial" w:hAnsi="Arial" w:cs="Arial"/>
          <w:b/>
          <w:color w:val="000000"/>
          <w:sz w:val="22"/>
          <w:szCs w:val="22"/>
          <w:lang w:val="sr-Cyrl-RS"/>
        </w:rPr>
      </w:pPr>
      <w:r w:rsidRPr="00BE2327">
        <w:rPr>
          <w:rFonts w:ascii="Arial" w:hAnsi="Arial" w:cs="Arial"/>
          <w:b/>
          <w:color w:val="000000"/>
          <w:sz w:val="22"/>
          <w:szCs w:val="22"/>
          <w:lang w:val="sr-Cyrl-RS"/>
        </w:rPr>
        <w:t>ЧИЊЕНИЧНО СТАЊЕ</w:t>
      </w:r>
    </w:p>
    <w:p w:rsidR="0041716C" w:rsidRPr="00AF25BD" w:rsidRDefault="0041716C" w:rsidP="0041716C">
      <w:pPr>
        <w:pStyle w:val="ListParagraph"/>
        <w:spacing w:before="120"/>
        <w:ind w:left="0"/>
        <w:jc w:val="both"/>
        <w:rPr>
          <w:rFonts w:ascii="Arial" w:hAnsi="Arial" w:cs="Arial"/>
          <w:b/>
          <w:color w:val="000000"/>
          <w:sz w:val="22"/>
          <w:szCs w:val="22"/>
          <w:lang w:val="sr-Cyrl-RS"/>
        </w:rPr>
      </w:pPr>
    </w:p>
    <w:p w:rsidR="0061521B" w:rsidRDefault="0061521B" w:rsidP="00255BBD">
      <w:pPr>
        <w:pStyle w:val="ListParagraph"/>
        <w:tabs>
          <w:tab w:val="left" w:pos="450"/>
        </w:tabs>
        <w:spacing w:before="120" w:after="200"/>
        <w:ind w:left="0"/>
        <w:jc w:val="both"/>
        <w:rPr>
          <w:rFonts w:ascii="Arial" w:hAnsi="Arial" w:cs="Arial"/>
          <w:noProof/>
          <w:sz w:val="22"/>
          <w:szCs w:val="22"/>
          <w:lang w:val="sr-Cyrl-RS"/>
        </w:rPr>
      </w:pPr>
      <w:r w:rsidRPr="00255BBD">
        <w:rPr>
          <w:rFonts w:ascii="Arial" w:hAnsi="Arial" w:cs="Arial"/>
          <w:noProof/>
          <w:sz w:val="22"/>
          <w:szCs w:val="22"/>
          <w:lang w:val="sr-Cyrl-RS"/>
        </w:rPr>
        <w:lastRenderedPageBreak/>
        <w:t xml:space="preserve">У изјави </w:t>
      </w:r>
      <w:r w:rsidR="00046E2E">
        <w:rPr>
          <w:rFonts w:ascii="Arial" w:hAnsi="Arial" w:cs="Arial"/>
          <w:noProof/>
          <w:sz w:val="22"/>
          <w:szCs w:val="22"/>
          <w:lang w:val="sr-Cyrl-RS"/>
        </w:rPr>
        <w:t>ГГ</w:t>
      </w:r>
      <w:r w:rsidRPr="00255BBD">
        <w:rPr>
          <w:rFonts w:ascii="Arial" w:hAnsi="Arial" w:cs="Arial"/>
          <w:noProof/>
          <w:sz w:val="22"/>
          <w:szCs w:val="22"/>
          <w:lang w:val="sr-Cyrl-RS"/>
        </w:rPr>
        <w:t xml:space="preserve"> од 21. јуна 2019. године између осталог </w:t>
      </w:r>
      <w:r w:rsidR="008A6694" w:rsidRPr="00255BBD">
        <w:rPr>
          <w:rFonts w:ascii="Arial" w:hAnsi="Arial" w:cs="Arial"/>
          <w:noProof/>
          <w:sz w:val="22"/>
          <w:szCs w:val="22"/>
          <w:lang w:val="sr-Cyrl-RS"/>
        </w:rPr>
        <w:t xml:space="preserve">је </w:t>
      </w:r>
      <w:r w:rsidRPr="00255BBD">
        <w:rPr>
          <w:rFonts w:ascii="Arial" w:hAnsi="Arial" w:cs="Arial"/>
          <w:noProof/>
          <w:sz w:val="22"/>
          <w:szCs w:val="22"/>
          <w:lang w:val="sr-Cyrl-RS"/>
        </w:rPr>
        <w:t>наведено</w:t>
      </w:r>
      <w:r w:rsidR="008A6694" w:rsidRPr="00255BBD">
        <w:rPr>
          <w:rFonts w:ascii="Arial" w:hAnsi="Arial" w:cs="Arial"/>
          <w:noProof/>
          <w:sz w:val="22"/>
          <w:szCs w:val="22"/>
          <w:lang w:val="sr-Cyrl-RS"/>
        </w:rPr>
        <w:t xml:space="preserve"> </w:t>
      </w:r>
      <w:r w:rsidRPr="0061521B">
        <w:rPr>
          <w:rFonts w:ascii="Arial" w:hAnsi="Arial" w:cs="Arial"/>
          <w:noProof/>
          <w:sz w:val="22"/>
          <w:szCs w:val="22"/>
          <w:lang w:val="sr-Cyrl-RS"/>
        </w:rPr>
        <w:t xml:space="preserve">да је 4. августа 2018. године, испред зграде бившег Комитета у </w:t>
      </w:r>
      <w:r w:rsidR="00046E2E">
        <w:rPr>
          <w:rFonts w:ascii="Arial" w:hAnsi="Arial" w:cs="Arial"/>
          <w:noProof/>
          <w:sz w:val="22"/>
          <w:szCs w:val="22"/>
          <w:lang w:val="sr-Cyrl-RS"/>
        </w:rPr>
        <w:t>ВВ</w:t>
      </w:r>
      <w:r w:rsidRPr="0061521B">
        <w:rPr>
          <w:rFonts w:ascii="Arial" w:hAnsi="Arial" w:cs="Arial"/>
          <w:noProof/>
          <w:sz w:val="22"/>
          <w:szCs w:val="22"/>
          <w:lang w:val="sr-Cyrl-RS"/>
        </w:rPr>
        <w:t>, дошло до окупљања како би се кренуло на митинг поводо</w:t>
      </w:r>
      <w:r w:rsidR="008A6694" w:rsidRPr="00255BBD">
        <w:rPr>
          <w:rFonts w:ascii="Arial" w:hAnsi="Arial" w:cs="Arial"/>
          <w:noProof/>
          <w:sz w:val="22"/>
          <w:szCs w:val="22"/>
          <w:lang w:val="sr-Cyrl-RS"/>
        </w:rPr>
        <w:t xml:space="preserve">м обележавања годишњице „Олујеˮ, а да је </w:t>
      </w:r>
      <w:r w:rsidRPr="0061521B">
        <w:rPr>
          <w:rFonts w:ascii="Arial" w:hAnsi="Arial" w:cs="Arial"/>
          <w:noProof/>
          <w:sz w:val="22"/>
          <w:szCs w:val="22"/>
          <w:lang w:val="sr-Cyrl-RS"/>
        </w:rPr>
        <w:t xml:space="preserve">при </w:t>
      </w:r>
      <w:r w:rsidR="008A6694" w:rsidRPr="00255BBD">
        <w:rPr>
          <w:rFonts w:ascii="Arial" w:hAnsi="Arial" w:cs="Arial"/>
          <w:noProof/>
          <w:sz w:val="22"/>
          <w:szCs w:val="22"/>
          <w:lang w:val="sr-Cyrl-RS"/>
        </w:rPr>
        <w:t>уласку у</w:t>
      </w:r>
      <w:r w:rsidRPr="0061521B">
        <w:rPr>
          <w:rFonts w:ascii="Arial" w:hAnsi="Arial" w:cs="Arial"/>
          <w:noProof/>
          <w:sz w:val="22"/>
          <w:szCs w:val="22"/>
          <w:lang w:val="sr-Cyrl-RS"/>
        </w:rPr>
        <w:t xml:space="preserve"> аутобус чуо </w:t>
      </w:r>
      <w:r w:rsidR="00046E2E">
        <w:rPr>
          <w:rFonts w:ascii="Arial" w:hAnsi="Arial" w:cs="Arial"/>
          <w:noProof/>
          <w:sz w:val="22"/>
          <w:szCs w:val="22"/>
          <w:lang w:val="sr-Cyrl-RS"/>
        </w:rPr>
        <w:t>ББ</w:t>
      </w:r>
      <w:r w:rsidRPr="0061521B">
        <w:rPr>
          <w:rFonts w:ascii="Arial" w:hAnsi="Arial" w:cs="Arial"/>
          <w:noProof/>
          <w:sz w:val="22"/>
          <w:szCs w:val="22"/>
          <w:lang w:val="sr-Cyrl-RS"/>
        </w:rPr>
        <w:t xml:space="preserve"> који је рекао: „Јебем ти државу коју воде Власи – индијанци и Циганиˮ</w:t>
      </w:r>
      <w:r w:rsidR="008A6694" w:rsidRPr="00255BBD">
        <w:rPr>
          <w:rFonts w:ascii="Arial" w:hAnsi="Arial" w:cs="Arial"/>
          <w:noProof/>
          <w:sz w:val="22"/>
          <w:szCs w:val="22"/>
          <w:lang w:val="sr-Cyrl-RS"/>
        </w:rPr>
        <w:t>, те да га је</w:t>
      </w:r>
      <w:r w:rsidRPr="0061521B">
        <w:rPr>
          <w:rFonts w:ascii="Arial" w:hAnsi="Arial" w:cs="Arial"/>
          <w:noProof/>
          <w:sz w:val="22"/>
          <w:szCs w:val="22"/>
          <w:lang w:val="sr-Cyrl-RS"/>
        </w:rPr>
        <w:t xml:space="preserve"> изречено много увредило и да је у тренутку размишљао да позове „све Влахе и Циганеˮ да изађу из аутобуса, али је ипак одлучио да сâм изађе и да н</w:t>
      </w:r>
      <w:r w:rsidR="008A6694" w:rsidRPr="00255BBD">
        <w:rPr>
          <w:rFonts w:ascii="Arial" w:hAnsi="Arial" w:cs="Arial"/>
          <w:noProof/>
          <w:sz w:val="22"/>
          <w:szCs w:val="22"/>
          <w:lang w:val="sr-Cyrl-RS"/>
        </w:rPr>
        <w:t xml:space="preserve">е прави проблеме ширих размера. </w:t>
      </w:r>
      <w:r w:rsidR="00255BBD" w:rsidRPr="00255BBD">
        <w:rPr>
          <w:rFonts w:ascii="Arial" w:hAnsi="Arial" w:cs="Arial"/>
          <w:noProof/>
          <w:sz w:val="22"/>
          <w:szCs w:val="22"/>
          <w:lang w:val="sr-Cyrl-RS"/>
        </w:rPr>
        <w:t>Такође је изјавио д</w:t>
      </w:r>
      <w:r w:rsidR="008A6694" w:rsidRPr="00255BBD">
        <w:rPr>
          <w:rFonts w:ascii="Arial" w:hAnsi="Arial" w:cs="Arial"/>
          <w:noProof/>
          <w:sz w:val="22"/>
          <w:szCs w:val="22"/>
          <w:lang w:val="sr-Cyrl-RS"/>
        </w:rPr>
        <w:t>а</w:t>
      </w:r>
      <w:r w:rsidRPr="0061521B">
        <w:rPr>
          <w:rFonts w:ascii="Arial" w:hAnsi="Arial" w:cs="Arial"/>
          <w:noProof/>
          <w:sz w:val="22"/>
          <w:szCs w:val="22"/>
          <w:lang w:val="sr-Cyrl-RS"/>
        </w:rPr>
        <w:t xml:space="preserve"> је припадник влашке националне мањине, а да је 30 година био у браку са Ромкињом са којом има сина</w:t>
      </w:r>
      <w:r w:rsidR="00875854">
        <w:rPr>
          <w:rFonts w:ascii="Arial" w:hAnsi="Arial" w:cs="Arial"/>
          <w:noProof/>
          <w:sz w:val="22"/>
          <w:szCs w:val="22"/>
          <w:lang w:val="sr-Cyrl-RS"/>
        </w:rPr>
        <w:t>, те</w:t>
      </w:r>
      <w:r w:rsidR="00255BBD" w:rsidRPr="00255BBD">
        <w:rPr>
          <w:rFonts w:ascii="Arial" w:hAnsi="Arial" w:cs="Arial"/>
          <w:noProof/>
          <w:sz w:val="22"/>
          <w:szCs w:val="22"/>
          <w:lang w:val="sr-Cyrl-RS"/>
        </w:rPr>
        <w:t xml:space="preserve"> </w:t>
      </w:r>
      <w:r w:rsidRPr="0061521B">
        <w:rPr>
          <w:rFonts w:ascii="Arial" w:hAnsi="Arial" w:cs="Arial"/>
          <w:noProof/>
          <w:sz w:val="22"/>
          <w:szCs w:val="22"/>
          <w:lang w:val="sr-Cyrl-RS"/>
        </w:rPr>
        <w:t xml:space="preserve">да је до доласка </w:t>
      </w:r>
      <w:r w:rsidR="00046E2E">
        <w:rPr>
          <w:rFonts w:ascii="Arial" w:hAnsi="Arial" w:cs="Arial"/>
          <w:noProof/>
          <w:sz w:val="22"/>
          <w:szCs w:val="22"/>
          <w:lang w:val="sr-Cyrl-RS"/>
        </w:rPr>
        <w:t>ББ</w:t>
      </w:r>
      <w:r w:rsidRPr="0061521B">
        <w:rPr>
          <w:rFonts w:ascii="Arial" w:hAnsi="Arial" w:cs="Arial"/>
          <w:noProof/>
          <w:sz w:val="22"/>
          <w:szCs w:val="22"/>
          <w:lang w:val="sr-Cyrl-RS"/>
        </w:rPr>
        <w:t xml:space="preserve"> ово био миран крај у којем није било проблема овог типа</w:t>
      </w:r>
      <w:r w:rsidR="00255BBD" w:rsidRPr="00255BBD">
        <w:rPr>
          <w:rFonts w:ascii="Arial" w:hAnsi="Arial" w:cs="Arial"/>
          <w:noProof/>
          <w:sz w:val="22"/>
          <w:szCs w:val="22"/>
          <w:lang w:val="sr-Cyrl-RS"/>
        </w:rPr>
        <w:t xml:space="preserve">, као и да </w:t>
      </w:r>
      <w:r w:rsidR="00046E2E">
        <w:rPr>
          <w:rFonts w:ascii="Arial" w:hAnsi="Arial" w:cs="Arial"/>
          <w:noProof/>
          <w:sz w:val="22"/>
          <w:szCs w:val="22"/>
          <w:lang w:val="sr-Cyrl-RS"/>
        </w:rPr>
        <w:t>ББ</w:t>
      </w:r>
      <w:r w:rsidRPr="0061521B">
        <w:rPr>
          <w:rFonts w:ascii="Arial" w:hAnsi="Arial" w:cs="Arial"/>
          <w:noProof/>
          <w:sz w:val="22"/>
          <w:szCs w:val="22"/>
          <w:lang w:val="sr-Cyrl-RS"/>
        </w:rPr>
        <w:t xml:space="preserve"> прави раздор међу људима што је опасно, јер он сада у општини </w:t>
      </w:r>
      <w:r w:rsidR="00046E2E">
        <w:rPr>
          <w:rFonts w:ascii="Arial" w:hAnsi="Arial" w:cs="Arial"/>
          <w:noProof/>
          <w:sz w:val="22"/>
          <w:szCs w:val="22"/>
          <w:lang w:val="sr-Cyrl-RS"/>
        </w:rPr>
        <w:t>ВВ</w:t>
      </w:r>
      <w:r w:rsidRPr="0061521B">
        <w:rPr>
          <w:rFonts w:ascii="Arial" w:hAnsi="Arial" w:cs="Arial"/>
          <w:noProof/>
          <w:sz w:val="22"/>
          <w:szCs w:val="22"/>
          <w:lang w:val="sr-Cyrl-RS"/>
        </w:rPr>
        <w:t xml:space="preserve"> „ведри и облачиˮ, члан је Општинског већа, </w:t>
      </w:r>
      <w:r w:rsidR="00F92D00">
        <w:rPr>
          <w:rFonts w:ascii="Arial" w:hAnsi="Arial" w:cs="Arial"/>
          <w:noProof/>
          <w:sz w:val="22"/>
          <w:szCs w:val="22"/>
          <w:lang w:val="sr-Cyrl-RS"/>
        </w:rPr>
        <w:t>ЖЖ</w:t>
      </w:r>
      <w:r w:rsidRPr="0061521B">
        <w:rPr>
          <w:rFonts w:ascii="Arial" w:hAnsi="Arial" w:cs="Arial"/>
          <w:noProof/>
          <w:sz w:val="22"/>
          <w:szCs w:val="22"/>
          <w:lang w:val="sr-Cyrl-RS"/>
        </w:rPr>
        <w:t xml:space="preserve"> Општинског одбора странке, а „прича се да има неку функцију и у Влашком националном саветуˮ</w:t>
      </w:r>
      <w:r w:rsidR="00255BBD" w:rsidRPr="00255BBD">
        <w:rPr>
          <w:rFonts w:ascii="Arial" w:hAnsi="Arial" w:cs="Arial"/>
          <w:noProof/>
          <w:sz w:val="22"/>
          <w:szCs w:val="22"/>
          <w:lang w:val="sr-Cyrl-RS"/>
        </w:rPr>
        <w:t xml:space="preserve">. </w:t>
      </w:r>
    </w:p>
    <w:p w:rsidR="00875854" w:rsidRPr="0061521B" w:rsidRDefault="00875854" w:rsidP="00255BBD">
      <w:pPr>
        <w:pStyle w:val="ListParagraph"/>
        <w:tabs>
          <w:tab w:val="left" w:pos="450"/>
        </w:tabs>
        <w:spacing w:before="120" w:after="200"/>
        <w:ind w:left="0"/>
        <w:jc w:val="both"/>
        <w:rPr>
          <w:rFonts w:ascii="Arial" w:hAnsi="Arial" w:cs="Arial"/>
          <w:noProof/>
          <w:sz w:val="22"/>
          <w:szCs w:val="22"/>
          <w:lang w:val="sr-Cyrl-RS"/>
        </w:rPr>
      </w:pPr>
    </w:p>
    <w:p w:rsidR="005530C5" w:rsidRDefault="00AF1A9A" w:rsidP="00AF1A9A">
      <w:pPr>
        <w:spacing w:after="0" w:line="240" w:lineRule="auto"/>
        <w:jc w:val="both"/>
        <w:rPr>
          <w:rFonts w:ascii="Arial" w:hAnsi="Arial" w:cs="Arial"/>
          <w:b/>
          <w:noProof/>
          <w:color w:val="000000"/>
          <w:lang w:val="sr-Cyrl-RS"/>
        </w:rPr>
      </w:pPr>
      <w:r>
        <w:rPr>
          <w:rFonts w:ascii="Arial" w:hAnsi="Arial" w:cs="Arial"/>
          <w:b/>
          <w:noProof/>
          <w:color w:val="000000"/>
          <w:lang w:val="sr-Latn-RS"/>
        </w:rPr>
        <w:t>3</w:t>
      </w:r>
      <w:r w:rsidR="005530C5" w:rsidRPr="00234E45">
        <w:rPr>
          <w:rFonts w:ascii="Arial" w:hAnsi="Arial" w:cs="Arial"/>
          <w:b/>
          <w:noProof/>
          <w:color w:val="000000"/>
          <w:lang w:val="sr-Cyrl-RS"/>
        </w:rPr>
        <w:t>. МОТИВИ И РАЗЛОЗИ ЗА ДОНОШЕЊЕ МИШЉЕЊА</w:t>
      </w:r>
    </w:p>
    <w:p w:rsidR="0029140D" w:rsidRPr="00234E45" w:rsidRDefault="0029140D" w:rsidP="00AF1A9A">
      <w:pPr>
        <w:spacing w:after="0" w:line="240" w:lineRule="auto"/>
        <w:jc w:val="both"/>
        <w:rPr>
          <w:rFonts w:ascii="Arial" w:hAnsi="Arial" w:cs="Arial"/>
          <w:noProof/>
          <w:lang w:val="sr-Cyrl-RS"/>
        </w:rPr>
      </w:pPr>
    </w:p>
    <w:p w:rsidR="005530C5" w:rsidRPr="00234E45" w:rsidRDefault="005530C5" w:rsidP="00AF1A9A">
      <w:pPr>
        <w:pStyle w:val="ListParagraph"/>
        <w:tabs>
          <w:tab w:val="left" w:pos="450"/>
        </w:tabs>
        <w:ind w:left="0"/>
        <w:jc w:val="both"/>
        <w:rPr>
          <w:rFonts w:ascii="Arial" w:hAnsi="Arial" w:cs="Arial"/>
          <w:noProof/>
          <w:sz w:val="22"/>
          <w:szCs w:val="22"/>
          <w:lang w:val="sr-Cyrl-RS"/>
        </w:rPr>
      </w:pPr>
      <w:r w:rsidRPr="00234E45">
        <w:rPr>
          <w:rFonts w:ascii="Arial" w:hAnsi="Arial" w:cs="Arial"/>
          <w:noProof/>
          <w:sz w:val="22"/>
          <w:szCs w:val="22"/>
          <w:lang w:val="sr-Cyrl-RS"/>
        </w:rPr>
        <w:t xml:space="preserve">Повереник за заштиту равноправности, приликом одлучивања у овом предмету, имао је у виду наводе садржане у притужби и прикупљене доказе, као и релевантне правне прописе у области заштите од дискриминације.  </w:t>
      </w:r>
    </w:p>
    <w:p w:rsidR="005530C5" w:rsidRPr="00234E45" w:rsidRDefault="005530C5" w:rsidP="00AF1A9A">
      <w:pPr>
        <w:pStyle w:val="ListParagraph"/>
        <w:tabs>
          <w:tab w:val="left" w:pos="450"/>
        </w:tabs>
        <w:ind w:left="0"/>
        <w:jc w:val="both"/>
        <w:rPr>
          <w:rFonts w:ascii="Arial" w:hAnsi="Arial" w:cs="Arial"/>
          <w:noProof/>
          <w:sz w:val="22"/>
          <w:szCs w:val="22"/>
          <w:lang w:val="sr-Cyrl-RS"/>
        </w:rPr>
      </w:pPr>
    </w:p>
    <w:p w:rsidR="005530C5" w:rsidRDefault="005530C5" w:rsidP="00AF1A9A">
      <w:pPr>
        <w:spacing w:after="0" w:line="240" w:lineRule="auto"/>
        <w:jc w:val="both"/>
        <w:rPr>
          <w:rFonts w:ascii="Arial" w:hAnsi="Arial" w:cs="Arial"/>
          <w:noProof/>
          <w:u w:val="single"/>
          <w:lang w:val="sr-Cyrl-RS"/>
        </w:rPr>
      </w:pPr>
      <w:r w:rsidRPr="00234E45">
        <w:rPr>
          <w:rFonts w:ascii="Arial" w:hAnsi="Arial" w:cs="Arial"/>
          <w:noProof/>
          <w:u w:val="single"/>
          <w:lang w:val="sr-Cyrl-RS"/>
        </w:rPr>
        <w:t>Правни оквир</w:t>
      </w:r>
    </w:p>
    <w:p w:rsidR="0029140D" w:rsidRPr="00234E45" w:rsidRDefault="0029140D" w:rsidP="00AF1A9A">
      <w:pPr>
        <w:spacing w:after="0" w:line="240" w:lineRule="auto"/>
        <w:jc w:val="both"/>
        <w:rPr>
          <w:rFonts w:ascii="Arial" w:hAnsi="Arial" w:cs="Arial"/>
          <w:noProof/>
          <w:u w:val="single"/>
          <w:lang w:val="sr-Cyrl-RS"/>
        </w:rPr>
      </w:pPr>
    </w:p>
    <w:p w:rsidR="005530C5" w:rsidRPr="00234E45" w:rsidRDefault="00AF1A9A" w:rsidP="00AF1A9A">
      <w:pPr>
        <w:spacing w:line="240" w:lineRule="auto"/>
        <w:jc w:val="both"/>
        <w:rPr>
          <w:rFonts w:ascii="Arial" w:hAnsi="Arial" w:cs="Arial"/>
          <w:noProof/>
          <w:lang w:val="sr-Cyrl-RS"/>
        </w:rPr>
      </w:pPr>
      <w:r>
        <w:rPr>
          <w:rFonts w:ascii="Arial" w:hAnsi="Arial" w:cs="Arial"/>
          <w:b/>
          <w:noProof/>
          <w:lang w:val="sr-Latn-RS"/>
        </w:rPr>
        <w:t>3</w:t>
      </w:r>
      <w:r w:rsidR="005530C5" w:rsidRPr="00234E45">
        <w:rPr>
          <w:rFonts w:ascii="Arial" w:hAnsi="Arial" w:cs="Arial"/>
          <w:b/>
          <w:noProof/>
          <w:lang w:val="sr-Cyrl-RS"/>
        </w:rPr>
        <w:t>.1.</w:t>
      </w:r>
      <w:r w:rsidR="005530C5" w:rsidRPr="00234E45">
        <w:rPr>
          <w:rFonts w:ascii="Arial" w:hAnsi="Arial" w:cs="Arial"/>
          <w:noProof/>
          <w:lang w:val="sr-Cyrl-RS"/>
        </w:rPr>
        <w:t xml:space="preserve"> Повереник за заштиту равноправности је установљен Законом о забрани дискриминације</w:t>
      </w:r>
      <w:r w:rsidR="005530C5" w:rsidRPr="00234E45">
        <w:rPr>
          <w:rFonts w:ascii="Arial" w:hAnsi="Arial" w:cs="Arial"/>
          <w:noProof/>
          <w:vertAlign w:val="superscript"/>
          <w:lang w:val="sr-Cyrl-RS"/>
        </w:rPr>
        <w:footnoteReference w:id="3"/>
      </w:r>
      <w:r w:rsidR="005530C5" w:rsidRPr="00234E45">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5530C5"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Latn-RS"/>
        </w:rPr>
        <w:t>3</w:t>
      </w:r>
      <w:r w:rsidR="005530C5" w:rsidRPr="00234E45">
        <w:rPr>
          <w:rFonts w:ascii="Arial" w:hAnsi="Arial" w:cs="Arial"/>
          <w:b/>
          <w:noProof/>
          <w:lang w:val="sr-Cyrl-RS"/>
        </w:rPr>
        <w:t>.2.</w:t>
      </w:r>
      <w:r w:rsidR="005530C5" w:rsidRPr="00234E45">
        <w:rPr>
          <w:rFonts w:ascii="Arial" w:hAnsi="Arial" w:cs="Arial"/>
          <w:noProof/>
          <w:lang w:val="sr-Cyrl-RS"/>
        </w:rPr>
        <w:t xml:space="preserve"> Устав Републике Србије</w:t>
      </w:r>
      <w:r w:rsidR="005530C5" w:rsidRPr="00234E45">
        <w:rPr>
          <w:rStyle w:val="FootnoteReference"/>
          <w:rFonts w:ascii="Arial" w:hAnsi="Arial" w:cs="Arial"/>
          <w:noProof/>
          <w:lang w:val="sr-Cyrl-RS"/>
        </w:rPr>
        <w:footnoteReference w:id="4"/>
      </w:r>
      <w:r w:rsidR="005530C5" w:rsidRPr="00234E45">
        <w:rPr>
          <w:rFonts w:ascii="Arial" w:hAnsi="Arial" w:cs="Arial"/>
          <w:noProof/>
          <w:lang w:val="sr-Cyrl-RS"/>
        </w:rPr>
        <w:t xml:space="preserve">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5530C5"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Latn-RS"/>
        </w:rPr>
        <w:t>3</w:t>
      </w:r>
      <w:r w:rsidR="005530C5" w:rsidRPr="00234E45">
        <w:rPr>
          <w:rFonts w:ascii="Arial" w:hAnsi="Arial" w:cs="Arial"/>
          <w:b/>
          <w:noProof/>
          <w:lang w:val="sr-Cyrl-RS"/>
        </w:rPr>
        <w:t>.3.</w:t>
      </w:r>
      <w:r w:rsidR="005530C5" w:rsidRPr="00234E45">
        <w:rPr>
          <w:rFonts w:ascii="Arial" w:hAnsi="Arial" w:cs="Arial"/>
          <w:noProof/>
          <w:lang w:val="sr-Cyrl-RS"/>
        </w:rPr>
        <w:t xml:space="preserve"> Европска конвенција за заштиту људских права и основних слобода</w:t>
      </w:r>
      <w:r w:rsidR="005530C5" w:rsidRPr="00234E45">
        <w:rPr>
          <w:rStyle w:val="FootnoteReference"/>
          <w:rFonts w:ascii="Arial" w:hAnsi="Arial" w:cs="Arial"/>
          <w:noProof/>
          <w:lang w:val="sr-Cyrl-RS"/>
        </w:rPr>
        <w:footnoteReference w:id="5"/>
      </w:r>
      <w:r w:rsidR="005530C5" w:rsidRPr="00234E45">
        <w:rPr>
          <w:rFonts w:ascii="Arial" w:hAnsi="Arial" w:cs="Arial"/>
          <w:noProof/>
          <w:lang w:val="sr-Cyrl-RS"/>
        </w:rPr>
        <w:t xml:space="preserve"> у члану 14. забрањује дискриминацију и прописује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5530C5"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Latn-RS"/>
        </w:rPr>
        <w:t>3</w:t>
      </w:r>
      <w:r w:rsidR="005530C5" w:rsidRPr="00234E45">
        <w:rPr>
          <w:rFonts w:ascii="Arial" w:hAnsi="Arial" w:cs="Arial"/>
          <w:b/>
          <w:noProof/>
          <w:lang w:val="sr-Cyrl-RS"/>
        </w:rPr>
        <w:t>.4.</w:t>
      </w:r>
      <w:r w:rsidR="005530C5" w:rsidRPr="00234E45">
        <w:rPr>
          <w:rFonts w:ascii="Arial" w:hAnsi="Arial" w:cs="Arial"/>
          <w:noProof/>
          <w:lang w:val="sr-Cyrl-RS"/>
        </w:rPr>
        <w:t xml:space="preserve"> Република Србија је ратификовала Оквирну конвенцију за заштиту националних мањина,</w:t>
      </w:r>
      <w:r w:rsidR="005530C5" w:rsidRPr="00234E45">
        <w:rPr>
          <w:rStyle w:val="FootnoteReference"/>
          <w:rFonts w:ascii="Arial" w:hAnsi="Arial" w:cs="Arial"/>
          <w:noProof/>
          <w:lang w:val="sr-Cyrl-RS"/>
        </w:rPr>
        <w:footnoteReference w:id="6"/>
      </w:r>
      <w:r w:rsidR="005530C5" w:rsidRPr="00234E45">
        <w:rPr>
          <w:rFonts w:ascii="Arial" w:hAnsi="Arial" w:cs="Arial"/>
          <w:noProof/>
          <w:lang w:val="sr-Cyrl-RS"/>
        </w:rPr>
        <w:t xml:space="preserve"> која у члану 4. став 1. забрањује било какву дискриминацију на основу припадности националној мањини. Ставом 2. овог члана прописана је обавеза држава да усвоје, где је потребно, одговарајуће мере како би у свим областима економског, друштвеног, политичког и културног живота обезбедиле пуну и стварну једнакост припадника националне мањине и </w:t>
      </w:r>
      <w:r w:rsidR="005530C5" w:rsidRPr="00234E45">
        <w:rPr>
          <w:rFonts w:ascii="Arial" w:hAnsi="Arial" w:cs="Arial"/>
          <w:noProof/>
          <w:lang w:val="sr-Cyrl-RS"/>
        </w:rPr>
        <w:lastRenderedPageBreak/>
        <w:t>припадника већине. У том погледу ће водити рачуна о специфичним условима припадника националних мањина.</w:t>
      </w:r>
    </w:p>
    <w:p w:rsidR="005530C5"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Latn-RS"/>
        </w:rPr>
        <w:t>3</w:t>
      </w:r>
      <w:r w:rsidR="005530C5" w:rsidRPr="00234E45">
        <w:rPr>
          <w:rFonts w:ascii="Arial" w:hAnsi="Arial" w:cs="Arial"/>
          <w:b/>
          <w:noProof/>
          <w:lang w:val="sr-Cyrl-RS"/>
        </w:rPr>
        <w:t xml:space="preserve">.5. </w:t>
      </w:r>
      <w:r w:rsidR="005530C5" w:rsidRPr="00234E45">
        <w:rPr>
          <w:rFonts w:ascii="Arial" w:hAnsi="Arial" w:cs="Arial"/>
          <w:noProof/>
          <w:lang w:val="sr-Cyrl-RS"/>
        </w:rPr>
        <w:t>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5530C5" w:rsidRPr="00234E45">
        <w:rPr>
          <w:rStyle w:val="FootnoteReference"/>
          <w:rFonts w:ascii="Arial" w:hAnsi="Arial" w:cs="Arial"/>
          <w:noProof/>
          <w:lang w:val="sr-Cyrl-RS"/>
        </w:rPr>
        <w:footnoteReference w:id="7"/>
      </w:r>
      <w:r w:rsidR="005530C5" w:rsidRPr="00234E45">
        <w:rPr>
          <w:rFonts w:ascii="Arial" w:hAnsi="Arial" w:cs="Arial"/>
          <w:noProof/>
          <w:lang w:val="sr-Cyrl-RS"/>
        </w:rPr>
        <w:t xml:space="preserve"> Одредбама чл. 15 - 27. Закона о забрани дискриминације дефинисани су посебни случајеви дискриминације. Тако је одредбом члана 24. став 1. забрањена дискриминација националних мањина и њихових припадника на основу националне припадности, етничког порекла, верских уверења и језика. С обзиром на чињенице и околности конкретног случаја, релевантна је и одредба члана 12. којом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rsidR="005530C5"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Latn-RS"/>
        </w:rPr>
        <w:t>3</w:t>
      </w:r>
      <w:r w:rsidR="0089317E" w:rsidRPr="00234E45">
        <w:rPr>
          <w:rFonts w:ascii="Arial" w:hAnsi="Arial" w:cs="Arial"/>
          <w:b/>
          <w:noProof/>
          <w:lang w:val="sr-Cyrl-RS"/>
        </w:rPr>
        <w:t>.</w:t>
      </w:r>
      <w:r w:rsidR="005530C5" w:rsidRPr="00234E45">
        <w:rPr>
          <w:rFonts w:ascii="Arial" w:hAnsi="Arial" w:cs="Arial"/>
          <w:b/>
          <w:noProof/>
          <w:lang w:val="sr-Cyrl-RS"/>
        </w:rPr>
        <w:t>6.</w:t>
      </w:r>
      <w:r w:rsidR="005530C5" w:rsidRPr="00234E45">
        <w:rPr>
          <w:rFonts w:ascii="Arial" w:hAnsi="Arial" w:cs="Arial"/>
          <w:noProof/>
          <w:lang w:val="sr-Cyrl-RS"/>
        </w:rPr>
        <w:t xml:space="preserve">  Законом о заштити права и слобода националних мањина</w:t>
      </w:r>
      <w:r w:rsidR="005530C5" w:rsidRPr="00234E45">
        <w:rPr>
          <w:rStyle w:val="FootnoteReference"/>
          <w:rFonts w:ascii="Arial" w:hAnsi="Arial" w:cs="Arial"/>
          <w:noProof/>
          <w:lang w:val="sr-Cyrl-RS"/>
        </w:rPr>
        <w:footnoteReference w:id="8"/>
      </w:r>
      <w:r w:rsidR="005530C5" w:rsidRPr="00234E45">
        <w:rPr>
          <w:rFonts w:ascii="Arial" w:hAnsi="Arial" w:cs="Arial"/>
          <w:noProof/>
          <w:lang w:val="sr-Cyrl-RS"/>
        </w:rPr>
        <w:t xml:space="preserve"> забрањује се сваки облик дискриминације на националној, етничкој, расној, језичкој, верској и свакој другој основи, према националним мањинама и лицима која припадају националним мањинама. </w:t>
      </w:r>
    </w:p>
    <w:p w:rsidR="005530C5" w:rsidRPr="00234E45" w:rsidRDefault="005530C5" w:rsidP="00AF1A9A">
      <w:pPr>
        <w:pStyle w:val="ListParagraph"/>
        <w:tabs>
          <w:tab w:val="left" w:pos="450"/>
        </w:tabs>
        <w:spacing w:before="120" w:after="240"/>
        <w:ind w:left="0"/>
        <w:jc w:val="both"/>
        <w:rPr>
          <w:rFonts w:ascii="Arial" w:hAnsi="Arial" w:cs="Arial"/>
          <w:noProof/>
          <w:sz w:val="22"/>
          <w:szCs w:val="22"/>
          <w:u w:val="single"/>
          <w:lang w:val="sr-Cyrl-RS"/>
        </w:rPr>
      </w:pPr>
      <w:r w:rsidRPr="00234E45">
        <w:rPr>
          <w:rFonts w:ascii="Arial" w:hAnsi="Arial" w:cs="Arial"/>
          <w:noProof/>
          <w:sz w:val="22"/>
          <w:szCs w:val="22"/>
          <w:u w:val="single"/>
          <w:lang w:val="sr-Cyrl-RS"/>
        </w:rPr>
        <w:t>Анализа навода из притужбе и изјашњења с аспекта антидискриминационих прописа</w:t>
      </w:r>
    </w:p>
    <w:p w:rsidR="00B06372" w:rsidRDefault="00AF1A9A" w:rsidP="00AF1A9A">
      <w:pPr>
        <w:tabs>
          <w:tab w:val="left" w:pos="450"/>
        </w:tabs>
        <w:autoSpaceDE w:val="0"/>
        <w:autoSpaceDN w:val="0"/>
        <w:adjustRightInd w:val="0"/>
        <w:spacing w:line="240" w:lineRule="auto"/>
        <w:jc w:val="both"/>
        <w:rPr>
          <w:rFonts w:ascii="Arial" w:hAnsi="Arial" w:cs="Arial"/>
          <w:noProof/>
          <w:color w:val="000000"/>
          <w:lang w:val="sr-Cyrl-RS"/>
        </w:rPr>
      </w:pPr>
      <w:r>
        <w:rPr>
          <w:rFonts w:ascii="Arial" w:hAnsi="Arial" w:cs="Arial"/>
          <w:b/>
          <w:noProof/>
          <w:lang w:val="sr-Latn-RS"/>
        </w:rPr>
        <w:t>3</w:t>
      </w:r>
      <w:r w:rsidR="005530C5" w:rsidRPr="00234E45">
        <w:rPr>
          <w:rFonts w:ascii="Arial" w:hAnsi="Arial" w:cs="Arial"/>
          <w:b/>
          <w:noProof/>
          <w:lang w:val="sr-Cyrl-RS"/>
        </w:rPr>
        <w:t>.7.</w:t>
      </w:r>
      <w:r w:rsidR="005530C5" w:rsidRPr="00234E45">
        <w:rPr>
          <w:rFonts w:ascii="Arial" w:hAnsi="Arial" w:cs="Arial"/>
          <w:noProof/>
          <w:lang w:val="sr-Cyrl-RS"/>
        </w:rPr>
        <w:t xml:space="preserve"> Имајући у виду предмет ове притужбе, </w:t>
      </w:r>
      <w:r w:rsidR="000B0D06" w:rsidRPr="00234E45">
        <w:rPr>
          <w:rFonts w:ascii="Arial" w:hAnsi="Arial" w:cs="Arial"/>
          <w:noProof/>
          <w:lang w:val="sr-Cyrl-RS"/>
        </w:rPr>
        <w:t xml:space="preserve">задатак Повереника за заштиту равноправности је да утврди да ли је </w:t>
      </w:r>
      <w:r w:rsidR="00E21D97">
        <w:rPr>
          <w:rFonts w:ascii="Arial" w:hAnsi="Arial" w:cs="Arial"/>
          <w:noProof/>
          <w:lang w:val="sr-Cyrl-RS"/>
        </w:rPr>
        <w:t>ББ</w:t>
      </w:r>
      <w:r w:rsidR="00AB1475" w:rsidRPr="00234E45">
        <w:rPr>
          <w:rFonts w:ascii="Arial" w:hAnsi="Arial" w:cs="Arial"/>
          <w:noProof/>
          <w:lang w:val="sr-Cyrl-RS"/>
        </w:rPr>
        <w:t>,</w:t>
      </w:r>
      <w:r w:rsidR="000B0D06" w:rsidRPr="00234E45">
        <w:rPr>
          <w:rFonts w:ascii="Arial" w:hAnsi="Arial" w:cs="Arial"/>
          <w:noProof/>
          <w:lang w:val="sr-Cyrl-RS"/>
        </w:rPr>
        <w:t xml:space="preserve"> 4. августа 2018. године, испред зграде бившег Комитета у </w:t>
      </w:r>
      <w:r w:rsidR="00E21D97">
        <w:rPr>
          <w:rFonts w:ascii="Arial" w:hAnsi="Arial" w:cs="Arial"/>
          <w:noProof/>
          <w:lang w:val="sr-Cyrl-RS"/>
        </w:rPr>
        <w:t>ВВ</w:t>
      </w:r>
      <w:r w:rsidR="000B0D06" w:rsidRPr="00234E45">
        <w:rPr>
          <w:rFonts w:ascii="Arial" w:hAnsi="Arial" w:cs="Arial"/>
          <w:noProof/>
          <w:lang w:val="sr-Cyrl-RS"/>
        </w:rPr>
        <w:t>, припаднике влашке националне мањине назвао „индијанцимаˮ</w:t>
      </w:r>
      <w:r w:rsidR="00B20263" w:rsidRPr="00234E45">
        <w:rPr>
          <w:rFonts w:ascii="Arial" w:hAnsi="Arial" w:cs="Arial"/>
          <w:noProof/>
          <w:lang w:val="sr-Cyrl-RS"/>
        </w:rPr>
        <w:t xml:space="preserve">, односно </w:t>
      </w:r>
      <w:r w:rsidR="00891DC5" w:rsidRPr="00234E45">
        <w:rPr>
          <w:rFonts w:ascii="Arial" w:hAnsi="Arial" w:cs="Arial"/>
          <w:noProof/>
          <w:lang w:val="sr-Cyrl-RS"/>
        </w:rPr>
        <w:t>дискрими</w:t>
      </w:r>
      <w:r w:rsidR="0032692E" w:rsidRPr="00234E45">
        <w:rPr>
          <w:rFonts w:ascii="Arial" w:hAnsi="Arial" w:cs="Arial"/>
          <w:noProof/>
          <w:lang w:val="sr-Cyrl-RS"/>
        </w:rPr>
        <w:t xml:space="preserve">нисао </w:t>
      </w:r>
      <w:r w:rsidR="00E21D97">
        <w:rPr>
          <w:rFonts w:ascii="Arial" w:hAnsi="Arial" w:cs="Arial"/>
          <w:noProof/>
          <w:lang w:val="sr-Cyrl-RS"/>
        </w:rPr>
        <w:t>АА</w:t>
      </w:r>
      <w:r w:rsidR="0032692E" w:rsidRPr="00234E45">
        <w:rPr>
          <w:rFonts w:ascii="Arial" w:hAnsi="Arial" w:cs="Arial"/>
          <w:noProof/>
          <w:lang w:val="sr-Cyrl-RS"/>
        </w:rPr>
        <w:t xml:space="preserve"> </w:t>
      </w:r>
      <w:r w:rsidR="00891DC5" w:rsidRPr="00234E45">
        <w:rPr>
          <w:rFonts w:ascii="Arial" w:hAnsi="Arial" w:cs="Arial"/>
          <w:noProof/>
          <w:lang w:val="sr-Cyrl-RS"/>
        </w:rPr>
        <w:t xml:space="preserve">на основу њеног личног својства – припадности влашкој националној мањини, </w:t>
      </w:r>
      <w:r w:rsidR="00AB1475" w:rsidRPr="00234E45">
        <w:rPr>
          <w:rFonts w:ascii="Arial" w:hAnsi="Arial" w:cs="Arial"/>
          <w:noProof/>
          <w:color w:val="000000"/>
          <w:lang w:val="sr-Cyrl-RS"/>
        </w:rPr>
        <w:t xml:space="preserve">имајући у виду да је одредбом члана 12. Закона о </w:t>
      </w:r>
      <w:r w:rsidR="00891DC5" w:rsidRPr="00234E45">
        <w:rPr>
          <w:rFonts w:ascii="Arial" w:hAnsi="Arial" w:cs="Arial"/>
          <w:noProof/>
          <w:color w:val="000000"/>
          <w:lang w:val="sr-Cyrl-RS"/>
        </w:rPr>
        <w:t xml:space="preserve">забрани дискриминације прописан облик дискриминације – Узнемиравање и понижавајуће поступање. </w:t>
      </w:r>
    </w:p>
    <w:p w:rsidR="00DF3EFE"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noProof/>
          <w:lang w:val="sr-Latn-RS"/>
        </w:rPr>
        <w:t>3</w:t>
      </w:r>
      <w:r w:rsidR="00AB1475" w:rsidRPr="00234E45">
        <w:rPr>
          <w:rFonts w:ascii="Arial" w:hAnsi="Arial" w:cs="Arial"/>
          <w:b/>
          <w:noProof/>
          <w:lang w:val="sr-Cyrl-RS"/>
        </w:rPr>
        <w:t>.8.</w:t>
      </w:r>
      <w:r w:rsidR="00AB1475" w:rsidRPr="00234E45">
        <w:rPr>
          <w:rFonts w:ascii="Arial" w:hAnsi="Arial" w:cs="Arial"/>
          <w:noProof/>
          <w:lang w:val="sr-Cyrl-RS"/>
        </w:rPr>
        <w:t xml:space="preserve"> Да би се одговорило на питање да ли је поступање </w:t>
      </w:r>
      <w:r w:rsidR="00E21D97">
        <w:rPr>
          <w:rFonts w:ascii="Arial" w:hAnsi="Arial" w:cs="Arial"/>
          <w:noProof/>
          <w:lang w:val="sr-Cyrl-RS"/>
        </w:rPr>
        <w:t>ББ</w:t>
      </w:r>
      <w:r w:rsidR="00891DC5" w:rsidRPr="00234E45">
        <w:rPr>
          <w:rFonts w:ascii="Arial" w:hAnsi="Arial" w:cs="Arial"/>
          <w:noProof/>
          <w:lang w:val="sr-Cyrl-RS"/>
        </w:rPr>
        <w:t xml:space="preserve"> било дискриминаторно, важна је и примена правила о прерасподели и пребацивању терета доказивања из члана 45. Закона о забрани дискриминације. Према овом правилу,</w:t>
      </w:r>
      <w:r w:rsidR="00DF3EFE" w:rsidRPr="00234E45">
        <w:rPr>
          <w:rFonts w:ascii="Arial" w:hAnsi="Arial" w:cs="Arial"/>
          <w:noProof/>
          <w:lang w:val="sr-Cyrl-RS"/>
        </w:rPr>
        <w:t xml:space="preserve"> у конкретном случају, подноситељка</w:t>
      </w:r>
      <w:r w:rsidR="00891DC5" w:rsidRPr="00234E45">
        <w:rPr>
          <w:rFonts w:ascii="Arial" w:hAnsi="Arial" w:cs="Arial"/>
          <w:noProof/>
          <w:lang w:val="sr-Cyrl-RS"/>
        </w:rPr>
        <w:t xml:space="preserve"> притужбе треба да учини вероватним да је </w:t>
      </w:r>
      <w:r w:rsidR="00E21D97">
        <w:rPr>
          <w:rFonts w:ascii="Arial" w:hAnsi="Arial" w:cs="Arial"/>
          <w:noProof/>
          <w:lang w:val="sr-Cyrl-RS"/>
        </w:rPr>
        <w:t>ББ</w:t>
      </w:r>
      <w:r w:rsidR="00891DC5" w:rsidRPr="00234E45">
        <w:rPr>
          <w:rFonts w:ascii="Arial" w:hAnsi="Arial" w:cs="Arial"/>
          <w:noProof/>
          <w:lang w:val="sr-Cyrl-RS"/>
        </w:rPr>
        <w:t xml:space="preserve"> </w:t>
      </w:r>
      <w:r w:rsidR="00DF3EFE" w:rsidRPr="00234E45">
        <w:rPr>
          <w:rFonts w:ascii="Arial" w:hAnsi="Arial" w:cs="Arial"/>
          <w:noProof/>
          <w:lang w:val="sr-Cyrl-RS"/>
        </w:rPr>
        <w:t>извршио акт дискриминације,</w:t>
      </w:r>
      <w:r w:rsidR="00891DC5" w:rsidRPr="00234E45">
        <w:rPr>
          <w:rFonts w:ascii="Arial" w:hAnsi="Arial" w:cs="Arial"/>
          <w:noProof/>
          <w:lang w:val="sr-Cyrl-RS"/>
        </w:rPr>
        <w:t xml:space="preserve"> а уколико у томе успе, терет доказивања да услед тог акта није дошло до повреде начела једнаких права и обавеза, лежи на </w:t>
      </w:r>
      <w:r w:rsidR="00F92D00">
        <w:rPr>
          <w:rFonts w:ascii="Arial" w:hAnsi="Arial" w:cs="Arial"/>
          <w:noProof/>
          <w:lang w:val="sr-Cyrl-RS"/>
        </w:rPr>
        <w:t>ББ</w:t>
      </w:r>
      <w:r w:rsidR="00891DC5" w:rsidRPr="00234E45">
        <w:rPr>
          <w:rFonts w:ascii="Arial" w:hAnsi="Arial" w:cs="Arial"/>
          <w:noProof/>
          <w:lang w:val="sr-Cyrl-RS"/>
        </w:rPr>
        <w:t xml:space="preserve">.  </w:t>
      </w:r>
      <w:r w:rsidR="00AB1475" w:rsidRPr="00234E45">
        <w:rPr>
          <w:rFonts w:ascii="Arial" w:hAnsi="Arial" w:cs="Arial"/>
          <w:noProof/>
          <w:lang w:val="sr-Cyrl-RS"/>
        </w:rPr>
        <w:t xml:space="preserve"> </w:t>
      </w:r>
    </w:p>
    <w:p w:rsidR="00F106C2" w:rsidRPr="00234E45" w:rsidRDefault="00AF1A9A" w:rsidP="00AF1A9A">
      <w:pPr>
        <w:pStyle w:val="ListParagraph"/>
        <w:tabs>
          <w:tab w:val="left" w:pos="450"/>
        </w:tabs>
        <w:spacing w:before="120" w:after="200"/>
        <w:ind w:left="0"/>
        <w:jc w:val="both"/>
        <w:rPr>
          <w:rFonts w:ascii="Arial" w:hAnsi="Arial" w:cs="Arial"/>
          <w:noProof/>
          <w:sz w:val="22"/>
          <w:szCs w:val="22"/>
          <w:lang w:val="sr-Cyrl-RS"/>
        </w:rPr>
      </w:pPr>
      <w:r>
        <w:rPr>
          <w:rFonts w:ascii="Arial" w:hAnsi="Arial" w:cs="Arial"/>
          <w:b/>
          <w:noProof/>
          <w:lang w:val="sr-Latn-RS"/>
        </w:rPr>
        <w:t>3</w:t>
      </w:r>
      <w:r w:rsidR="00DF3EFE" w:rsidRPr="00234E45">
        <w:rPr>
          <w:rFonts w:ascii="Arial" w:hAnsi="Arial" w:cs="Arial"/>
          <w:b/>
          <w:noProof/>
          <w:lang w:val="sr-Cyrl-RS"/>
        </w:rPr>
        <w:t>.9.</w:t>
      </w:r>
      <w:r w:rsidR="00DF3EFE" w:rsidRPr="00234E45">
        <w:rPr>
          <w:rFonts w:ascii="Arial" w:hAnsi="Arial" w:cs="Arial"/>
          <w:noProof/>
          <w:lang w:val="sr-Cyrl-RS"/>
        </w:rPr>
        <w:t xml:space="preserve"> </w:t>
      </w:r>
      <w:r w:rsidR="00A2476D" w:rsidRPr="00234E45">
        <w:rPr>
          <w:rFonts w:ascii="Arial" w:hAnsi="Arial" w:cs="Arial"/>
          <w:noProof/>
          <w:sz w:val="22"/>
          <w:szCs w:val="22"/>
          <w:lang w:val="sr-Cyrl-RS"/>
        </w:rPr>
        <w:t>П</w:t>
      </w:r>
      <w:r w:rsidR="00DF3EFE" w:rsidRPr="00234E45">
        <w:rPr>
          <w:rFonts w:ascii="Arial" w:hAnsi="Arial" w:cs="Arial"/>
          <w:noProof/>
          <w:sz w:val="22"/>
          <w:szCs w:val="22"/>
          <w:lang w:val="sr-Cyrl-RS"/>
        </w:rPr>
        <w:t xml:space="preserve">рема наводима из притужбе, </w:t>
      </w:r>
      <w:r w:rsidR="00F92D00">
        <w:rPr>
          <w:rFonts w:ascii="Arial" w:hAnsi="Arial" w:cs="Arial"/>
          <w:noProof/>
          <w:sz w:val="22"/>
          <w:szCs w:val="22"/>
          <w:lang w:val="sr-Cyrl-RS"/>
        </w:rPr>
        <w:t>ББ</w:t>
      </w:r>
      <w:r w:rsidR="00DF3EFE" w:rsidRPr="00234E45">
        <w:rPr>
          <w:rFonts w:ascii="Arial" w:hAnsi="Arial" w:cs="Arial"/>
          <w:noProof/>
          <w:sz w:val="22"/>
          <w:szCs w:val="22"/>
          <w:lang w:val="sr-Cyrl-RS"/>
        </w:rPr>
        <w:t xml:space="preserve"> припаднике влашке националне мањине назива „индијанцимаˮ</w:t>
      </w:r>
      <w:r w:rsidR="00F63AEF" w:rsidRPr="00234E45">
        <w:rPr>
          <w:rFonts w:ascii="Arial" w:hAnsi="Arial" w:cs="Arial"/>
          <w:noProof/>
          <w:sz w:val="22"/>
          <w:szCs w:val="22"/>
          <w:lang w:val="sr-Cyrl-RS"/>
        </w:rPr>
        <w:t>, а наведено је</w:t>
      </w:r>
      <w:r w:rsidR="00DF3EFE" w:rsidRPr="00234E45">
        <w:rPr>
          <w:rFonts w:ascii="Arial" w:hAnsi="Arial" w:cs="Arial"/>
          <w:noProof/>
          <w:sz w:val="22"/>
          <w:szCs w:val="22"/>
          <w:lang w:val="sr-Cyrl-RS"/>
        </w:rPr>
        <w:t xml:space="preserve"> учинио 4. августа 2018. године, испред зграде бившег Комитета у </w:t>
      </w:r>
      <w:r w:rsidR="00F92D00">
        <w:rPr>
          <w:rFonts w:ascii="Arial" w:hAnsi="Arial" w:cs="Arial"/>
          <w:noProof/>
          <w:sz w:val="22"/>
          <w:szCs w:val="22"/>
          <w:lang w:val="sr-Cyrl-RS"/>
        </w:rPr>
        <w:t>ВВ</w:t>
      </w:r>
      <w:r w:rsidR="00DF3EFE" w:rsidRPr="00234E45">
        <w:rPr>
          <w:rFonts w:ascii="Arial" w:hAnsi="Arial" w:cs="Arial"/>
          <w:noProof/>
          <w:sz w:val="22"/>
          <w:szCs w:val="22"/>
          <w:lang w:val="sr-Cyrl-RS"/>
        </w:rPr>
        <w:t>, када се кретало на митинг поводом обележавања годишњице „Олујеˮ</w:t>
      </w:r>
      <w:r w:rsidR="00F63AEF" w:rsidRPr="00234E45">
        <w:rPr>
          <w:rFonts w:ascii="Arial" w:hAnsi="Arial" w:cs="Arial"/>
          <w:noProof/>
          <w:sz w:val="22"/>
          <w:szCs w:val="22"/>
          <w:lang w:val="sr-Cyrl-RS"/>
        </w:rPr>
        <w:t>. Н</w:t>
      </w:r>
      <w:r w:rsidR="00F63AEF" w:rsidRPr="00234E45">
        <w:rPr>
          <w:rFonts w:ascii="Arial" w:hAnsi="Arial" w:cs="Arial"/>
          <w:noProof/>
          <w:color w:val="000000"/>
          <w:sz w:val="22"/>
          <w:szCs w:val="22"/>
          <w:lang w:val="sr-Cyrl-RS"/>
        </w:rPr>
        <w:t>аводи притужбе поткрепљени су изјавом</w:t>
      </w:r>
      <w:r w:rsidR="00F63AEF" w:rsidRPr="00234E45">
        <w:rPr>
          <w:rFonts w:ascii="Arial" w:hAnsi="Arial" w:cs="Arial"/>
          <w:noProof/>
          <w:sz w:val="22"/>
          <w:szCs w:val="22"/>
          <w:lang w:val="sr-Cyrl-RS"/>
        </w:rPr>
        <w:t xml:space="preserve"> сведока </w:t>
      </w:r>
      <w:r w:rsidR="00F92D00">
        <w:rPr>
          <w:rFonts w:ascii="Arial" w:hAnsi="Arial" w:cs="Arial"/>
          <w:noProof/>
          <w:sz w:val="22"/>
          <w:szCs w:val="22"/>
          <w:lang w:val="sr-Cyrl-RS"/>
        </w:rPr>
        <w:t>ГГ</w:t>
      </w:r>
      <w:r w:rsidR="00DF3EFE" w:rsidRPr="00234E45">
        <w:rPr>
          <w:rFonts w:ascii="Arial" w:hAnsi="Arial" w:cs="Arial"/>
          <w:noProof/>
          <w:sz w:val="22"/>
          <w:szCs w:val="22"/>
          <w:lang w:val="sr-Cyrl-RS"/>
        </w:rPr>
        <w:t xml:space="preserve"> </w:t>
      </w:r>
      <w:r w:rsidR="00F63AEF" w:rsidRPr="00234E45">
        <w:rPr>
          <w:rFonts w:ascii="Arial" w:hAnsi="Arial" w:cs="Arial"/>
          <w:noProof/>
          <w:sz w:val="22"/>
          <w:szCs w:val="22"/>
          <w:lang w:val="sr-Cyrl-RS"/>
        </w:rPr>
        <w:t xml:space="preserve">који је између осталог указао да је 4. августа 2018. године, испред зграде бившег Комитета у </w:t>
      </w:r>
      <w:r w:rsidR="00F92D00">
        <w:rPr>
          <w:rFonts w:ascii="Arial" w:hAnsi="Arial" w:cs="Arial"/>
          <w:noProof/>
          <w:sz w:val="22"/>
          <w:szCs w:val="22"/>
          <w:lang w:val="sr-Cyrl-RS"/>
        </w:rPr>
        <w:t>ВВ</w:t>
      </w:r>
      <w:r w:rsidR="00F63AEF" w:rsidRPr="00234E45">
        <w:rPr>
          <w:rFonts w:ascii="Arial" w:hAnsi="Arial" w:cs="Arial"/>
          <w:noProof/>
          <w:sz w:val="22"/>
          <w:szCs w:val="22"/>
          <w:lang w:val="sr-Cyrl-RS"/>
        </w:rPr>
        <w:t xml:space="preserve">, дошло до окупљања како би се кренуло на митинг поводом обележавања годишњице „Олујеˮ, те да је при приласку аутобусу чуо </w:t>
      </w:r>
      <w:r w:rsidR="00F92D00">
        <w:rPr>
          <w:rFonts w:ascii="Arial" w:hAnsi="Arial" w:cs="Arial"/>
          <w:noProof/>
          <w:sz w:val="22"/>
          <w:szCs w:val="22"/>
          <w:lang w:val="sr-Cyrl-RS"/>
        </w:rPr>
        <w:t>ББ</w:t>
      </w:r>
      <w:r w:rsidR="00F63AEF" w:rsidRPr="00234E45">
        <w:rPr>
          <w:rFonts w:ascii="Arial" w:hAnsi="Arial" w:cs="Arial"/>
          <w:noProof/>
          <w:sz w:val="22"/>
          <w:szCs w:val="22"/>
          <w:lang w:val="sr-Cyrl-RS"/>
        </w:rPr>
        <w:t xml:space="preserve"> који је рекао: „Јебем ти државу коју воде Власи – индијанци и Циганиˮ.</w:t>
      </w:r>
    </w:p>
    <w:p w:rsidR="00F106C2" w:rsidRPr="00234E45" w:rsidRDefault="00AF1A9A" w:rsidP="00AF1A9A">
      <w:pPr>
        <w:tabs>
          <w:tab w:val="left" w:pos="450"/>
        </w:tabs>
        <w:autoSpaceDE w:val="0"/>
        <w:autoSpaceDN w:val="0"/>
        <w:adjustRightInd w:val="0"/>
        <w:spacing w:before="120" w:line="240" w:lineRule="auto"/>
        <w:jc w:val="both"/>
        <w:rPr>
          <w:rFonts w:ascii="Arial" w:hAnsi="Arial" w:cs="Arial"/>
          <w:noProof/>
          <w:lang w:val="sr-Cyrl-RS"/>
        </w:rPr>
      </w:pPr>
      <w:r>
        <w:rPr>
          <w:rFonts w:ascii="Arial" w:hAnsi="Arial" w:cs="Arial"/>
          <w:b/>
          <w:noProof/>
          <w:lang w:val="sr-Latn-RS"/>
        </w:rPr>
        <w:t>3</w:t>
      </w:r>
      <w:r w:rsidR="00F106C2" w:rsidRPr="00234E45">
        <w:rPr>
          <w:rFonts w:ascii="Arial" w:hAnsi="Arial" w:cs="Arial"/>
          <w:b/>
          <w:noProof/>
          <w:lang w:val="sr-Cyrl-RS"/>
        </w:rPr>
        <w:t>.10.</w:t>
      </w:r>
      <w:r w:rsidR="00F106C2" w:rsidRPr="00234E45">
        <w:rPr>
          <w:rFonts w:ascii="Arial" w:hAnsi="Arial" w:cs="Arial"/>
          <w:noProof/>
          <w:lang w:val="sr-Cyrl-RS"/>
        </w:rPr>
        <w:t xml:space="preserve"> Повереник за заштиту равноправности констатује да је акт дискриминације учињен вероватним, </w:t>
      </w:r>
      <w:r w:rsidR="00F106C2" w:rsidRPr="00234E45">
        <w:rPr>
          <w:rFonts w:ascii="Arial" w:hAnsi="Arial" w:cs="Arial"/>
          <w:noProof/>
          <w:color w:val="000000"/>
          <w:lang w:val="sr-Cyrl-RS"/>
        </w:rPr>
        <w:t xml:space="preserve">у смислу члана 45. став 2. Закона о забрани дискриминације, стога терет </w:t>
      </w:r>
      <w:r w:rsidR="00F106C2" w:rsidRPr="00234E45">
        <w:rPr>
          <w:rFonts w:ascii="Arial" w:hAnsi="Arial" w:cs="Arial"/>
          <w:noProof/>
          <w:color w:val="000000"/>
          <w:lang w:val="sr-Cyrl-RS"/>
        </w:rPr>
        <w:lastRenderedPageBreak/>
        <w:t xml:space="preserve">доказивања да у овом случају није повређено начело једнакости сноси </w:t>
      </w:r>
      <w:r w:rsidR="00F92D00">
        <w:rPr>
          <w:rFonts w:ascii="Arial" w:hAnsi="Arial" w:cs="Arial"/>
          <w:noProof/>
          <w:color w:val="000000"/>
          <w:lang w:val="sr-Cyrl-RS"/>
        </w:rPr>
        <w:t>ББ</w:t>
      </w:r>
      <w:r w:rsidR="00F106C2" w:rsidRPr="00234E45">
        <w:rPr>
          <w:rFonts w:ascii="Arial" w:hAnsi="Arial" w:cs="Arial"/>
          <w:noProof/>
          <w:lang w:val="sr-Cyrl-RS"/>
        </w:rPr>
        <w:t xml:space="preserve">. У складу са тим, Повереник за заштиту равноправности ценио је да ли наводи и чињенице које је </w:t>
      </w:r>
      <w:r w:rsidR="00F92D00">
        <w:rPr>
          <w:rFonts w:ascii="Arial" w:hAnsi="Arial" w:cs="Arial"/>
          <w:noProof/>
          <w:lang w:val="sr-Cyrl-RS"/>
        </w:rPr>
        <w:t>ББ</w:t>
      </w:r>
      <w:r w:rsidR="00A2476D" w:rsidRPr="00234E45">
        <w:rPr>
          <w:rFonts w:ascii="Arial" w:hAnsi="Arial" w:cs="Arial"/>
          <w:noProof/>
          <w:lang w:val="sr-Cyrl-RS"/>
        </w:rPr>
        <w:t xml:space="preserve"> </w:t>
      </w:r>
      <w:r w:rsidR="00F106C2" w:rsidRPr="00234E45">
        <w:rPr>
          <w:rFonts w:ascii="Arial" w:hAnsi="Arial" w:cs="Arial"/>
          <w:noProof/>
          <w:lang w:val="sr-Cyrl-RS"/>
        </w:rPr>
        <w:t>понудио пружају довољно основа за закључак да није поступао на понижавајућ</w:t>
      </w:r>
      <w:r w:rsidR="00611CB9" w:rsidRPr="00234E45">
        <w:rPr>
          <w:rFonts w:ascii="Arial" w:hAnsi="Arial" w:cs="Arial"/>
          <w:noProof/>
          <w:lang w:val="sr-Cyrl-RS"/>
        </w:rPr>
        <w:t>и</w:t>
      </w:r>
      <w:r w:rsidR="00F106C2" w:rsidRPr="00234E45">
        <w:rPr>
          <w:rFonts w:ascii="Arial" w:hAnsi="Arial" w:cs="Arial"/>
          <w:noProof/>
          <w:lang w:val="sr-Cyrl-RS"/>
        </w:rPr>
        <w:t xml:space="preserve"> начин </w:t>
      </w:r>
      <w:r w:rsidR="00A2476D" w:rsidRPr="00234E45">
        <w:rPr>
          <w:rFonts w:ascii="Arial" w:hAnsi="Arial" w:cs="Arial"/>
          <w:noProof/>
          <w:lang w:val="sr-Cyrl-RS"/>
        </w:rPr>
        <w:t xml:space="preserve">према </w:t>
      </w:r>
      <w:r w:rsidR="00F92D00">
        <w:rPr>
          <w:rFonts w:ascii="Arial" w:hAnsi="Arial" w:cs="Arial"/>
          <w:noProof/>
          <w:lang w:val="sr-Cyrl-RS"/>
        </w:rPr>
        <w:t>АА</w:t>
      </w:r>
      <w:r w:rsidR="00A2476D" w:rsidRPr="00234E45">
        <w:rPr>
          <w:rFonts w:ascii="Arial" w:hAnsi="Arial" w:cs="Arial"/>
          <w:noProof/>
          <w:lang w:val="sr-Cyrl-RS"/>
        </w:rPr>
        <w:t xml:space="preserve"> </w:t>
      </w:r>
      <w:r w:rsidR="00F106C2" w:rsidRPr="00234E45">
        <w:rPr>
          <w:rFonts w:ascii="Arial" w:hAnsi="Arial" w:cs="Arial"/>
          <w:noProof/>
          <w:lang w:val="sr-Cyrl-RS"/>
        </w:rPr>
        <w:t>з</w:t>
      </w:r>
      <w:r w:rsidR="00A2476D" w:rsidRPr="00234E45">
        <w:rPr>
          <w:rFonts w:ascii="Arial" w:hAnsi="Arial" w:cs="Arial"/>
          <w:noProof/>
          <w:lang w:val="sr-Cyrl-RS"/>
        </w:rPr>
        <w:t>бог њеног личног својства – припадности влашкој националној мањини.</w:t>
      </w:r>
      <w:r w:rsidR="00F106C2" w:rsidRPr="00234E45">
        <w:rPr>
          <w:rFonts w:ascii="Arial" w:hAnsi="Arial" w:cs="Arial"/>
          <w:noProof/>
          <w:lang w:val="sr-Cyrl-RS"/>
        </w:rPr>
        <w:t xml:space="preserve"> </w:t>
      </w:r>
    </w:p>
    <w:p w:rsidR="00097816" w:rsidRPr="00234E45" w:rsidRDefault="00AF1A9A" w:rsidP="00AF1A9A">
      <w:pPr>
        <w:spacing w:line="240" w:lineRule="auto"/>
        <w:jc w:val="both"/>
        <w:rPr>
          <w:rFonts w:ascii="Arial" w:hAnsi="Arial" w:cs="Arial"/>
          <w:noProof/>
          <w:lang w:val="sr-Cyrl-RS"/>
        </w:rPr>
      </w:pPr>
      <w:r>
        <w:rPr>
          <w:rFonts w:ascii="Arial" w:hAnsi="Arial" w:cs="Arial"/>
          <w:b/>
          <w:noProof/>
          <w:lang w:val="sr-Latn-RS"/>
        </w:rPr>
        <w:t>3</w:t>
      </w:r>
      <w:r w:rsidR="00C87886" w:rsidRPr="00234E45">
        <w:rPr>
          <w:rFonts w:ascii="Arial" w:hAnsi="Arial" w:cs="Arial"/>
          <w:b/>
          <w:noProof/>
          <w:lang w:val="sr-Cyrl-RS"/>
        </w:rPr>
        <w:t>.11.</w:t>
      </w:r>
      <w:r w:rsidR="00C87886" w:rsidRPr="00234E45">
        <w:rPr>
          <w:rFonts w:ascii="Arial" w:hAnsi="Arial" w:cs="Arial"/>
          <w:noProof/>
          <w:lang w:val="sr-Cyrl-RS"/>
        </w:rPr>
        <w:t xml:space="preserve"> Повереник за заштиту равноправности анализирао је наводе изјашњења </w:t>
      </w:r>
      <w:r w:rsidR="00F92D00">
        <w:rPr>
          <w:rFonts w:ascii="Arial" w:hAnsi="Arial" w:cs="Arial"/>
          <w:noProof/>
          <w:lang w:val="sr-Cyrl-RS"/>
        </w:rPr>
        <w:t>ББ</w:t>
      </w:r>
      <w:r w:rsidR="00C87886" w:rsidRPr="00234E45">
        <w:rPr>
          <w:rFonts w:ascii="Arial" w:hAnsi="Arial" w:cs="Arial"/>
          <w:noProof/>
          <w:lang w:val="sr-Cyrl-RS"/>
        </w:rPr>
        <w:t xml:space="preserve"> који је у потпуности негирао </w:t>
      </w:r>
      <w:r w:rsidR="00A31AD1" w:rsidRPr="00234E45">
        <w:rPr>
          <w:rFonts w:ascii="Arial" w:hAnsi="Arial" w:cs="Arial"/>
          <w:noProof/>
          <w:lang w:val="sr-Cyrl-RS"/>
        </w:rPr>
        <w:t>да припаднике</w:t>
      </w:r>
      <w:r w:rsidR="00DE13E4" w:rsidRPr="00234E45">
        <w:rPr>
          <w:rFonts w:ascii="Arial" w:hAnsi="Arial" w:cs="Arial"/>
          <w:noProof/>
          <w:lang w:val="sr-Cyrl-RS"/>
        </w:rPr>
        <w:t>/це</w:t>
      </w:r>
      <w:r w:rsidR="00A31AD1" w:rsidRPr="00234E45">
        <w:rPr>
          <w:rFonts w:ascii="Arial" w:hAnsi="Arial" w:cs="Arial"/>
          <w:noProof/>
          <w:lang w:val="sr-Cyrl-RS"/>
        </w:rPr>
        <w:t xml:space="preserve"> влашке националне мањине назива „индијанцимаˮ</w:t>
      </w:r>
      <w:r w:rsidR="00883409" w:rsidRPr="00234E45">
        <w:rPr>
          <w:rFonts w:ascii="Arial" w:hAnsi="Arial" w:cs="Arial"/>
          <w:noProof/>
          <w:lang w:val="sr-Cyrl-RS"/>
        </w:rPr>
        <w:t>, указујући на професионалну сарадњу коју је имао са подноситељком притужб</w:t>
      </w:r>
      <w:r w:rsidR="00A31AD1" w:rsidRPr="00234E45">
        <w:rPr>
          <w:rFonts w:ascii="Arial" w:hAnsi="Arial" w:cs="Arial"/>
          <w:noProof/>
          <w:lang w:val="sr-Cyrl-RS"/>
        </w:rPr>
        <w:t>е и своју изненађеност притужбени</w:t>
      </w:r>
      <w:r w:rsidR="002114A6" w:rsidRPr="00234E45">
        <w:rPr>
          <w:rFonts w:ascii="Arial" w:hAnsi="Arial" w:cs="Arial"/>
          <w:noProof/>
          <w:lang w:val="sr-Cyrl-RS"/>
        </w:rPr>
        <w:t>м</w:t>
      </w:r>
      <w:r w:rsidR="00A31AD1" w:rsidRPr="00234E45">
        <w:rPr>
          <w:rFonts w:ascii="Arial" w:hAnsi="Arial" w:cs="Arial"/>
          <w:noProof/>
          <w:lang w:val="sr-Cyrl-RS"/>
        </w:rPr>
        <w:t xml:space="preserve"> наводима. </w:t>
      </w:r>
      <w:r w:rsidR="00F92D00">
        <w:rPr>
          <w:rFonts w:ascii="Arial" w:hAnsi="Arial" w:cs="Arial"/>
          <w:noProof/>
          <w:lang w:val="sr-Cyrl-RS"/>
        </w:rPr>
        <w:t>ББ</w:t>
      </w:r>
      <w:r w:rsidR="00A31AD1" w:rsidRPr="00234E45">
        <w:rPr>
          <w:rFonts w:ascii="Arial" w:hAnsi="Arial" w:cs="Arial"/>
          <w:noProof/>
          <w:lang w:val="sr-Cyrl-RS"/>
        </w:rPr>
        <w:t xml:space="preserve"> је указао и на околност протека времена од момента када </w:t>
      </w:r>
      <w:r w:rsidR="00097816" w:rsidRPr="00234E45">
        <w:rPr>
          <w:rFonts w:ascii="Arial" w:hAnsi="Arial" w:cs="Arial"/>
          <w:noProof/>
          <w:lang w:val="sr-Cyrl-RS"/>
        </w:rPr>
        <w:t>је, према наводима притужиље,</w:t>
      </w:r>
      <w:r w:rsidR="00A31AD1" w:rsidRPr="00234E45">
        <w:rPr>
          <w:rFonts w:ascii="Arial" w:hAnsi="Arial" w:cs="Arial"/>
          <w:noProof/>
          <w:lang w:val="sr-Cyrl-RS"/>
        </w:rPr>
        <w:t xml:space="preserve"> припаднике ове националне мањине назвао „индијанцимаˮ</w:t>
      </w:r>
      <w:r w:rsidR="00097816" w:rsidRPr="00234E45">
        <w:rPr>
          <w:rFonts w:ascii="Arial" w:hAnsi="Arial" w:cs="Arial"/>
          <w:noProof/>
          <w:lang w:val="sr-Cyrl-RS"/>
        </w:rPr>
        <w:t xml:space="preserve"> до момента подношења притужбе. Такође, како је </w:t>
      </w:r>
      <w:r w:rsidR="00F92D00">
        <w:rPr>
          <w:rFonts w:ascii="Arial" w:hAnsi="Arial" w:cs="Arial"/>
          <w:noProof/>
          <w:lang w:val="sr-Cyrl-RS"/>
        </w:rPr>
        <w:t>ББ</w:t>
      </w:r>
      <w:r w:rsidR="00097816" w:rsidRPr="00234E45">
        <w:rPr>
          <w:rFonts w:ascii="Arial" w:hAnsi="Arial" w:cs="Arial"/>
          <w:noProof/>
          <w:lang w:val="sr-Cyrl-RS"/>
        </w:rPr>
        <w:t xml:space="preserve"> додао, по протеку четири месеца од момента када је, према наводима притужиље, припаднике ове националне мањине назвао „индијанцимаˮ, притужиља га је, у својству председнице општине </w:t>
      </w:r>
      <w:r w:rsidR="00F92D00">
        <w:rPr>
          <w:rFonts w:ascii="Arial" w:hAnsi="Arial" w:cs="Arial"/>
          <w:noProof/>
          <w:lang w:val="sr-Cyrl-RS"/>
        </w:rPr>
        <w:t>ВВ</w:t>
      </w:r>
      <w:r w:rsidR="00097816" w:rsidRPr="00234E45">
        <w:rPr>
          <w:rFonts w:ascii="Arial" w:hAnsi="Arial" w:cs="Arial"/>
          <w:noProof/>
          <w:lang w:val="sr-Cyrl-RS"/>
        </w:rPr>
        <w:t xml:space="preserve">, предложила за члана Општинског већа. Како је </w:t>
      </w:r>
      <w:r w:rsidR="00F92D00">
        <w:rPr>
          <w:rFonts w:ascii="Arial" w:hAnsi="Arial" w:cs="Arial"/>
          <w:noProof/>
          <w:lang w:val="sr-Cyrl-RS"/>
        </w:rPr>
        <w:t>ББ</w:t>
      </w:r>
      <w:r w:rsidR="00097816" w:rsidRPr="00234E45">
        <w:rPr>
          <w:rFonts w:ascii="Arial" w:hAnsi="Arial" w:cs="Arial"/>
          <w:noProof/>
          <w:lang w:val="sr-Cyrl-RS"/>
        </w:rPr>
        <w:t xml:space="preserve"> указао, поставља се питање „како таква и било која увреда може да толерише време од осам месеци и то баш након два месец</w:t>
      </w:r>
      <w:r w:rsidR="00B43A02" w:rsidRPr="00234E45">
        <w:rPr>
          <w:rFonts w:ascii="Arial" w:hAnsi="Arial" w:cs="Arial"/>
          <w:noProof/>
          <w:lang w:val="sr-Cyrl-RS"/>
        </w:rPr>
        <w:t>а од смене</w:t>
      </w:r>
      <w:r w:rsidR="00097816" w:rsidRPr="00234E45">
        <w:rPr>
          <w:rFonts w:ascii="Arial" w:hAnsi="Arial" w:cs="Arial"/>
          <w:noProof/>
          <w:lang w:val="sr-Cyrl-RS"/>
        </w:rPr>
        <w:t xml:space="preserve"> са места председнице општине </w:t>
      </w:r>
      <w:r w:rsidR="00F92D00">
        <w:rPr>
          <w:rFonts w:ascii="Arial" w:hAnsi="Arial" w:cs="Arial"/>
          <w:noProof/>
          <w:lang w:val="sr-Cyrl-RS"/>
        </w:rPr>
        <w:t>ВВ</w:t>
      </w:r>
      <w:r w:rsidR="00097816" w:rsidRPr="00234E45">
        <w:rPr>
          <w:rFonts w:ascii="Arial" w:hAnsi="Arial" w:cs="Arial"/>
          <w:noProof/>
          <w:lang w:val="sr-Cyrl-RS"/>
        </w:rPr>
        <w:t>ˮ.</w:t>
      </w:r>
      <w:r w:rsidR="00F5691E" w:rsidRPr="00234E45">
        <w:rPr>
          <w:rFonts w:ascii="Arial" w:hAnsi="Arial" w:cs="Arial"/>
          <w:noProof/>
          <w:lang w:val="sr-Cyrl-RS"/>
        </w:rPr>
        <w:t xml:space="preserve"> По питању свог односа са сведоком </w:t>
      </w:r>
      <w:r w:rsidR="00F92D00">
        <w:rPr>
          <w:rFonts w:ascii="Arial" w:hAnsi="Arial" w:cs="Arial"/>
          <w:noProof/>
          <w:lang w:val="sr-Cyrl-RS"/>
        </w:rPr>
        <w:t>ГГ</w:t>
      </w:r>
      <w:r w:rsidR="00F5691E" w:rsidRPr="00234E45">
        <w:rPr>
          <w:rFonts w:ascii="Arial" w:hAnsi="Arial" w:cs="Arial"/>
          <w:noProof/>
          <w:lang w:val="sr-Cyrl-RS"/>
        </w:rPr>
        <w:t xml:space="preserve">, </w:t>
      </w:r>
      <w:r w:rsidR="00F92D00">
        <w:rPr>
          <w:rFonts w:ascii="Arial" w:hAnsi="Arial" w:cs="Arial"/>
          <w:noProof/>
          <w:lang w:val="sr-Cyrl-RS"/>
        </w:rPr>
        <w:t>ББ</w:t>
      </w:r>
      <w:r w:rsidR="00F5691E" w:rsidRPr="00234E45">
        <w:rPr>
          <w:rFonts w:ascii="Arial" w:hAnsi="Arial" w:cs="Arial"/>
          <w:noProof/>
          <w:lang w:val="sr-Cyrl-RS"/>
        </w:rPr>
        <w:t xml:space="preserve"> је навео да </w:t>
      </w:r>
      <w:r w:rsidR="00B43A02" w:rsidRPr="00234E45">
        <w:rPr>
          <w:rFonts w:ascii="Arial" w:hAnsi="Arial" w:cs="Arial"/>
          <w:noProof/>
          <w:lang w:val="sr-Cyrl-RS"/>
        </w:rPr>
        <w:t>се ради о особи са којо</w:t>
      </w:r>
      <w:r w:rsidR="002114A6" w:rsidRPr="00234E45">
        <w:rPr>
          <w:rFonts w:ascii="Arial" w:hAnsi="Arial" w:cs="Arial"/>
          <w:noProof/>
          <w:lang w:val="sr-Cyrl-RS"/>
        </w:rPr>
        <w:t xml:space="preserve">м се неколико пута видео на колективним састанцима а у вези са </w:t>
      </w:r>
      <w:r w:rsidR="00B43A02" w:rsidRPr="00234E45">
        <w:rPr>
          <w:rFonts w:ascii="Arial" w:hAnsi="Arial" w:cs="Arial"/>
          <w:noProof/>
          <w:lang w:val="sr-Cyrl-RS"/>
        </w:rPr>
        <w:t xml:space="preserve">пројектом </w:t>
      </w:r>
      <w:r w:rsidR="002114A6" w:rsidRPr="00234E45">
        <w:rPr>
          <w:rFonts w:ascii="Arial" w:hAnsi="Arial" w:cs="Arial"/>
          <w:noProof/>
          <w:lang w:val="sr-Cyrl-RS"/>
        </w:rPr>
        <w:t xml:space="preserve">који је иницирала </w:t>
      </w:r>
      <w:r w:rsidR="00F92D00">
        <w:rPr>
          <w:rFonts w:ascii="Arial" w:hAnsi="Arial" w:cs="Arial"/>
          <w:noProof/>
          <w:lang w:val="sr-Cyrl-RS"/>
        </w:rPr>
        <w:t>АА</w:t>
      </w:r>
      <w:r w:rsidR="002114A6" w:rsidRPr="00234E45">
        <w:rPr>
          <w:rFonts w:ascii="Arial" w:hAnsi="Arial" w:cs="Arial"/>
          <w:noProof/>
          <w:lang w:val="sr-Cyrl-RS"/>
        </w:rPr>
        <w:t>, те да је са њим разговарао о техничким стварима</w:t>
      </w:r>
      <w:r w:rsidR="00DA3CF8" w:rsidRPr="00234E45">
        <w:rPr>
          <w:rFonts w:ascii="Arial" w:hAnsi="Arial" w:cs="Arial"/>
          <w:noProof/>
          <w:lang w:val="sr-Cyrl-RS"/>
        </w:rPr>
        <w:t>,</w:t>
      </w:r>
      <w:r w:rsidR="002114A6" w:rsidRPr="00234E45">
        <w:rPr>
          <w:rFonts w:ascii="Arial" w:hAnsi="Arial" w:cs="Arial"/>
          <w:noProof/>
          <w:lang w:val="sr-Cyrl-RS"/>
        </w:rPr>
        <w:t xml:space="preserve"> и </w:t>
      </w:r>
      <w:r w:rsidR="00B43A02" w:rsidRPr="00234E45">
        <w:rPr>
          <w:rFonts w:ascii="Arial" w:hAnsi="Arial" w:cs="Arial"/>
          <w:noProof/>
          <w:lang w:val="sr-Cyrl-RS"/>
        </w:rPr>
        <w:t xml:space="preserve">по овом питању </w:t>
      </w:r>
      <w:r w:rsidR="002114A6" w:rsidRPr="00234E45">
        <w:rPr>
          <w:rFonts w:ascii="Arial" w:hAnsi="Arial" w:cs="Arial"/>
          <w:noProof/>
          <w:lang w:val="sr-Cyrl-RS"/>
        </w:rPr>
        <w:t xml:space="preserve">закључио </w:t>
      </w:r>
      <w:r w:rsidR="00DA3CF8" w:rsidRPr="00234E45">
        <w:rPr>
          <w:rFonts w:ascii="Arial" w:hAnsi="Arial" w:cs="Arial"/>
          <w:noProof/>
          <w:lang w:val="sr-Cyrl-RS"/>
        </w:rPr>
        <w:t>да је „све у најлепшем сећањуˮ</w:t>
      </w:r>
      <w:r w:rsidR="00B43A02" w:rsidRPr="00234E45">
        <w:rPr>
          <w:rFonts w:ascii="Arial" w:hAnsi="Arial" w:cs="Arial"/>
          <w:noProof/>
          <w:lang w:val="sr-Cyrl-RS"/>
        </w:rPr>
        <w:t xml:space="preserve"> </w:t>
      </w:r>
      <w:r w:rsidR="00DA3CF8" w:rsidRPr="00234E45">
        <w:rPr>
          <w:rFonts w:ascii="Arial" w:hAnsi="Arial" w:cs="Arial"/>
          <w:noProof/>
          <w:lang w:val="sr-Cyrl-RS"/>
        </w:rPr>
        <w:t xml:space="preserve">и да се ради о „ништа мање професионалном односуˮ. </w:t>
      </w:r>
      <w:r w:rsidR="00F92D00">
        <w:rPr>
          <w:rFonts w:ascii="Arial" w:hAnsi="Arial" w:cs="Arial"/>
          <w:noProof/>
          <w:lang w:val="sr-Cyrl-RS"/>
        </w:rPr>
        <w:t>ББ</w:t>
      </w:r>
      <w:r w:rsidR="00F5691E" w:rsidRPr="00234E45">
        <w:rPr>
          <w:rFonts w:ascii="Arial" w:hAnsi="Arial" w:cs="Arial"/>
          <w:noProof/>
          <w:lang w:val="sr-Cyrl-RS"/>
        </w:rPr>
        <w:t xml:space="preserve"> је напом</w:t>
      </w:r>
      <w:r w:rsidR="00F92D00">
        <w:rPr>
          <w:rFonts w:ascii="Arial" w:hAnsi="Arial" w:cs="Arial"/>
          <w:noProof/>
          <w:lang w:val="sr-Cyrl-RS"/>
        </w:rPr>
        <w:t>енуо да поред функције ЖЖ</w:t>
      </w:r>
      <w:r w:rsidR="00F5691E" w:rsidRPr="00234E45">
        <w:rPr>
          <w:rFonts w:ascii="Arial" w:hAnsi="Arial" w:cs="Arial"/>
          <w:noProof/>
          <w:lang w:val="sr-Cyrl-RS"/>
        </w:rPr>
        <w:t xml:space="preserve"> Општинског одбора странке у </w:t>
      </w:r>
      <w:r w:rsidR="00F92D00">
        <w:rPr>
          <w:rFonts w:ascii="Arial" w:hAnsi="Arial" w:cs="Arial"/>
          <w:noProof/>
          <w:lang w:val="sr-Cyrl-RS"/>
        </w:rPr>
        <w:t>ВВ</w:t>
      </w:r>
      <w:r w:rsidR="00F5691E" w:rsidRPr="00234E45">
        <w:rPr>
          <w:rFonts w:ascii="Arial" w:hAnsi="Arial" w:cs="Arial"/>
          <w:noProof/>
          <w:lang w:val="sr-Cyrl-RS"/>
        </w:rPr>
        <w:t xml:space="preserve"> обавља и дужност </w:t>
      </w:r>
      <w:r w:rsidR="00F92D00">
        <w:rPr>
          <w:rFonts w:ascii="Arial" w:hAnsi="Arial" w:cs="Arial"/>
          <w:noProof/>
          <w:lang w:val="sr-Cyrl-RS"/>
        </w:rPr>
        <w:t>ЂЂ</w:t>
      </w:r>
      <w:r w:rsidR="00F5691E" w:rsidRPr="00234E45">
        <w:rPr>
          <w:rFonts w:ascii="Arial" w:hAnsi="Arial" w:cs="Arial"/>
          <w:noProof/>
          <w:lang w:val="sr-Cyrl-RS"/>
        </w:rPr>
        <w:t xml:space="preserve"> у Националном савету Влашке националне мањине у Републици Србији.</w:t>
      </w:r>
    </w:p>
    <w:p w:rsidR="00A31AD1" w:rsidRPr="00234E45" w:rsidRDefault="00AF1A9A" w:rsidP="00AF1A9A">
      <w:pPr>
        <w:spacing w:line="240" w:lineRule="auto"/>
        <w:jc w:val="both"/>
        <w:rPr>
          <w:rFonts w:ascii="Arial" w:hAnsi="Arial" w:cs="Arial"/>
          <w:noProof/>
          <w:lang w:val="sr-Cyrl-RS"/>
        </w:rPr>
      </w:pPr>
      <w:r>
        <w:rPr>
          <w:rFonts w:ascii="Arial" w:hAnsi="Arial" w:cs="Arial"/>
          <w:b/>
          <w:noProof/>
          <w:lang w:val="sr-Latn-RS"/>
        </w:rPr>
        <w:t>3</w:t>
      </w:r>
      <w:r w:rsidR="00DE5FE1" w:rsidRPr="00234E45">
        <w:rPr>
          <w:rFonts w:ascii="Arial" w:hAnsi="Arial" w:cs="Arial"/>
          <w:b/>
          <w:noProof/>
          <w:lang w:val="sr-Cyrl-RS"/>
        </w:rPr>
        <w:t>.12.</w:t>
      </w:r>
      <w:r w:rsidR="00DE5FE1" w:rsidRPr="00234E45">
        <w:rPr>
          <w:rFonts w:ascii="Arial" w:hAnsi="Arial" w:cs="Arial"/>
          <w:noProof/>
          <w:lang w:val="sr-Cyrl-RS"/>
        </w:rPr>
        <w:t xml:space="preserve"> Ценећи овакве наводе одговора на притужбу, </w:t>
      </w:r>
      <w:r w:rsidR="00A40781" w:rsidRPr="00234E45">
        <w:rPr>
          <w:rFonts w:ascii="Arial" w:hAnsi="Arial" w:cs="Arial"/>
          <w:noProof/>
          <w:lang w:val="sr-Cyrl-RS"/>
        </w:rPr>
        <w:t xml:space="preserve">Повереник констатује да </w:t>
      </w:r>
      <w:r w:rsidR="000A0F42" w:rsidRPr="00234E45">
        <w:rPr>
          <w:rFonts w:ascii="Arial" w:hAnsi="Arial" w:cs="Arial"/>
          <w:noProof/>
          <w:lang w:val="sr-Cyrl-RS"/>
        </w:rPr>
        <w:t>мотиви подноситељке притужбе</w:t>
      </w:r>
      <w:r w:rsidR="00A40781" w:rsidRPr="00234E45">
        <w:rPr>
          <w:rFonts w:ascii="Arial" w:hAnsi="Arial" w:cs="Arial"/>
          <w:noProof/>
          <w:lang w:val="sr-Cyrl-RS"/>
        </w:rPr>
        <w:t xml:space="preserve"> да потражи заштиту пред овим органом свакако не утичу на одлуку у меритуму о овој правној ствари. </w:t>
      </w:r>
      <w:r w:rsidR="00F36065" w:rsidRPr="00234E45">
        <w:rPr>
          <w:rFonts w:ascii="Arial" w:hAnsi="Arial" w:cs="Arial"/>
          <w:noProof/>
          <w:lang w:val="sr-Cyrl-RS"/>
        </w:rPr>
        <w:t>Ј</w:t>
      </w:r>
      <w:r w:rsidR="009D408D" w:rsidRPr="00234E45">
        <w:rPr>
          <w:rFonts w:ascii="Arial" w:hAnsi="Arial" w:cs="Arial"/>
          <w:noProof/>
          <w:lang w:val="sr-Cyrl-RS"/>
        </w:rPr>
        <w:t xml:space="preserve">асно је да се </w:t>
      </w:r>
      <w:r w:rsidR="00F051A5" w:rsidRPr="00234E45">
        <w:rPr>
          <w:rFonts w:ascii="Arial" w:hAnsi="Arial" w:cs="Arial"/>
          <w:noProof/>
          <w:lang w:val="sr-Cyrl-RS"/>
        </w:rPr>
        <w:t>описани</w:t>
      </w:r>
      <w:r w:rsidR="009D408D" w:rsidRPr="00234E45">
        <w:rPr>
          <w:rFonts w:ascii="Arial" w:hAnsi="Arial" w:cs="Arial"/>
          <w:noProof/>
          <w:lang w:val="sr-Cyrl-RS"/>
        </w:rPr>
        <w:t xml:space="preserve"> животни догађај одиграо пре више од осам месеци, а да је поступак покренут тек након што је дошло до одређених поремећ</w:t>
      </w:r>
      <w:r w:rsidR="00FD761D">
        <w:rPr>
          <w:rFonts w:ascii="Arial" w:hAnsi="Arial" w:cs="Arial"/>
          <w:noProof/>
          <w:lang w:val="sr-Cyrl-RS"/>
        </w:rPr>
        <w:t>ених</w:t>
      </w:r>
      <w:r w:rsidR="009D408D" w:rsidRPr="00234E45">
        <w:rPr>
          <w:rFonts w:ascii="Arial" w:hAnsi="Arial" w:cs="Arial"/>
          <w:noProof/>
          <w:lang w:val="sr-Cyrl-RS"/>
        </w:rPr>
        <w:t xml:space="preserve"> односа између </w:t>
      </w:r>
      <w:r w:rsidR="00FB4D49">
        <w:rPr>
          <w:rFonts w:ascii="Arial" w:hAnsi="Arial" w:cs="Arial"/>
          <w:noProof/>
          <w:lang w:val="sr-Cyrl-RS"/>
        </w:rPr>
        <w:t>ББ</w:t>
      </w:r>
      <w:r w:rsidR="000A0F42" w:rsidRPr="00234E45">
        <w:rPr>
          <w:rFonts w:ascii="Arial" w:hAnsi="Arial" w:cs="Arial"/>
          <w:noProof/>
          <w:lang w:val="sr-Cyrl-RS"/>
        </w:rPr>
        <w:t xml:space="preserve"> и </w:t>
      </w:r>
      <w:r w:rsidR="00FB4D49">
        <w:rPr>
          <w:rFonts w:ascii="Arial" w:hAnsi="Arial" w:cs="Arial"/>
          <w:noProof/>
          <w:lang w:val="sr-Cyrl-RS"/>
        </w:rPr>
        <w:t>АА</w:t>
      </w:r>
      <w:r w:rsidR="000A0F42" w:rsidRPr="00234E45">
        <w:rPr>
          <w:rFonts w:ascii="Arial" w:hAnsi="Arial" w:cs="Arial"/>
          <w:noProof/>
          <w:lang w:val="sr-Cyrl-RS"/>
        </w:rPr>
        <w:t>. Међутим,</w:t>
      </w:r>
      <w:r w:rsidR="009D408D" w:rsidRPr="00234E45">
        <w:rPr>
          <w:rFonts w:ascii="Arial" w:hAnsi="Arial" w:cs="Arial"/>
          <w:noProof/>
          <w:lang w:val="sr-Cyrl-RS"/>
        </w:rPr>
        <w:t xml:space="preserve"> према мишљењу </w:t>
      </w:r>
      <w:r w:rsidR="00A131FC" w:rsidRPr="00234E45">
        <w:rPr>
          <w:rFonts w:ascii="Arial" w:hAnsi="Arial" w:cs="Arial"/>
          <w:noProof/>
          <w:lang w:val="sr-Cyrl-RS"/>
        </w:rPr>
        <w:t>Повереника</w:t>
      </w:r>
      <w:r w:rsidR="000A0F42" w:rsidRPr="00234E45">
        <w:rPr>
          <w:rFonts w:ascii="Arial" w:hAnsi="Arial" w:cs="Arial"/>
          <w:noProof/>
          <w:lang w:val="sr-Cyrl-RS"/>
        </w:rPr>
        <w:t xml:space="preserve">, то </w:t>
      </w:r>
      <w:r w:rsidR="009D408D" w:rsidRPr="00234E45">
        <w:rPr>
          <w:rFonts w:ascii="Arial" w:hAnsi="Arial" w:cs="Arial"/>
          <w:noProof/>
          <w:lang w:val="sr-Cyrl-RS"/>
        </w:rPr>
        <w:t>није сувише дуг временски период услед чијег протека би се губио интерес за правну заштиту</w:t>
      </w:r>
      <w:r w:rsidR="00E0099B" w:rsidRPr="00234E45">
        <w:rPr>
          <w:rFonts w:ascii="Arial" w:hAnsi="Arial" w:cs="Arial"/>
          <w:noProof/>
          <w:lang w:val="sr-Cyrl-RS"/>
        </w:rPr>
        <w:t>,</w:t>
      </w:r>
      <w:r w:rsidR="000A0F42" w:rsidRPr="00234E45">
        <w:rPr>
          <w:rFonts w:ascii="Arial" w:hAnsi="Arial" w:cs="Arial"/>
          <w:noProof/>
          <w:lang w:val="sr-Cyrl-RS"/>
        </w:rPr>
        <w:t xml:space="preserve"> док све друге околности не упућују</w:t>
      </w:r>
      <w:r w:rsidR="00E0099B" w:rsidRPr="00234E45">
        <w:rPr>
          <w:rFonts w:ascii="Arial" w:hAnsi="Arial" w:cs="Arial"/>
          <w:noProof/>
          <w:lang w:val="sr-Cyrl-RS"/>
        </w:rPr>
        <w:t xml:space="preserve"> на закључак да се догађај није одиграо. Наиме сведок </w:t>
      </w:r>
      <w:r w:rsidR="00FB4D49">
        <w:rPr>
          <w:rFonts w:ascii="Arial" w:hAnsi="Arial" w:cs="Arial"/>
          <w:noProof/>
          <w:lang w:val="sr-Cyrl-RS"/>
        </w:rPr>
        <w:t>ГГ</w:t>
      </w:r>
      <w:r w:rsidR="000A0F42" w:rsidRPr="00234E45">
        <w:rPr>
          <w:rFonts w:ascii="Arial" w:hAnsi="Arial" w:cs="Arial"/>
          <w:noProof/>
          <w:lang w:val="sr-Cyrl-RS"/>
        </w:rPr>
        <w:t>, са којим</w:t>
      </w:r>
      <w:r w:rsidR="00DE13E4" w:rsidRPr="00234E45">
        <w:rPr>
          <w:rFonts w:ascii="Arial" w:hAnsi="Arial" w:cs="Arial"/>
          <w:noProof/>
          <w:lang w:val="sr-Cyrl-RS"/>
        </w:rPr>
        <w:t xml:space="preserve"> је, како је</w:t>
      </w:r>
      <w:r w:rsidR="000A0F42" w:rsidRPr="00234E45">
        <w:rPr>
          <w:rFonts w:ascii="Arial" w:hAnsi="Arial" w:cs="Arial"/>
          <w:noProof/>
          <w:lang w:val="sr-Cyrl-RS"/>
        </w:rPr>
        <w:t xml:space="preserve"> сâ</w:t>
      </w:r>
      <w:r w:rsidR="00E0099B" w:rsidRPr="00234E45">
        <w:rPr>
          <w:rFonts w:ascii="Arial" w:hAnsi="Arial" w:cs="Arial"/>
          <w:noProof/>
          <w:lang w:val="sr-Cyrl-RS"/>
        </w:rPr>
        <w:t xml:space="preserve">м </w:t>
      </w:r>
      <w:r w:rsidR="00FB4D49">
        <w:rPr>
          <w:rFonts w:ascii="Arial" w:hAnsi="Arial" w:cs="Arial"/>
          <w:noProof/>
          <w:lang w:val="sr-Cyrl-RS"/>
        </w:rPr>
        <w:t>ББ</w:t>
      </w:r>
      <w:r w:rsidR="000A0F42" w:rsidRPr="00234E45">
        <w:rPr>
          <w:rFonts w:ascii="Arial" w:hAnsi="Arial" w:cs="Arial"/>
          <w:noProof/>
          <w:lang w:val="sr-Cyrl-RS"/>
        </w:rPr>
        <w:t xml:space="preserve"> </w:t>
      </w:r>
      <w:r w:rsidR="00DE13E4" w:rsidRPr="00234E45">
        <w:rPr>
          <w:rFonts w:ascii="Arial" w:hAnsi="Arial" w:cs="Arial"/>
          <w:noProof/>
          <w:lang w:val="sr-Cyrl-RS"/>
        </w:rPr>
        <w:t>указао, професионално</w:t>
      </w:r>
      <w:r w:rsidR="00E0099B" w:rsidRPr="00234E45">
        <w:rPr>
          <w:rFonts w:ascii="Arial" w:hAnsi="Arial" w:cs="Arial"/>
          <w:noProof/>
          <w:lang w:val="sr-Cyrl-RS"/>
        </w:rPr>
        <w:t xml:space="preserve"> сар</w:t>
      </w:r>
      <w:r w:rsidR="005F19BB" w:rsidRPr="00234E45">
        <w:rPr>
          <w:rFonts w:ascii="Arial" w:hAnsi="Arial" w:cs="Arial"/>
          <w:noProof/>
          <w:lang w:val="sr-Cyrl-RS"/>
        </w:rPr>
        <w:t>ађивао, потврдио је</w:t>
      </w:r>
      <w:r w:rsidR="007175C5" w:rsidRPr="00234E45">
        <w:rPr>
          <w:rFonts w:ascii="Arial" w:hAnsi="Arial" w:cs="Arial"/>
          <w:noProof/>
          <w:lang w:val="sr-Cyrl-RS"/>
        </w:rPr>
        <w:t xml:space="preserve"> наводе притужбе да је </w:t>
      </w:r>
      <w:r w:rsidR="00FB4D49">
        <w:rPr>
          <w:rFonts w:ascii="Arial" w:hAnsi="Arial" w:cs="Arial"/>
          <w:noProof/>
          <w:lang w:val="sr-Cyrl-RS"/>
        </w:rPr>
        <w:t>Б</w:t>
      </w:r>
      <w:r w:rsidR="007175C5" w:rsidRPr="00234E45">
        <w:rPr>
          <w:rFonts w:ascii="Arial" w:hAnsi="Arial" w:cs="Arial"/>
          <w:noProof/>
          <w:lang w:val="sr-Cyrl-RS"/>
        </w:rPr>
        <w:t xml:space="preserve"> припаднике/цe влашке националне мањине назвао „индијанцимаˮ, односно изјавио:</w:t>
      </w:r>
      <w:r w:rsidR="00E0099B" w:rsidRPr="00234E45">
        <w:rPr>
          <w:rFonts w:ascii="Arial" w:hAnsi="Arial" w:cs="Arial"/>
          <w:noProof/>
          <w:lang w:val="sr-Cyrl-RS"/>
        </w:rPr>
        <w:t xml:space="preserve"> „Јебем ти државу коју воде Власи – индијанци и Циганиˮ.</w:t>
      </w:r>
      <w:r w:rsidR="00942365" w:rsidRPr="00234E45">
        <w:rPr>
          <w:rFonts w:ascii="Arial" w:hAnsi="Arial" w:cs="Arial"/>
          <w:noProof/>
          <w:lang w:val="sr-Cyrl-RS"/>
        </w:rPr>
        <w:t xml:space="preserve"> Оваква изјава осим што је вулгар</w:t>
      </w:r>
      <w:r w:rsidR="000A0F42" w:rsidRPr="00234E45">
        <w:rPr>
          <w:rFonts w:ascii="Arial" w:hAnsi="Arial" w:cs="Arial"/>
          <w:noProof/>
          <w:lang w:val="sr-Cyrl-RS"/>
        </w:rPr>
        <w:t xml:space="preserve">на, истовремено </w:t>
      </w:r>
      <w:r w:rsidR="00FD761D">
        <w:rPr>
          <w:rFonts w:ascii="Arial" w:hAnsi="Arial" w:cs="Arial"/>
          <w:noProof/>
          <w:lang w:val="sr-Cyrl-RS"/>
        </w:rPr>
        <w:t xml:space="preserve">представља понижавајуће и увредљиво поступање које је чланом 12. Закона о забрани дискриминације забрањено. </w:t>
      </w:r>
    </w:p>
    <w:p w:rsidR="005530C5" w:rsidRPr="00234E45" w:rsidRDefault="00AF1A9A" w:rsidP="00AF1A9A">
      <w:pPr>
        <w:tabs>
          <w:tab w:val="left" w:pos="450"/>
        </w:tabs>
        <w:autoSpaceDE w:val="0"/>
        <w:autoSpaceDN w:val="0"/>
        <w:adjustRightInd w:val="0"/>
        <w:spacing w:line="240" w:lineRule="auto"/>
        <w:jc w:val="both"/>
        <w:rPr>
          <w:rFonts w:ascii="Arial" w:eastAsia="Times New Roman" w:hAnsi="Arial" w:cs="Arial"/>
          <w:noProof/>
          <w:lang w:val="sr-Cyrl-RS"/>
        </w:rPr>
      </w:pPr>
      <w:r>
        <w:rPr>
          <w:rFonts w:ascii="Arial" w:eastAsia="Times New Roman" w:hAnsi="Arial" w:cs="Arial"/>
          <w:b/>
          <w:noProof/>
          <w:lang w:val="sr-Latn-RS"/>
        </w:rPr>
        <w:t>3</w:t>
      </w:r>
      <w:r w:rsidR="000A0F42" w:rsidRPr="00234E45">
        <w:rPr>
          <w:rFonts w:ascii="Arial" w:eastAsia="Times New Roman" w:hAnsi="Arial" w:cs="Arial"/>
          <w:b/>
          <w:noProof/>
          <w:lang w:val="sr-Cyrl-RS"/>
        </w:rPr>
        <w:t>.1</w:t>
      </w:r>
      <w:r w:rsidR="0089317E" w:rsidRPr="00234E45">
        <w:rPr>
          <w:rFonts w:ascii="Arial" w:eastAsia="Times New Roman" w:hAnsi="Arial" w:cs="Arial"/>
          <w:b/>
          <w:noProof/>
          <w:lang w:val="sr-Cyrl-RS"/>
        </w:rPr>
        <w:t>3</w:t>
      </w:r>
      <w:r w:rsidR="000A0F42" w:rsidRPr="00234E45">
        <w:rPr>
          <w:rFonts w:ascii="Arial" w:eastAsia="Times New Roman" w:hAnsi="Arial" w:cs="Arial"/>
          <w:b/>
          <w:noProof/>
          <w:lang w:val="sr-Cyrl-RS"/>
        </w:rPr>
        <w:t>.</w:t>
      </w:r>
      <w:r w:rsidR="000A0F42" w:rsidRPr="00234E45">
        <w:rPr>
          <w:rFonts w:ascii="Arial" w:eastAsia="Times New Roman" w:hAnsi="Arial" w:cs="Arial"/>
          <w:noProof/>
          <w:lang w:val="sr-Cyrl-RS"/>
        </w:rPr>
        <w:t xml:space="preserve"> Повереник подсећа</w:t>
      </w:r>
      <w:r w:rsidR="005530C5" w:rsidRPr="00234E45">
        <w:rPr>
          <w:rFonts w:ascii="Arial" w:eastAsia="Times New Roman" w:hAnsi="Arial" w:cs="Arial"/>
          <w:noProof/>
          <w:lang w:val="sr-Cyrl-RS"/>
        </w:rPr>
        <w:t xml:space="preserve"> да се термин „индијанциˮ везује за америчке староседеоце. Имајући у виду предрасуде о Индијанцима, створене кроз филмове, часописе и друге облике поп-културе, овај израз се у српском колоквијалном језику често користи у пежоративном смислу, како би означи</w:t>
      </w:r>
      <w:r w:rsidR="00964F96">
        <w:rPr>
          <w:rFonts w:ascii="Arial" w:eastAsia="Times New Roman" w:hAnsi="Arial" w:cs="Arial"/>
          <w:noProof/>
          <w:lang w:val="sr-Cyrl-RS"/>
        </w:rPr>
        <w:t>о људе као неприлагођене и</w:t>
      </w:r>
      <w:r w:rsidR="005530C5" w:rsidRPr="00234E45">
        <w:rPr>
          <w:rFonts w:ascii="Arial" w:eastAsia="Times New Roman" w:hAnsi="Arial" w:cs="Arial"/>
          <w:noProof/>
          <w:lang w:val="sr-Cyrl-RS"/>
        </w:rPr>
        <w:t xml:space="preserve"> „дивљеˮ. У том смислу, називање неког лица или групе лица „индијанцимаˮ свакако има негативан контекст односно упућује да је намера да се каже да су у питању грађани „другог редаˮ.</w:t>
      </w:r>
    </w:p>
    <w:p w:rsidR="005530C5" w:rsidRPr="00234E45" w:rsidRDefault="00AF1A9A" w:rsidP="00AF1A9A">
      <w:pPr>
        <w:tabs>
          <w:tab w:val="left" w:pos="450"/>
        </w:tabs>
        <w:autoSpaceDE w:val="0"/>
        <w:autoSpaceDN w:val="0"/>
        <w:adjustRightInd w:val="0"/>
        <w:spacing w:line="240" w:lineRule="auto"/>
        <w:jc w:val="both"/>
        <w:rPr>
          <w:rFonts w:ascii="Arial" w:eastAsia="Times New Roman" w:hAnsi="Arial" w:cs="Arial"/>
          <w:noProof/>
          <w:lang w:val="sr-Cyrl-RS"/>
        </w:rPr>
      </w:pPr>
      <w:r>
        <w:rPr>
          <w:rFonts w:ascii="Arial" w:eastAsia="Times New Roman" w:hAnsi="Arial" w:cs="Arial"/>
          <w:b/>
          <w:noProof/>
          <w:lang w:val="sr-Latn-RS"/>
        </w:rPr>
        <w:t>3</w:t>
      </w:r>
      <w:r w:rsidR="0089317E" w:rsidRPr="00234E45">
        <w:rPr>
          <w:rFonts w:ascii="Arial" w:eastAsia="Times New Roman" w:hAnsi="Arial" w:cs="Arial"/>
          <w:b/>
          <w:noProof/>
          <w:lang w:val="sr-Cyrl-RS"/>
        </w:rPr>
        <w:t>.14.</w:t>
      </w:r>
      <w:r w:rsidR="0089317E" w:rsidRPr="00234E45">
        <w:rPr>
          <w:rFonts w:ascii="Arial" w:eastAsia="Times New Roman" w:hAnsi="Arial" w:cs="Arial"/>
          <w:noProof/>
          <w:lang w:val="sr-Cyrl-RS"/>
        </w:rPr>
        <w:t xml:space="preserve"> </w:t>
      </w:r>
      <w:r w:rsidR="005530C5" w:rsidRPr="00234E45">
        <w:rPr>
          <w:rFonts w:ascii="Arial" w:eastAsia="Times New Roman" w:hAnsi="Arial" w:cs="Arial"/>
          <w:noProof/>
          <w:lang w:val="sr-Cyrl-RS"/>
        </w:rPr>
        <w:t>Како аутори наводе, „историја Индијанаца након Колумбовог открића новог континента 1492. године, а који су Индијанци називали својом земљом, испуњена је расизмом и њиховом све већом маргинализацијом. Услед борбе за своју земљу Индијанци су неправедно прозвани „дивљимаˮ, а током наредних векова њихов положај у друштву постајао је све гори. У данашње време још увек постоје стереотипи о Индијанцима, те се они не доживљавају као равноправни, а томе су допринели прикази индијанских племена у филмовима, књигама и другим медијима.ˮ</w:t>
      </w:r>
      <w:r w:rsidR="005530C5" w:rsidRPr="00234E45">
        <w:rPr>
          <w:rStyle w:val="FootnoteReference"/>
          <w:rFonts w:ascii="Arial" w:eastAsia="Times New Roman" w:hAnsi="Arial" w:cs="Arial"/>
          <w:noProof/>
          <w:lang w:val="sr-Cyrl-RS"/>
        </w:rPr>
        <w:footnoteReference w:id="9"/>
      </w:r>
      <w:r w:rsidR="005530C5" w:rsidRPr="00234E45">
        <w:rPr>
          <w:rFonts w:ascii="Arial" w:eastAsia="Times New Roman" w:hAnsi="Arial" w:cs="Arial"/>
          <w:noProof/>
          <w:lang w:val="sr-Cyrl-RS"/>
        </w:rPr>
        <w:t xml:space="preserve"> Иако је приказ америчких Индијанаца у неким случајевима објективнији и повољнији, већина телевизијских емисија, филмова и књига и даље представља америчке Индијанце на примитиван начин.</w:t>
      </w:r>
      <w:r w:rsidR="005530C5" w:rsidRPr="00234E45">
        <w:rPr>
          <w:rStyle w:val="FootnoteReference"/>
          <w:rFonts w:ascii="Arial" w:eastAsia="Times New Roman" w:hAnsi="Arial" w:cs="Arial"/>
          <w:noProof/>
          <w:lang w:val="sr-Cyrl-RS"/>
        </w:rPr>
        <w:footnoteReference w:id="10"/>
      </w:r>
    </w:p>
    <w:p w:rsidR="005530C5" w:rsidRPr="00234E45" w:rsidRDefault="00AF1A9A" w:rsidP="00AF1A9A">
      <w:pPr>
        <w:tabs>
          <w:tab w:val="left" w:pos="450"/>
        </w:tabs>
        <w:autoSpaceDE w:val="0"/>
        <w:autoSpaceDN w:val="0"/>
        <w:adjustRightInd w:val="0"/>
        <w:spacing w:line="240" w:lineRule="auto"/>
        <w:jc w:val="both"/>
        <w:rPr>
          <w:rFonts w:ascii="Arial" w:eastAsia="Times New Roman" w:hAnsi="Arial" w:cs="Arial"/>
          <w:noProof/>
          <w:lang w:val="sr-Cyrl-RS"/>
        </w:rPr>
      </w:pPr>
      <w:r>
        <w:rPr>
          <w:rFonts w:ascii="Arial" w:eastAsia="Times New Roman" w:hAnsi="Arial" w:cs="Arial"/>
          <w:b/>
          <w:noProof/>
          <w:lang w:val="sr-Latn-RS"/>
        </w:rPr>
        <w:lastRenderedPageBreak/>
        <w:t>3</w:t>
      </w:r>
      <w:r w:rsidR="0089317E" w:rsidRPr="00234E45">
        <w:rPr>
          <w:rFonts w:ascii="Arial" w:eastAsia="Times New Roman" w:hAnsi="Arial" w:cs="Arial"/>
          <w:b/>
          <w:noProof/>
          <w:lang w:val="sr-Cyrl-RS"/>
        </w:rPr>
        <w:t>.15</w:t>
      </w:r>
      <w:r w:rsidR="005530C5" w:rsidRPr="00234E45">
        <w:rPr>
          <w:rFonts w:ascii="Arial" w:eastAsia="Times New Roman" w:hAnsi="Arial" w:cs="Arial"/>
          <w:b/>
          <w:noProof/>
          <w:lang w:val="sr-Cyrl-RS"/>
        </w:rPr>
        <w:t>.</w:t>
      </w:r>
      <w:r w:rsidR="005530C5" w:rsidRPr="00234E45">
        <w:rPr>
          <w:rFonts w:ascii="Arial" w:eastAsia="Times New Roman" w:hAnsi="Arial" w:cs="Arial"/>
          <w:noProof/>
          <w:lang w:val="sr-Cyrl-RS"/>
        </w:rPr>
        <w:t xml:space="preserve"> О присутности става да је употреба термина „индијанциˮ неадекватна сведочи и околност да се у америчком федералном законодавству термин „Индијанацˮ замењује термином „Амерички староседелацˮ.</w:t>
      </w:r>
      <w:r w:rsidR="005530C5" w:rsidRPr="00234E45">
        <w:rPr>
          <w:rStyle w:val="FootnoteReference"/>
          <w:rFonts w:ascii="Arial" w:eastAsia="Times New Roman" w:hAnsi="Arial" w:cs="Arial"/>
          <w:noProof/>
          <w:lang w:val="sr-Cyrl-RS"/>
        </w:rPr>
        <w:footnoteReference w:id="11"/>
      </w:r>
    </w:p>
    <w:p w:rsidR="005530C5" w:rsidRPr="00234E45" w:rsidRDefault="00AF1A9A" w:rsidP="00AF1A9A">
      <w:pPr>
        <w:tabs>
          <w:tab w:val="left" w:pos="450"/>
        </w:tabs>
        <w:autoSpaceDE w:val="0"/>
        <w:autoSpaceDN w:val="0"/>
        <w:adjustRightInd w:val="0"/>
        <w:spacing w:line="240" w:lineRule="auto"/>
        <w:jc w:val="both"/>
        <w:rPr>
          <w:rFonts w:ascii="Arial" w:hAnsi="Arial" w:cs="Arial"/>
          <w:noProof/>
          <w:lang w:val="sr-Cyrl-RS"/>
        </w:rPr>
      </w:pPr>
      <w:r>
        <w:rPr>
          <w:rFonts w:ascii="Arial" w:eastAsia="Times New Roman" w:hAnsi="Arial" w:cs="Arial"/>
          <w:b/>
          <w:noProof/>
          <w:lang w:val="sr-Latn-RS"/>
        </w:rPr>
        <w:t>3</w:t>
      </w:r>
      <w:r w:rsidR="0089317E" w:rsidRPr="00234E45">
        <w:rPr>
          <w:rFonts w:ascii="Arial" w:eastAsia="Times New Roman" w:hAnsi="Arial" w:cs="Arial"/>
          <w:b/>
          <w:noProof/>
          <w:lang w:val="sr-Cyrl-RS"/>
        </w:rPr>
        <w:t>.16</w:t>
      </w:r>
      <w:r w:rsidR="005530C5" w:rsidRPr="00234E45">
        <w:rPr>
          <w:rFonts w:ascii="Arial" w:eastAsia="Times New Roman" w:hAnsi="Arial" w:cs="Arial"/>
          <w:b/>
          <w:noProof/>
          <w:lang w:val="sr-Cyrl-RS"/>
        </w:rPr>
        <w:t>.</w:t>
      </w:r>
      <w:r w:rsidR="005530C5" w:rsidRPr="00234E45">
        <w:rPr>
          <w:rFonts w:ascii="Arial" w:eastAsia="Times New Roman" w:hAnsi="Arial" w:cs="Arial"/>
          <w:noProof/>
          <w:lang w:val="sr-Cyrl-RS"/>
        </w:rPr>
        <w:t xml:space="preserve"> Имајући у виду наведено, али и негативну конотацију коју носи овај израз у жаргону српског језика, а посебно контекст у којем је </w:t>
      </w:r>
      <w:r w:rsidR="00FB4D49">
        <w:rPr>
          <w:rFonts w:ascii="Arial" w:eastAsia="Times New Roman" w:hAnsi="Arial" w:cs="Arial"/>
          <w:noProof/>
          <w:lang w:val="sr-Cyrl-RS"/>
        </w:rPr>
        <w:t>ББ</w:t>
      </w:r>
      <w:r w:rsidR="005530C5" w:rsidRPr="00234E45">
        <w:rPr>
          <w:rFonts w:ascii="Arial" w:eastAsia="Times New Roman" w:hAnsi="Arial" w:cs="Arial"/>
          <w:noProof/>
          <w:lang w:val="sr-Cyrl-RS"/>
        </w:rPr>
        <w:t xml:space="preserve"> Влахе назвао „индијанцимаˮ, јасно је да се ради </w:t>
      </w:r>
      <w:r w:rsidR="0057044E">
        <w:rPr>
          <w:rFonts w:ascii="Arial" w:eastAsia="Times New Roman" w:hAnsi="Arial" w:cs="Arial"/>
          <w:noProof/>
          <w:lang w:val="sr-Cyrl-RS"/>
        </w:rPr>
        <w:t xml:space="preserve">о </w:t>
      </w:r>
      <w:r w:rsidR="005530C5" w:rsidRPr="00234E45">
        <w:rPr>
          <w:rFonts w:ascii="Arial" w:eastAsia="Times New Roman" w:hAnsi="Arial" w:cs="Arial"/>
          <w:noProof/>
          <w:lang w:val="sr-Cyrl-RS"/>
        </w:rPr>
        <w:t>намери да се припадници</w:t>
      </w:r>
      <w:r w:rsidR="0089317E" w:rsidRPr="00234E45">
        <w:rPr>
          <w:rFonts w:ascii="Arial" w:eastAsia="Times New Roman" w:hAnsi="Arial" w:cs="Arial"/>
          <w:noProof/>
          <w:lang w:val="sr-Cyrl-RS"/>
        </w:rPr>
        <w:t>/e</w:t>
      </w:r>
      <w:r w:rsidR="005530C5" w:rsidRPr="00234E45">
        <w:rPr>
          <w:rFonts w:ascii="Arial" w:eastAsia="Times New Roman" w:hAnsi="Arial" w:cs="Arial"/>
          <w:noProof/>
          <w:lang w:val="sr-Cyrl-RS"/>
        </w:rPr>
        <w:t xml:space="preserve"> влашке националне мањине понизе, увреде и узнемире. </w:t>
      </w:r>
      <w:r w:rsidR="00964F96">
        <w:rPr>
          <w:rFonts w:ascii="Arial" w:eastAsia="Times New Roman" w:hAnsi="Arial" w:cs="Arial"/>
          <w:noProof/>
          <w:lang w:val="sr-Cyrl-RS"/>
        </w:rPr>
        <w:t>Поред тога,</w:t>
      </w:r>
      <w:r w:rsidR="005530C5" w:rsidRPr="00234E45">
        <w:rPr>
          <w:rFonts w:ascii="Arial" w:eastAsia="Times New Roman" w:hAnsi="Arial" w:cs="Arial"/>
          <w:noProof/>
          <w:lang w:val="sr-Cyrl-RS"/>
        </w:rPr>
        <w:t xml:space="preserve"> речи које је </w:t>
      </w:r>
      <w:r w:rsidR="00FB4D49">
        <w:rPr>
          <w:rFonts w:ascii="Arial" w:eastAsia="Times New Roman" w:hAnsi="Arial" w:cs="Arial"/>
          <w:noProof/>
          <w:lang w:val="sr-Cyrl-RS"/>
        </w:rPr>
        <w:t>ББ</w:t>
      </w:r>
      <w:r w:rsidR="005530C5" w:rsidRPr="00234E45">
        <w:rPr>
          <w:rFonts w:ascii="Arial" w:eastAsia="Times New Roman" w:hAnsi="Arial" w:cs="Arial"/>
          <w:noProof/>
          <w:lang w:val="sr-Cyrl-RS"/>
        </w:rPr>
        <w:t xml:space="preserve"> упутио припадницима</w:t>
      </w:r>
      <w:r w:rsidR="0089317E" w:rsidRPr="00234E45">
        <w:rPr>
          <w:rFonts w:ascii="Arial" w:eastAsia="Times New Roman" w:hAnsi="Arial" w:cs="Arial"/>
          <w:noProof/>
          <w:lang w:val="sr-Cyrl-RS"/>
        </w:rPr>
        <w:t>/ама</w:t>
      </w:r>
      <w:r w:rsidR="005530C5" w:rsidRPr="00234E45">
        <w:rPr>
          <w:rFonts w:ascii="Arial" w:eastAsia="Times New Roman" w:hAnsi="Arial" w:cs="Arial"/>
          <w:noProof/>
          <w:lang w:val="sr-Cyrl-RS"/>
        </w:rPr>
        <w:t xml:space="preserve"> влашке националне мањине нису само увредљиве, већ сугеришу да припадници</w:t>
      </w:r>
      <w:r w:rsidR="0089317E" w:rsidRPr="00234E45">
        <w:rPr>
          <w:rFonts w:ascii="Arial" w:eastAsia="Times New Roman" w:hAnsi="Arial" w:cs="Arial"/>
          <w:noProof/>
          <w:lang w:val="sr-Cyrl-RS"/>
        </w:rPr>
        <w:t>/e</w:t>
      </w:r>
      <w:r w:rsidR="005530C5" w:rsidRPr="00234E45">
        <w:rPr>
          <w:rFonts w:ascii="Arial" w:eastAsia="Times New Roman" w:hAnsi="Arial" w:cs="Arial"/>
          <w:noProof/>
          <w:lang w:val="sr-Cyrl-RS"/>
        </w:rPr>
        <w:t xml:space="preserve"> влашке националне мањине нису подобни</w:t>
      </w:r>
      <w:r w:rsidR="0089317E" w:rsidRPr="00234E45">
        <w:rPr>
          <w:rFonts w:ascii="Arial" w:eastAsia="Times New Roman" w:hAnsi="Arial" w:cs="Arial"/>
          <w:noProof/>
          <w:lang w:val="sr-Cyrl-RS"/>
        </w:rPr>
        <w:t>/e</w:t>
      </w:r>
      <w:r w:rsidR="005530C5" w:rsidRPr="00234E45">
        <w:rPr>
          <w:rFonts w:ascii="Arial" w:eastAsia="Times New Roman" w:hAnsi="Arial" w:cs="Arial"/>
          <w:noProof/>
          <w:lang w:val="sr-Cyrl-RS"/>
        </w:rPr>
        <w:t xml:space="preserve"> да обављају високе државне функције, односно да је то штетно по државу. С тим у вези, користимо ову прилику да укажемо да је п</w:t>
      </w:r>
      <w:r w:rsidR="005530C5" w:rsidRPr="00234E45">
        <w:rPr>
          <w:rFonts w:ascii="Arial" w:hAnsi="Arial" w:cs="Arial"/>
          <w:noProof/>
          <w:lang w:val="sr-Cyrl-RS"/>
        </w:rPr>
        <w:t>оложај припадника националних мањина у Републици Србији анализиран у публикацији „Алтернативни извештај о заштити права националних мањина у Републици Србији (2017. година)ˮ</w:t>
      </w:r>
      <w:r w:rsidR="005530C5" w:rsidRPr="00234E45">
        <w:rPr>
          <w:rStyle w:val="FootnoteReference"/>
          <w:rFonts w:ascii="Arial" w:hAnsi="Arial" w:cs="Arial"/>
          <w:noProof/>
          <w:lang w:val="sr-Cyrl-RS"/>
        </w:rPr>
        <w:footnoteReference w:id="12"/>
      </w:r>
      <w:r w:rsidR="005530C5" w:rsidRPr="00234E45">
        <w:rPr>
          <w:rFonts w:ascii="Arial" w:hAnsi="Arial" w:cs="Arial"/>
          <w:noProof/>
          <w:lang w:val="sr-Cyrl-RS"/>
        </w:rPr>
        <w:t>, и том приликом је посебно истакнута потреба за даљим охрабривањем припадника националних мањина за демократско учешће у политичком животу и одговарајућој заступљености представника националних мањима у управљању друштвеном заједницом. Како је у публикацији наведено, за унапређење положаја припадника националних мањина од фундаменталног значаја је изграђивање повољнијег културно-социјалног амбијента међуетничког уважавања и поверења, те је потребно предузети мере и активности које ће припадницима већинског народа омогућити упознавање с културом и традицијом националних мањина, као и гарантованим правима што важи и за упознавање припадника једне националне мањине са другим националним мањинама, као и са културом, традицијом и правима припадника већинског народа.</w:t>
      </w:r>
      <w:r w:rsidR="005530C5" w:rsidRPr="00234E45">
        <w:rPr>
          <w:rStyle w:val="FootnoteReference"/>
          <w:rFonts w:ascii="Arial" w:hAnsi="Arial" w:cs="Arial"/>
          <w:noProof/>
          <w:lang w:val="sr-Cyrl-RS"/>
        </w:rPr>
        <w:footnoteReference w:id="13"/>
      </w:r>
      <w:r w:rsidR="005530C5" w:rsidRPr="00234E45">
        <w:rPr>
          <w:rFonts w:ascii="Arial" w:hAnsi="Arial" w:cs="Arial"/>
          <w:noProof/>
          <w:lang w:val="sr-Cyrl-RS"/>
        </w:rPr>
        <w:t xml:space="preserve"> </w:t>
      </w:r>
    </w:p>
    <w:p w:rsidR="005530C5" w:rsidRDefault="00AF1A9A" w:rsidP="008054D7">
      <w:pPr>
        <w:tabs>
          <w:tab w:val="left" w:pos="450"/>
        </w:tabs>
        <w:autoSpaceDE w:val="0"/>
        <w:autoSpaceDN w:val="0"/>
        <w:adjustRightInd w:val="0"/>
        <w:spacing w:after="0" w:line="240" w:lineRule="auto"/>
        <w:jc w:val="both"/>
        <w:rPr>
          <w:rFonts w:ascii="Arial" w:hAnsi="Arial" w:cs="Arial"/>
          <w:noProof/>
          <w:lang w:val="sr-Latn-RS"/>
        </w:rPr>
      </w:pPr>
      <w:r>
        <w:rPr>
          <w:rFonts w:ascii="Arial" w:eastAsia="Times New Roman" w:hAnsi="Arial" w:cs="Arial"/>
          <w:b/>
          <w:noProof/>
          <w:lang w:val="sr-Latn-RS"/>
        </w:rPr>
        <w:t>3</w:t>
      </w:r>
      <w:r w:rsidR="0089317E" w:rsidRPr="00234E45">
        <w:rPr>
          <w:rFonts w:ascii="Arial" w:eastAsia="Times New Roman" w:hAnsi="Arial" w:cs="Arial"/>
          <w:b/>
          <w:noProof/>
          <w:lang w:val="sr-Cyrl-RS"/>
        </w:rPr>
        <w:t>.17</w:t>
      </w:r>
      <w:r w:rsidR="005530C5" w:rsidRPr="00234E45">
        <w:rPr>
          <w:rFonts w:ascii="Arial" w:eastAsia="Times New Roman" w:hAnsi="Arial" w:cs="Arial"/>
          <w:b/>
          <w:noProof/>
          <w:lang w:val="sr-Cyrl-RS"/>
        </w:rPr>
        <w:t>.</w:t>
      </w:r>
      <w:r w:rsidR="005530C5" w:rsidRPr="00234E45">
        <w:rPr>
          <w:rFonts w:ascii="Arial" w:eastAsia="Times New Roman" w:hAnsi="Arial" w:cs="Arial"/>
          <w:noProof/>
          <w:lang w:val="sr-Cyrl-RS"/>
        </w:rPr>
        <w:t xml:space="preserve"> </w:t>
      </w:r>
      <w:r w:rsidR="005530C5" w:rsidRPr="00234E45">
        <w:rPr>
          <w:rFonts w:ascii="Arial" w:hAnsi="Arial" w:cs="Arial"/>
          <w:noProof/>
          <w:lang w:val="sr-Cyrl-RS"/>
        </w:rPr>
        <w:t xml:space="preserve">Повереник подсећа да члан 46. Устава Републике Србије јемчи слободу мишљења и изражавања, као и слободу да се говором, писањем, сликом или на други начин траже, примају и шире обавештења и идеје. Ставом 2. овог члана прописано је да се слобода изражавања може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Међутим, прокламовање слободе говора не значи да је та слобода неограничена. У складу са Уставом, а управо ради заштите права и угледа других, одредбама члана 12. Закона о забрани дискриминације изричито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као један од посебних облика дискриминације. Саме радње којима се лице или група лица узнемиравају и понижавају на основу њиховог личног својства могу бити разноврсне, укључујући и усмено или писано саопштавање одређених идеја, ставова и мишљења. Повереник констатује да је на званичном интернет сајту Општине </w:t>
      </w:r>
      <w:r w:rsidR="00FB4D49">
        <w:rPr>
          <w:rFonts w:ascii="Arial" w:hAnsi="Arial" w:cs="Arial"/>
          <w:noProof/>
          <w:lang w:val="sr-Cyrl-RS"/>
        </w:rPr>
        <w:t>ВВ</w:t>
      </w:r>
      <w:r w:rsidR="00E243ED" w:rsidRPr="00234E45">
        <w:rPr>
          <w:rFonts w:ascii="Arial" w:hAnsi="Arial" w:cs="Arial"/>
          <w:noProof/>
          <w:lang w:val="sr-Cyrl-RS"/>
        </w:rPr>
        <w:t xml:space="preserve"> наведено да је </w:t>
      </w:r>
      <w:r w:rsidR="00FB4D49">
        <w:rPr>
          <w:rFonts w:ascii="Arial" w:hAnsi="Arial" w:cs="Arial"/>
          <w:noProof/>
          <w:lang w:val="sr-Cyrl-RS"/>
        </w:rPr>
        <w:t>ББ</w:t>
      </w:r>
      <w:r w:rsidR="00E243ED" w:rsidRPr="00234E45">
        <w:rPr>
          <w:rFonts w:ascii="Arial" w:hAnsi="Arial" w:cs="Arial"/>
          <w:noProof/>
          <w:lang w:val="sr-Cyrl-RS"/>
        </w:rPr>
        <w:t xml:space="preserve"> члан</w:t>
      </w:r>
      <w:r w:rsidR="0089317E" w:rsidRPr="00234E45">
        <w:rPr>
          <w:rFonts w:ascii="Arial" w:hAnsi="Arial" w:cs="Arial"/>
          <w:noProof/>
          <w:lang w:val="sr-Cyrl-RS"/>
        </w:rPr>
        <w:t xml:space="preserve"> O</w:t>
      </w:r>
      <w:r w:rsidR="005530C5" w:rsidRPr="00234E45">
        <w:rPr>
          <w:rFonts w:ascii="Arial" w:hAnsi="Arial" w:cs="Arial"/>
          <w:noProof/>
          <w:lang w:val="sr-Cyrl-RS"/>
        </w:rPr>
        <w:t>пштинског већа ове општине, те је од посебног значаја да са позиције општинског функционера, чија је уставна и законска дужност да поштује забрану дискриминације и равноправност свих грађана и грађанки, не шири идеје и ставове који доприносе нетолеранцији према припадницима и припадницама ове националне мањине, који у великом броју живе на територији ове општине.</w:t>
      </w:r>
    </w:p>
    <w:p w:rsidR="008054D7" w:rsidRPr="008054D7" w:rsidRDefault="008054D7" w:rsidP="008054D7">
      <w:pPr>
        <w:tabs>
          <w:tab w:val="left" w:pos="450"/>
        </w:tabs>
        <w:autoSpaceDE w:val="0"/>
        <w:autoSpaceDN w:val="0"/>
        <w:adjustRightInd w:val="0"/>
        <w:spacing w:after="0" w:line="240" w:lineRule="auto"/>
        <w:jc w:val="both"/>
        <w:rPr>
          <w:rFonts w:ascii="Arial" w:hAnsi="Arial" w:cs="Arial"/>
          <w:noProof/>
          <w:lang w:val="sr-Latn-RS"/>
        </w:rPr>
      </w:pPr>
    </w:p>
    <w:p w:rsidR="005530C5" w:rsidRDefault="004C6749" w:rsidP="008054D7">
      <w:pPr>
        <w:tabs>
          <w:tab w:val="left" w:pos="450"/>
        </w:tabs>
        <w:autoSpaceDE w:val="0"/>
        <w:autoSpaceDN w:val="0"/>
        <w:adjustRightInd w:val="0"/>
        <w:spacing w:after="0" w:line="240" w:lineRule="auto"/>
        <w:jc w:val="both"/>
        <w:rPr>
          <w:rFonts w:ascii="Arial" w:hAnsi="Arial" w:cs="Arial"/>
          <w:b/>
          <w:noProof/>
          <w:lang w:val="sr-Latn-RS"/>
        </w:rPr>
      </w:pPr>
      <w:r>
        <w:rPr>
          <w:rFonts w:ascii="Arial" w:hAnsi="Arial" w:cs="Arial"/>
          <w:b/>
          <w:noProof/>
          <w:lang w:val="sr-Cyrl-RS"/>
        </w:rPr>
        <w:t>4</w:t>
      </w:r>
      <w:r w:rsidR="005530C5" w:rsidRPr="00234E45">
        <w:rPr>
          <w:rFonts w:ascii="Arial" w:hAnsi="Arial" w:cs="Arial"/>
          <w:b/>
          <w:noProof/>
          <w:lang w:val="sr-Cyrl-RS"/>
        </w:rPr>
        <w:t>. МИШЉЕЊЕ</w:t>
      </w:r>
    </w:p>
    <w:p w:rsidR="008054D7" w:rsidRPr="008054D7" w:rsidRDefault="008054D7" w:rsidP="008054D7">
      <w:pPr>
        <w:tabs>
          <w:tab w:val="left" w:pos="450"/>
        </w:tabs>
        <w:autoSpaceDE w:val="0"/>
        <w:autoSpaceDN w:val="0"/>
        <w:adjustRightInd w:val="0"/>
        <w:spacing w:after="0" w:line="240" w:lineRule="auto"/>
        <w:jc w:val="both"/>
        <w:rPr>
          <w:rFonts w:ascii="Arial" w:hAnsi="Arial" w:cs="Arial"/>
          <w:b/>
          <w:noProof/>
          <w:lang w:val="sr-Latn-RS"/>
        </w:rPr>
      </w:pPr>
    </w:p>
    <w:p w:rsidR="005530C5" w:rsidRPr="004C6749" w:rsidRDefault="005530C5" w:rsidP="008054D7">
      <w:pPr>
        <w:autoSpaceDE w:val="0"/>
        <w:autoSpaceDN w:val="0"/>
        <w:adjustRightInd w:val="0"/>
        <w:spacing w:after="0" w:line="240" w:lineRule="auto"/>
        <w:jc w:val="both"/>
        <w:rPr>
          <w:rFonts w:ascii="Arial" w:hAnsi="Arial" w:cs="Arial"/>
          <w:noProof/>
          <w:lang w:val="sr-Cyrl-RS"/>
        </w:rPr>
      </w:pPr>
      <w:r w:rsidRPr="004C6749">
        <w:rPr>
          <w:rFonts w:ascii="Arial" w:hAnsi="Arial" w:cs="Arial"/>
          <w:noProof/>
          <w:lang w:val="sr-Cyrl-RS"/>
        </w:rPr>
        <w:t xml:space="preserve">Изјавом </w:t>
      </w:r>
      <w:r w:rsidR="002E3B3F" w:rsidRPr="004C6749">
        <w:rPr>
          <w:rFonts w:ascii="Arial" w:hAnsi="Arial" w:cs="Arial"/>
          <w:noProof/>
          <w:lang w:val="sr-Cyrl-RS"/>
        </w:rPr>
        <w:t xml:space="preserve">од </w:t>
      </w:r>
      <w:r w:rsidRPr="004C6749">
        <w:rPr>
          <w:rFonts w:ascii="Arial" w:hAnsi="Arial" w:cs="Arial"/>
          <w:noProof/>
          <w:lang w:val="sr-Cyrl-RS"/>
        </w:rPr>
        <w:t xml:space="preserve">4. августа 2018. године </w:t>
      </w:r>
      <w:r w:rsidR="00FB4D49">
        <w:rPr>
          <w:rFonts w:ascii="Arial" w:hAnsi="Arial" w:cs="Arial"/>
          <w:noProof/>
          <w:lang w:val="sr-Cyrl-RS"/>
        </w:rPr>
        <w:t>ББ</w:t>
      </w:r>
      <w:r w:rsidR="004C6749" w:rsidRPr="004C6749">
        <w:rPr>
          <w:rFonts w:ascii="Arial" w:hAnsi="Arial" w:cs="Arial"/>
          <w:noProof/>
          <w:lang w:val="sr-Cyrl-RS"/>
        </w:rPr>
        <w:t xml:space="preserve"> је изнео став који вређа достојанство припадника и припадница влашке националне мањине и у односу на њих ствара понижавајуће и увредљиво окружење, чиме је повредио одредбе члана 12. Закона о забрани дискриминације. </w:t>
      </w:r>
    </w:p>
    <w:p w:rsidR="005530C5" w:rsidRPr="00234E45" w:rsidRDefault="005530C5" w:rsidP="008054D7">
      <w:pPr>
        <w:autoSpaceDE w:val="0"/>
        <w:autoSpaceDN w:val="0"/>
        <w:adjustRightInd w:val="0"/>
        <w:spacing w:after="0" w:line="240" w:lineRule="auto"/>
        <w:jc w:val="both"/>
        <w:rPr>
          <w:rFonts w:ascii="Arial" w:hAnsi="Arial" w:cs="Arial"/>
          <w:b/>
          <w:noProof/>
          <w:lang w:val="sr-Cyrl-RS"/>
        </w:rPr>
      </w:pPr>
    </w:p>
    <w:p w:rsidR="005530C5" w:rsidRDefault="004C6749" w:rsidP="008054D7">
      <w:pPr>
        <w:autoSpaceDE w:val="0"/>
        <w:autoSpaceDN w:val="0"/>
        <w:adjustRightInd w:val="0"/>
        <w:spacing w:after="0" w:line="240" w:lineRule="auto"/>
        <w:jc w:val="both"/>
        <w:rPr>
          <w:rFonts w:ascii="Arial" w:hAnsi="Arial" w:cs="Arial"/>
          <w:b/>
          <w:noProof/>
          <w:lang w:val="sr-Latn-RS"/>
        </w:rPr>
      </w:pPr>
      <w:r>
        <w:rPr>
          <w:rFonts w:ascii="Arial" w:hAnsi="Arial" w:cs="Arial"/>
          <w:b/>
          <w:noProof/>
          <w:lang w:val="sr-Cyrl-RS"/>
        </w:rPr>
        <w:t>5</w:t>
      </w:r>
      <w:r w:rsidR="005530C5" w:rsidRPr="00234E45">
        <w:rPr>
          <w:rFonts w:ascii="Arial" w:hAnsi="Arial" w:cs="Arial"/>
          <w:b/>
          <w:noProof/>
          <w:lang w:val="sr-Cyrl-RS"/>
        </w:rPr>
        <w:t>. ПРЕПОРУКА</w:t>
      </w:r>
    </w:p>
    <w:p w:rsidR="008054D7" w:rsidRPr="008054D7" w:rsidRDefault="008054D7" w:rsidP="008054D7">
      <w:pPr>
        <w:autoSpaceDE w:val="0"/>
        <w:autoSpaceDN w:val="0"/>
        <w:adjustRightInd w:val="0"/>
        <w:spacing w:after="0" w:line="240" w:lineRule="auto"/>
        <w:jc w:val="both"/>
        <w:rPr>
          <w:rFonts w:ascii="Arial" w:hAnsi="Arial" w:cs="Arial"/>
          <w:b/>
          <w:noProof/>
          <w:lang w:val="sr-Latn-RS"/>
        </w:rPr>
      </w:pPr>
    </w:p>
    <w:p w:rsidR="005530C5" w:rsidRDefault="005530C5" w:rsidP="008054D7">
      <w:pPr>
        <w:tabs>
          <w:tab w:val="left" w:pos="450"/>
        </w:tabs>
        <w:autoSpaceDE w:val="0"/>
        <w:autoSpaceDN w:val="0"/>
        <w:adjustRightInd w:val="0"/>
        <w:spacing w:after="0" w:line="240" w:lineRule="auto"/>
        <w:jc w:val="both"/>
        <w:rPr>
          <w:rFonts w:ascii="Arial" w:hAnsi="Arial" w:cs="Arial"/>
          <w:noProof/>
          <w:lang w:val="sr-Cyrl-RS"/>
        </w:rPr>
      </w:pPr>
      <w:r w:rsidRPr="00234E45">
        <w:rPr>
          <w:rFonts w:ascii="Arial" w:hAnsi="Arial" w:cs="Arial"/>
          <w:noProof/>
          <w:lang w:val="sr-Cyrl-RS"/>
        </w:rPr>
        <w:t xml:space="preserve">Повереник за заштиту равноправности препоручује </w:t>
      </w:r>
      <w:r w:rsidR="00FB4D49">
        <w:rPr>
          <w:rFonts w:ascii="Arial" w:hAnsi="Arial" w:cs="Arial"/>
          <w:noProof/>
          <w:lang w:val="sr-Cyrl-RS"/>
        </w:rPr>
        <w:t>ББ</w:t>
      </w:r>
      <w:r w:rsidRPr="00234E45">
        <w:rPr>
          <w:rFonts w:ascii="Arial" w:hAnsi="Arial" w:cs="Arial"/>
          <w:noProof/>
          <w:lang w:val="sr-Cyrl-RS"/>
        </w:rPr>
        <w:t xml:space="preserve"> да:</w:t>
      </w:r>
    </w:p>
    <w:p w:rsidR="0029140D" w:rsidRPr="00234E45" w:rsidRDefault="0029140D" w:rsidP="008054D7">
      <w:pPr>
        <w:tabs>
          <w:tab w:val="left" w:pos="450"/>
        </w:tabs>
        <w:autoSpaceDE w:val="0"/>
        <w:autoSpaceDN w:val="0"/>
        <w:adjustRightInd w:val="0"/>
        <w:spacing w:after="0" w:line="240" w:lineRule="auto"/>
        <w:jc w:val="both"/>
        <w:rPr>
          <w:rFonts w:ascii="Arial" w:hAnsi="Arial" w:cs="Arial"/>
          <w:noProof/>
          <w:lang w:val="sr-Cyrl-RS"/>
        </w:rPr>
      </w:pPr>
    </w:p>
    <w:p w:rsidR="005530C5" w:rsidRDefault="004C6749" w:rsidP="008054D7">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5</w:t>
      </w:r>
      <w:r w:rsidR="005530C5" w:rsidRPr="00234E45">
        <w:rPr>
          <w:rFonts w:ascii="Arial" w:hAnsi="Arial" w:cs="Arial"/>
          <w:b/>
          <w:noProof/>
          <w:lang w:val="sr-Cyrl-RS"/>
        </w:rPr>
        <w:t>.1.</w:t>
      </w:r>
      <w:r w:rsidR="005530C5" w:rsidRPr="00234E45">
        <w:rPr>
          <w:rFonts w:ascii="Arial" w:hAnsi="Arial" w:cs="Arial"/>
          <w:noProof/>
          <w:lang w:val="sr-Cyrl-RS"/>
        </w:rPr>
        <w:t xml:space="preserve"> </w:t>
      </w:r>
      <w:r w:rsidR="00FB4D49">
        <w:rPr>
          <w:rFonts w:ascii="Arial" w:hAnsi="Arial" w:cs="Arial"/>
          <w:noProof/>
          <w:lang w:val="sr-Cyrl-RS"/>
        </w:rPr>
        <w:t>АА</w:t>
      </w:r>
      <w:r w:rsidR="001A180A" w:rsidRPr="00234E45">
        <w:rPr>
          <w:rFonts w:ascii="Arial" w:hAnsi="Arial" w:cs="Arial"/>
          <w:noProof/>
          <w:lang w:val="sr-Cyrl-RS"/>
        </w:rPr>
        <w:t xml:space="preserve"> у</w:t>
      </w:r>
      <w:r w:rsidR="00E243ED" w:rsidRPr="00234E45">
        <w:rPr>
          <w:rFonts w:ascii="Arial" w:hAnsi="Arial" w:cs="Arial"/>
          <w:noProof/>
          <w:lang w:val="sr-Cyrl-RS"/>
        </w:rPr>
        <w:t>пути</w:t>
      </w:r>
      <w:r w:rsidR="001A180A" w:rsidRPr="00234E45">
        <w:rPr>
          <w:rFonts w:ascii="Arial" w:hAnsi="Arial" w:cs="Arial"/>
          <w:noProof/>
          <w:lang w:val="sr-Cyrl-RS"/>
        </w:rPr>
        <w:t xml:space="preserve"> </w:t>
      </w:r>
      <w:r>
        <w:rPr>
          <w:rFonts w:ascii="Arial" w:hAnsi="Arial" w:cs="Arial"/>
          <w:noProof/>
          <w:lang w:val="sr-Cyrl-RS"/>
        </w:rPr>
        <w:t xml:space="preserve">писано </w:t>
      </w:r>
      <w:r w:rsidR="005530C5" w:rsidRPr="00234E45">
        <w:rPr>
          <w:rFonts w:ascii="Arial" w:hAnsi="Arial" w:cs="Arial"/>
          <w:noProof/>
          <w:lang w:val="sr-Cyrl-RS"/>
        </w:rPr>
        <w:t>извињење</w:t>
      </w:r>
      <w:r>
        <w:rPr>
          <w:rFonts w:ascii="Arial" w:hAnsi="Arial" w:cs="Arial"/>
          <w:noProof/>
          <w:lang w:val="sr-Cyrl-RS"/>
        </w:rPr>
        <w:t>.</w:t>
      </w:r>
      <w:r w:rsidR="005530C5" w:rsidRPr="00234E45">
        <w:rPr>
          <w:rFonts w:ascii="Arial" w:hAnsi="Arial" w:cs="Arial"/>
          <w:noProof/>
          <w:lang w:val="sr-Cyrl-RS"/>
        </w:rPr>
        <w:t xml:space="preserve"> </w:t>
      </w:r>
    </w:p>
    <w:p w:rsidR="0029140D" w:rsidRPr="00234E45" w:rsidRDefault="0029140D" w:rsidP="00AF1A9A">
      <w:pPr>
        <w:tabs>
          <w:tab w:val="left" w:pos="450"/>
        </w:tabs>
        <w:autoSpaceDE w:val="0"/>
        <w:autoSpaceDN w:val="0"/>
        <w:adjustRightInd w:val="0"/>
        <w:spacing w:after="0" w:line="240" w:lineRule="auto"/>
        <w:jc w:val="both"/>
        <w:rPr>
          <w:rFonts w:ascii="Arial" w:hAnsi="Arial" w:cs="Arial"/>
          <w:noProof/>
          <w:lang w:val="sr-Cyrl-RS"/>
        </w:rPr>
      </w:pPr>
      <w:bookmarkStart w:id="0" w:name="_GoBack"/>
      <w:bookmarkEnd w:id="0"/>
    </w:p>
    <w:p w:rsidR="005530C5" w:rsidRDefault="004C6749" w:rsidP="00AF1A9A">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b/>
          <w:noProof/>
          <w:lang w:val="sr-Cyrl-RS"/>
        </w:rPr>
        <w:t>5</w:t>
      </w:r>
      <w:r w:rsidR="005530C5" w:rsidRPr="00234E45">
        <w:rPr>
          <w:rFonts w:ascii="Arial" w:hAnsi="Arial" w:cs="Arial"/>
          <w:b/>
          <w:noProof/>
          <w:lang w:val="sr-Cyrl-RS"/>
        </w:rPr>
        <w:t>.2.</w:t>
      </w:r>
      <w:r w:rsidR="005530C5" w:rsidRPr="00234E45">
        <w:rPr>
          <w:rFonts w:ascii="Arial" w:hAnsi="Arial" w:cs="Arial"/>
          <w:noProof/>
          <w:lang w:val="sr-Cyrl-RS"/>
        </w:rPr>
        <w:t xml:space="preserve"> Убудуће својим изјавама не крши одредбе антидискриминационих прописа.</w:t>
      </w:r>
    </w:p>
    <w:p w:rsidR="0029140D" w:rsidRPr="00234E45" w:rsidRDefault="0029140D" w:rsidP="00AF1A9A">
      <w:pPr>
        <w:tabs>
          <w:tab w:val="left" w:pos="450"/>
        </w:tabs>
        <w:autoSpaceDE w:val="0"/>
        <w:autoSpaceDN w:val="0"/>
        <w:adjustRightInd w:val="0"/>
        <w:spacing w:after="0" w:line="240" w:lineRule="auto"/>
        <w:jc w:val="both"/>
        <w:rPr>
          <w:rFonts w:ascii="Arial" w:hAnsi="Arial" w:cs="Arial"/>
          <w:noProof/>
          <w:lang w:val="sr-Cyrl-RS"/>
        </w:rPr>
      </w:pPr>
    </w:p>
    <w:p w:rsidR="005530C5" w:rsidRPr="00234E45" w:rsidRDefault="005530C5" w:rsidP="00AF1A9A">
      <w:pPr>
        <w:pStyle w:val="ListParagraph"/>
        <w:ind w:left="0"/>
        <w:jc w:val="both"/>
        <w:rPr>
          <w:rFonts w:ascii="Arial" w:hAnsi="Arial" w:cs="Arial"/>
          <w:noProof/>
          <w:sz w:val="22"/>
          <w:szCs w:val="22"/>
          <w:lang w:val="sr-Cyrl-RS"/>
        </w:rPr>
      </w:pPr>
      <w:r w:rsidRPr="00234E45">
        <w:rPr>
          <w:rFonts w:ascii="Arial" w:hAnsi="Arial" w:cs="Arial"/>
          <w:noProof/>
          <w:sz w:val="22"/>
          <w:szCs w:val="22"/>
          <w:lang w:val="sr-Cyrl-RS"/>
        </w:rPr>
        <w:t xml:space="preserve">Потребно је да </w:t>
      </w:r>
      <w:r w:rsidR="00FB4D49">
        <w:rPr>
          <w:rFonts w:ascii="Arial" w:hAnsi="Arial" w:cs="Arial"/>
          <w:noProof/>
          <w:sz w:val="22"/>
          <w:szCs w:val="22"/>
          <w:lang w:val="sr-Cyrl-RS"/>
        </w:rPr>
        <w:t>ББ</w:t>
      </w:r>
      <w:r w:rsidRPr="00234E45">
        <w:rPr>
          <w:rFonts w:ascii="Arial" w:hAnsi="Arial" w:cs="Arial"/>
          <w:noProof/>
          <w:sz w:val="22"/>
          <w:szCs w:val="22"/>
          <w:lang w:val="sr-Cyrl-RS"/>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5530C5" w:rsidRPr="00234E45" w:rsidRDefault="005530C5" w:rsidP="00AF1A9A">
      <w:pPr>
        <w:pStyle w:val="ListParagraph"/>
        <w:ind w:left="0"/>
        <w:jc w:val="both"/>
        <w:rPr>
          <w:rFonts w:ascii="Arial" w:hAnsi="Arial" w:cs="Arial"/>
          <w:noProof/>
          <w:sz w:val="22"/>
          <w:szCs w:val="22"/>
          <w:lang w:val="sr-Cyrl-RS"/>
        </w:rPr>
      </w:pPr>
    </w:p>
    <w:p w:rsidR="005530C5" w:rsidRPr="00234E45" w:rsidRDefault="005530C5" w:rsidP="00AF1A9A">
      <w:pPr>
        <w:pStyle w:val="ListParagraph"/>
        <w:ind w:left="0"/>
        <w:jc w:val="both"/>
        <w:rPr>
          <w:rFonts w:ascii="Arial" w:hAnsi="Arial" w:cs="Arial"/>
          <w:noProof/>
          <w:sz w:val="22"/>
          <w:szCs w:val="22"/>
          <w:lang w:val="sr-Cyrl-RS"/>
        </w:rPr>
      </w:pPr>
      <w:r w:rsidRPr="00234E45">
        <w:rPr>
          <w:rFonts w:ascii="Arial" w:hAnsi="Arial" w:cs="Arial"/>
          <w:noProof/>
          <w:sz w:val="22"/>
          <w:szCs w:val="22"/>
          <w:lang w:val="sr-Cyrl-RS"/>
        </w:rPr>
        <w:t xml:space="preserve">Сагласно члану 40. Закона о забрани дискриминације, уколико </w:t>
      </w:r>
      <w:r w:rsidR="00FB4D49">
        <w:rPr>
          <w:rFonts w:ascii="Arial" w:hAnsi="Arial" w:cs="Arial"/>
          <w:noProof/>
          <w:sz w:val="22"/>
          <w:szCs w:val="22"/>
          <w:lang w:val="sr-Cyrl-RS"/>
        </w:rPr>
        <w:t>ББ</w:t>
      </w:r>
      <w:r w:rsidRPr="00234E45">
        <w:rPr>
          <w:rFonts w:ascii="Arial" w:hAnsi="Arial" w:cs="Arial"/>
          <w:noProof/>
          <w:sz w:val="22"/>
          <w:szCs w:val="22"/>
          <w:lang w:val="sr-Cyrl-RS"/>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29140D" w:rsidRDefault="0029140D" w:rsidP="00AF1A9A">
      <w:pPr>
        <w:autoSpaceDE w:val="0"/>
        <w:autoSpaceDN w:val="0"/>
        <w:adjustRightInd w:val="0"/>
        <w:spacing w:after="0" w:line="240" w:lineRule="auto"/>
        <w:jc w:val="both"/>
        <w:rPr>
          <w:rFonts w:ascii="Arial" w:hAnsi="Arial" w:cs="Arial"/>
          <w:noProof/>
          <w:lang w:val="sr-Cyrl-RS"/>
        </w:rPr>
      </w:pPr>
    </w:p>
    <w:p w:rsidR="005530C5" w:rsidRDefault="005530C5" w:rsidP="00AF1A9A">
      <w:pPr>
        <w:autoSpaceDE w:val="0"/>
        <w:autoSpaceDN w:val="0"/>
        <w:adjustRightInd w:val="0"/>
        <w:spacing w:after="0" w:line="240" w:lineRule="auto"/>
        <w:jc w:val="both"/>
        <w:rPr>
          <w:rFonts w:ascii="Arial" w:hAnsi="Arial" w:cs="Arial"/>
          <w:noProof/>
          <w:lang w:val="sr-Cyrl-RS"/>
        </w:rPr>
      </w:pPr>
      <w:r w:rsidRPr="00234E45">
        <w:rPr>
          <w:rFonts w:ascii="Arial" w:hAnsi="Arial" w:cs="Arial"/>
          <w:noProof/>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234E45" w:rsidRDefault="00234E45" w:rsidP="00AF1A9A">
      <w:pPr>
        <w:autoSpaceDE w:val="0"/>
        <w:autoSpaceDN w:val="0"/>
        <w:adjustRightInd w:val="0"/>
        <w:spacing w:after="0" w:line="240" w:lineRule="auto"/>
        <w:jc w:val="both"/>
        <w:rPr>
          <w:rFonts w:ascii="Arial" w:hAnsi="Arial" w:cs="Arial"/>
          <w:noProof/>
          <w:lang w:val="sr-Cyrl-RS"/>
        </w:rPr>
      </w:pPr>
    </w:p>
    <w:p w:rsidR="00234E45" w:rsidRPr="00234E45" w:rsidRDefault="00234E45" w:rsidP="00AF1A9A">
      <w:pPr>
        <w:autoSpaceDE w:val="0"/>
        <w:autoSpaceDN w:val="0"/>
        <w:adjustRightInd w:val="0"/>
        <w:spacing w:after="0" w:line="240" w:lineRule="auto"/>
        <w:jc w:val="both"/>
        <w:rPr>
          <w:rFonts w:ascii="Arial" w:hAnsi="Arial" w:cs="Arial"/>
          <w:b/>
          <w:noProof/>
          <w:sz w:val="24"/>
          <w:szCs w:val="24"/>
          <w:lang w:val="sr-Cyrl-RS"/>
        </w:rPr>
      </w:pPr>
      <w:r w:rsidRPr="00234E45">
        <w:rPr>
          <w:rFonts w:ascii="Arial" w:hAnsi="Arial" w:cs="Arial"/>
          <w:b/>
          <w:noProof/>
          <w:lang w:val="sr-Cyrl-RS"/>
        </w:rPr>
        <w:t xml:space="preserve">                             </w:t>
      </w:r>
      <w:r>
        <w:rPr>
          <w:rFonts w:ascii="Arial" w:hAnsi="Arial" w:cs="Arial"/>
          <w:b/>
          <w:noProof/>
          <w:lang w:val="sr-Cyrl-RS"/>
        </w:rPr>
        <w:t xml:space="preserve">                                       </w:t>
      </w:r>
      <w:r w:rsidR="00AF1A9A">
        <w:rPr>
          <w:rFonts w:ascii="Arial" w:hAnsi="Arial" w:cs="Arial"/>
          <w:b/>
          <w:noProof/>
          <w:lang w:val="sr-Cyrl-RS"/>
        </w:rPr>
        <w:t xml:space="preserve">                     </w:t>
      </w:r>
      <w:r>
        <w:rPr>
          <w:rFonts w:ascii="Arial" w:hAnsi="Arial" w:cs="Arial"/>
          <w:b/>
          <w:noProof/>
          <w:lang w:val="sr-Cyrl-RS"/>
        </w:rPr>
        <w:t xml:space="preserve">   </w:t>
      </w:r>
      <w:r w:rsidRPr="00234E45">
        <w:rPr>
          <w:rFonts w:ascii="Arial" w:hAnsi="Arial" w:cs="Arial"/>
          <w:b/>
          <w:noProof/>
          <w:sz w:val="24"/>
          <w:szCs w:val="24"/>
          <w:lang w:val="sr-Cyrl-RS"/>
        </w:rPr>
        <w:t xml:space="preserve">ПОВЕРЕНИЦА ЗА ЗАШТИТУ </w:t>
      </w:r>
    </w:p>
    <w:p w:rsidR="00234E45" w:rsidRPr="00234E45" w:rsidRDefault="00234E45" w:rsidP="00AF1A9A">
      <w:pPr>
        <w:autoSpaceDE w:val="0"/>
        <w:autoSpaceDN w:val="0"/>
        <w:adjustRightInd w:val="0"/>
        <w:spacing w:after="0" w:line="240" w:lineRule="auto"/>
        <w:jc w:val="both"/>
        <w:rPr>
          <w:rFonts w:ascii="Arial" w:hAnsi="Arial" w:cs="Arial"/>
          <w:noProof/>
          <w:sz w:val="24"/>
          <w:szCs w:val="24"/>
          <w:lang w:val="sr-Cyrl-RS"/>
        </w:rPr>
      </w:pPr>
      <w:r w:rsidRPr="00234E45">
        <w:rPr>
          <w:rFonts w:ascii="Arial" w:hAnsi="Arial" w:cs="Arial"/>
          <w:b/>
          <w:noProof/>
          <w:sz w:val="24"/>
          <w:szCs w:val="24"/>
          <w:lang w:val="sr-Cyrl-RS"/>
        </w:rPr>
        <w:t xml:space="preserve"> </w:t>
      </w:r>
      <w:r>
        <w:rPr>
          <w:rFonts w:ascii="Arial" w:hAnsi="Arial" w:cs="Arial"/>
          <w:b/>
          <w:noProof/>
          <w:sz w:val="24"/>
          <w:szCs w:val="24"/>
          <w:lang w:val="sr-Cyrl-RS"/>
        </w:rPr>
        <w:t xml:space="preserve">                                                                                         </w:t>
      </w:r>
      <w:r w:rsidRPr="00234E45">
        <w:rPr>
          <w:rFonts w:ascii="Arial" w:hAnsi="Arial" w:cs="Arial"/>
          <w:b/>
          <w:noProof/>
          <w:sz w:val="24"/>
          <w:szCs w:val="24"/>
          <w:lang w:val="sr-Cyrl-RS"/>
        </w:rPr>
        <w:t>РАВНОПРАВНОСТИ</w:t>
      </w:r>
    </w:p>
    <w:p w:rsidR="00234E45" w:rsidRDefault="00234E45" w:rsidP="00AF1A9A">
      <w:pPr>
        <w:autoSpaceDE w:val="0"/>
        <w:autoSpaceDN w:val="0"/>
        <w:adjustRightInd w:val="0"/>
        <w:spacing w:after="0" w:line="240" w:lineRule="auto"/>
        <w:jc w:val="both"/>
        <w:rPr>
          <w:rFonts w:ascii="Arial" w:hAnsi="Arial" w:cs="Arial"/>
          <w:noProof/>
          <w:lang w:val="sr-Cyrl-RS"/>
        </w:rPr>
      </w:pPr>
    </w:p>
    <w:p w:rsidR="00234E45" w:rsidRPr="00234E45" w:rsidRDefault="00234E45" w:rsidP="00AF1A9A">
      <w:pPr>
        <w:autoSpaceDE w:val="0"/>
        <w:autoSpaceDN w:val="0"/>
        <w:adjustRightInd w:val="0"/>
        <w:spacing w:line="240" w:lineRule="auto"/>
        <w:jc w:val="both"/>
        <w:rPr>
          <w:rFonts w:ascii="Arial" w:hAnsi="Arial" w:cs="Arial"/>
          <w:b/>
          <w:noProof/>
          <w:sz w:val="24"/>
          <w:szCs w:val="24"/>
          <w:lang w:val="sr-Cyrl-RS"/>
        </w:rPr>
      </w:pPr>
      <w:r>
        <w:rPr>
          <w:rFonts w:ascii="Arial" w:hAnsi="Arial" w:cs="Arial"/>
          <w:b/>
          <w:noProof/>
          <w:sz w:val="24"/>
          <w:szCs w:val="24"/>
          <w:lang w:val="sr-Cyrl-RS"/>
        </w:rPr>
        <w:t xml:space="preserve">                                                                                           </w:t>
      </w:r>
      <w:r w:rsidRPr="00234E45">
        <w:rPr>
          <w:rFonts w:ascii="Arial" w:hAnsi="Arial" w:cs="Arial"/>
          <w:b/>
          <w:noProof/>
          <w:sz w:val="24"/>
          <w:szCs w:val="24"/>
          <w:lang w:val="sr-Cyrl-RS"/>
        </w:rPr>
        <w:t>Бранкица Јанковић</w:t>
      </w:r>
    </w:p>
    <w:p w:rsidR="005530C5" w:rsidRPr="00234E45" w:rsidRDefault="005530C5" w:rsidP="008054D7">
      <w:pPr>
        <w:tabs>
          <w:tab w:val="left" w:pos="450"/>
        </w:tabs>
        <w:autoSpaceDE w:val="0"/>
        <w:autoSpaceDN w:val="0"/>
        <w:adjustRightInd w:val="0"/>
        <w:spacing w:after="0" w:line="240" w:lineRule="auto"/>
        <w:jc w:val="both"/>
        <w:rPr>
          <w:rFonts w:ascii="Arial" w:eastAsia="Times New Roman" w:hAnsi="Arial" w:cs="Arial"/>
          <w:i/>
          <w:noProof/>
          <w:u w:val="single"/>
          <w:lang w:val="sr-Cyrl-RS"/>
        </w:rPr>
      </w:pPr>
      <w:r w:rsidRPr="00234E45">
        <w:rPr>
          <w:rFonts w:ascii="Arial" w:eastAsia="Times New Roman" w:hAnsi="Arial" w:cs="Arial"/>
          <w:i/>
          <w:noProof/>
          <w:u w:val="single"/>
          <w:lang w:val="sr-Cyrl-RS"/>
        </w:rPr>
        <w:t>Доставити:</w:t>
      </w:r>
    </w:p>
    <w:p w:rsidR="005530C5" w:rsidRPr="00234E45" w:rsidRDefault="005530C5" w:rsidP="008054D7">
      <w:pPr>
        <w:tabs>
          <w:tab w:val="left" w:pos="450"/>
        </w:tabs>
        <w:autoSpaceDE w:val="0"/>
        <w:autoSpaceDN w:val="0"/>
        <w:adjustRightInd w:val="0"/>
        <w:spacing w:after="0" w:line="240" w:lineRule="auto"/>
        <w:jc w:val="both"/>
        <w:rPr>
          <w:rFonts w:ascii="Arial" w:eastAsia="Times New Roman" w:hAnsi="Arial" w:cs="Arial"/>
          <w:i/>
          <w:noProof/>
          <w:lang w:val="sr-Cyrl-RS"/>
        </w:rPr>
      </w:pPr>
      <w:r w:rsidRPr="00234E45">
        <w:rPr>
          <w:rFonts w:ascii="Arial" w:eastAsia="Times New Roman" w:hAnsi="Arial" w:cs="Arial"/>
          <w:i/>
          <w:noProof/>
          <w:lang w:val="sr-Cyrl-RS"/>
        </w:rPr>
        <w:t xml:space="preserve">- </w:t>
      </w:r>
      <w:r w:rsidR="00FB4D49">
        <w:rPr>
          <w:rFonts w:ascii="Arial" w:eastAsia="Times New Roman" w:hAnsi="Arial" w:cs="Arial"/>
          <w:i/>
          <w:noProof/>
          <w:lang w:val="sr-Cyrl-RS"/>
        </w:rPr>
        <w:t>АА</w:t>
      </w:r>
    </w:p>
    <w:p w:rsidR="00935F3B" w:rsidRPr="00234E45" w:rsidRDefault="005530C5" w:rsidP="008054D7">
      <w:pPr>
        <w:tabs>
          <w:tab w:val="left" w:pos="450"/>
        </w:tabs>
        <w:autoSpaceDE w:val="0"/>
        <w:autoSpaceDN w:val="0"/>
        <w:adjustRightInd w:val="0"/>
        <w:spacing w:after="0" w:line="240" w:lineRule="auto"/>
        <w:jc w:val="both"/>
        <w:rPr>
          <w:rFonts w:ascii="Arial" w:eastAsia="Times New Roman" w:hAnsi="Arial" w:cs="Arial"/>
          <w:i/>
          <w:noProof/>
          <w:lang w:val="sr-Cyrl-RS"/>
        </w:rPr>
      </w:pPr>
      <w:r w:rsidRPr="00234E45">
        <w:rPr>
          <w:rFonts w:ascii="Arial" w:eastAsia="Times New Roman" w:hAnsi="Arial" w:cs="Arial"/>
          <w:i/>
          <w:noProof/>
          <w:lang w:val="sr-Cyrl-RS"/>
        </w:rPr>
        <w:t xml:space="preserve">- </w:t>
      </w:r>
      <w:r w:rsidR="00FB4D49">
        <w:rPr>
          <w:rFonts w:ascii="Arial" w:eastAsia="Times New Roman" w:hAnsi="Arial" w:cs="Arial"/>
          <w:i/>
          <w:noProof/>
          <w:lang w:val="sr-Cyrl-RS"/>
        </w:rPr>
        <w:t>ББ</w:t>
      </w:r>
    </w:p>
    <w:sectPr w:rsidR="00935F3B" w:rsidRPr="00234E45" w:rsidSect="000B7AC1">
      <w:footerReference w:type="default" r:id="rId9"/>
      <w:footerReference w:type="first" r:id="rId10"/>
      <w:pgSz w:w="11906" w:h="16838"/>
      <w:pgMar w:top="993" w:right="1021" w:bottom="1843"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3C4" w:rsidRDefault="00ED33C4" w:rsidP="005530C5">
      <w:pPr>
        <w:spacing w:after="0" w:line="240" w:lineRule="auto"/>
      </w:pPr>
      <w:r>
        <w:separator/>
      </w:r>
    </w:p>
  </w:endnote>
  <w:endnote w:type="continuationSeparator" w:id="0">
    <w:p w:rsidR="00ED33C4" w:rsidRDefault="00ED33C4" w:rsidP="0055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C1" w:rsidRDefault="000B2798">
    <w:pPr>
      <w:pStyle w:val="Footer"/>
    </w:pPr>
    <w:r>
      <w:rPr>
        <w:noProof/>
        <w:lang w:val="en-US"/>
      </w:rPr>
      <mc:AlternateContent>
        <mc:Choice Requires="wps">
          <w:drawing>
            <wp:anchor distT="152400" distB="152400" distL="152400" distR="152400" simplePos="0" relativeHeight="251661312" behindDoc="0" locked="0" layoutInCell="1" allowOverlap="1" wp14:anchorId="0CFD596D" wp14:editId="6E5C5A06">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B7AC1" w:rsidRDefault="000B2798" w:rsidP="000B7AC1">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0B7AC1" w:rsidRPr="006560D2" w:rsidRDefault="000B2798" w:rsidP="000B7AC1">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FB4D49">
                            <w:rPr>
                              <w:rFonts w:ascii="Arial" w:hAnsi="Arial" w:cs="Arial"/>
                              <w:noProof/>
                              <w:sz w:val="16"/>
                            </w:rPr>
                            <w:t>8</w:t>
                          </w:r>
                          <w:r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596D" id="Rectangle 1" o:spid="_x0000_s1026" style="position:absolute;margin-left:56pt;margin-top:776.25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0B7AC1" w:rsidRDefault="000B2798" w:rsidP="000B7AC1">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0B7AC1" w:rsidRPr="006560D2" w:rsidRDefault="000B2798" w:rsidP="000B7AC1">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FB4D49">
                      <w:rPr>
                        <w:rFonts w:ascii="Arial" w:hAnsi="Arial" w:cs="Arial"/>
                        <w:noProof/>
                        <w:sz w:val="16"/>
                      </w:rPr>
                      <w:t>8</w:t>
                    </w:r>
                    <w:r w:rsidRPr="006560D2">
                      <w:rPr>
                        <w:rFonts w:ascii="Arial" w:hAnsi="Arial" w:cs="Arial"/>
                        <w:sz w:val="16"/>
                      </w:rPr>
                      <w:fldChar w:fldCharType="end"/>
                    </w:r>
                  </w:p>
                </w:txbxContent>
              </v:textbox>
              <w10:wrap type="square" anchorx="page" anchory="page"/>
            </v:rect>
          </w:pict>
        </mc:Fallback>
      </mc:AlternateContent>
    </w:r>
    <w:r>
      <w:rPr>
        <w:noProof/>
        <w:lang w:val="en-US"/>
      </w:rPr>
      <w:drawing>
        <wp:anchor distT="0" distB="0" distL="114300" distR="114300" simplePos="0" relativeHeight="251659264" behindDoc="0" locked="0" layoutInCell="1" allowOverlap="1" wp14:anchorId="67F6978E" wp14:editId="7A211AB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C1" w:rsidRDefault="000B2798">
    <w:pPr>
      <w:pStyle w:val="Footer"/>
    </w:pPr>
    <w:r>
      <w:rPr>
        <w:noProof/>
        <w:lang w:val="en-US"/>
      </w:rPr>
      <mc:AlternateContent>
        <mc:Choice Requires="wps">
          <w:drawing>
            <wp:anchor distT="152400" distB="152400" distL="152400" distR="152400" simplePos="0" relativeHeight="251662336" behindDoc="0" locked="0" layoutInCell="1" allowOverlap="1" wp14:anchorId="6309FF05" wp14:editId="11895370">
              <wp:simplePos x="0" y="0"/>
              <wp:positionH relativeFrom="page">
                <wp:posOffset>751205</wp:posOffset>
              </wp:positionH>
              <wp:positionV relativeFrom="page">
                <wp:posOffset>9911715</wp:posOffset>
              </wp:positionV>
              <wp:extent cx="6165850" cy="571500"/>
              <wp:effectExtent l="0" t="0" r="635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B7AC1" w:rsidRDefault="000B2798" w:rsidP="000B7AC1">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0B7AC1" w:rsidRPr="006560D2" w:rsidRDefault="000B2798" w:rsidP="000B7AC1">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FF05"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0B7AC1" w:rsidRDefault="000B2798" w:rsidP="000B7AC1">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0B7AC1" w:rsidRPr="006560D2" w:rsidRDefault="000B2798" w:rsidP="000B7AC1">
                    <w:pPr>
                      <w:pStyle w:val="FreeFormAA"/>
                      <w:spacing w:line="288" w:lineRule="auto"/>
                      <w:rPr>
                        <w:rFonts w:ascii="Times New Roman" w:eastAsia="Times New Roman" w:hAnsi="Times New Roman"/>
                        <w:color w:val="auto"/>
                        <w:sz w:val="20"/>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5C52A363" wp14:editId="6952F38A">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3C4" w:rsidRDefault="00ED33C4" w:rsidP="005530C5">
      <w:pPr>
        <w:spacing w:after="0" w:line="240" w:lineRule="auto"/>
      </w:pPr>
      <w:r>
        <w:separator/>
      </w:r>
    </w:p>
  </w:footnote>
  <w:footnote w:type="continuationSeparator" w:id="0">
    <w:p w:rsidR="00ED33C4" w:rsidRDefault="00ED33C4" w:rsidP="005530C5">
      <w:pPr>
        <w:spacing w:after="0" w:line="240" w:lineRule="auto"/>
      </w:pPr>
      <w:r>
        <w:continuationSeparator/>
      </w:r>
    </w:p>
  </w:footnote>
  <w:footnote w:id="1">
    <w:p w:rsidR="005530C5" w:rsidRPr="006D24A6"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„Службени гласник РСˮ, број 22/09</w:t>
      </w:r>
    </w:p>
  </w:footnote>
  <w:footnote w:id="2">
    <w:p w:rsidR="005530C5" w:rsidRPr="006D24A6"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„Службени гласник РСˮ, број 22/09</w:t>
      </w:r>
    </w:p>
  </w:footnote>
  <w:footnote w:id="3">
    <w:p w:rsidR="005530C5" w:rsidRPr="00192F2A"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„Службени гласник РСˮ, број 22/09, члан 1. став 2.</w:t>
      </w:r>
      <w:r w:rsidRPr="00192F2A">
        <w:rPr>
          <w:rFonts w:ascii="Arial" w:hAnsi="Arial" w:cs="Arial"/>
          <w:sz w:val="16"/>
          <w:szCs w:val="16"/>
        </w:rPr>
        <w:t xml:space="preserve"> </w:t>
      </w:r>
    </w:p>
  </w:footnote>
  <w:footnote w:id="4">
    <w:p w:rsidR="005530C5" w:rsidRPr="006D24A6"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w:t>
      </w:r>
      <w:r w:rsidRPr="006D24A6">
        <w:rPr>
          <w:rFonts w:ascii="Arial" w:hAnsi="Arial" w:cs="Arial"/>
          <w:sz w:val="16"/>
          <w:szCs w:val="16"/>
          <w:lang w:val="sr-Latn-CS"/>
        </w:rPr>
        <w:t>„Сл</w:t>
      </w:r>
      <w:r w:rsidRPr="006D24A6">
        <w:rPr>
          <w:rFonts w:ascii="Arial" w:hAnsi="Arial" w:cs="Arial"/>
          <w:sz w:val="16"/>
          <w:szCs w:val="16"/>
        </w:rPr>
        <w:t>ужбени</w:t>
      </w:r>
      <w:r w:rsidRPr="006D24A6">
        <w:rPr>
          <w:rFonts w:ascii="Arial" w:hAnsi="Arial" w:cs="Arial"/>
          <w:sz w:val="16"/>
          <w:szCs w:val="16"/>
          <w:lang w:val="sr-Latn-CS"/>
        </w:rPr>
        <w:t xml:space="preserve"> гласник РСˮ</w:t>
      </w:r>
      <w:r w:rsidRPr="006D24A6">
        <w:rPr>
          <w:rFonts w:ascii="Arial" w:hAnsi="Arial" w:cs="Arial"/>
          <w:sz w:val="16"/>
          <w:szCs w:val="16"/>
        </w:rPr>
        <w:t>,</w:t>
      </w:r>
      <w:r w:rsidRPr="006D24A6">
        <w:rPr>
          <w:rFonts w:ascii="Arial" w:hAnsi="Arial" w:cs="Arial"/>
          <w:sz w:val="16"/>
          <w:szCs w:val="16"/>
          <w:lang w:val="sr-Latn-CS"/>
        </w:rPr>
        <w:t xml:space="preserve"> бр</w:t>
      </w:r>
      <w:r w:rsidRPr="006D24A6">
        <w:rPr>
          <w:rFonts w:ascii="Arial" w:hAnsi="Arial" w:cs="Arial"/>
          <w:sz w:val="16"/>
          <w:szCs w:val="16"/>
        </w:rPr>
        <w:t>ој</w:t>
      </w:r>
      <w:r w:rsidRPr="006D24A6">
        <w:rPr>
          <w:rFonts w:ascii="Arial" w:hAnsi="Arial" w:cs="Arial"/>
          <w:sz w:val="16"/>
          <w:szCs w:val="16"/>
          <w:lang w:val="sr-Latn-CS"/>
        </w:rPr>
        <w:t xml:space="preserve"> 98/06</w:t>
      </w:r>
      <w:r w:rsidRPr="006D24A6">
        <w:rPr>
          <w:rFonts w:ascii="Arial" w:hAnsi="Arial" w:cs="Arial"/>
          <w:sz w:val="16"/>
          <w:szCs w:val="16"/>
        </w:rPr>
        <w:t>, члан 21.</w:t>
      </w:r>
    </w:p>
  </w:footnote>
  <w:footnote w:id="5">
    <w:p w:rsidR="005530C5" w:rsidRPr="006D24A6"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„Службени лист СЦГ- Међународни уговори“, број  9/03, 5/05 и 7/05 – испр. и „Службени гласник РС – Међународни уговориˮ, број 12/10 и 10/15</w:t>
      </w:r>
    </w:p>
  </w:footnote>
  <w:footnote w:id="6">
    <w:p w:rsidR="005530C5" w:rsidRPr="006D24A6"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„Службени лист СРЈ- Међународни уговори“, број 6/98</w:t>
      </w:r>
    </w:p>
  </w:footnote>
  <w:footnote w:id="7">
    <w:p w:rsidR="005530C5" w:rsidRPr="002004F0"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Закон о забрани дискриминације(„Службени гласник РСˮ, број 22/09), члан 2.</w:t>
      </w:r>
      <w:r w:rsidRPr="002004F0">
        <w:rPr>
          <w:rFonts w:ascii="Arial" w:hAnsi="Arial" w:cs="Arial"/>
          <w:sz w:val="16"/>
          <w:szCs w:val="16"/>
        </w:rPr>
        <w:t xml:space="preserve"> </w:t>
      </w:r>
    </w:p>
  </w:footnote>
  <w:footnote w:id="8">
    <w:p w:rsidR="005530C5" w:rsidRPr="006D24A6" w:rsidRDefault="005530C5" w:rsidP="005530C5">
      <w:pPr>
        <w:pStyle w:val="FootnoteText"/>
        <w:jc w:val="both"/>
        <w:rPr>
          <w:rFonts w:ascii="Arial" w:hAnsi="Arial" w:cs="Arial"/>
          <w:sz w:val="16"/>
          <w:szCs w:val="16"/>
        </w:rPr>
      </w:pPr>
      <w:r w:rsidRPr="006D24A6">
        <w:rPr>
          <w:rStyle w:val="FootnoteReference"/>
          <w:rFonts w:ascii="Arial" w:hAnsi="Arial" w:cs="Arial"/>
          <w:sz w:val="16"/>
          <w:szCs w:val="16"/>
        </w:rPr>
        <w:footnoteRef/>
      </w:r>
      <w:r w:rsidRPr="006D24A6">
        <w:rPr>
          <w:rFonts w:ascii="Arial" w:hAnsi="Arial" w:cs="Arial"/>
          <w:sz w:val="16"/>
          <w:szCs w:val="16"/>
        </w:rPr>
        <w:t xml:space="preserve"> „Службени лист СРЈ“, бр. 11/02, „Службени лист СЦГ“, бр. 1/03 – Уставна повеља и „Службени гласник РС“, бр. 72/09 – др. Закон, 97/13 - одлука УС и 47/18</w:t>
      </w:r>
    </w:p>
  </w:footnote>
  <w:footnote w:id="9">
    <w:p w:rsidR="005530C5" w:rsidRPr="002D3F4E" w:rsidRDefault="005530C5" w:rsidP="00164B4A">
      <w:pPr>
        <w:pStyle w:val="FootnoteText"/>
        <w:jc w:val="both"/>
        <w:rPr>
          <w:rFonts w:ascii="Arial" w:hAnsi="Arial" w:cs="Arial"/>
          <w:sz w:val="16"/>
          <w:szCs w:val="16"/>
          <w:lang w:val="sr-Latn-CS"/>
        </w:rPr>
      </w:pPr>
      <w:r w:rsidRPr="002D3F4E">
        <w:rPr>
          <w:rStyle w:val="FootnoteReference"/>
          <w:rFonts w:ascii="Arial" w:hAnsi="Arial" w:cs="Arial"/>
          <w:sz w:val="16"/>
          <w:szCs w:val="16"/>
        </w:rPr>
        <w:footnoteRef/>
      </w:r>
      <w:r w:rsidRPr="002D3F4E">
        <w:rPr>
          <w:rFonts w:ascii="Arial" w:hAnsi="Arial" w:cs="Arial"/>
          <w:sz w:val="16"/>
          <w:szCs w:val="16"/>
        </w:rPr>
        <w:t xml:space="preserve"> Лаура Ткалец</w:t>
      </w:r>
      <w:r w:rsidRPr="002D3F4E">
        <w:rPr>
          <w:rFonts w:ascii="Arial" w:hAnsi="Arial" w:cs="Arial"/>
          <w:sz w:val="16"/>
          <w:szCs w:val="16"/>
          <w:lang w:val="sr-Latn-CS"/>
        </w:rPr>
        <w:t>:</w:t>
      </w:r>
      <w:r w:rsidRPr="002D3F4E">
        <w:rPr>
          <w:rFonts w:ascii="Arial" w:hAnsi="Arial" w:cs="Arial"/>
          <w:sz w:val="16"/>
          <w:szCs w:val="16"/>
        </w:rPr>
        <w:t xml:space="preserve"> Северноамерички Индијанци као маргинализовани народи, </w:t>
      </w:r>
      <w:r w:rsidRPr="002D3F4E">
        <w:rPr>
          <w:rFonts w:ascii="Arial" w:hAnsi="Arial" w:cs="Arial"/>
          <w:i/>
          <w:sz w:val="16"/>
          <w:szCs w:val="16"/>
          <w:lang w:val="sr-Latn-CS"/>
        </w:rPr>
        <w:t>Essehist</w:t>
      </w:r>
      <w:r w:rsidRPr="002D3F4E">
        <w:rPr>
          <w:rFonts w:ascii="Arial" w:hAnsi="Arial" w:cs="Arial"/>
          <w:sz w:val="16"/>
          <w:szCs w:val="16"/>
        </w:rPr>
        <w:t>, бр. 8 (2016), стр. 47.</w:t>
      </w:r>
    </w:p>
  </w:footnote>
  <w:footnote w:id="10">
    <w:p w:rsidR="005530C5" w:rsidRPr="002D3F4E" w:rsidRDefault="005530C5" w:rsidP="00164B4A">
      <w:pPr>
        <w:tabs>
          <w:tab w:val="left" w:pos="450"/>
        </w:tabs>
        <w:autoSpaceDE w:val="0"/>
        <w:autoSpaceDN w:val="0"/>
        <w:adjustRightInd w:val="0"/>
        <w:spacing w:after="0"/>
        <w:jc w:val="both"/>
        <w:rPr>
          <w:rFonts w:ascii="Arial" w:hAnsi="Arial" w:cs="Arial"/>
          <w:sz w:val="16"/>
          <w:szCs w:val="16"/>
        </w:rPr>
      </w:pPr>
      <w:r w:rsidRPr="002D3F4E">
        <w:rPr>
          <w:rStyle w:val="FootnoteReference"/>
          <w:rFonts w:ascii="Arial" w:hAnsi="Arial" w:cs="Arial"/>
          <w:sz w:val="16"/>
          <w:szCs w:val="16"/>
        </w:rPr>
        <w:footnoteRef/>
      </w:r>
      <w:r w:rsidRPr="002D3F4E">
        <w:rPr>
          <w:rFonts w:ascii="Arial" w:hAnsi="Arial" w:cs="Arial"/>
          <w:sz w:val="16"/>
          <w:szCs w:val="16"/>
        </w:rPr>
        <w:t xml:space="preserve"> </w:t>
      </w:r>
      <w:r w:rsidRPr="002D3F4E">
        <w:rPr>
          <w:rFonts w:ascii="Arial" w:hAnsi="Arial" w:cs="Arial"/>
          <w:i/>
          <w:sz w:val="16"/>
          <w:szCs w:val="16"/>
        </w:rPr>
        <w:t>Nelson, Talia, "Historical and Contemporary American Indian Injustices: The Ensuing Psychological Effects" (2011). Commonwealth Honors College Theses and Projects. Paper</w:t>
      </w:r>
      <w:r w:rsidRPr="002D3F4E">
        <w:rPr>
          <w:rFonts w:ascii="Arial" w:hAnsi="Arial" w:cs="Arial"/>
          <w:sz w:val="16"/>
          <w:szCs w:val="16"/>
        </w:rPr>
        <w:t xml:space="preserve"> 6</w:t>
      </w:r>
      <w:r w:rsidRPr="002D3F4E">
        <w:rPr>
          <w:rFonts w:ascii="Arial" w:hAnsi="Arial" w:cs="Arial"/>
          <w:sz w:val="16"/>
          <w:szCs w:val="16"/>
          <w:lang w:val="sr-Latn-CS"/>
        </w:rPr>
        <w:t>, стр. 42.</w:t>
      </w:r>
    </w:p>
  </w:footnote>
  <w:footnote w:id="11">
    <w:p w:rsidR="005530C5" w:rsidRPr="002D3F4E" w:rsidRDefault="005530C5" w:rsidP="00164B4A">
      <w:pPr>
        <w:pStyle w:val="FootnoteText"/>
        <w:jc w:val="both"/>
        <w:rPr>
          <w:rFonts w:ascii="Arial" w:hAnsi="Arial" w:cs="Arial"/>
          <w:sz w:val="16"/>
          <w:szCs w:val="16"/>
        </w:rPr>
      </w:pPr>
      <w:r w:rsidRPr="002D3F4E">
        <w:rPr>
          <w:rStyle w:val="FootnoteReference"/>
          <w:rFonts w:ascii="Arial" w:hAnsi="Arial" w:cs="Arial"/>
          <w:sz w:val="16"/>
          <w:szCs w:val="16"/>
        </w:rPr>
        <w:footnoteRef/>
      </w:r>
      <w:r w:rsidRPr="002D3F4E">
        <w:rPr>
          <w:rFonts w:ascii="Arial" w:hAnsi="Arial" w:cs="Arial"/>
          <w:sz w:val="16"/>
          <w:szCs w:val="16"/>
        </w:rPr>
        <w:t xml:space="preserve"> Доступно на: </w:t>
      </w:r>
      <w:hyperlink r:id="rId1" w:history="1">
        <w:r w:rsidRPr="002D3F4E">
          <w:rPr>
            <w:rStyle w:val="Hyperlink"/>
            <w:rFonts w:ascii="Arial" w:hAnsi="Arial" w:cs="Arial"/>
            <w:sz w:val="16"/>
            <w:szCs w:val="16"/>
          </w:rPr>
          <w:t>https://www.congress.gov/bill/114th-congress/house-bill/4238/text?format=txt</w:t>
        </w:r>
      </w:hyperlink>
    </w:p>
  </w:footnote>
  <w:footnote w:id="12">
    <w:p w:rsidR="005530C5" w:rsidRPr="002D3F4E" w:rsidRDefault="005530C5" w:rsidP="00164B4A">
      <w:pPr>
        <w:pStyle w:val="FootnoteText"/>
        <w:jc w:val="both"/>
        <w:rPr>
          <w:rFonts w:ascii="Arial" w:hAnsi="Arial" w:cs="Arial"/>
          <w:sz w:val="16"/>
          <w:szCs w:val="16"/>
        </w:rPr>
      </w:pPr>
      <w:r w:rsidRPr="002D3F4E">
        <w:rPr>
          <w:rStyle w:val="FootnoteReference"/>
          <w:rFonts w:ascii="Arial" w:hAnsi="Arial" w:cs="Arial"/>
          <w:sz w:val="16"/>
          <w:szCs w:val="16"/>
        </w:rPr>
        <w:footnoteRef/>
      </w:r>
      <w:r w:rsidRPr="002D3F4E">
        <w:rPr>
          <w:rFonts w:ascii="Arial" w:hAnsi="Arial" w:cs="Arial"/>
          <w:i/>
          <w:sz w:val="16"/>
          <w:szCs w:val="16"/>
        </w:rPr>
        <w:t xml:space="preserve"> „Алтернативни извештај о заштити права националних мањина у Републици Србији (2017. година)</w:t>
      </w:r>
      <w:r w:rsidRPr="002D3F4E">
        <w:rPr>
          <w:rFonts w:ascii="Arial" w:hAnsi="Arial" w:cs="Arial"/>
          <w:sz w:val="16"/>
          <w:szCs w:val="16"/>
        </w:rPr>
        <w:t xml:space="preserve">”, Форум за етничке односе, Београд 2018 - доступно на интернет страници: </w:t>
      </w:r>
      <w:hyperlink r:id="rId2" w:history="1">
        <w:r w:rsidRPr="002D3F4E">
          <w:rPr>
            <w:rStyle w:val="Hyperlink"/>
            <w:rFonts w:ascii="Arial" w:hAnsi="Arial" w:cs="Arial"/>
            <w:sz w:val="16"/>
            <w:szCs w:val="16"/>
          </w:rPr>
          <w:t>http://fer.org.rs/wp-content/uploads/2018/05/Forum-3-2018-SRP-290502018.pdf</w:t>
        </w:r>
      </w:hyperlink>
      <w:r w:rsidRPr="002D3F4E">
        <w:rPr>
          <w:rFonts w:ascii="Arial" w:hAnsi="Arial" w:cs="Arial"/>
          <w:sz w:val="16"/>
          <w:szCs w:val="16"/>
        </w:rPr>
        <w:t xml:space="preserve"> </w:t>
      </w:r>
    </w:p>
  </w:footnote>
  <w:footnote w:id="13">
    <w:p w:rsidR="005530C5" w:rsidRPr="00F426AB" w:rsidRDefault="005530C5" w:rsidP="005530C5">
      <w:pPr>
        <w:pStyle w:val="FootnoteText"/>
        <w:rPr>
          <w:rFonts w:ascii="Arial" w:hAnsi="Arial" w:cs="Arial"/>
          <w:sz w:val="16"/>
          <w:szCs w:val="16"/>
        </w:rPr>
      </w:pPr>
      <w:r w:rsidRPr="002D3F4E">
        <w:rPr>
          <w:rStyle w:val="FootnoteReference"/>
          <w:rFonts w:ascii="Arial" w:hAnsi="Arial" w:cs="Arial"/>
          <w:sz w:val="16"/>
          <w:szCs w:val="16"/>
        </w:rPr>
        <w:footnoteRef/>
      </w:r>
      <w:r w:rsidRPr="002D3F4E">
        <w:rPr>
          <w:rFonts w:ascii="Arial" w:hAnsi="Arial" w:cs="Arial"/>
          <w:sz w:val="16"/>
          <w:szCs w:val="16"/>
        </w:rPr>
        <w:t xml:space="preserve"> Исто, стр.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43F8"/>
    <w:multiLevelType w:val="multilevel"/>
    <w:tmpl w:val="EB0002B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6E177E"/>
    <w:multiLevelType w:val="multilevel"/>
    <w:tmpl w:val="BF78F3D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C5"/>
    <w:rsid w:val="00024CF6"/>
    <w:rsid w:val="00046E2E"/>
    <w:rsid w:val="000905CA"/>
    <w:rsid w:val="00097816"/>
    <w:rsid w:val="000A0F42"/>
    <w:rsid w:val="000B0D06"/>
    <w:rsid w:val="000B2798"/>
    <w:rsid w:val="000C0EEE"/>
    <w:rsid w:val="00112174"/>
    <w:rsid w:val="00124116"/>
    <w:rsid w:val="0013462B"/>
    <w:rsid w:val="00164B4A"/>
    <w:rsid w:val="00180523"/>
    <w:rsid w:val="001A180A"/>
    <w:rsid w:val="001E5816"/>
    <w:rsid w:val="002114A6"/>
    <w:rsid w:val="00234E45"/>
    <w:rsid w:val="00255BBD"/>
    <w:rsid w:val="0029140D"/>
    <w:rsid w:val="002B2C3D"/>
    <w:rsid w:val="002C1F27"/>
    <w:rsid w:val="002E3B3F"/>
    <w:rsid w:val="0032692E"/>
    <w:rsid w:val="003742B5"/>
    <w:rsid w:val="003A394E"/>
    <w:rsid w:val="0041716C"/>
    <w:rsid w:val="004C6749"/>
    <w:rsid w:val="004E651D"/>
    <w:rsid w:val="005530C5"/>
    <w:rsid w:val="0057044E"/>
    <w:rsid w:val="00574EB3"/>
    <w:rsid w:val="005F19BB"/>
    <w:rsid w:val="00611CB9"/>
    <w:rsid w:val="0061521B"/>
    <w:rsid w:val="006321D0"/>
    <w:rsid w:val="007175C5"/>
    <w:rsid w:val="00717C37"/>
    <w:rsid w:val="00775CFE"/>
    <w:rsid w:val="0077746C"/>
    <w:rsid w:val="0078186B"/>
    <w:rsid w:val="008054D7"/>
    <w:rsid w:val="00807FA5"/>
    <w:rsid w:val="00826758"/>
    <w:rsid w:val="00875854"/>
    <w:rsid w:val="00883409"/>
    <w:rsid w:val="00891DC5"/>
    <w:rsid w:val="0089317E"/>
    <w:rsid w:val="00893F79"/>
    <w:rsid w:val="008A6694"/>
    <w:rsid w:val="008B0707"/>
    <w:rsid w:val="00942365"/>
    <w:rsid w:val="00964F96"/>
    <w:rsid w:val="009D408D"/>
    <w:rsid w:val="00A131FC"/>
    <w:rsid w:val="00A2476D"/>
    <w:rsid w:val="00A31AD1"/>
    <w:rsid w:val="00A40781"/>
    <w:rsid w:val="00A81093"/>
    <w:rsid w:val="00AB1475"/>
    <w:rsid w:val="00AE1E98"/>
    <w:rsid w:val="00AF1A9A"/>
    <w:rsid w:val="00AF702F"/>
    <w:rsid w:val="00B06372"/>
    <w:rsid w:val="00B20263"/>
    <w:rsid w:val="00B42CB8"/>
    <w:rsid w:val="00B43A02"/>
    <w:rsid w:val="00C01EA0"/>
    <w:rsid w:val="00C671B7"/>
    <w:rsid w:val="00C87886"/>
    <w:rsid w:val="00CC4B0D"/>
    <w:rsid w:val="00D764D4"/>
    <w:rsid w:val="00D84357"/>
    <w:rsid w:val="00DA3CF8"/>
    <w:rsid w:val="00DE13E4"/>
    <w:rsid w:val="00DE5FE1"/>
    <w:rsid w:val="00DE75CA"/>
    <w:rsid w:val="00DF3EFE"/>
    <w:rsid w:val="00E0099B"/>
    <w:rsid w:val="00E17354"/>
    <w:rsid w:val="00E21D97"/>
    <w:rsid w:val="00E243ED"/>
    <w:rsid w:val="00E8260E"/>
    <w:rsid w:val="00E86CAC"/>
    <w:rsid w:val="00ED33C4"/>
    <w:rsid w:val="00F051A5"/>
    <w:rsid w:val="00F106C2"/>
    <w:rsid w:val="00F34E54"/>
    <w:rsid w:val="00F36065"/>
    <w:rsid w:val="00F5691E"/>
    <w:rsid w:val="00F63AEF"/>
    <w:rsid w:val="00F92D00"/>
    <w:rsid w:val="00FB4D49"/>
    <w:rsid w:val="00FC7843"/>
    <w:rsid w:val="00FD761D"/>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A74D6-469C-46C1-BB91-92494791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C5"/>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3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0C5"/>
    <w:rPr>
      <w:rFonts w:ascii="Calibri" w:eastAsia="Calibri" w:hAnsi="Calibri" w:cs="Times New Roman"/>
      <w:lang w:val="sr-Cyrl-CS"/>
    </w:rPr>
  </w:style>
  <w:style w:type="paragraph" w:customStyle="1" w:styleId="FreeFormAA">
    <w:name w:val="Free Form A A"/>
    <w:rsid w:val="005530C5"/>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5530C5"/>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5530C5"/>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Re"/>
    <w:link w:val="BVIfnrCharCharCharChar1CharChar"/>
    <w:uiPriority w:val="99"/>
    <w:unhideWhenUsed/>
    <w:qFormat/>
    <w:rsid w:val="005530C5"/>
    <w:rPr>
      <w:vertAlign w:val="superscript"/>
    </w:rPr>
  </w:style>
  <w:style w:type="paragraph" w:customStyle="1" w:styleId="Body">
    <w:name w:val="Body"/>
    <w:rsid w:val="005530C5"/>
    <w:pPr>
      <w:spacing w:after="0" w:line="240" w:lineRule="auto"/>
    </w:pPr>
    <w:rPr>
      <w:rFonts w:ascii="Helvetica" w:eastAsia="ヒラギノ角ゴ Pro W3" w:hAnsi="Helvetica" w:cs="Times New Roman"/>
      <w:color w:val="000000"/>
      <w:sz w:val="24"/>
      <w:szCs w:val="20"/>
      <w:lang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530C5"/>
    <w:pPr>
      <w:spacing w:after="160" w:line="240" w:lineRule="exact"/>
    </w:pPr>
    <w:rPr>
      <w:rFonts w:asciiTheme="minorHAnsi" w:eastAsiaTheme="minorHAnsi" w:hAnsiTheme="minorHAnsi" w:cstheme="minorBidi"/>
      <w:vertAlign w:val="superscript"/>
      <w:lang w:val="en-US"/>
    </w:rPr>
  </w:style>
  <w:style w:type="paragraph" w:styleId="ListParagraph">
    <w:name w:val="List Paragraph"/>
    <w:aliases w:val="List Paragraph1"/>
    <w:basedOn w:val="Normal"/>
    <w:link w:val="ListParagraphChar"/>
    <w:uiPriority w:val="34"/>
    <w:qFormat/>
    <w:rsid w:val="005530C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5530C5"/>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5530C5"/>
    <w:rPr>
      <w:color w:val="0000FF"/>
      <w:u w:val="single"/>
    </w:rPr>
  </w:style>
  <w:style w:type="character" w:styleId="FollowedHyperlink">
    <w:name w:val="FollowedHyperlink"/>
    <w:basedOn w:val="DefaultParagraphFont"/>
    <w:uiPriority w:val="99"/>
    <w:semiHidden/>
    <w:unhideWhenUsed/>
    <w:rsid w:val="00717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er.org.rs/wp-content/uploads/2018/05/Forum-3-2018-SRP-290502018.pdf" TargetMode="External"/><Relationship Id="rId1" Type="http://schemas.openxmlformats.org/officeDocument/2006/relationships/hyperlink" Target="https://www.congress.gov/bill/114th-congress/house-bill/4238/text?forma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Todorovic</dc:creator>
  <cp:lastModifiedBy>Bojana</cp:lastModifiedBy>
  <cp:revision>2</cp:revision>
  <dcterms:created xsi:type="dcterms:W3CDTF">2022-08-09T07:43:00Z</dcterms:created>
  <dcterms:modified xsi:type="dcterms:W3CDTF">2022-08-09T07:43:00Z</dcterms:modified>
</cp:coreProperties>
</file>