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9"/>
        <w:gridCol w:w="1040"/>
        <w:gridCol w:w="936"/>
        <w:gridCol w:w="3939"/>
        <w:gridCol w:w="3776"/>
      </w:tblGrid>
      <w:tr w:rsidR="00AD600B" w:rsidRPr="00B7481F" w:rsidTr="001C364D">
        <w:tc>
          <w:tcPr>
            <w:tcW w:w="2324" w:type="dxa"/>
            <w:gridSpan w:val="3"/>
          </w:tcPr>
          <w:p w:rsidR="00AD600B" w:rsidRPr="00B7481F" w:rsidRDefault="00AD600B" w:rsidP="00C00B87">
            <w:pPr>
              <w:spacing w:after="0" w:line="240" w:lineRule="auto"/>
              <w:rPr>
                <w:rFonts w:ascii="Arial" w:hAnsi="Arial" w:cs="Arial"/>
                <w:noProof/>
                <w:lang w:val="sr-Cyrl-RS"/>
              </w:rPr>
            </w:pPr>
            <w:r w:rsidRPr="00B7481F">
              <w:rPr>
                <w:rFonts w:ascii="Arial" w:hAnsi="Arial" w:cs="Arial"/>
                <w:noProof/>
                <w:lang w:val="en-US"/>
              </w:rPr>
              <w:drawing>
                <wp:anchor distT="152400" distB="152400" distL="152400" distR="152400" simplePos="0" relativeHeight="251659264" behindDoc="0" locked="0" layoutInCell="1" allowOverlap="1" wp14:anchorId="00DEDF84" wp14:editId="01317C7C">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AD600B" w:rsidRPr="00B7481F" w:rsidRDefault="00AD600B" w:rsidP="00C00B87">
            <w:pPr>
              <w:spacing w:after="0" w:line="240" w:lineRule="auto"/>
              <w:rPr>
                <w:rFonts w:ascii="Arial" w:hAnsi="Arial" w:cs="Arial"/>
                <w:noProof/>
                <w:lang w:val="sr-Cyrl-RS"/>
              </w:rPr>
            </w:pPr>
          </w:p>
        </w:tc>
        <w:tc>
          <w:tcPr>
            <w:tcW w:w="3784" w:type="dxa"/>
          </w:tcPr>
          <w:p w:rsidR="00AD600B" w:rsidRPr="00B7481F" w:rsidRDefault="00AD600B" w:rsidP="00C00B87">
            <w:pPr>
              <w:spacing w:after="0" w:line="240" w:lineRule="auto"/>
              <w:jc w:val="center"/>
              <w:rPr>
                <w:rFonts w:ascii="Arial" w:hAnsi="Arial" w:cs="Arial"/>
                <w:noProof/>
                <w:lang w:val="sr-Cyrl-RS"/>
              </w:rPr>
            </w:pPr>
            <w:r w:rsidRPr="00B7481F">
              <w:rPr>
                <w:rFonts w:ascii="Arial" w:hAnsi="Arial" w:cs="Arial"/>
                <w:noProof/>
                <w:lang w:val="en-US"/>
              </w:rPr>
              <w:drawing>
                <wp:anchor distT="152400" distB="152400" distL="152400" distR="152400" simplePos="0" relativeHeight="251660288" behindDoc="0" locked="0" layoutInCell="1" allowOverlap="1" wp14:anchorId="628156FF" wp14:editId="16F35196">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D600B" w:rsidRPr="00B7481F" w:rsidTr="001C364D">
        <w:tc>
          <w:tcPr>
            <w:tcW w:w="388" w:type="dxa"/>
          </w:tcPr>
          <w:p w:rsidR="00AD600B" w:rsidRPr="00B7481F" w:rsidRDefault="00AD600B" w:rsidP="00C00B87">
            <w:pPr>
              <w:spacing w:after="0" w:line="240" w:lineRule="auto"/>
              <w:rPr>
                <w:rFonts w:ascii="Arial" w:hAnsi="Arial" w:cs="Arial"/>
                <w:noProof/>
                <w:lang w:val="sr-Cyrl-RS"/>
              </w:rPr>
            </w:pPr>
          </w:p>
        </w:tc>
        <w:tc>
          <w:tcPr>
            <w:tcW w:w="996" w:type="dxa"/>
            <w:noWrap/>
            <w:tcMar>
              <w:left w:w="0" w:type="dxa"/>
              <w:right w:w="0" w:type="dxa"/>
            </w:tcMar>
          </w:tcPr>
          <w:p w:rsidR="00AD600B" w:rsidRPr="00B7481F" w:rsidRDefault="00AD600B" w:rsidP="00C00B87">
            <w:pPr>
              <w:spacing w:after="0" w:line="240" w:lineRule="auto"/>
              <w:jc w:val="center"/>
              <w:rPr>
                <w:rFonts w:ascii="Arial" w:hAnsi="Arial" w:cs="Arial"/>
                <w:noProof/>
                <w:lang w:val="sr-Cyrl-RS"/>
              </w:rPr>
            </w:pPr>
            <w:r w:rsidRPr="00B7481F">
              <w:rPr>
                <w:rFonts w:ascii="Arial" w:hAnsi="Arial" w:cs="Arial"/>
                <w:noProof/>
                <w:lang w:val="sr-Cyrl-RS"/>
              </w:rPr>
              <w:t>БТ</w:t>
            </w:r>
          </w:p>
          <w:p w:rsidR="00AD600B" w:rsidRPr="00B7481F" w:rsidRDefault="00AD600B" w:rsidP="00C00B87">
            <w:pPr>
              <w:spacing w:after="0" w:line="240" w:lineRule="auto"/>
              <w:jc w:val="center"/>
              <w:rPr>
                <w:rFonts w:ascii="Arial" w:hAnsi="Arial" w:cs="Arial"/>
                <w:noProof/>
                <w:lang w:val="sr-Cyrl-RS"/>
              </w:rPr>
            </w:pPr>
            <w:r w:rsidRPr="00B7481F">
              <w:rPr>
                <w:rFonts w:ascii="Arial" w:hAnsi="Arial" w:cs="Arial"/>
                <w:noProof/>
                <w:lang w:val="sr-Cyrl-RS"/>
              </w:rPr>
              <w:t>1198/2019</w:t>
            </w:r>
          </w:p>
        </w:tc>
        <w:tc>
          <w:tcPr>
            <w:tcW w:w="940" w:type="dxa"/>
          </w:tcPr>
          <w:p w:rsidR="00AD600B" w:rsidRPr="00B7481F" w:rsidRDefault="00AD600B" w:rsidP="00C00B87">
            <w:pPr>
              <w:spacing w:after="0" w:line="240" w:lineRule="auto"/>
              <w:rPr>
                <w:rFonts w:ascii="Arial" w:hAnsi="Arial" w:cs="Arial"/>
                <w:noProof/>
                <w:lang w:val="sr-Cyrl-RS"/>
              </w:rPr>
            </w:pPr>
          </w:p>
        </w:tc>
        <w:tc>
          <w:tcPr>
            <w:tcW w:w="3972" w:type="dxa"/>
          </w:tcPr>
          <w:p w:rsidR="00AD600B" w:rsidRPr="00B7481F" w:rsidRDefault="00AD600B" w:rsidP="00C00B87">
            <w:pPr>
              <w:spacing w:after="0" w:line="240" w:lineRule="auto"/>
              <w:rPr>
                <w:rFonts w:ascii="Arial" w:hAnsi="Arial" w:cs="Arial"/>
                <w:noProof/>
                <w:lang w:val="sr-Cyrl-RS"/>
              </w:rPr>
            </w:pPr>
          </w:p>
        </w:tc>
        <w:tc>
          <w:tcPr>
            <w:tcW w:w="3784" w:type="dxa"/>
          </w:tcPr>
          <w:p w:rsidR="00AD600B" w:rsidRPr="00B7481F" w:rsidRDefault="00AD600B" w:rsidP="00C00B87">
            <w:pPr>
              <w:spacing w:after="0" w:line="240" w:lineRule="auto"/>
              <w:jc w:val="center"/>
              <w:rPr>
                <w:rFonts w:ascii="Arial" w:hAnsi="Arial" w:cs="Arial"/>
                <w:noProof/>
                <w:lang w:val="sr-Cyrl-RS"/>
              </w:rPr>
            </w:pPr>
          </w:p>
        </w:tc>
      </w:tr>
    </w:tbl>
    <w:p w:rsidR="00AD600B" w:rsidRPr="00DA520B" w:rsidRDefault="00AD600B" w:rsidP="00C00B87">
      <w:pPr>
        <w:pStyle w:val="FreeFormAA"/>
        <w:rPr>
          <w:rFonts w:ascii="Arial" w:hAnsi="Arial" w:cs="Arial"/>
          <w:noProof/>
          <w:color w:val="auto"/>
          <w:sz w:val="22"/>
          <w:szCs w:val="22"/>
          <w:lang w:val="sr-Cyrl-RS"/>
        </w:rPr>
      </w:pPr>
      <w:r w:rsidRPr="00DA520B">
        <w:rPr>
          <w:rFonts w:ascii="Arial" w:hAnsi="Arial" w:cs="Arial"/>
          <w:noProof/>
          <w:spacing w:val="-1"/>
          <w:sz w:val="22"/>
          <w:szCs w:val="22"/>
          <w:lang w:val="sr-Cyrl-RS"/>
        </w:rPr>
        <w:t xml:space="preserve">бр. 07-00-640/2019-02   датум: </w:t>
      </w:r>
      <w:r w:rsidR="003478CD" w:rsidRPr="00DA520B">
        <w:rPr>
          <w:rFonts w:ascii="Arial" w:hAnsi="Arial" w:cs="Arial"/>
          <w:noProof/>
          <w:spacing w:val="-1"/>
          <w:sz w:val="22"/>
          <w:szCs w:val="22"/>
          <w:lang w:val="sr-Cyrl-RS"/>
        </w:rPr>
        <w:t>31</w:t>
      </w:r>
      <w:r w:rsidRPr="00DA520B">
        <w:rPr>
          <w:rFonts w:ascii="Arial" w:hAnsi="Arial" w:cs="Arial"/>
          <w:noProof/>
          <w:spacing w:val="-1"/>
          <w:sz w:val="22"/>
          <w:szCs w:val="22"/>
          <w:lang w:val="sr-Cyrl-RS"/>
        </w:rPr>
        <w:t>.1.2020. године</w:t>
      </w:r>
    </w:p>
    <w:p w:rsidR="00AD600B" w:rsidRPr="00DA520B" w:rsidRDefault="00AD600B" w:rsidP="00C00B87">
      <w:pPr>
        <w:pStyle w:val="FreeFormAA"/>
        <w:rPr>
          <w:rFonts w:ascii="Arial" w:hAnsi="Arial" w:cs="Arial"/>
          <w:noProof/>
          <w:color w:val="auto"/>
          <w:sz w:val="22"/>
          <w:szCs w:val="22"/>
          <w:lang w:val="sr-Cyrl-RS"/>
        </w:rPr>
      </w:pPr>
    </w:p>
    <w:p w:rsidR="00AD600B" w:rsidRDefault="00AD600B" w:rsidP="00C00B87">
      <w:pPr>
        <w:spacing w:before="120" w:line="240" w:lineRule="auto"/>
        <w:jc w:val="center"/>
        <w:rPr>
          <w:rFonts w:ascii="Arial" w:eastAsia="Times New Roman" w:hAnsi="Arial" w:cs="Arial"/>
          <w:b/>
          <w:noProof/>
          <w:sz w:val="28"/>
          <w:szCs w:val="28"/>
          <w:lang w:val="sr-Cyrl-RS"/>
        </w:rPr>
      </w:pPr>
      <w:r w:rsidRPr="00B7481F">
        <w:rPr>
          <w:rFonts w:ascii="Arial" w:hAnsi="Arial" w:cs="Arial"/>
          <w:b/>
          <w:noProof/>
          <w:sz w:val="28"/>
          <w:szCs w:val="28"/>
          <w:lang w:val="sr-Cyrl-RS"/>
        </w:rPr>
        <w:t>МИШЉЕЊЕ</w:t>
      </w:r>
      <w:r w:rsidRPr="00B7481F">
        <w:rPr>
          <w:rFonts w:ascii="Arial" w:eastAsia="Times New Roman" w:hAnsi="Arial" w:cs="Arial"/>
          <w:b/>
          <w:noProof/>
          <w:sz w:val="28"/>
          <w:szCs w:val="28"/>
          <w:lang w:val="sr-Cyrl-RS"/>
        </w:rPr>
        <w:t xml:space="preserve"> </w:t>
      </w:r>
    </w:p>
    <w:p w:rsidR="00B7481F" w:rsidRDefault="00B7481F" w:rsidP="00C00B87">
      <w:pPr>
        <w:tabs>
          <w:tab w:val="left" w:pos="450"/>
        </w:tabs>
        <w:autoSpaceDE w:val="0"/>
        <w:autoSpaceDN w:val="0"/>
        <w:adjustRightInd w:val="0"/>
        <w:spacing w:line="240" w:lineRule="auto"/>
        <w:jc w:val="both"/>
        <w:rPr>
          <w:rFonts w:ascii="Arial" w:hAnsi="Arial" w:cs="Arial"/>
          <w:i/>
          <w:noProof/>
          <w:lang w:val="sr-Cyrl-RS"/>
        </w:rPr>
      </w:pPr>
    </w:p>
    <w:p w:rsidR="002237E0" w:rsidRPr="002237E0" w:rsidRDefault="00B7481F" w:rsidP="002237E0">
      <w:pPr>
        <w:spacing w:line="240" w:lineRule="auto"/>
        <w:jc w:val="both"/>
        <w:rPr>
          <w:rFonts w:ascii="Arial" w:hAnsi="Arial" w:cs="Arial"/>
          <w:i/>
          <w:noProof/>
          <w:lang w:val="sr-Cyrl-RS"/>
        </w:rPr>
      </w:pPr>
      <w:r w:rsidRPr="003478CD">
        <w:rPr>
          <w:rFonts w:ascii="Arial" w:hAnsi="Arial" w:cs="Arial"/>
          <w:i/>
          <w:noProof/>
          <w:lang w:val="sr-Cyrl-RS"/>
        </w:rPr>
        <w:t>Мишљење је донето у поступку поводом притужбе коју</w:t>
      </w:r>
      <w:r w:rsidR="00853269">
        <w:rPr>
          <w:rFonts w:ascii="Arial" w:hAnsi="Arial" w:cs="Arial"/>
          <w:i/>
          <w:noProof/>
          <w:lang w:val="sr-Cyrl-RS"/>
        </w:rPr>
        <w:t xml:space="preserve"> је у име свог малолетног сина АА</w:t>
      </w:r>
      <w:r w:rsidRPr="003478CD">
        <w:rPr>
          <w:rFonts w:ascii="Arial" w:hAnsi="Arial" w:cs="Arial"/>
          <w:i/>
          <w:noProof/>
          <w:lang w:val="sr-Cyrl-RS"/>
        </w:rPr>
        <w:t>, против Предшк</w:t>
      </w:r>
      <w:r w:rsidR="00853269">
        <w:rPr>
          <w:rFonts w:ascii="Arial" w:hAnsi="Arial" w:cs="Arial"/>
          <w:i/>
          <w:noProof/>
          <w:lang w:val="sr-Cyrl-RS"/>
        </w:rPr>
        <w:t>олске установе – дечјег вртића ББ</w:t>
      </w:r>
      <w:r w:rsidRPr="003478CD">
        <w:rPr>
          <w:rFonts w:ascii="Arial" w:hAnsi="Arial" w:cs="Arial"/>
          <w:i/>
          <w:noProof/>
          <w:lang w:val="sr-Cyrl-RS"/>
        </w:rPr>
        <w:t xml:space="preserve"> и </w:t>
      </w:r>
      <w:r w:rsidR="00853269">
        <w:rPr>
          <w:rFonts w:ascii="Arial" w:hAnsi="Arial" w:cs="Arial"/>
          <w:i/>
          <w:noProof/>
          <w:lang w:val="sr-Cyrl-RS"/>
        </w:rPr>
        <w:t>ВВ</w:t>
      </w:r>
      <w:r w:rsidRPr="003478CD">
        <w:rPr>
          <w:rFonts w:ascii="Arial" w:hAnsi="Arial" w:cs="Arial"/>
          <w:i/>
          <w:noProof/>
          <w:lang w:val="sr-Cyrl-RS"/>
        </w:rPr>
        <w:t xml:space="preserve">, директорке установе, поднео </w:t>
      </w:r>
      <w:r w:rsidR="00853269">
        <w:rPr>
          <w:rFonts w:ascii="Arial" w:hAnsi="Arial" w:cs="Arial"/>
          <w:i/>
          <w:noProof/>
          <w:lang w:val="sr-Cyrl-RS"/>
        </w:rPr>
        <w:t>ГГ</w:t>
      </w:r>
      <w:r w:rsidRPr="003478CD">
        <w:rPr>
          <w:rFonts w:ascii="Arial" w:hAnsi="Arial" w:cs="Arial"/>
          <w:i/>
          <w:noProof/>
          <w:lang w:val="sr-Cyrl-RS"/>
        </w:rPr>
        <w:t xml:space="preserve">. У притужби је наведено да је </w:t>
      </w:r>
      <w:r w:rsidR="00853269">
        <w:rPr>
          <w:rFonts w:ascii="Arial" w:hAnsi="Arial" w:cs="Arial"/>
          <w:i/>
          <w:noProof/>
          <w:lang w:val="sr-Cyrl-RS"/>
        </w:rPr>
        <w:t>ВВ</w:t>
      </w:r>
      <w:r w:rsidRPr="003478CD">
        <w:rPr>
          <w:rFonts w:ascii="Arial" w:hAnsi="Arial" w:cs="Arial"/>
          <w:i/>
          <w:noProof/>
          <w:lang w:val="sr-Cyrl-RS"/>
        </w:rPr>
        <w:t xml:space="preserve"> одбила упис </w:t>
      </w:r>
      <w:r w:rsidR="00853269">
        <w:rPr>
          <w:rFonts w:ascii="Arial" w:hAnsi="Arial" w:cs="Arial"/>
          <w:i/>
          <w:noProof/>
          <w:lang w:val="sr-Cyrl-RS"/>
        </w:rPr>
        <w:t>АА</w:t>
      </w:r>
      <w:r w:rsidR="00F00097" w:rsidRPr="003478CD">
        <w:rPr>
          <w:rFonts w:ascii="Arial" w:hAnsi="Arial" w:cs="Arial"/>
          <w:i/>
          <w:noProof/>
          <w:lang w:val="sr-Cyrl-RS"/>
        </w:rPr>
        <w:t xml:space="preserve"> </w:t>
      </w:r>
      <w:r w:rsidRPr="003478CD">
        <w:rPr>
          <w:rFonts w:ascii="Arial" w:hAnsi="Arial" w:cs="Arial"/>
          <w:i/>
          <w:noProof/>
          <w:lang w:val="sr-Cyrl-RS"/>
        </w:rPr>
        <w:t xml:space="preserve">у вртић због проблема које има. Наиме, дете не говори разговетно. Како је у притужби прецизирано, </w:t>
      </w:r>
      <w:r w:rsidR="005030CD" w:rsidRPr="003478CD">
        <w:rPr>
          <w:rFonts w:ascii="Arial" w:hAnsi="Arial" w:cs="Arial"/>
          <w:i/>
          <w:noProof/>
          <w:lang w:val="sr-Cyrl-RS"/>
        </w:rPr>
        <w:t xml:space="preserve">дечакови </w:t>
      </w:r>
      <w:r w:rsidRPr="003478CD">
        <w:rPr>
          <w:rFonts w:ascii="Arial" w:hAnsi="Arial" w:cs="Arial"/>
          <w:i/>
          <w:noProof/>
          <w:lang w:val="sr-Cyrl-RS"/>
        </w:rPr>
        <w:t xml:space="preserve">родитељи су </w:t>
      </w:r>
      <w:r w:rsidR="00672072">
        <w:rPr>
          <w:rFonts w:ascii="Arial" w:hAnsi="Arial" w:cs="Arial"/>
          <w:i/>
          <w:noProof/>
          <w:lang w:val="sr-Cyrl-RS"/>
        </w:rPr>
        <w:t xml:space="preserve">25. октобра 2019. године били на разговору код </w:t>
      </w:r>
      <w:r w:rsidR="00853269">
        <w:rPr>
          <w:rFonts w:ascii="Arial" w:hAnsi="Arial" w:cs="Arial"/>
          <w:i/>
          <w:noProof/>
          <w:lang w:val="sr-Cyrl-RS"/>
        </w:rPr>
        <w:t>ВВ</w:t>
      </w:r>
      <w:r w:rsidRPr="003478CD">
        <w:rPr>
          <w:rFonts w:ascii="Arial" w:hAnsi="Arial" w:cs="Arial"/>
          <w:i/>
          <w:noProof/>
          <w:lang w:val="sr-Cyrl-RS"/>
        </w:rPr>
        <w:t xml:space="preserve"> </w:t>
      </w:r>
      <w:r w:rsidR="00672072">
        <w:rPr>
          <w:rFonts w:ascii="Arial" w:hAnsi="Arial" w:cs="Arial"/>
          <w:i/>
          <w:noProof/>
          <w:lang w:val="sr-Cyrl-RS"/>
        </w:rPr>
        <w:t>која им је дала потврдан одговор поводом уписа</w:t>
      </w:r>
      <w:r w:rsidRPr="003478CD">
        <w:rPr>
          <w:rFonts w:ascii="Arial" w:hAnsi="Arial" w:cs="Arial"/>
          <w:i/>
          <w:noProof/>
          <w:lang w:val="sr-Cyrl-RS"/>
        </w:rPr>
        <w:t xml:space="preserve">. Међутим, према даљим наводима из притужбе, </w:t>
      </w:r>
      <w:r w:rsidR="00853269">
        <w:rPr>
          <w:rFonts w:ascii="Arial" w:hAnsi="Arial" w:cs="Arial"/>
          <w:i/>
          <w:noProof/>
          <w:lang w:val="sr-Cyrl-RS"/>
        </w:rPr>
        <w:t>ВВ</w:t>
      </w:r>
      <w:r w:rsidRPr="003478CD">
        <w:rPr>
          <w:rFonts w:ascii="Arial" w:hAnsi="Arial" w:cs="Arial"/>
          <w:i/>
          <w:noProof/>
          <w:lang w:val="sr-Cyrl-RS"/>
        </w:rPr>
        <w:t xml:space="preserve"> је четири дана касније телефоном отказала договор. Директорка ПУ </w:t>
      </w:r>
      <w:r w:rsidR="00853269">
        <w:rPr>
          <w:rFonts w:ascii="Arial" w:hAnsi="Arial" w:cs="Arial"/>
          <w:i/>
          <w:noProof/>
          <w:lang w:val="sr-Cyrl-RS"/>
        </w:rPr>
        <w:t>ББ</w:t>
      </w:r>
      <w:r w:rsidRPr="003478CD">
        <w:rPr>
          <w:rFonts w:ascii="Arial" w:hAnsi="Arial" w:cs="Arial"/>
          <w:i/>
          <w:noProof/>
          <w:lang w:val="sr-Cyrl-RS"/>
        </w:rPr>
        <w:t xml:space="preserve"> је у потпуности негирала основаност притужбе и указала да установа нема смештајних капацитета за пријем нове деце, те да, без обзира да ли дете има одређене здравствене сметње или не, нису у могућности да изврше пријем нове деце због преоптерећености мешовитих група. </w:t>
      </w:r>
      <w:r w:rsidR="005C2FDF">
        <w:rPr>
          <w:rFonts w:ascii="Arial" w:hAnsi="Arial" w:cs="Arial"/>
          <w:i/>
          <w:noProof/>
          <w:lang w:val="sr-Cyrl-RS"/>
        </w:rPr>
        <w:t>ВВ</w:t>
      </w:r>
      <w:r w:rsidRPr="003478CD">
        <w:rPr>
          <w:rFonts w:ascii="Arial" w:hAnsi="Arial" w:cs="Arial"/>
          <w:i/>
          <w:noProof/>
          <w:lang w:val="sr-Cyrl-RS"/>
        </w:rPr>
        <w:t xml:space="preserve"> је потврдила да је у разговору са </w:t>
      </w:r>
      <w:r w:rsidR="005030CD" w:rsidRPr="003478CD">
        <w:rPr>
          <w:rFonts w:ascii="Arial" w:hAnsi="Arial" w:cs="Arial"/>
          <w:i/>
          <w:noProof/>
          <w:lang w:val="sr-Cyrl-RS"/>
        </w:rPr>
        <w:t>дечаковим</w:t>
      </w:r>
      <w:r w:rsidRPr="003478CD">
        <w:rPr>
          <w:rFonts w:ascii="Arial" w:hAnsi="Arial" w:cs="Arial"/>
          <w:i/>
          <w:noProof/>
          <w:lang w:val="sr-Cyrl-RS"/>
        </w:rPr>
        <w:t xml:space="preserve"> родитељима указала да би </w:t>
      </w:r>
      <w:r w:rsidR="005C2FDF">
        <w:rPr>
          <w:rFonts w:ascii="Arial" w:hAnsi="Arial" w:cs="Arial"/>
          <w:i/>
          <w:noProof/>
          <w:lang w:val="sr-Cyrl-RS"/>
        </w:rPr>
        <w:t>АА</w:t>
      </w:r>
      <w:r w:rsidRPr="003478CD">
        <w:rPr>
          <w:rFonts w:ascii="Arial" w:hAnsi="Arial" w:cs="Arial"/>
          <w:i/>
          <w:noProof/>
          <w:lang w:val="sr-Cyrl-RS"/>
        </w:rPr>
        <w:t xml:space="preserve"> могао да буде уписан у Предшколску установу </w:t>
      </w:r>
      <w:r w:rsidR="005C2FDF">
        <w:rPr>
          <w:rFonts w:ascii="Arial" w:hAnsi="Arial" w:cs="Arial"/>
          <w:i/>
          <w:noProof/>
          <w:lang w:val="sr-Cyrl-RS"/>
        </w:rPr>
        <w:t>ББ</w:t>
      </w:r>
      <w:r w:rsidRPr="003478CD">
        <w:rPr>
          <w:rFonts w:ascii="Arial" w:hAnsi="Arial" w:cs="Arial"/>
          <w:i/>
          <w:noProof/>
          <w:lang w:val="sr-Cyrl-RS"/>
        </w:rPr>
        <w:t xml:space="preserve"> уз персоналног асистента чији би индивидуални приступ помогао дечаку да напредује. Међутим, према њеним наводима, након разговора са васпитачицом </w:t>
      </w:r>
      <w:r w:rsidR="005C2FDF">
        <w:rPr>
          <w:rFonts w:ascii="Arial" w:hAnsi="Arial" w:cs="Arial"/>
          <w:i/>
          <w:noProof/>
          <w:lang w:val="sr-Cyrl-RS"/>
        </w:rPr>
        <w:t>ДД</w:t>
      </w:r>
      <w:r w:rsidRPr="003478CD">
        <w:rPr>
          <w:rFonts w:ascii="Arial" w:hAnsi="Arial" w:cs="Arial"/>
          <w:i/>
          <w:noProof/>
          <w:lang w:val="sr-Cyrl-RS"/>
        </w:rPr>
        <w:t xml:space="preserve"> која ради у мешовитој групи деце од 3 године до поласка у школу, указано јој је да је група већ преоптерећена, да има 19 деце (а норматив је 17) и да би упис додатно оптеретио групу у коју је већ уписан дечак са инвалидитетом, којем је потребна помоћ при ходању, облачењу и самопослуживању. Стога је према наводима из изјашњења, директорка </w:t>
      </w:r>
      <w:r w:rsidR="005C2FDF">
        <w:rPr>
          <w:rFonts w:ascii="Arial" w:hAnsi="Arial" w:cs="Arial"/>
          <w:i/>
          <w:noProof/>
          <w:lang w:val="sr-Cyrl-RS"/>
        </w:rPr>
        <w:t>ВВ</w:t>
      </w:r>
      <w:r w:rsidRPr="003478CD">
        <w:rPr>
          <w:rFonts w:ascii="Arial" w:hAnsi="Arial" w:cs="Arial"/>
          <w:i/>
          <w:noProof/>
          <w:lang w:val="sr-Cyrl-RS"/>
        </w:rPr>
        <w:t xml:space="preserve"> телефоном позвала мајку дечака и обавестила је, уз извињење, да нема услова за упис још једног детета. </w:t>
      </w:r>
      <w:r w:rsidR="00515AE7" w:rsidRPr="003478CD">
        <w:rPr>
          <w:rFonts w:ascii="Arial" w:hAnsi="Arial" w:cs="Arial"/>
          <w:i/>
          <w:noProof/>
          <w:lang w:val="sr-Cyrl-RS"/>
        </w:rPr>
        <w:t xml:space="preserve">Уз изјашњење, између осталог, достављен је налаз Просветне инспекције. </w:t>
      </w:r>
      <w:r w:rsidR="003B7F81" w:rsidRPr="003478CD">
        <w:rPr>
          <w:rFonts w:ascii="Arial" w:hAnsi="Arial" w:cs="Arial"/>
          <w:i/>
          <w:noProof/>
          <w:lang w:val="sr-Cyrl-RS"/>
        </w:rPr>
        <w:t>У току поступка је утврђено да су капацитети предшколских установа прецизирани законским и подзаконским актима.</w:t>
      </w:r>
      <w:r w:rsidR="003B7F81" w:rsidRPr="003478CD">
        <w:rPr>
          <w:rFonts w:ascii="Arial" w:hAnsi="Arial" w:cs="Arial"/>
          <w:noProof/>
          <w:lang w:val="sr-Cyrl-RS"/>
        </w:rPr>
        <w:t xml:space="preserve"> </w:t>
      </w:r>
      <w:r w:rsidR="00510F91" w:rsidRPr="003478CD">
        <w:rPr>
          <w:rFonts w:ascii="Arial" w:hAnsi="Arial" w:cs="Arial"/>
          <w:i/>
          <w:noProof/>
          <w:lang w:val="sr-Cyrl-RS"/>
        </w:rPr>
        <w:t>Према одредби става 3. члана 34. Закона о предшколском васпитању и образовању, деца са сметњама у развоју и инвалидитетом остварују право на додатну подршку у предшколском васпитању и образовању у васпитној групи, уз план индивидуализације или индивидуални васпитно-образовни план и у развојној групи, на основу индивидуалног васпитно-образовног плана. Како је одредбама става 4. овог члана прописано, у једној васпитној групи може бити до двоје деце са сметњама у развоју и инвалидитетом. Број деце у васпитној групи, утврђен овим законом, умањује се за три по детету из става 3. овог члана које остварује право на додатну подршку у васпитној групи, уз план индивидуализације или индивидуални васпитно-образовни план.</w:t>
      </w:r>
      <w:r w:rsidR="00510F91" w:rsidRPr="003478CD">
        <w:rPr>
          <w:rFonts w:ascii="Arial" w:hAnsi="Arial" w:cs="Arial"/>
          <w:noProof/>
          <w:lang w:val="sr-Cyrl-RS"/>
        </w:rPr>
        <w:t xml:space="preserve"> </w:t>
      </w:r>
      <w:r w:rsidR="00E417BE" w:rsidRPr="003478CD">
        <w:rPr>
          <w:rFonts w:ascii="Arial" w:hAnsi="Arial" w:cs="Arial"/>
          <w:i/>
          <w:noProof/>
          <w:lang w:val="sr-Cyrl-RS"/>
        </w:rPr>
        <w:t xml:space="preserve">Просветна инспекција је у поступку ванредног инспекцијског надзора утврдила да „ПУ </w:t>
      </w:r>
      <w:r w:rsidR="005C2FDF">
        <w:rPr>
          <w:rFonts w:ascii="Arial" w:hAnsi="Arial" w:cs="Arial"/>
          <w:i/>
          <w:noProof/>
          <w:lang w:val="sr-Cyrl-RS"/>
        </w:rPr>
        <w:t>ББ</w:t>
      </w:r>
      <w:r w:rsidR="00E417BE" w:rsidRPr="003478CD">
        <w:rPr>
          <w:rFonts w:ascii="Arial" w:hAnsi="Arial" w:cs="Arial"/>
          <w:i/>
          <w:noProof/>
          <w:lang w:val="sr-Cyrl-RS"/>
        </w:rPr>
        <w:t xml:space="preserve"> у </w:t>
      </w:r>
      <w:r w:rsidR="005C2FDF">
        <w:rPr>
          <w:rFonts w:ascii="Arial" w:hAnsi="Arial" w:cs="Arial"/>
          <w:i/>
          <w:noProof/>
          <w:lang w:val="sr-Cyrl-RS"/>
        </w:rPr>
        <w:t xml:space="preserve">ЂЂ </w:t>
      </w:r>
      <w:r w:rsidR="00E417BE" w:rsidRPr="003478CD">
        <w:rPr>
          <w:rFonts w:ascii="Arial" w:hAnsi="Arial" w:cs="Arial"/>
          <w:i/>
          <w:noProof/>
          <w:lang w:val="sr-Cyrl-RS"/>
        </w:rPr>
        <w:t xml:space="preserve">има укупно уписано 57 деце од којих је норматив 53. Припремна предшколска група (норматив 17) уписано 18, једна мешовита група од три године до поласка у школу (норматив 17) уписано 19, друга мешовита група од три године до поласка у школу (норматив 10) уписано 12 и јаслена група (норматив 9) уписано 8. </w:t>
      </w:r>
      <w:r w:rsidR="00E417BE" w:rsidRPr="003478CD">
        <w:rPr>
          <w:rFonts w:ascii="Arial" w:hAnsi="Arial" w:cs="Arial"/>
          <w:i/>
          <w:noProof/>
          <w:lang w:val="sr-Cyrl-RS"/>
        </w:rPr>
        <w:lastRenderedPageBreak/>
        <w:t xml:space="preserve">Према налазу Просветне инспекције, ПУ </w:t>
      </w:r>
      <w:r w:rsidR="005C2FDF">
        <w:rPr>
          <w:rFonts w:ascii="Arial" w:hAnsi="Arial" w:cs="Arial"/>
          <w:i/>
          <w:noProof/>
          <w:lang w:val="sr-Cyrl-RS"/>
        </w:rPr>
        <w:t>ББ</w:t>
      </w:r>
      <w:r w:rsidR="00E417BE" w:rsidRPr="003478CD">
        <w:rPr>
          <w:rFonts w:ascii="Arial" w:hAnsi="Arial" w:cs="Arial"/>
          <w:i/>
          <w:noProof/>
          <w:lang w:val="sr-Cyrl-RS"/>
        </w:rPr>
        <w:t xml:space="preserve">, у складу са Решењем о дозвољеном максималном броју деце, тренутно нема услова за упис деце у мешовиту групу од три године до поласка у школуˮ. У записнику Просветне инспкеције је наведено да нема откривених незаконитости, те да је установа поступила у складу са законом. </w:t>
      </w:r>
      <w:r w:rsidR="00B223DB" w:rsidRPr="003478CD">
        <w:rPr>
          <w:rFonts w:ascii="Arial" w:hAnsi="Arial" w:cs="Arial"/>
          <w:i/>
          <w:noProof/>
          <w:lang w:val="sr-Cyrl-RS"/>
        </w:rPr>
        <w:t xml:space="preserve">Повереник </w:t>
      </w:r>
      <w:r w:rsidR="00FD42F4" w:rsidRPr="003478CD">
        <w:rPr>
          <w:rFonts w:ascii="Arial" w:hAnsi="Arial" w:cs="Arial"/>
          <w:i/>
          <w:noProof/>
          <w:lang w:val="sr-Cyrl-RS"/>
        </w:rPr>
        <w:t>је констатовао</w:t>
      </w:r>
      <w:r w:rsidR="00B223DB" w:rsidRPr="003478CD">
        <w:rPr>
          <w:rFonts w:ascii="Arial" w:hAnsi="Arial" w:cs="Arial"/>
          <w:i/>
          <w:noProof/>
          <w:lang w:val="sr-Cyrl-RS"/>
        </w:rPr>
        <w:t xml:space="preserve"> и да у</w:t>
      </w:r>
      <w:r w:rsidRPr="003478CD">
        <w:rPr>
          <w:rFonts w:ascii="Arial" w:hAnsi="Arial" w:cs="Arial"/>
          <w:i/>
          <w:noProof/>
          <w:lang w:val="sr-Cyrl-RS"/>
        </w:rPr>
        <w:t xml:space="preserve"> изјашњењу истакнута околност да наведену предшколску установу већ похађа једно дете са инвалидитетом, показује да </w:t>
      </w:r>
      <w:r w:rsidR="00E417BE" w:rsidRPr="003478CD">
        <w:rPr>
          <w:rFonts w:ascii="Arial" w:hAnsi="Arial" w:cs="Arial"/>
          <w:i/>
          <w:noProof/>
          <w:lang w:val="sr-Cyrl-RS"/>
        </w:rPr>
        <w:t>особље те установе нема</w:t>
      </w:r>
      <w:r w:rsidRPr="003478CD">
        <w:rPr>
          <w:rFonts w:ascii="Arial" w:hAnsi="Arial" w:cs="Arial"/>
          <w:i/>
          <w:noProof/>
          <w:lang w:val="sr-Cyrl-RS"/>
        </w:rPr>
        <w:t xml:space="preserve"> одбојан став према деци из наведене групе. Околност да је са директорком </w:t>
      </w:r>
      <w:r w:rsidR="005C2FDF">
        <w:rPr>
          <w:rFonts w:ascii="Arial" w:hAnsi="Arial" w:cs="Arial"/>
          <w:i/>
          <w:noProof/>
          <w:lang w:val="sr-Cyrl-RS"/>
        </w:rPr>
        <w:t>ВВ</w:t>
      </w:r>
      <w:r w:rsidRPr="003478CD">
        <w:rPr>
          <w:rFonts w:ascii="Arial" w:hAnsi="Arial" w:cs="Arial"/>
          <w:i/>
          <w:noProof/>
          <w:lang w:val="sr-Cyrl-RS"/>
        </w:rPr>
        <w:t xml:space="preserve"> претходно договорен </w:t>
      </w:r>
      <w:r w:rsidR="005030CD" w:rsidRPr="003478CD">
        <w:rPr>
          <w:rFonts w:ascii="Arial" w:hAnsi="Arial" w:cs="Arial"/>
          <w:i/>
          <w:noProof/>
          <w:lang w:val="sr-Cyrl-RS"/>
        </w:rPr>
        <w:t>дечаков</w:t>
      </w:r>
      <w:r w:rsidRPr="003478CD">
        <w:rPr>
          <w:rFonts w:ascii="Arial" w:hAnsi="Arial" w:cs="Arial"/>
          <w:i/>
          <w:noProof/>
          <w:lang w:val="sr-Cyrl-RS"/>
        </w:rPr>
        <w:t xml:space="preserve"> упис у вртић којим она руководи, такође говори у прилог томе. </w:t>
      </w:r>
      <w:r w:rsidR="00562D4B" w:rsidRPr="003478CD">
        <w:rPr>
          <w:rFonts w:ascii="Arial" w:hAnsi="Arial" w:cs="Arial"/>
          <w:i/>
          <w:noProof/>
          <w:lang w:val="sr-Cyrl-RS"/>
        </w:rPr>
        <w:t>На основу утвђених чињеница и изведених доказа  Повереник</w:t>
      </w:r>
      <w:r w:rsidR="003B22CC" w:rsidRPr="003478CD">
        <w:rPr>
          <w:rFonts w:ascii="Arial" w:hAnsi="Arial" w:cs="Arial"/>
          <w:i/>
          <w:lang w:val="sr-Cyrl-RS"/>
        </w:rPr>
        <w:t xml:space="preserve"> </w:t>
      </w:r>
      <w:r w:rsidR="00442B73">
        <w:rPr>
          <w:rFonts w:ascii="Arial" w:hAnsi="Arial" w:cs="Arial"/>
          <w:i/>
          <w:lang w:val="sr-Cyrl-RS"/>
        </w:rPr>
        <w:t>је дао мишљење да</w:t>
      </w:r>
      <w:r w:rsidR="003B22CC" w:rsidRPr="003478CD">
        <w:rPr>
          <w:rFonts w:ascii="Arial" w:hAnsi="Arial" w:cs="Arial"/>
          <w:i/>
          <w:lang w:val="sr-Cyrl-RS"/>
        </w:rPr>
        <w:t xml:space="preserve"> </w:t>
      </w:r>
      <w:r w:rsidR="003B22CC" w:rsidRPr="003478CD">
        <w:rPr>
          <w:rFonts w:ascii="Arial" w:hAnsi="Arial" w:cs="Arial"/>
          <w:i/>
          <w:noProof/>
          <w:lang w:val="sr-Cyrl-RS"/>
        </w:rPr>
        <w:t xml:space="preserve">Предшколска установа – дечји вртић </w:t>
      </w:r>
      <w:r w:rsidR="005C2FDF">
        <w:rPr>
          <w:rFonts w:ascii="Arial" w:hAnsi="Arial" w:cs="Arial"/>
          <w:i/>
          <w:noProof/>
          <w:lang w:val="sr-Cyrl-RS"/>
        </w:rPr>
        <w:t>ББ</w:t>
      </w:r>
      <w:r w:rsidR="003B22CC" w:rsidRPr="003478CD">
        <w:rPr>
          <w:rFonts w:ascii="Arial" w:hAnsi="Arial" w:cs="Arial"/>
          <w:i/>
          <w:noProof/>
          <w:lang w:val="sr-Cyrl-RS"/>
        </w:rPr>
        <w:t xml:space="preserve"> и </w:t>
      </w:r>
      <w:r w:rsidR="005C2FDF">
        <w:rPr>
          <w:rFonts w:ascii="Arial" w:hAnsi="Arial" w:cs="Arial"/>
          <w:i/>
          <w:noProof/>
          <w:lang w:val="sr-Cyrl-RS"/>
        </w:rPr>
        <w:t>ВВ</w:t>
      </w:r>
      <w:r w:rsidR="003B22CC" w:rsidRPr="003478CD">
        <w:rPr>
          <w:rFonts w:ascii="Arial" w:hAnsi="Arial" w:cs="Arial"/>
          <w:i/>
          <w:noProof/>
          <w:lang w:val="sr-Cyrl-RS"/>
        </w:rPr>
        <w:t xml:space="preserve">, директорка установе, </w:t>
      </w:r>
      <w:r w:rsidR="00442B73">
        <w:rPr>
          <w:rFonts w:ascii="Arial" w:hAnsi="Arial" w:cs="Arial"/>
          <w:i/>
          <w:noProof/>
          <w:lang w:val="sr-Cyrl-RS"/>
        </w:rPr>
        <w:t xml:space="preserve">нису </w:t>
      </w:r>
      <w:r w:rsidR="003B22CC" w:rsidRPr="003478CD">
        <w:rPr>
          <w:rFonts w:ascii="Arial" w:hAnsi="Arial" w:cs="Arial"/>
          <w:i/>
          <w:noProof/>
          <w:lang w:val="sr-Cyrl-RS"/>
        </w:rPr>
        <w:t>повредили одредбе Закона о забрани дискриминације.</w:t>
      </w:r>
      <w:r w:rsidR="003B22CC" w:rsidRPr="003478CD">
        <w:rPr>
          <w:rFonts w:ascii="Arial" w:hAnsi="Arial" w:cs="Arial"/>
          <w:noProof/>
          <w:lang w:val="sr-Cyrl-RS"/>
        </w:rPr>
        <w:t xml:space="preserve"> </w:t>
      </w:r>
      <w:r w:rsidRPr="003478CD">
        <w:rPr>
          <w:rFonts w:ascii="Arial" w:hAnsi="Arial" w:cs="Arial"/>
          <w:i/>
          <w:noProof/>
          <w:lang w:val="sr-Cyrl-RS"/>
        </w:rPr>
        <w:t>Међутим</w:t>
      </w:r>
      <w:r w:rsidRPr="002237E0">
        <w:rPr>
          <w:rFonts w:ascii="Arial" w:hAnsi="Arial" w:cs="Arial"/>
          <w:i/>
          <w:noProof/>
          <w:lang w:val="sr-Cyrl-RS"/>
        </w:rPr>
        <w:t xml:space="preserve">, </w:t>
      </w:r>
      <w:r w:rsidR="002237E0" w:rsidRPr="002237E0">
        <w:rPr>
          <w:rFonts w:ascii="Arial" w:hAnsi="Arial" w:cs="Arial"/>
          <w:i/>
          <w:noProof/>
          <w:lang w:val="sr-Cyrl-RS"/>
        </w:rPr>
        <w:t xml:space="preserve">Повереник овом приликом констатује да је неупућеност директорке </w:t>
      </w:r>
      <w:r w:rsidR="005C2FDF">
        <w:rPr>
          <w:rFonts w:ascii="Arial" w:hAnsi="Arial" w:cs="Arial"/>
          <w:i/>
          <w:noProof/>
          <w:lang w:val="sr-Cyrl-RS"/>
        </w:rPr>
        <w:t>ВВ</w:t>
      </w:r>
      <w:r w:rsidR="002237E0" w:rsidRPr="002237E0">
        <w:rPr>
          <w:rFonts w:ascii="Arial" w:hAnsi="Arial" w:cs="Arial"/>
          <w:i/>
          <w:noProof/>
          <w:lang w:val="sr-Cyrl-RS"/>
        </w:rPr>
        <w:t xml:space="preserve"> о броју деце у васпитним групама предшколске установе којом руководи довела до тога да се са родитељима детета, којем је упис у вртић од огромног значаја, договори око уписа, а да их након тога, услед стицања увида у број уписане деце, обавести да до уписа ипак неће доћи јер за то нема услова. Овакво поступање створило је код породице </w:t>
      </w:r>
      <w:r w:rsidR="0075632F">
        <w:rPr>
          <w:rFonts w:ascii="Arial" w:hAnsi="Arial" w:cs="Arial"/>
          <w:i/>
          <w:noProof/>
          <w:lang w:val="sr-Cyrl-RS"/>
        </w:rPr>
        <w:t>Г</w:t>
      </w:r>
      <w:r w:rsidR="002237E0" w:rsidRPr="002237E0">
        <w:rPr>
          <w:rFonts w:ascii="Arial" w:hAnsi="Arial" w:cs="Arial"/>
          <w:i/>
          <w:noProof/>
          <w:lang w:val="sr-Cyrl-RS"/>
        </w:rPr>
        <w:t xml:space="preserve"> осећај повређености. Иако је Просветна инспекција утврдила да је Предшколска установа – дечји вртић </w:t>
      </w:r>
      <w:r w:rsidR="005C2FDF">
        <w:rPr>
          <w:rFonts w:ascii="Arial" w:hAnsi="Arial" w:cs="Arial"/>
          <w:i/>
          <w:noProof/>
          <w:lang w:val="sr-Cyrl-RS"/>
        </w:rPr>
        <w:t>ББ</w:t>
      </w:r>
      <w:r w:rsidR="002237E0" w:rsidRPr="002237E0">
        <w:rPr>
          <w:rFonts w:ascii="Arial" w:hAnsi="Arial" w:cs="Arial"/>
          <w:i/>
          <w:noProof/>
          <w:lang w:val="sr-Cyrl-RS"/>
        </w:rPr>
        <w:t xml:space="preserve"> поступала у складу са законом, а Повереник није утврдио повреду одредаба Закона о забрани дискриминације, користимо ову прилику да укажемо да се деца која имају одређене здравствене потешкоће неретко могу суочити са проблемима у остваривању својих права и неприхватањем околине, те да би установе требало да искажу посебан напор у обезбеђивању услова за њихов смештај, социјализацију и укључивање у активности васпитно-образовне групе и целокупне заједнице. Повереник истиче да је неопходно да руководилац установе буде перманентно информисан о смештајним капацитетима  и могућности да васпитно-образовна установа пружи услугу новим корисницима. Тиме би и перцепција потенцијалних корисника о интегритету установе и непристрасности у обављању послова била очувана. Имајући у виду значај социјализације и интеграције малолетног </w:t>
      </w:r>
      <w:r w:rsidR="005C2FDF">
        <w:rPr>
          <w:rFonts w:ascii="Arial" w:hAnsi="Arial" w:cs="Arial"/>
          <w:i/>
          <w:noProof/>
          <w:lang w:val="sr-Cyrl-RS"/>
        </w:rPr>
        <w:t>АА</w:t>
      </w:r>
      <w:r w:rsidR="002237E0" w:rsidRPr="002237E0">
        <w:rPr>
          <w:rFonts w:ascii="Arial" w:hAnsi="Arial" w:cs="Arial"/>
          <w:i/>
          <w:noProof/>
          <w:lang w:val="sr-Cyrl-RS"/>
        </w:rPr>
        <w:t>, Повереник за заштиту равноправности је на основу члана 33. тачка 9. Закона о забрани дискриминације Предшколској установи – дечјем вртић</w:t>
      </w:r>
      <w:r w:rsidR="005C2FDF">
        <w:rPr>
          <w:rFonts w:ascii="Arial" w:hAnsi="Arial" w:cs="Arial"/>
          <w:i/>
          <w:noProof/>
          <w:lang w:val="sr-Cyrl-RS"/>
        </w:rPr>
        <w:t>у ББ и ВВ</w:t>
      </w:r>
      <w:r w:rsidR="002237E0" w:rsidRPr="002237E0">
        <w:rPr>
          <w:rFonts w:ascii="Arial" w:hAnsi="Arial" w:cs="Arial"/>
          <w:i/>
          <w:noProof/>
          <w:lang w:val="sr-Cyrl-RS"/>
        </w:rPr>
        <w:t>, директорки установе, препоручио предузимање потребних мера на правовременом обавештавањ</w:t>
      </w:r>
      <w:r w:rsidR="00DA10B2">
        <w:rPr>
          <w:rFonts w:ascii="Arial" w:hAnsi="Arial" w:cs="Arial"/>
          <w:i/>
          <w:noProof/>
          <w:lang w:val="sr-Cyrl-RS"/>
        </w:rPr>
        <w:t>у</w:t>
      </w:r>
      <w:r w:rsidR="005C2FDF">
        <w:rPr>
          <w:rFonts w:ascii="Arial" w:hAnsi="Arial" w:cs="Arial"/>
          <w:i/>
          <w:noProof/>
          <w:lang w:val="sr-Cyrl-RS"/>
        </w:rPr>
        <w:t xml:space="preserve"> родитеља АА</w:t>
      </w:r>
      <w:r w:rsidR="002237E0" w:rsidRPr="002237E0">
        <w:rPr>
          <w:rFonts w:ascii="Arial" w:hAnsi="Arial" w:cs="Arial"/>
          <w:i/>
          <w:noProof/>
          <w:lang w:val="sr-Cyrl-RS"/>
        </w:rPr>
        <w:t xml:space="preserve"> о упражњеним</w:t>
      </w:r>
      <w:r w:rsidR="005C2FDF">
        <w:rPr>
          <w:rFonts w:ascii="Arial" w:hAnsi="Arial" w:cs="Arial"/>
          <w:i/>
          <w:noProof/>
          <w:lang w:val="sr-Cyrl-RS"/>
        </w:rPr>
        <w:t xml:space="preserve"> местима у установи и уписа АА</w:t>
      </w:r>
      <w:r w:rsidR="002237E0" w:rsidRPr="002237E0">
        <w:rPr>
          <w:rFonts w:ascii="Arial" w:hAnsi="Arial" w:cs="Arial"/>
          <w:i/>
          <w:noProof/>
          <w:lang w:val="sr-Cyrl-RS"/>
        </w:rPr>
        <w:t xml:space="preserve"> чим се за то стекну услови</w:t>
      </w:r>
      <w:r w:rsidR="002237E0">
        <w:rPr>
          <w:rFonts w:ascii="Arial" w:hAnsi="Arial" w:cs="Arial"/>
          <w:i/>
          <w:noProof/>
          <w:lang w:val="sr-Cyrl-RS"/>
        </w:rPr>
        <w:t>.</w:t>
      </w:r>
    </w:p>
    <w:p w:rsidR="00AD600B" w:rsidRPr="002237E0" w:rsidRDefault="00AD600B" w:rsidP="002237E0">
      <w:pPr>
        <w:spacing w:line="240" w:lineRule="auto"/>
        <w:jc w:val="both"/>
        <w:rPr>
          <w:rFonts w:ascii="Arial" w:eastAsia="Times New Roman" w:hAnsi="Arial" w:cs="Arial"/>
          <w:i/>
          <w:noProof/>
          <w:lang w:val="sr-Cyrl-RS"/>
        </w:rPr>
      </w:pPr>
    </w:p>
    <w:p w:rsidR="00AD600B" w:rsidRPr="00B7481F" w:rsidRDefault="00AD600B" w:rsidP="00C00B87">
      <w:pPr>
        <w:tabs>
          <w:tab w:val="left" w:pos="450"/>
        </w:tabs>
        <w:autoSpaceDE w:val="0"/>
        <w:autoSpaceDN w:val="0"/>
        <w:adjustRightInd w:val="0"/>
        <w:spacing w:after="120" w:line="240" w:lineRule="auto"/>
        <w:jc w:val="both"/>
        <w:rPr>
          <w:rFonts w:ascii="Arial" w:hAnsi="Arial" w:cs="Arial"/>
          <w:i/>
          <w:noProof/>
          <w:lang w:val="sr-Cyrl-RS"/>
        </w:rPr>
      </w:pPr>
    </w:p>
    <w:p w:rsidR="00AD600B" w:rsidRPr="00B7481F" w:rsidRDefault="00AD600B" w:rsidP="00C00B87">
      <w:pPr>
        <w:numPr>
          <w:ilvl w:val="0"/>
          <w:numId w:val="4"/>
        </w:numPr>
        <w:tabs>
          <w:tab w:val="left" w:pos="270"/>
        </w:tabs>
        <w:spacing w:before="120" w:line="240" w:lineRule="auto"/>
        <w:ind w:left="450" w:hanging="450"/>
        <w:jc w:val="both"/>
        <w:rPr>
          <w:rFonts w:ascii="Arial" w:hAnsi="Arial" w:cs="Arial"/>
          <w:b/>
          <w:noProof/>
          <w:lang w:val="sr-Cyrl-RS"/>
        </w:rPr>
      </w:pPr>
      <w:r w:rsidRPr="00B7481F">
        <w:rPr>
          <w:rFonts w:ascii="Arial" w:hAnsi="Arial" w:cs="Arial"/>
          <w:b/>
          <w:noProof/>
          <w:lang w:val="sr-Cyrl-RS"/>
        </w:rPr>
        <w:t>ТОК ПОСТУПКА</w:t>
      </w:r>
    </w:p>
    <w:p w:rsidR="00AD600B" w:rsidRPr="00B7481F" w:rsidRDefault="00AD600B" w:rsidP="00C00B87">
      <w:pPr>
        <w:numPr>
          <w:ilvl w:val="1"/>
          <w:numId w:val="4"/>
        </w:numPr>
        <w:tabs>
          <w:tab w:val="left" w:pos="450"/>
        </w:tabs>
        <w:spacing w:before="120" w:line="240" w:lineRule="auto"/>
        <w:ind w:left="0" w:firstLine="0"/>
        <w:jc w:val="both"/>
        <w:rPr>
          <w:rFonts w:ascii="Arial" w:hAnsi="Arial" w:cs="Arial"/>
          <w:noProof/>
          <w:lang w:val="sr-Cyrl-RS"/>
        </w:rPr>
      </w:pPr>
      <w:r w:rsidRPr="00B7481F">
        <w:rPr>
          <w:rFonts w:ascii="Arial" w:hAnsi="Arial" w:cs="Arial"/>
          <w:noProof/>
          <w:color w:val="000000"/>
          <w:lang w:val="sr-Cyrl-RS"/>
        </w:rPr>
        <w:t xml:space="preserve">Поверенику за заштиту равноправности се </w:t>
      </w:r>
      <w:r w:rsidR="00754DD8">
        <w:rPr>
          <w:rFonts w:ascii="Arial" w:hAnsi="Arial" w:cs="Arial"/>
          <w:noProof/>
          <w:color w:val="000000"/>
          <w:lang w:val="sr-Cyrl-RS"/>
        </w:rPr>
        <w:t>31</w:t>
      </w:r>
      <w:r w:rsidRPr="00B7481F">
        <w:rPr>
          <w:rFonts w:ascii="Arial" w:hAnsi="Arial" w:cs="Arial"/>
          <w:noProof/>
          <w:color w:val="000000"/>
          <w:lang w:val="sr-Cyrl-RS"/>
        </w:rPr>
        <w:t xml:space="preserve">. октобра 2019. године </w:t>
      </w:r>
      <w:r w:rsidR="005C2FDF">
        <w:rPr>
          <w:rFonts w:ascii="Arial" w:hAnsi="Arial" w:cs="Arial"/>
          <w:noProof/>
          <w:color w:val="000000"/>
          <w:lang w:val="sr-Cyrl-RS"/>
        </w:rPr>
        <w:t>притужбом обратио ГГ</w:t>
      </w:r>
      <w:r w:rsidRPr="00B7481F">
        <w:rPr>
          <w:rFonts w:ascii="Arial" w:hAnsi="Arial" w:cs="Arial"/>
          <w:noProof/>
          <w:color w:val="000000"/>
          <w:lang w:val="sr-Cyrl-RS"/>
        </w:rPr>
        <w:t>, коју</w:t>
      </w:r>
      <w:r w:rsidR="005C2FDF">
        <w:rPr>
          <w:rFonts w:ascii="Arial" w:hAnsi="Arial" w:cs="Arial"/>
          <w:noProof/>
          <w:color w:val="000000"/>
          <w:lang w:val="sr-Cyrl-RS"/>
        </w:rPr>
        <w:t xml:space="preserve"> је у име свог малолетног сина АА</w:t>
      </w:r>
      <w:r w:rsidRPr="00B7481F">
        <w:rPr>
          <w:rFonts w:ascii="Arial" w:hAnsi="Arial" w:cs="Arial"/>
          <w:noProof/>
          <w:color w:val="000000"/>
          <w:lang w:val="sr-Cyrl-RS"/>
        </w:rPr>
        <w:t xml:space="preserve"> поднео против Предшколске установе –</w:t>
      </w:r>
      <w:r w:rsidR="00071B4D" w:rsidRPr="00B7481F">
        <w:rPr>
          <w:rFonts w:ascii="Arial" w:hAnsi="Arial" w:cs="Arial"/>
          <w:noProof/>
          <w:color w:val="000000"/>
          <w:lang w:val="sr-Cyrl-RS"/>
        </w:rPr>
        <w:t xml:space="preserve"> д</w:t>
      </w:r>
      <w:r w:rsidR="005C2FDF">
        <w:rPr>
          <w:rFonts w:ascii="Arial" w:hAnsi="Arial" w:cs="Arial"/>
          <w:noProof/>
          <w:color w:val="000000"/>
          <w:lang w:val="sr-Cyrl-RS"/>
        </w:rPr>
        <w:t>ечјег вртића ББ и ВВ</w:t>
      </w:r>
      <w:r w:rsidR="0007055E" w:rsidRPr="00B7481F">
        <w:rPr>
          <w:rFonts w:ascii="Arial" w:hAnsi="Arial" w:cs="Arial"/>
          <w:noProof/>
          <w:color w:val="000000"/>
          <w:lang w:val="sr-Cyrl-RS"/>
        </w:rPr>
        <w:t>, директорке установе</w:t>
      </w:r>
      <w:r w:rsidRPr="00B7481F">
        <w:rPr>
          <w:rFonts w:ascii="Arial" w:hAnsi="Arial" w:cs="Arial"/>
          <w:noProof/>
          <w:color w:val="000000"/>
          <w:lang w:val="sr-Cyrl-RS"/>
        </w:rPr>
        <w:t>.</w:t>
      </w:r>
    </w:p>
    <w:p w:rsidR="00AD600B" w:rsidRPr="00B7481F" w:rsidRDefault="00AD600B" w:rsidP="00C00B87">
      <w:pPr>
        <w:numPr>
          <w:ilvl w:val="1"/>
          <w:numId w:val="4"/>
        </w:numPr>
        <w:tabs>
          <w:tab w:val="left" w:pos="450"/>
        </w:tabs>
        <w:spacing w:before="120" w:line="240" w:lineRule="auto"/>
        <w:ind w:left="0" w:firstLine="0"/>
        <w:jc w:val="both"/>
        <w:rPr>
          <w:rFonts w:ascii="Arial" w:hAnsi="Arial" w:cs="Arial"/>
          <w:noProof/>
          <w:lang w:val="sr-Cyrl-RS"/>
        </w:rPr>
      </w:pPr>
      <w:r w:rsidRPr="00B7481F">
        <w:rPr>
          <w:rFonts w:ascii="Arial" w:hAnsi="Arial" w:cs="Arial"/>
          <w:noProof/>
          <w:lang w:val="sr-Cyrl-RS"/>
        </w:rPr>
        <w:t xml:space="preserve">У </w:t>
      </w:r>
      <w:r w:rsidRPr="00B7481F">
        <w:rPr>
          <w:rFonts w:ascii="Arial" w:hAnsi="Arial" w:cs="Arial"/>
          <w:noProof/>
          <w:color w:val="000000"/>
          <w:lang w:val="sr-Cyrl-RS"/>
        </w:rPr>
        <w:t xml:space="preserve">притужби је између осталог </w:t>
      </w:r>
      <w:r w:rsidRPr="00B7481F">
        <w:rPr>
          <w:rFonts w:ascii="Arial" w:hAnsi="Arial" w:cs="Arial"/>
          <w:noProof/>
          <w:lang w:val="sr-Cyrl-RS"/>
        </w:rPr>
        <w:t>наведено:</w:t>
      </w:r>
    </w:p>
    <w:p w:rsidR="00AD600B" w:rsidRPr="00B7481F" w:rsidRDefault="00AD600B"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 xml:space="preserve">да је </w:t>
      </w:r>
      <w:r w:rsidR="005C2FDF">
        <w:rPr>
          <w:rFonts w:ascii="Arial" w:hAnsi="Arial" w:cs="Arial"/>
          <w:noProof/>
          <w:lang w:val="sr-Cyrl-RS"/>
        </w:rPr>
        <w:t>ВВ</w:t>
      </w:r>
      <w:r w:rsidR="0007055E" w:rsidRPr="00B7481F">
        <w:rPr>
          <w:rFonts w:ascii="Arial" w:hAnsi="Arial" w:cs="Arial"/>
          <w:noProof/>
          <w:lang w:val="sr-Cyrl-RS"/>
        </w:rPr>
        <w:t xml:space="preserve"> одбила да </w:t>
      </w:r>
      <w:r w:rsidR="00BF2C90">
        <w:rPr>
          <w:rFonts w:ascii="Arial" w:hAnsi="Arial" w:cs="Arial"/>
          <w:noProof/>
          <w:lang w:val="sr-Cyrl-RS"/>
        </w:rPr>
        <w:t>дечака</w:t>
      </w:r>
      <w:r w:rsidR="0007055E" w:rsidRPr="00B7481F">
        <w:rPr>
          <w:rFonts w:ascii="Arial" w:hAnsi="Arial" w:cs="Arial"/>
          <w:noProof/>
          <w:lang w:val="sr-Cyrl-RS"/>
        </w:rPr>
        <w:t xml:space="preserve"> упише у вртић због проблема које има. Наиме, дете не говори разговетно</w:t>
      </w:r>
      <w:r w:rsidRPr="00B7481F">
        <w:rPr>
          <w:rFonts w:ascii="Arial" w:hAnsi="Arial" w:cs="Arial"/>
          <w:noProof/>
          <w:lang w:val="sr-Cyrl-RS"/>
        </w:rPr>
        <w:t>;</w:t>
      </w:r>
    </w:p>
    <w:p w:rsidR="005349B5" w:rsidRPr="00B7481F" w:rsidRDefault="0007055E"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да су 25. октобра 2019. године</w:t>
      </w:r>
      <w:r w:rsidR="005349B5" w:rsidRPr="00B7481F">
        <w:rPr>
          <w:rFonts w:ascii="Arial" w:hAnsi="Arial" w:cs="Arial"/>
          <w:noProof/>
          <w:lang w:val="sr-Cyrl-RS"/>
        </w:rPr>
        <w:t xml:space="preserve">, ради уписа </w:t>
      </w:r>
      <w:r w:rsidR="00BF2C90">
        <w:rPr>
          <w:rFonts w:ascii="Arial" w:hAnsi="Arial" w:cs="Arial"/>
          <w:noProof/>
          <w:lang w:val="sr-Cyrl-RS"/>
        </w:rPr>
        <w:t>дечака</w:t>
      </w:r>
      <w:r w:rsidR="005349B5" w:rsidRPr="00B7481F">
        <w:rPr>
          <w:rFonts w:ascii="Arial" w:hAnsi="Arial" w:cs="Arial"/>
          <w:noProof/>
          <w:lang w:val="sr-Cyrl-RS"/>
        </w:rPr>
        <w:t xml:space="preserve"> у вртић,</w:t>
      </w:r>
      <w:r w:rsidRPr="00B7481F">
        <w:rPr>
          <w:rFonts w:ascii="Arial" w:hAnsi="Arial" w:cs="Arial"/>
          <w:noProof/>
          <w:lang w:val="sr-Cyrl-RS"/>
        </w:rPr>
        <w:t xml:space="preserve"> подносилац притужбе, његова супруга и </w:t>
      </w:r>
      <w:r w:rsidR="00431206">
        <w:rPr>
          <w:rFonts w:ascii="Arial" w:hAnsi="Arial" w:cs="Arial"/>
          <w:noProof/>
          <w:lang w:val="sr-Cyrl-RS"/>
        </w:rPr>
        <w:t xml:space="preserve">дете </w:t>
      </w:r>
      <w:r w:rsidR="005C2FDF">
        <w:rPr>
          <w:rFonts w:ascii="Arial" w:hAnsi="Arial" w:cs="Arial"/>
          <w:noProof/>
          <w:lang w:val="sr-Cyrl-RS"/>
        </w:rPr>
        <w:t>АА отишли у вртић ББ</w:t>
      </w:r>
      <w:r w:rsidR="005349B5" w:rsidRPr="00B7481F">
        <w:rPr>
          <w:rFonts w:ascii="Arial" w:hAnsi="Arial" w:cs="Arial"/>
          <w:noProof/>
          <w:lang w:val="sr-Cyrl-RS"/>
        </w:rPr>
        <w:t>;</w:t>
      </w:r>
    </w:p>
    <w:p w:rsidR="005349B5" w:rsidRPr="00B7481F" w:rsidRDefault="005349B5"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 xml:space="preserve">да су претходно разговарали са </w:t>
      </w:r>
      <w:r w:rsidR="005C2FDF">
        <w:rPr>
          <w:rFonts w:ascii="Arial" w:hAnsi="Arial" w:cs="Arial"/>
          <w:noProof/>
          <w:lang w:val="sr-Cyrl-RS"/>
        </w:rPr>
        <w:t>ВВ</w:t>
      </w:r>
      <w:r w:rsidRPr="00B7481F">
        <w:rPr>
          <w:rFonts w:ascii="Arial" w:hAnsi="Arial" w:cs="Arial"/>
          <w:noProof/>
          <w:lang w:val="sr-Cyrl-RS"/>
        </w:rPr>
        <w:t xml:space="preserve"> и добили потврдан одговор поводом уписа детета, и препоруку да ангажују и персоналног асистента,</w:t>
      </w:r>
      <w:r w:rsidR="00071B4D" w:rsidRPr="00B7481F">
        <w:rPr>
          <w:rFonts w:ascii="Arial" w:hAnsi="Arial" w:cs="Arial"/>
          <w:noProof/>
          <w:lang w:val="sr-Cyrl-RS"/>
        </w:rPr>
        <w:t xml:space="preserve"> с обзиром на то да четворогодиш</w:t>
      </w:r>
      <w:r w:rsidRPr="00B7481F">
        <w:rPr>
          <w:rFonts w:ascii="Arial" w:hAnsi="Arial" w:cs="Arial"/>
          <w:noProof/>
          <w:lang w:val="sr-Cyrl-RS"/>
        </w:rPr>
        <w:t>ње дете касни са говором;</w:t>
      </w:r>
    </w:p>
    <w:p w:rsidR="0007055E" w:rsidRPr="00B7481F" w:rsidRDefault="005349B5"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lastRenderedPageBreak/>
        <w:t xml:space="preserve">да им је психолошкиња </w:t>
      </w:r>
      <w:r w:rsidR="005C2FDF">
        <w:rPr>
          <w:rFonts w:ascii="Arial" w:hAnsi="Arial" w:cs="Arial"/>
          <w:noProof/>
          <w:lang w:val="sr-Cyrl-RS"/>
        </w:rPr>
        <w:t>ВВ</w:t>
      </w:r>
      <w:r w:rsidRPr="00B7481F">
        <w:rPr>
          <w:rFonts w:ascii="Arial" w:hAnsi="Arial" w:cs="Arial"/>
          <w:noProof/>
          <w:lang w:val="sr-Cyrl-RS"/>
        </w:rPr>
        <w:t xml:space="preserve"> након разговора и посматрања детета рекла да га могу уписати и препоручила да ангажују персоналног асистента који ће му помоћи да се укључи у рад вртића и брже социјализује;</w:t>
      </w:r>
      <w:r w:rsidR="0007055E" w:rsidRPr="00B7481F">
        <w:rPr>
          <w:rFonts w:ascii="Arial" w:hAnsi="Arial" w:cs="Arial"/>
          <w:noProof/>
          <w:lang w:val="sr-Cyrl-RS"/>
        </w:rPr>
        <w:t xml:space="preserve"> </w:t>
      </w:r>
    </w:p>
    <w:p w:rsidR="005349B5" w:rsidRPr="00B7481F" w:rsidRDefault="003D00B9"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да је обећала да ће им послати информације око тога шта им је потребно за упис;</w:t>
      </w:r>
    </w:p>
    <w:p w:rsidR="003D00B9" w:rsidRPr="00B7481F" w:rsidRDefault="003D00B9"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да су им потребу за вртићем нагласили и дефектолог, психолог и логопед код којих дете иде на третмане, као нужну за бољу стимулацију и проговарање;</w:t>
      </w:r>
    </w:p>
    <w:p w:rsidR="003D00B9" w:rsidRPr="00B7481F" w:rsidRDefault="003D00B9"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 xml:space="preserve">да их је 29. октобра 2019. године </w:t>
      </w:r>
      <w:r w:rsidR="005C2FDF">
        <w:rPr>
          <w:rFonts w:ascii="Arial" w:hAnsi="Arial" w:cs="Arial"/>
          <w:noProof/>
          <w:lang w:val="sr-Cyrl-RS"/>
        </w:rPr>
        <w:t>ВВ</w:t>
      </w:r>
      <w:r w:rsidRPr="00B7481F">
        <w:rPr>
          <w:rFonts w:ascii="Arial" w:hAnsi="Arial" w:cs="Arial"/>
          <w:noProof/>
          <w:lang w:val="sr-Cyrl-RS"/>
        </w:rPr>
        <w:t xml:space="preserve"> позвала телефоном и отказала договор јер према њеним речима „васпитачица не може да брине о </w:t>
      </w:r>
      <w:r w:rsidR="00BF2C90">
        <w:rPr>
          <w:rFonts w:ascii="Arial" w:hAnsi="Arial" w:cs="Arial"/>
          <w:noProof/>
          <w:lang w:val="sr-Cyrl-RS"/>
        </w:rPr>
        <w:t>дечаку</w:t>
      </w:r>
      <w:r w:rsidRPr="00B7481F">
        <w:rPr>
          <w:rFonts w:ascii="Arial" w:hAnsi="Arial" w:cs="Arial"/>
          <w:noProof/>
          <w:lang w:val="sr-Cyrl-RS"/>
        </w:rPr>
        <w:t xml:space="preserve"> јер већ имају једно дете које тешко ходаˮ;</w:t>
      </w:r>
    </w:p>
    <w:p w:rsidR="003D00B9" w:rsidRPr="00B7481F" w:rsidRDefault="003D00B9"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 xml:space="preserve">да </w:t>
      </w:r>
      <w:r w:rsidR="0050024C" w:rsidRPr="00B7481F">
        <w:rPr>
          <w:rFonts w:ascii="Arial" w:hAnsi="Arial" w:cs="Arial"/>
          <w:noProof/>
          <w:lang w:val="sr-Cyrl-RS"/>
        </w:rPr>
        <w:t xml:space="preserve">је </w:t>
      </w:r>
      <w:r w:rsidRPr="00B7481F">
        <w:rPr>
          <w:rFonts w:ascii="Arial" w:hAnsi="Arial" w:cs="Arial"/>
          <w:noProof/>
          <w:lang w:val="sr-Cyrl-RS"/>
        </w:rPr>
        <w:t xml:space="preserve">на инсистирање супруге подносиоца притужбе </w:t>
      </w:r>
      <w:r w:rsidR="0050024C" w:rsidRPr="00B7481F">
        <w:rPr>
          <w:rFonts w:ascii="Arial" w:hAnsi="Arial" w:cs="Arial"/>
          <w:noProof/>
          <w:lang w:val="sr-Cyrl-RS"/>
        </w:rPr>
        <w:t xml:space="preserve">да </w:t>
      </w:r>
      <w:r w:rsidR="00431206">
        <w:rPr>
          <w:rFonts w:ascii="Arial" w:hAnsi="Arial" w:cs="Arial"/>
          <w:noProof/>
          <w:lang w:val="sr-Cyrl-RS"/>
        </w:rPr>
        <w:t xml:space="preserve">дете </w:t>
      </w:r>
      <w:r w:rsidR="005C2FDF">
        <w:rPr>
          <w:rFonts w:ascii="Arial" w:hAnsi="Arial" w:cs="Arial"/>
          <w:noProof/>
          <w:lang w:val="sr-Cyrl-RS"/>
        </w:rPr>
        <w:t>АА</w:t>
      </w:r>
      <w:r w:rsidR="00431206">
        <w:rPr>
          <w:rFonts w:ascii="Arial" w:hAnsi="Arial" w:cs="Arial"/>
          <w:noProof/>
          <w:lang w:val="sr-Cyrl-RS"/>
        </w:rPr>
        <w:t xml:space="preserve"> </w:t>
      </w:r>
      <w:r w:rsidR="0050024C" w:rsidRPr="00B7481F">
        <w:rPr>
          <w:rFonts w:ascii="Arial" w:hAnsi="Arial" w:cs="Arial"/>
          <w:noProof/>
          <w:lang w:val="sr-Cyrl-RS"/>
        </w:rPr>
        <w:t xml:space="preserve">само касни са говором и да му </w:t>
      </w:r>
      <w:r w:rsidR="003B4D0F" w:rsidRPr="00B7481F">
        <w:rPr>
          <w:rFonts w:ascii="Arial" w:hAnsi="Arial" w:cs="Arial"/>
          <w:noProof/>
          <w:lang w:val="sr-Cyrl-RS"/>
        </w:rPr>
        <w:t>„</w:t>
      </w:r>
      <w:r w:rsidR="0050024C" w:rsidRPr="00B7481F">
        <w:rPr>
          <w:rFonts w:ascii="Arial" w:hAnsi="Arial" w:cs="Arial"/>
          <w:noProof/>
          <w:lang w:val="sr-Cyrl-RS"/>
        </w:rPr>
        <w:t>ништа не фали</w:t>
      </w:r>
      <w:r w:rsidR="003B4D0F" w:rsidRPr="00B7481F">
        <w:rPr>
          <w:rFonts w:ascii="Arial" w:hAnsi="Arial" w:cs="Arial"/>
          <w:noProof/>
          <w:lang w:val="sr-Cyrl-RS"/>
        </w:rPr>
        <w:t>ˮ</w:t>
      </w:r>
      <w:r w:rsidR="0050024C" w:rsidRPr="00B7481F">
        <w:rPr>
          <w:rFonts w:ascii="Arial" w:hAnsi="Arial" w:cs="Arial"/>
          <w:noProof/>
          <w:lang w:val="sr-Cyrl-RS"/>
        </w:rPr>
        <w:t xml:space="preserve">, </w:t>
      </w:r>
      <w:r w:rsidR="005C2FDF">
        <w:rPr>
          <w:rFonts w:ascii="Arial" w:hAnsi="Arial" w:cs="Arial"/>
          <w:noProof/>
          <w:lang w:val="sr-Cyrl-RS"/>
        </w:rPr>
        <w:t>В</w:t>
      </w:r>
      <w:r w:rsidR="0050024C" w:rsidRPr="00B7481F">
        <w:rPr>
          <w:rFonts w:ascii="Arial" w:hAnsi="Arial" w:cs="Arial"/>
          <w:noProof/>
          <w:lang w:val="sr-Cyrl-RS"/>
        </w:rPr>
        <w:t xml:space="preserve"> одговорила „ви имате право тако да посматратеˮ;</w:t>
      </w:r>
    </w:p>
    <w:p w:rsidR="0050024C" w:rsidRPr="00B7481F" w:rsidRDefault="0050024C"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 xml:space="preserve">да сматрају да је спречавањем уписа </w:t>
      </w:r>
      <w:r w:rsidR="00431715" w:rsidRPr="00B7481F">
        <w:rPr>
          <w:rFonts w:ascii="Arial" w:hAnsi="Arial" w:cs="Arial"/>
          <w:noProof/>
          <w:lang w:val="sr-Cyrl-RS"/>
        </w:rPr>
        <w:t xml:space="preserve">у вртић </w:t>
      </w:r>
      <w:r w:rsidRPr="00B7481F">
        <w:rPr>
          <w:rFonts w:ascii="Arial" w:hAnsi="Arial" w:cs="Arial"/>
          <w:noProof/>
          <w:lang w:val="sr-Cyrl-RS"/>
        </w:rPr>
        <w:t xml:space="preserve">на основу паушалне процене једног психолога </w:t>
      </w:r>
      <w:r w:rsidR="00431715" w:rsidRPr="00B7481F">
        <w:rPr>
          <w:rFonts w:ascii="Arial" w:hAnsi="Arial" w:cs="Arial"/>
          <w:noProof/>
          <w:lang w:val="sr-Cyrl-RS"/>
        </w:rPr>
        <w:t>извршена дискриминација</w:t>
      </w:r>
      <w:r w:rsidRPr="00B7481F">
        <w:rPr>
          <w:rFonts w:ascii="Arial" w:hAnsi="Arial" w:cs="Arial"/>
          <w:noProof/>
          <w:lang w:val="sr-Cyrl-RS"/>
        </w:rPr>
        <w:t xml:space="preserve"> и ускраћено</w:t>
      </w:r>
      <w:r w:rsidR="00A7490C" w:rsidRPr="00B7481F">
        <w:rPr>
          <w:rFonts w:ascii="Arial" w:hAnsi="Arial" w:cs="Arial"/>
          <w:noProof/>
          <w:lang w:val="sr-Cyrl-RS"/>
        </w:rPr>
        <w:t xml:space="preserve"> право на нормалан развој, док</w:t>
      </w:r>
      <w:r w:rsidRPr="00B7481F">
        <w:rPr>
          <w:rFonts w:ascii="Arial" w:hAnsi="Arial" w:cs="Arial"/>
          <w:noProof/>
          <w:lang w:val="sr-Cyrl-RS"/>
        </w:rPr>
        <w:t xml:space="preserve"> цео тим стручњака – три психолога, један дечији психијатар, два деф</w:t>
      </w:r>
      <w:r w:rsidR="00A7490C" w:rsidRPr="00B7481F">
        <w:rPr>
          <w:rFonts w:ascii="Arial" w:hAnsi="Arial" w:cs="Arial"/>
          <w:noProof/>
          <w:lang w:val="sr-Cyrl-RS"/>
        </w:rPr>
        <w:t>ектолога, логопед, неуролог и</w:t>
      </w:r>
      <w:r w:rsidRPr="00B7481F">
        <w:rPr>
          <w:rFonts w:ascii="Arial" w:hAnsi="Arial" w:cs="Arial"/>
          <w:noProof/>
          <w:lang w:val="sr-Cyrl-RS"/>
        </w:rPr>
        <w:t xml:space="preserve"> генетичар</w:t>
      </w:r>
      <w:r w:rsidR="00A7490C" w:rsidRPr="00B7481F">
        <w:rPr>
          <w:rFonts w:ascii="Arial" w:hAnsi="Arial" w:cs="Arial"/>
          <w:noProof/>
          <w:lang w:val="sr-Cyrl-RS"/>
        </w:rPr>
        <w:t xml:space="preserve"> не дају никакву коначну дијагнозу осим дисфазије у развоју (Ф83) која је очигледна;</w:t>
      </w:r>
    </w:p>
    <w:p w:rsidR="00A7490C" w:rsidRPr="00B7481F" w:rsidRDefault="00A7490C"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 xml:space="preserve">да на крају крајева, и да има било какву „тежуˮ дијагнозу, дете има сва људска права да буде третирано равноправно као и остала деца, </w:t>
      </w:r>
      <w:r w:rsidR="00063AA8" w:rsidRPr="00B7481F">
        <w:rPr>
          <w:rFonts w:ascii="Arial" w:hAnsi="Arial" w:cs="Arial"/>
          <w:noProof/>
          <w:lang w:val="sr-Cyrl-RS"/>
        </w:rPr>
        <w:t>укључујући право на једнак приступ образовању, како школском тако и предшколском;</w:t>
      </w:r>
    </w:p>
    <w:p w:rsidR="00063AA8" w:rsidRPr="00B7481F" w:rsidRDefault="00063AA8"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 xml:space="preserve">да се </w:t>
      </w:r>
      <w:r w:rsidR="00BC1FA7">
        <w:rPr>
          <w:rFonts w:ascii="Arial" w:hAnsi="Arial" w:cs="Arial"/>
          <w:noProof/>
          <w:lang w:val="sr-Cyrl-RS"/>
        </w:rPr>
        <w:t>АА</w:t>
      </w:r>
      <w:r w:rsidR="00431206">
        <w:rPr>
          <w:rFonts w:ascii="Arial" w:hAnsi="Arial" w:cs="Arial"/>
          <w:noProof/>
          <w:lang w:val="sr-Cyrl-RS"/>
        </w:rPr>
        <w:t xml:space="preserve"> </w:t>
      </w:r>
      <w:r w:rsidRPr="00B7481F">
        <w:rPr>
          <w:rFonts w:ascii="Arial" w:hAnsi="Arial" w:cs="Arial"/>
          <w:noProof/>
          <w:lang w:val="sr-Cyrl-RS"/>
        </w:rPr>
        <w:t xml:space="preserve">стање непрекидно побољшава и да </w:t>
      </w:r>
      <w:r w:rsidR="00BC1FA7">
        <w:rPr>
          <w:rFonts w:ascii="Arial" w:hAnsi="Arial" w:cs="Arial"/>
          <w:noProof/>
          <w:lang w:val="sr-Cyrl-RS"/>
        </w:rPr>
        <w:t>АА</w:t>
      </w:r>
      <w:r w:rsidR="00466172" w:rsidRPr="00B7481F">
        <w:rPr>
          <w:rFonts w:ascii="Arial" w:hAnsi="Arial" w:cs="Arial"/>
          <w:noProof/>
          <w:lang w:val="sr-Cyrl-RS"/>
        </w:rPr>
        <w:t xml:space="preserve"> знатно напредује у развоју;</w:t>
      </w:r>
    </w:p>
    <w:p w:rsidR="00466172" w:rsidRPr="00B7481F" w:rsidRDefault="00466172"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 xml:space="preserve">да </w:t>
      </w:r>
      <w:r w:rsidR="00313010" w:rsidRPr="00B7481F">
        <w:rPr>
          <w:rFonts w:ascii="Arial" w:hAnsi="Arial" w:cs="Arial"/>
          <w:noProof/>
          <w:lang w:val="sr-Cyrl-RS"/>
        </w:rPr>
        <w:t>сматрају да је учињена дискриминација</w:t>
      </w:r>
      <w:r w:rsidRPr="00B7481F">
        <w:rPr>
          <w:rFonts w:ascii="Arial" w:hAnsi="Arial" w:cs="Arial"/>
          <w:noProof/>
          <w:lang w:val="sr-Cyrl-RS"/>
        </w:rPr>
        <w:t xml:space="preserve"> </w:t>
      </w:r>
      <w:r w:rsidR="00313010" w:rsidRPr="00B7481F">
        <w:rPr>
          <w:rFonts w:ascii="Arial" w:hAnsi="Arial" w:cs="Arial"/>
          <w:noProof/>
          <w:lang w:val="sr-Cyrl-RS"/>
        </w:rPr>
        <w:t>на основу психофизичког развоја односно здравственог стања.</w:t>
      </w:r>
    </w:p>
    <w:p w:rsidR="003B4D0F" w:rsidRPr="00B7481F" w:rsidRDefault="003B4D0F" w:rsidP="00C00B87">
      <w:pPr>
        <w:tabs>
          <w:tab w:val="left" w:pos="1170"/>
        </w:tabs>
        <w:spacing w:before="120" w:after="0" w:line="240" w:lineRule="auto"/>
        <w:ind w:left="851"/>
        <w:jc w:val="both"/>
        <w:rPr>
          <w:rFonts w:ascii="Arial" w:hAnsi="Arial" w:cs="Arial"/>
          <w:noProof/>
          <w:lang w:val="sr-Cyrl-RS"/>
        </w:rPr>
      </w:pPr>
    </w:p>
    <w:p w:rsidR="00063AA8" w:rsidRPr="00B7481F" w:rsidRDefault="00AD600B" w:rsidP="00C00B87">
      <w:pPr>
        <w:numPr>
          <w:ilvl w:val="1"/>
          <w:numId w:val="4"/>
        </w:numPr>
        <w:tabs>
          <w:tab w:val="left" w:pos="450"/>
        </w:tabs>
        <w:spacing w:before="120" w:line="240" w:lineRule="auto"/>
        <w:ind w:left="0" w:firstLine="0"/>
        <w:jc w:val="both"/>
        <w:rPr>
          <w:rFonts w:ascii="Arial" w:hAnsi="Arial" w:cs="Arial"/>
          <w:noProof/>
          <w:color w:val="000000"/>
          <w:lang w:val="sr-Cyrl-RS"/>
        </w:rPr>
      </w:pPr>
      <w:r w:rsidRPr="00B7481F">
        <w:rPr>
          <w:rFonts w:ascii="Arial" w:hAnsi="Arial" w:cs="Arial"/>
          <w:noProof/>
          <w:color w:val="000000"/>
          <w:lang w:val="sr-Cyrl-RS"/>
        </w:rPr>
        <w:t xml:space="preserve">У прилогу притужбе је достављена следећа документација: 1) </w:t>
      </w:r>
      <w:r w:rsidR="00356586" w:rsidRPr="00B7481F">
        <w:rPr>
          <w:rFonts w:ascii="Arial" w:hAnsi="Arial" w:cs="Arial"/>
          <w:noProof/>
          <w:color w:val="000000"/>
          <w:lang w:val="sr-Cyrl-RS"/>
        </w:rPr>
        <w:t>И</w:t>
      </w:r>
      <w:r w:rsidR="00943F19" w:rsidRPr="00B7481F">
        <w:rPr>
          <w:rFonts w:ascii="Arial" w:hAnsi="Arial" w:cs="Arial"/>
          <w:noProof/>
          <w:lang w:val="sr-Cyrl-RS"/>
        </w:rPr>
        <w:t xml:space="preserve">звештај </w:t>
      </w:r>
      <w:r w:rsidR="00BC1FA7">
        <w:rPr>
          <w:rFonts w:ascii="Arial" w:hAnsi="Arial" w:cs="Arial"/>
          <w:noProof/>
          <w:lang w:val="sr-Cyrl-RS"/>
        </w:rPr>
        <w:t>лекара специјалисте бр. …</w:t>
      </w:r>
      <w:r w:rsidR="00943F19" w:rsidRPr="00B7481F">
        <w:rPr>
          <w:rFonts w:ascii="Arial" w:hAnsi="Arial" w:cs="Arial"/>
          <w:noProof/>
          <w:lang w:val="sr-Cyrl-RS"/>
        </w:rPr>
        <w:t xml:space="preserve"> од 29. маја 2019. године, Специјалистичка ординација за дечију психијатрију и психотерапију „Кругˮ;</w:t>
      </w:r>
      <w:r w:rsidR="00356586" w:rsidRPr="00B7481F">
        <w:rPr>
          <w:rFonts w:ascii="Arial" w:hAnsi="Arial" w:cs="Arial"/>
          <w:noProof/>
          <w:lang w:val="sr-Cyrl-RS"/>
        </w:rPr>
        <w:t xml:space="preserve"> 2</w:t>
      </w:r>
      <w:r w:rsidR="00943F19" w:rsidRPr="00B7481F">
        <w:rPr>
          <w:rFonts w:ascii="Arial" w:hAnsi="Arial" w:cs="Arial"/>
          <w:noProof/>
          <w:lang w:val="sr-Cyrl-RS"/>
        </w:rPr>
        <w:t xml:space="preserve">) </w:t>
      </w:r>
      <w:r w:rsidR="006D4AB8" w:rsidRPr="00B7481F">
        <w:rPr>
          <w:rFonts w:ascii="Arial" w:hAnsi="Arial" w:cs="Arial"/>
          <w:noProof/>
          <w:lang w:val="sr-Cyrl-RS"/>
        </w:rPr>
        <w:t xml:space="preserve">Извештај логопеда од 7. јуна 2019. године; 3) </w:t>
      </w:r>
      <w:r w:rsidR="00943F19" w:rsidRPr="00B7481F">
        <w:rPr>
          <w:rFonts w:ascii="Arial" w:hAnsi="Arial" w:cs="Arial"/>
          <w:noProof/>
          <w:lang w:val="sr-Cyrl-RS"/>
        </w:rPr>
        <w:t>Извештај од 21. јуна 2019. године, Дом здравља „Нови Садˮ</w:t>
      </w:r>
      <w:r w:rsidR="00356586" w:rsidRPr="00B7481F">
        <w:rPr>
          <w:rFonts w:ascii="Arial" w:hAnsi="Arial" w:cs="Arial"/>
          <w:noProof/>
          <w:lang w:val="sr-Cyrl-RS"/>
        </w:rPr>
        <w:t>;</w:t>
      </w:r>
      <w:r w:rsidR="00356586" w:rsidRPr="00B7481F">
        <w:rPr>
          <w:rFonts w:ascii="Arial" w:hAnsi="Arial" w:cs="Arial"/>
          <w:noProof/>
          <w:color w:val="000000"/>
          <w:lang w:val="sr-Cyrl-RS"/>
        </w:rPr>
        <w:t xml:space="preserve"> </w:t>
      </w:r>
      <w:r w:rsidR="006D4AB8" w:rsidRPr="00B7481F">
        <w:rPr>
          <w:rFonts w:ascii="Arial" w:hAnsi="Arial" w:cs="Arial"/>
          <w:noProof/>
          <w:color w:val="000000"/>
          <w:lang w:val="sr-Cyrl-RS"/>
        </w:rPr>
        <w:t>4</w:t>
      </w:r>
      <w:r w:rsidR="00356586" w:rsidRPr="00B7481F">
        <w:rPr>
          <w:rFonts w:ascii="Arial" w:hAnsi="Arial" w:cs="Arial"/>
          <w:noProof/>
          <w:color w:val="000000"/>
          <w:lang w:val="sr-Cyrl-RS"/>
        </w:rPr>
        <w:t>) Специјалистички извештај од 9. јула 2019. године, Институт за здравствену заштиту деце и омладине Војводине</w:t>
      </w:r>
      <w:r w:rsidR="00356586" w:rsidRPr="00B7481F">
        <w:rPr>
          <w:rFonts w:ascii="Arial" w:hAnsi="Arial" w:cs="Arial"/>
          <w:noProof/>
          <w:lang w:val="sr-Cyrl-RS"/>
        </w:rPr>
        <w:t>;</w:t>
      </w:r>
    </w:p>
    <w:p w:rsidR="00AD600B" w:rsidRPr="00B7481F" w:rsidRDefault="00AD600B" w:rsidP="00C00B87">
      <w:pPr>
        <w:numPr>
          <w:ilvl w:val="1"/>
          <w:numId w:val="4"/>
        </w:numPr>
        <w:tabs>
          <w:tab w:val="left" w:pos="450"/>
        </w:tabs>
        <w:spacing w:before="120" w:line="240" w:lineRule="auto"/>
        <w:ind w:left="0" w:firstLine="0"/>
        <w:jc w:val="both"/>
        <w:rPr>
          <w:rFonts w:ascii="Arial" w:hAnsi="Arial" w:cs="Arial"/>
          <w:noProof/>
          <w:color w:val="000000"/>
          <w:lang w:val="sr-Cyrl-RS"/>
        </w:rPr>
      </w:pPr>
      <w:r w:rsidRPr="00B7481F">
        <w:rPr>
          <w:rFonts w:ascii="Arial" w:hAnsi="Arial" w:cs="Arial"/>
          <w:noProof/>
          <w:lang w:val="sr-Cyrl-RS"/>
        </w:rPr>
        <w:t>Повереник за заштиту равноправности спровео је поступак у циљу утврђивања правно релевантних чињеница и околности, a у складу са чланом 35. став 4. и чланом 37. став 2. Закона о забрани дискриминације</w:t>
      </w:r>
      <w:r w:rsidRPr="00B7481F">
        <w:rPr>
          <w:rStyle w:val="FootnoteReference"/>
          <w:rFonts w:ascii="Arial" w:hAnsi="Arial" w:cs="Arial"/>
          <w:noProof/>
          <w:lang w:val="sr-Cyrl-RS"/>
        </w:rPr>
        <w:footnoteReference w:id="1"/>
      </w:r>
      <w:r w:rsidRPr="00B7481F">
        <w:rPr>
          <w:rFonts w:ascii="Arial" w:hAnsi="Arial" w:cs="Arial"/>
          <w:noProof/>
          <w:lang w:val="sr-Cyrl-RS"/>
        </w:rPr>
        <w:t xml:space="preserve">, те је </w:t>
      </w:r>
      <w:r w:rsidR="00943F19" w:rsidRPr="00B7481F">
        <w:rPr>
          <w:rFonts w:ascii="Arial" w:hAnsi="Arial" w:cs="Arial"/>
          <w:noProof/>
          <w:lang w:val="sr-Cyrl-RS"/>
        </w:rPr>
        <w:t>затражио</w:t>
      </w:r>
      <w:r w:rsidRPr="00B7481F">
        <w:rPr>
          <w:rFonts w:ascii="Arial" w:hAnsi="Arial" w:cs="Arial"/>
          <w:noProof/>
          <w:lang w:val="sr-Cyrl-RS"/>
        </w:rPr>
        <w:t xml:space="preserve"> изјашњење </w:t>
      </w:r>
      <w:r w:rsidR="00BC1FA7">
        <w:rPr>
          <w:rFonts w:ascii="Arial" w:hAnsi="Arial" w:cs="Arial"/>
          <w:noProof/>
          <w:lang w:val="sr-Cyrl-RS"/>
        </w:rPr>
        <w:t>ВВ</w:t>
      </w:r>
      <w:r w:rsidR="00943F19" w:rsidRPr="00B7481F">
        <w:rPr>
          <w:rFonts w:ascii="Arial" w:hAnsi="Arial" w:cs="Arial"/>
          <w:noProof/>
          <w:lang w:val="sr-Cyrl-RS"/>
        </w:rPr>
        <w:t xml:space="preserve">, </w:t>
      </w:r>
      <w:r w:rsidRPr="00B7481F">
        <w:rPr>
          <w:rFonts w:ascii="Arial" w:hAnsi="Arial" w:cs="Arial"/>
          <w:noProof/>
          <w:lang w:val="sr-Cyrl-RS"/>
        </w:rPr>
        <w:t xml:space="preserve">директорке </w:t>
      </w:r>
      <w:r w:rsidR="00943F19" w:rsidRPr="00B7481F">
        <w:rPr>
          <w:rFonts w:ascii="Arial" w:hAnsi="Arial" w:cs="Arial"/>
          <w:noProof/>
          <w:color w:val="000000"/>
          <w:lang w:val="sr-Cyrl-RS"/>
        </w:rPr>
        <w:t xml:space="preserve">Предшколске установе </w:t>
      </w:r>
      <w:r w:rsidR="003B4D0F" w:rsidRPr="00B7481F">
        <w:rPr>
          <w:rFonts w:ascii="Arial" w:hAnsi="Arial" w:cs="Arial"/>
          <w:noProof/>
          <w:color w:val="000000"/>
          <w:lang w:val="sr-Cyrl-RS"/>
        </w:rPr>
        <w:t>– д</w:t>
      </w:r>
      <w:r w:rsidR="00943F19" w:rsidRPr="00B7481F">
        <w:rPr>
          <w:rFonts w:ascii="Arial" w:hAnsi="Arial" w:cs="Arial"/>
          <w:noProof/>
          <w:color w:val="000000"/>
          <w:lang w:val="sr-Cyrl-RS"/>
        </w:rPr>
        <w:t xml:space="preserve">ечјег вртића </w:t>
      </w:r>
      <w:r w:rsidR="00BC1FA7">
        <w:rPr>
          <w:rFonts w:ascii="Arial" w:hAnsi="Arial" w:cs="Arial"/>
          <w:noProof/>
          <w:color w:val="000000"/>
          <w:lang w:val="sr-Cyrl-RS"/>
        </w:rPr>
        <w:t>ББ</w:t>
      </w:r>
      <w:r w:rsidRPr="00B7481F">
        <w:rPr>
          <w:rFonts w:ascii="Arial" w:hAnsi="Arial" w:cs="Arial"/>
          <w:noProof/>
          <w:lang w:val="sr-Cyrl-RS"/>
        </w:rPr>
        <w:t>.</w:t>
      </w:r>
    </w:p>
    <w:p w:rsidR="00AD600B" w:rsidRPr="00B7481F" w:rsidRDefault="00AD600B" w:rsidP="00C00B87">
      <w:pPr>
        <w:numPr>
          <w:ilvl w:val="1"/>
          <w:numId w:val="4"/>
        </w:numPr>
        <w:tabs>
          <w:tab w:val="left" w:pos="450"/>
        </w:tabs>
        <w:spacing w:before="120" w:line="240" w:lineRule="auto"/>
        <w:ind w:left="0" w:firstLine="0"/>
        <w:jc w:val="both"/>
        <w:rPr>
          <w:rFonts w:ascii="Arial" w:hAnsi="Arial" w:cs="Arial"/>
          <w:noProof/>
          <w:color w:val="000000"/>
          <w:lang w:val="sr-Cyrl-RS"/>
        </w:rPr>
      </w:pPr>
      <w:r w:rsidRPr="00B7481F">
        <w:rPr>
          <w:rFonts w:ascii="Arial" w:hAnsi="Arial" w:cs="Arial"/>
          <w:noProof/>
          <w:lang w:val="sr-Cyrl-RS"/>
        </w:rPr>
        <w:t xml:space="preserve">У изјашњењу и допуни изјашњења </w:t>
      </w:r>
      <w:r w:rsidR="00BC1FA7">
        <w:rPr>
          <w:rFonts w:ascii="Arial" w:hAnsi="Arial" w:cs="Arial"/>
          <w:noProof/>
          <w:lang w:val="sr-Cyrl-RS"/>
        </w:rPr>
        <w:t>ВВ</w:t>
      </w:r>
      <w:r w:rsidR="00943F19" w:rsidRPr="00B7481F">
        <w:rPr>
          <w:rFonts w:ascii="Arial" w:hAnsi="Arial" w:cs="Arial"/>
          <w:noProof/>
          <w:lang w:val="sr-Cyrl-RS"/>
        </w:rPr>
        <w:t xml:space="preserve">, директорке </w:t>
      </w:r>
      <w:r w:rsidR="00943F19" w:rsidRPr="00B7481F">
        <w:rPr>
          <w:rFonts w:ascii="Arial" w:hAnsi="Arial" w:cs="Arial"/>
          <w:noProof/>
          <w:color w:val="000000"/>
          <w:lang w:val="sr-Cyrl-RS"/>
        </w:rPr>
        <w:t xml:space="preserve">Предшколске установе </w:t>
      </w:r>
      <w:r w:rsidR="003B4D0F" w:rsidRPr="00B7481F">
        <w:rPr>
          <w:rFonts w:ascii="Arial" w:hAnsi="Arial" w:cs="Arial"/>
          <w:noProof/>
          <w:color w:val="000000"/>
          <w:lang w:val="sr-Cyrl-RS"/>
        </w:rPr>
        <w:t>– д</w:t>
      </w:r>
      <w:r w:rsidR="00943F19" w:rsidRPr="00B7481F">
        <w:rPr>
          <w:rFonts w:ascii="Arial" w:hAnsi="Arial" w:cs="Arial"/>
          <w:noProof/>
          <w:color w:val="000000"/>
          <w:lang w:val="sr-Cyrl-RS"/>
        </w:rPr>
        <w:t xml:space="preserve">ечјег вртића </w:t>
      </w:r>
      <w:r w:rsidR="00BC1FA7">
        <w:rPr>
          <w:rFonts w:ascii="Arial" w:hAnsi="Arial" w:cs="Arial"/>
          <w:noProof/>
          <w:color w:val="000000"/>
          <w:lang w:val="sr-Cyrl-RS"/>
        </w:rPr>
        <w:t>ББ</w:t>
      </w:r>
      <w:r w:rsidR="00943F19" w:rsidRPr="00B7481F">
        <w:rPr>
          <w:rFonts w:ascii="Arial" w:hAnsi="Arial" w:cs="Arial"/>
          <w:noProof/>
          <w:lang w:val="sr-Cyrl-RS"/>
        </w:rPr>
        <w:t xml:space="preserve"> од 2</w:t>
      </w:r>
      <w:r w:rsidRPr="00B7481F">
        <w:rPr>
          <w:rFonts w:ascii="Arial" w:hAnsi="Arial" w:cs="Arial"/>
          <w:noProof/>
          <w:lang w:val="sr-Cyrl-RS"/>
        </w:rPr>
        <w:t>.</w:t>
      </w:r>
      <w:r w:rsidR="00943F19" w:rsidRPr="00B7481F">
        <w:rPr>
          <w:rFonts w:ascii="Arial" w:hAnsi="Arial" w:cs="Arial"/>
          <w:noProof/>
          <w:lang w:val="sr-Cyrl-RS"/>
        </w:rPr>
        <w:t xml:space="preserve"> децембра 2019. године и </w:t>
      </w:r>
      <w:r w:rsidR="00943F19" w:rsidRPr="00E85B50">
        <w:rPr>
          <w:rFonts w:ascii="Arial" w:hAnsi="Arial" w:cs="Arial"/>
          <w:noProof/>
          <w:lang w:val="sr-Cyrl-RS"/>
        </w:rPr>
        <w:t>8</w:t>
      </w:r>
      <w:r w:rsidRPr="00E85B50">
        <w:rPr>
          <w:rFonts w:ascii="Arial" w:hAnsi="Arial" w:cs="Arial"/>
          <w:noProof/>
          <w:lang w:val="sr-Cyrl-RS"/>
        </w:rPr>
        <w:t xml:space="preserve">. </w:t>
      </w:r>
      <w:r w:rsidR="00943F19" w:rsidRPr="00E85B50">
        <w:rPr>
          <w:rFonts w:ascii="Arial" w:hAnsi="Arial" w:cs="Arial"/>
          <w:noProof/>
          <w:lang w:val="sr-Cyrl-RS"/>
        </w:rPr>
        <w:t>јануара 2020</w:t>
      </w:r>
      <w:r w:rsidRPr="00B7481F">
        <w:rPr>
          <w:rFonts w:ascii="Arial" w:hAnsi="Arial" w:cs="Arial"/>
          <w:noProof/>
          <w:lang w:val="sr-Cyrl-RS"/>
        </w:rPr>
        <w:t>. године, између осталог, наведено је:</w:t>
      </w:r>
    </w:p>
    <w:p w:rsidR="00AD600B" w:rsidRPr="00B7481F" w:rsidRDefault="00AD600B"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 xml:space="preserve">да </w:t>
      </w:r>
      <w:r w:rsidR="00466172" w:rsidRPr="00B7481F">
        <w:rPr>
          <w:rFonts w:ascii="Arial" w:hAnsi="Arial" w:cs="Arial"/>
          <w:noProof/>
          <w:lang w:val="sr-Cyrl-RS"/>
        </w:rPr>
        <w:t>је притужба у потпуности неоснована, те да никаква дискриминација на основу здравственог стања није извршена</w:t>
      </w:r>
      <w:r w:rsidRPr="00B7481F">
        <w:rPr>
          <w:rFonts w:ascii="Arial" w:hAnsi="Arial" w:cs="Arial"/>
          <w:noProof/>
          <w:lang w:val="sr-Cyrl-RS"/>
        </w:rPr>
        <w:t>;</w:t>
      </w:r>
    </w:p>
    <w:p w:rsidR="00466172" w:rsidRPr="00B7481F" w:rsidRDefault="00AD600B"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 xml:space="preserve">да </w:t>
      </w:r>
      <w:r w:rsidR="00466172" w:rsidRPr="00B7481F">
        <w:rPr>
          <w:rFonts w:ascii="Arial" w:hAnsi="Arial" w:cs="Arial"/>
          <w:noProof/>
          <w:lang w:val="sr-Cyrl-RS"/>
        </w:rPr>
        <w:t>је чињеница да установа нема смештајних капацитета за пријем нове деце, те да, без обзира да ли дете има одређене здравствене сметње или не, они нису у могућности да изврше пријем нове деце због преоптерећености мешовитих група;</w:t>
      </w:r>
    </w:p>
    <w:p w:rsidR="00466172" w:rsidRPr="00B7481F" w:rsidRDefault="003D2FDB"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lastRenderedPageBreak/>
        <w:t>да</w:t>
      </w:r>
      <w:r w:rsidR="00466172" w:rsidRPr="00B7481F">
        <w:rPr>
          <w:rFonts w:ascii="Arial" w:hAnsi="Arial" w:cs="Arial"/>
          <w:noProof/>
          <w:lang w:val="sr-Cyrl-RS"/>
        </w:rPr>
        <w:t xml:space="preserve"> је 25. октобра 2019. године обавила договорени разговор са родитељима </w:t>
      </w:r>
      <w:r w:rsidR="00BC1FA7">
        <w:rPr>
          <w:rFonts w:ascii="Arial" w:hAnsi="Arial" w:cs="Arial"/>
          <w:noProof/>
          <w:lang w:val="sr-Cyrl-RS"/>
        </w:rPr>
        <w:t xml:space="preserve">АА </w:t>
      </w:r>
      <w:r w:rsidR="00466172" w:rsidRPr="00B7481F">
        <w:rPr>
          <w:rFonts w:ascii="Arial" w:hAnsi="Arial" w:cs="Arial"/>
          <w:noProof/>
          <w:lang w:val="sr-Cyrl-RS"/>
        </w:rPr>
        <w:t>који су у претходном телефонском разговору изразили жељу да упишу дете у вртић;</w:t>
      </w:r>
    </w:p>
    <w:p w:rsidR="00466172" w:rsidRPr="00B7481F" w:rsidRDefault="00466172"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 xml:space="preserve">да се упознала са </w:t>
      </w:r>
      <w:r w:rsidR="00BC1FA7">
        <w:rPr>
          <w:rFonts w:ascii="Arial" w:hAnsi="Arial" w:cs="Arial"/>
          <w:noProof/>
          <w:lang w:val="sr-Cyrl-RS"/>
        </w:rPr>
        <w:t>АА</w:t>
      </w:r>
      <w:r w:rsidRPr="00B7481F">
        <w:rPr>
          <w:rFonts w:ascii="Arial" w:hAnsi="Arial" w:cs="Arial"/>
          <w:noProof/>
          <w:lang w:val="sr-Cyrl-RS"/>
        </w:rPr>
        <w:t xml:space="preserve"> мајком и оцем, а </w:t>
      </w:r>
      <w:r w:rsidR="00BC1FA7">
        <w:rPr>
          <w:rFonts w:ascii="Arial" w:hAnsi="Arial" w:cs="Arial"/>
          <w:noProof/>
          <w:lang w:val="sr-Cyrl-RS"/>
        </w:rPr>
        <w:t>да се у току њиховог разговора АА</w:t>
      </w:r>
      <w:r w:rsidRPr="00B7481F">
        <w:rPr>
          <w:rFonts w:ascii="Arial" w:hAnsi="Arial" w:cs="Arial"/>
          <w:noProof/>
          <w:lang w:val="sr-Cyrl-RS"/>
        </w:rPr>
        <w:t xml:space="preserve"> играо у дворишту;</w:t>
      </w:r>
    </w:p>
    <w:p w:rsidR="00466172" w:rsidRPr="00B7481F" w:rsidRDefault="00BC1FA7" w:rsidP="00C00B87">
      <w:pPr>
        <w:numPr>
          <w:ilvl w:val="0"/>
          <w:numId w:val="9"/>
        </w:numPr>
        <w:tabs>
          <w:tab w:val="left" w:pos="1170"/>
        </w:tabs>
        <w:spacing w:before="120" w:after="0" w:line="240" w:lineRule="auto"/>
        <w:ind w:left="851" w:firstLine="0"/>
        <w:jc w:val="both"/>
        <w:rPr>
          <w:rFonts w:ascii="Arial" w:hAnsi="Arial" w:cs="Arial"/>
          <w:noProof/>
          <w:lang w:val="sr-Cyrl-RS"/>
        </w:rPr>
      </w:pPr>
      <w:r>
        <w:rPr>
          <w:rFonts w:ascii="Arial" w:hAnsi="Arial" w:cs="Arial"/>
          <w:noProof/>
          <w:lang w:val="sr-Cyrl-RS"/>
        </w:rPr>
        <w:t>да су јој родитељи рекли да је АА</w:t>
      </w:r>
      <w:r w:rsidR="00466172" w:rsidRPr="00B7481F">
        <w:rPr>
          <w:rFonts w:ascii="Arial" w:hAnsi="Arial" w:cs="Arial"/>
          <w:noProof/>
          <w:lang w:val="sr-Cyrl-RS"/>
        </w:rPr>
        <w:t xml:space="preserve"> 2015. годиште и да не прича, па су од логопеда добили савет да га упишу у вртић;</w:t>
      </w:r>
    </w:p>
    <w:p w:rsidR="00466172" w:rsidRPr="00B7481F" w:rsidRDefault="00466172"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да је током сат времена колико је трајао разговор</w:t>
      </w:r>
      <w:r w:rsidR="00313010" w:rsidRPr="00B7481F">
        <w:rPr>
          <w:rFonts w:ascii="Arial" w:hAnsi="Arial" w:cs="Arial"/>
          <w:noProof/>
          <w:lang w:val="sr-Cyrl-RS"/>
        </w:rPr>
        <w:t xml:space="preserve"> од родитеља сазнала </w:t>
      </w:r>
      <w:r w:rsidR="00BC1FA7">
        <w:rPr>
          <w:rFonts w:ascii="Arial" w:hAnsi="Arial" w:cs="Arial"/>
          <w:noProof/>
          <w:lang w:val="sr-Cyrl-RS"/>
        </w:rPr>
        <w:t>много детаља о АА</w:t>
      </w:r>
      <w:r w:rsidR="00313010" w:rsidRPr="00B7481F">
        <w:rPr>
          <w:rFonts w:ascii="Arial" w:hAnsi="Arial" w:cs="Arial"/>
          <w:noProof/>
          <w:lang w:val="sr-Cyrl-RS"/>
        </w:rPr>
        <w:t xml:space="preserve"> навикама, понашању и проблемима са којима се сусрећу у његовом одгајању, а да су разговор завршили договором да би дечак могао да буде уписан у </w:t>
      </w:r>
      <w:r w:rsidR="00313010" w:rsidRPr="00B7481F">
        <w:rPr>
          <w:rFonts w:ascii="Arial" w:hAnsi="Arial" w:cs="Arial"/>
          <w:noProof/>
          <w:color w:val="000000"/>
          <w:lang w:val="sr-Cyrl-RS"/>
        </w:rPr>
        <w:t xml:space="preserve">Предшколску установу </w:t>
      </w:r>
      <w:r w:rsidR="00BC1FA7">
        <w:rPr>
          <w:rFonts w:ascii="Arial" w:hAnsi="Arial" w:cs="Arial"/>
          <w:noProof/>
          <w:color w:val="000000"/>
          <w:lang w:val="sr-Cyrl-RS"/>
        </w:rPr>
        <w:t>ББ</w:t>
      </w:r>
      <w:r w:rsidR="00313010" w:rsidRPr="00B7481F">
        <w:rPr>
          <w:rFonts w:ascii="Arial" w:hAnsi="Arial" w:cs="Arial"/>
          <w:noProof/>
          <w:color w:val="000000"/>
          <w:lang w:val="sr-Cyrl-RS"/>
        </w:rPr>
        <w:t xml:space="preserve"> уз персоналног асистента чији би индивидуални приступ помогао дечаку да напредује</w:t>
      </w:r>
      <w:r w:rsidR="00313010" w:rsidRPr="00B7481F">
        <w:rPr>
          <w:rFonts w:ascii="Arial" w:hAnsi="Arial" w:cs="Arial"/>
          <w:noProof/>
          <w:lang w:val="sr-Cyrl-RS"/>
        </w:rPr>
        <w:t>;</w:t>
      </w:r>
    </w:p>
    <w:p w:rsidR="00466172" w:rsidRPr="00B7481F" w:rsidRDefault="00322D04"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 xml:space="preserve">да је 28. октобра 2019. године разговарала са васпитачицом </w:t>
      </w:r>
      <w:r w:rsidR="00BC1FA7">
        <w:rPr>
          <w:rFonts w:ascii="Arial" w:hAnsi="Arial" w:cs="Arial"/>
          <w:noProof/>
          <w:lang w:val="sr-Cyrl-RS"/>
        </w:rPr>
        <w:t>ДД</w:t>
      </w:r>
      <w:r w:rsidRPr="00B7481F">
        <w:rPr>
          <w:rFonts w:ascii="Arial" w:hAnsi="Arial" w:cs="Arial"/>
          <w:noProof/>
          <w:lang w:val="sr-Cyrl-RS"/>
        </w:rPr>
        <w:t xml:space="preserve"> која ра</w:t>
      </w:r>
      <w:r w:rsidR="003B4D0F" w:rsidRPr="00B7481F">
        <w:rPr>
          <w:rFonts w:ascii="Arial" w:hAnsi="Arial" w:cs="Arial"/>
          <w:noProof/>
          <w:lang w:val="sr-Cyrl-RS"/>
        </w:rPr>
        <w:t xml:space="preserve">ди у мешовитој групи деце од </w:t>
      </w:r>
      <w:r w:rsidR="007406B5">
        <w:rPr>
          <w:rFonts w:ascii="Arial" w:hAnsi="Arial" w:cs="Arial"/>
          <w:noProof/>
          <w:lang w:val="sr-Cyrl-RS"/>
        </w:rPr>
        <w:t>три</w:t>
      </w:r>
      <w:r w:rsidRPr="00B7481F">
        <w:rPr>
          <w:rFonts w:ascii="Arial" w:hAnsi="Arial" w:cs="Arial"/>
          <w:noProof/>
          <w:lang w:val="sr-Cyrl-RS"/>
        </w:rPr>
        <w:t xml:space="preserve"> године до поласка у школу и упознала је са захтевом родитеља да се упише нови дечак у мешовиту групу коју она води;</w:t>
      </w:r>
    </w:p>
    <w:p w:rsidR="00322D04" w:rsidRPr="00B7481F" w:rsidRDefault="00322D04"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да јој је васпитачица у току разговора указала да је група већ преоптерећена, да има 19 деце (а норматив је 17) и да би упис додатно оптеретио групу у коју је већ уписан дечак са инвалидитетом, којем је потребна помоћ при ходању, облачењу и самопослуживању, те да јој је у циљу његовог развоја потребна помоћ још једног васпитача или стручног сарадника;</w:t>
      </w:r>
    </w:p>
    <w:p w:rsidR="00322D04" w:rsidRPr="00B7481F" w:rsidRDefault="00322D04"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да су поред тога закључиле да бр</w:t>
      </w:r>
      <w:r w:rsidR="003B4D0F" w:rsidRPr="00B7481F">
        <w:rPr>
          <w:rFonts w:ascii="Arial" w:hAnsi="Arial" w:cs="Arial"/>
          <w:noProof/>
          <w:lang w:val="sr-Cyrl-RS"/>
        </w:rPr>
        <w:t>ојно стање мешовите групе од 3</w:t>
      </w:r>
      <w:r w:rsidRPr="00B7481F">
        <w:rPr>
          <w:rFonts w:ascii="Arial" w:hAnsi="Arial" w:cs="Arial"/>
          <w:noProof/>
          <w:lang w:val="sr-Cyrl-RS"/>
        </w:rPr>
        <w:t xml:space="preserve"> године до поласка у школу износи 19 деце (норматив је 17), те да немају капацитете за пријем новог детета;</w:t>
      </w:r>
    </w:p>
    <w:p w:rsidR="00322D04" w:rsidRPr="00B7481F" w:rsidRDefault="00322D04"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да је на основу наведеног, 29. октобра 2019. године телефоном позвала мајку дечака и обавестила је, уз извињење, да немају услове за упис још једног детета;</w:t>
      </w:r>
    </w:p>
    <w:p w:rsidR="00322D04" w:rsidRPr="00B7481F" w:rsidRDefault="00322D04"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 xml:space="preserve">да је у њиховој установи извршен и ванредни канцеларијски и теренски инспекцијски надзор Просветне инспекције Градске управе за образовање Града Новог Сада 4. новембра 2019. године, у погледу провере навода из притужбе </w:t>
      </w:r>
      <w:r w:rsidR="00BC1FA7">
        <w:rPr>
          <w:rFonts w:ascii="Arial" w:hAnsi="Arial" w:cs="Arial"/>
          <w:noProof/>
          <w:lang w:val="sr-Cyrl-RS"/>
        </w:rPr>
        <w:t>ГГ</w:t>
      </w:r>
      <w:r w:rsidRPr="00B7481F">
        <w:rPr>
          <w:rFonts w:ascii="Arial" w:hAnsi="Arial" w:cs="Arial"/>
          <w:noProof/>
          <w:lang w:val="sr-Cyrl-RS"/>
        </w:rPr>
        <w:t>;</w:t>
      </w:r>
    </w:p>
    <w:p w:rsidR="00322D04" w:rsidRPr="00B7481F" w:rsidRDefault="00322D04"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да је на основу утврђеног чињеничног стања просветни инспектор констатовао следеће</w:t>
      </w:r>
      <w:r w:rsidR="00BC1FA7">
        <w:rPr>
          <w:rFonts w:ascii="Arial" w:hAnsi="Arial" w:cs="Arial"/>
          <w:noProof/>
          <w:lang w:val="sr-Cyrl-RS"/>
        </w:rPr>
        <w:t xml:space="preserve">: „ПУ ББ </w:t>
      </w:r>
      <w:r w:rsidR="002E0B60" w:rsidRPr="00B7481F">
        <w:rPr>
          <w:rFonts w:ascii="Arial" w:hAnsi="Arial" w:cs="Arial"/>
          <w:noProof/>
          <w:lang w:val="sr-Cyrl-RS"/>
        </w:rPr>
        <w:t xml:space="preserve">у </w:t>
      </w:r>
      <w:r w:rsidR="00BC1FA7">
        <w:rPr>
          <w:rFonts w:ascii="Arial" w:hAnsi="Arial" w:cs="Arial"/>
          <w:noProof/>
          <w:lang w:val="sr-Cyrl-RS"/>
        </w:rPr>
        <w:t>ЂЂ</w:t>
      </w:r>
      <w:r w:rsidR="002E0B60" w:rsidRPr="00B7481F">
        <w:rPr>
          <w:rFonts w:ascii="Arial" w:hAnsi="Arial" w:cs="Arial"/>
          <w:noProof/>
          <w:lang w:val="sr-Cyrl-RS"/>
        </w:rPr>
        <w:t xml:space="preserve"> има укупно уписано 57 деце од којих је норматив 53. Припремна предшколска група (норматив 17) уписано 18, једна мешовита група од </w:t>
      </w:r>
      <w:r w:rsidR="007406B5">
        <w:rPr>
          <w:rFonts w:ascii="Arial" w:hAnsi="Arial" w:cs="Arial"/>
          <w:noProof/>
          <w:lang w:val="sr-Cyrl-RS"/>
        </w:rPr>
        <w:t>три</w:t>
      </w:r>
      <w:r w:rsidR="002E0B60" w:rsidRPr="00B7481F">
        <w:rPr>
          <w:rFonts w:ascii="Arial" w:hAnsi="Arial" w:cs="Arial"/>
          <w:noProof/>
          <w:lang w:val="sr-Cyrl-RS"/>
        </w:rPr>
        <w:t xml:space="preserve"> године до поласка у школу (норматив 17) уписано 19, друга мешовита група од </w:t>
      </w:r>
      <w:r w:rsidR="007406B5">
        <w:rPr>
          <w:rFonts w:ascii="Arial" w:hAnsi="Arial" w:cs="Arial"/>
          <w:noProof/>
          <w:lang w:val="sr-Cyrl-RS"/>
        </w:rPr>
        <w:t>три</w:t>
      </w:r>
      <w:r w:rsidR="002E0B60" w:rsidRPr="00B7481F">
        <w:rPr>
          <w:rFonts w:ascii="Arial" w:hAnsi="Arial" w:cs="Arial"/>
          <w:noProof/>
          <w:lang w:val="sr-Cyrl-RS"/>
        </w:rPr>
        <w:t xml:space="preserve"> године до поласка у школу (норматив 10) уписано 12 и јаслена група (норматив 9) уписано 8. У складу са Решењем о дозвољеном максималнмом броју деце, </w:t>
      </w:r>
      <w:r w:rsidR="00BC1FA7">
        <w:rPr>
          <w:rFonts w:ascii="Arial" w:hAnsi="Arial" w:cs="Arial"/>
          <w:noProof/>
          <w:lang w:val="sr-Cyrl-RS"/>
        </w:rPr>
        <w:t>ПУ ББ</w:t>
      </w:r>
      <w:r w:rsidR="002E0B60" w:rsidRPr="00B7481F">
        <w:rPr>
          <w:rFonts w:ascii="Arial" w:hAnsi="Arial" w:cs="Arial"/>
          <w:noProof/>
          <w:lang w:val="sr-Cyrl-RS"/>
        </w:rPr>
        <w:t xml:space="preserve">, тренутно нема услова за упис деце у мешовиту групу од </w:t>
      </w:r>
      <w:r w:rsidR="007406B5">
        <w:rPr>
          <w:rFonts w:ascii="Arial" w:hAnsi="Arial" w:cs="Arial"/>
          <w:noProof/>
          <w:lang w:val="sr-Cyrl-RS"/>
        </w:rPr>
        <w:t>три</w:t>
      </w:r>
      <w:r w:rsidR="002E0B60" w:rsidRPr="00B7481F">
        <w:rPr>
          <w:rFonts w:ascii="Arial" w:hAnsi="Arial" w:cs="Arial"/>
          <w:noProof/>
          <w:lang w:val="sr-Cyrl-RS"/>
        </w:rPr>
        <w:t xml:space="preserve"> године до поласка у школуˮ;</w:t>
      </w:r>
    </w:p>
    <w:p w:rsidR="00466172" w:rsidRPr="00B7481F" w:rsidRDefault="002E0B60"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 xml:space="preserve">да је Предшколска установа </w:t>
      </w:r>
      <w:r w:rsidR="00BC1FA7">
        <w:rPr>
          <w:rFonts w:ascii="Arial" w:hAnsi="Arial" w:cs="Arial"/>
          <w:noProof/>
          <w:lang w:val="sr-Cyrl-RS"/>
        </w:rPr>
        <w:t>ББ</w:t>
      </w:r>
      <w:r w:rsidRPr="00B7481F">
        <w:rPr>
          <w:rFonts w:ascii="Arial" w:hAnsi="Arial" w:cs="Arial"/>
          <w:noProof/>
          <w:lang w:val="sr-Cyrl-RS"/>
        </w:rPr>
        <w:t xml:space="preserve"> основана 1995. године и за 25 година рада је у њој одрасло много деце од којих је 3% било са сметњама у развоју;</w:t>
      </w:r>
    </w:p>
    <w:p w:rsidR="002E0B60" w:rsidRPr="00B7481F" w:rsidRDefault="002E0B60"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да су од почетка рада отворени „за рад са децом са различитим потребама: первазивним развојним поремећајима, инвалидитетом, селективним мутизмом, лаком менталном ретардацијомˮ;</w:t>
      </w:r>
    </w:p>
    <w:p w:rsidR="002E0B60" w:rsidRPr="00B7481F" w:rsidRDefault="002E0B60"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t>да се дешавало да родитељи детет</w:t>
      </w:r>
      <w:r w:rsidR="00BC1FA7">
        <w:rPr>
          <w:rFonts w:ascii="Arial" w:hAnsi="Arial" w:cs="Arial"/>
          <w:noProof/>
          <w:lang w:val="sr-Cyrl-RS"/>
        </w:rPr>
        <w:t>а са сметњама у развоју дођу у ББ</w:t>
      </w:r>
      <w:r w:rsidRPr="00B7481F">
        <w:rPr>
          <w:rFonts w:ascii="Arial" w:hAnsi="Arial" w:cs="Arial"/>
          <w:noProof/>
          <w:lang w:val="sr-Cyrl-RS"/>
        </w:rPr>
        <w:t xml:space="preserve"> и да јој кажу: „</w:t>
      </w:r>
      <w:r w:rsidR="005B2A18" w:rsidRPr="00B7481F">
        <w:rPr>
          <w:rFonts w:ascii="Arial" w:hAnsi="Arial" w:cs="Arial"/>
          <w:noProof/>
          <w:lang w:val="sr-Cyrl-RS"/>
        </w:rPr>
        <w:t xml:space="preserve">Били смо у вртићу … да упишемо дете и они су нам рекли да не примају децу са сметњама, али да дођемо код Вас у </w:t>
      </w:r>
      <w:r w:rsidR="00BC1FA7">
        <w:rPr>
          <w:rFonts w:ascii="Arial" w:hAnsi="Arial" w:cs="Arial"/>
          <w:noProof/>
          <w:lang w:val="sr-Cyrl-RS"/>
        </w:rPr>
        <w:t>ББ</w:t>
      </w:r>
      <w:r w:rsidR="007406B5">
        <w:rPr>
          <w:rFonts w:ascii="Arial" w:hAnsi="Arial" w:cs="Arial"/>
          <w:noProof/>
          <w:lang w:val="sr-Cyrl-RS"/>
        </w:rPr>
        <w:t xml:space="preserve"> јер Ви примате „такву</w:t>
      </w:r>
      <w:r w:rsidR="005B2A18" w:rsidRPr="00B7481F">
        <w:rPr>
          <w:rFonts w:ascii="Arial" w:hAnsi="Arial" w:cs="Arial"/>
          <w:noProof/>
          <w:lang w:val="sr-Cyrl-RS"/>
        </w:rPr>
        <w:t xml:space="preserve"> децуˮ;</w:t>
      </w:r>
    </w:p>
    <w:p w:rsidR="005B2A18" w:rsidRPr="00B7481F" w:rsidRDefault="005B2A18" w:rsidP="00C00B87">
      <w:pPr>
        <w:numPr>
          <w:ilvl w:val="0"/>
          <w:numId w:val="9"/>
        </w:numPr>
        <w:tabs>
          <w:tab w:val="left" w:pos="1170"/>
        </w:tabs>
        <w:spacing w:before="120" w:after="0" w:line="240" w:lineRule="auto"/>
        <w:ind w:left="851" w:firstLine="0"/>
        <w:jc w:val="both"/>
        <w:rPr>
          <w:rFonts w:ascii="Arial" w:hAnsi="Arial" w:cs="Arial"/>
          <w:noProof/>
          <w:lang w:val="sr-Cyrl-RS"/>
        </w:rPr>
      </w:pPr>
      <w:r w:rsidRPr="00B7481F">
        <w:rPr>
          <w:rFonts w:ascii="Arial" w:hAnsi="Arial" w:cs="Arial"/>
          <w:noProof/>
          <w:lang w:val="sr-Cyrl-RS"/>
        </w:rPr>
        <w:lastRenderedPageBreak/>
        <w:t>да све наведено говор</w:t>
      </w:r>
      <w:r w:rsidR="00BC1FA7">
        <w:rPr>
          <w:rFonts w:ascii="Arial" w:hAnsi="Arial" w:cs="Arial"/>
          <w:noProof/>
          <w:lang w:val="sr-Cyrl-RS"/>
        </w:rPr>
        <w:t>и у прилог чињеници да се у ПУ ББ</w:t>
      </w:r>
      <w:r w:rsidRPr="00B7481F">
        <w:rPr>
          <w:rFonts w:ascii="Arial" w:hAnsi="Arial" w:cs="Arial"/>
          <w:noProof/>
          <w:lang w:val="sr-Cyrl-RS"/>
        </w:rPr>
        <w:t xml:space="preserve"> не врши дискриминација ни по једном основу, а најјаснији доказ у прилог тој тврдњи је податак да тренутно имају уписано дете са инвалидитетом које свакодневно напредује у свим аспектима развоја</w:t>
      </w:r>
      <w:r w:rsidR="00CC196F" w:rsidRPr="00B7481F">
        <w:rPr>
          <w:rFonts w:ascii="Arial" w:hAnsi="Arial" w:cs="Arial"/>
          <w:noProof/>
          <w:lang w:val="sr-Cyrl-RS"/>
        </w:rPr>
        <w:t>.</w:t>
      </w:r>
    </w:p>
    <w:p w:rsidR="003B4D0F" w:rsidRPr="00B7481F" w:rsidRDefault="003B4D0F" w:rsidP="00C00B87">
      <w:pPr>
        <w:tabs>
          <w:tab w:val="left" w:pos="1170"/>
        </w:tabs>
        <w:spacing w:before="120" w:after="0" w:line="240" w:lineRule="auto"/>
        <w:ind w:left="851"/>
        <w:jc w:val="both"/>
        <w:rPr>
          <w:rFonts w:ascii="Arial" w:hAnsi="Arial" w:cs="Arial"/>
          <w:noProof/>
          <w:lang w:val="sr-Cyrl-RS"/>
        </w:rPr>
      </w:pPr>
    </w:p>
    <w:p w:rsidR="00317AA0" w:rsidRDefault="00AD600B" w:rsidP="009265C5">
      <w:pPr>
        <w:numPr>
          <w:ilvl w:val="1"/>
          <w:numId w:val="4"/>
        </w:numPr>
        <w:tabs>
          <w:tab w:val="left" w:pos="450"/>
        </w:tabs>
        <w:spacing w:after="0" w:line="240" w:lineRule="auto"/>
        <w:ind w:left="0" w:firstLine="0"/>
        <w:jc w:val="both"/>
        <w:rPr>
          <w:rFonts w:ascii="Arial" w:hAnsi="Arial" w:cs="Arial"/>
          <w:noProof/>
          <w:lang w:val="sr-Cyrl-RS"/>
        </w:rPr>
      </w:pPr>
      <w:r w:rsidRPr="00B7481F">
        <w:rPr>
          <w:rFonts w:ascii="Arial" w:hAnsi="Arial" w:cs="Arial"/>
          <w:noProof/>
          <w:lang w:val="sr-Cyrl-RS"/>
        </w:rPr>
        <w:t>У прилогу изјашњења</w:t>
      </w:r>
      <w:r w:rsidR="002E6712" w:rsidRPr="00B7481F">
        <w:rPr>
          <w:rFonts w:ascii="Arial" w:hAnsi="Arial" w:cs="Arial"/>
          <w:noProof/>
          <w:lang w:val="sr-Cyrl-RS"/>
        </w:rPr>
        <w:t xml:space="preserve"> и допуне изјашњења</w:t>
      </w:r>
      <w:r w:rsidR="00A0103B" w:rsidRPr="00B7481F">
        <w:rPr>
          <w:rFonts w:ascii="Arial" w:hAnsi="Arial" w:cs="Arial"/>
          <w:noProof/>
          <w:lang w:val="sr-Cyrl-RS"/>
        </w:rPr>
        <w:t xml:space="preserve"> достављена су</w:t>
      </w:r>
      <w:r w:rsidRPr="00B7481F">
        <w:rPr>
          <w:rFonts w:ascii="Arial" w:hAnsi="Arial" w:cs="Arial"/>
          <w:noProof/>
          <w:lang w:val="sr-Cyrl-RS"/>
        </w:rPr>
        <w:t xml:space="preserve">, између осталог, следећа документа: 1) </w:t>
      </w:r>
      <w:r w:rsidR="00317AA0" w:rsidRPr="00B7481F">
        <w:rPr>
          <w:rFonts w:ascii="Arial" w:hAnsi="Arial" w:cs="Arial"/>
          <w:noProof/>
          <w:lang w:val="sr-Cyrl-RS"/>
        </w:rPr>
        <w:t xml:space="preserve">Записник о ванредном инспекцијском надзору у </w:t>
      </w:r>
      <w:r w:rsidR="00133753">
        <w:rPr>
          <w:rFonts w:ascii="Arial" w:hAnsi="Arial" w:cs="Arial"/>
          <w:noProof/>
          <w:lang w:val="sr-Cyrl-RS"/>
        </w:rPr>
        <w:t>ПУ ББ број …</w:t>
      </w:r>
      <w:r w:rsidR="00CC196F" w:rsidRPr="00B7481F">
        <w:rPr>
          <w:rFonts w:ascii="Arial" w:hAnsi="Arial" w:cs="Arial"/>
          <w:noProof/>
          <w:lang w:val="sr-Cyrl-RS"/>
        </w:rPr>
        <w:t xml:space="preserve"> од 5. новембра 2019. године, </w:t>
      </w:r>
      <w:r w:rsidR="003B4D0F" w:rsidRPr="00B7481F">
        <w:rPr>
          <w:rFonts w:ascii="Arial" w:hAnsi="Arial" w:cs="Arial"/>
          <w:noProof/>
          <w:lang w:val="sr-Cyrl-RS"/>
        </w:rPr>
        <w:t xml:space="preserve">Градска управа за образовање, </w:t>
      </w:r>
      <w:r w:rsidR="00CC196F" w:rsidRPr="00B7481F">
        <w:rPr>
          <w:rFonts w:ascii="Arial" w:hAnsi="Arial" w:cs="Arial"/>
          <w:noProof/>
          <w:lang w:val="sr-Cyrl-RS"/>
        </w:rPr>
        <w:t>Просвет</w:t>
      </w:r>
      <w:r w:rsidR="00133753">
        <w:rPr>
          <w:rFonts w:ascii="Arial" w:hAnsi="Arial" w:cs="Arial"/>
          <w:noProof/>
          <w:lang w:val="sr-Cyrl-RS"/>
        </w:rPr>
        <w:t>на инспекција; 2) Решење број …</w:t>
      </w:r>
      <w:r w:rsidR="00CC196F" w:rsidRPr="00B7481F">
        <w:rPr>
          <w:rFonts w:ascii="Arial" w:hAnsi="Arial" w:cs="Arial"/>
          <w:noProof/>
          <w:lang w:val="sr-Cyrl-RS"/>
        </w:rPr>
        <w:t xml:space="preserve"> од 1. новембра 2006. године, Покрајински секретаријат за образовање и културу; 3) Записник о утврђивању испуњености услова за почетак рада и обављање делатности предшколског васпитања и об</w:t>
      </w:r>
      <w:r w:rsidR="00133753">
        <w:rPr>
          <w:rFonts w:ascii="Arial" w:hAnsi="Arial" w:cs="Arial"/>
          <w:noProof/>
          <w:lang w:val="sr-Cyrl-RS"/>
        </w:rPr>
        <w:t>разовања у Дечјем вртићу ЖЖ у ЂЂ</w:t>
      </w:r>
      <w:r w:rsidR="00CC196F" w:rsidRPr="00B7481F">
        <w:rPr>
          <w:rFonts w:ascii="Arial" w:hAnsi="Arial" w:cs="Arial"/>
          <w:noProof/>
          <w:lang w:val="sr-Cyrl-RS"/>
        </w:rPr>
        <w:t xml:space="preserve">, Сарадник за предшколско образовање и културу и Покрајински </w:t>
      </w:r>
      <w:r w:rsidR="009E4375" w:rsidRPr="00B7481F">
        <w:rPr>
          <w:rFonts w:ascii="Arial" w:hAnsi="Arial" w:cs="Arial"/>
          <w:noProof/>
          <w:lang w:val="sr-Cyrl-RS"/>
        </w:rPr>
        <w:t>просветни инспектор</w:t>
      </w:r>
      <w:r w:rsidR="00CC196F" w:rsidRPr="00B7481F">
        <w:rPr>
          <w:rFonts w:ascii="Arial" w:hAnsi="Arial" w:cs="Arial"/>
          <w:noProof/>
          <w:lang w:val="sr-Cyrl-RS"/>
        </w:rPr>
        <w:t xml:space="preserve">; 4) </w:t>
      </w:r>
      <w:r w:rsidR="009E4375" w:rsidRPr="00B7481F">
        <w:rPr>
          <w:rFonts w:ascii="Arial" w:hAnsi="Arial" w:cs="Arial"/>
          <w:noProof/>
          <w:lang w:val="sr-Cyrl-RS"/>
        </w:rPr>
        <w:t>Оба</w:t>
      </w:r>
      <w:r w:rsidR="00133753">
        <w:rPr>
          <w:rFonts w:ascii="Arial" w:hAnsi="Arial" w:cs="Arial"/>
          <w:noProof/>
          <w:lang w:val="sr-Cyrl-RS"/>
        </w:rPr>
        <w:t>вештење број …</w:t>
      </w:r>
      <w:r w:rsidR="009E4375" w:rsidRPr="00B7481F">
        <w:rPr>
          <w:rFonts w:ascii="Arial" w:hAnsi="Arial" w:cs="Arial"/>
          <w:noProof/>
          <w:lang w:val="sr-Cyrl-RS"/>
        </w:rPr>
        <w:t xml:space="preserve"> од 14. октобра 2014. године, Покрајински секретаријат за образовање, прописе, управу и националне мањине - националне заједнице; 5</w:t>
      </w:r>
      <w:r w:rsidR="00133753">
        <w:rPr>
          <w:rFonts w:ascii="Arial" w:hAnsi="Arial" w:cs="Arial"/>
          <w:noProof/>
          <w:lang w:val="sr-Cyrl-RS"/>
        </w:rPr>
        <w:t>) Решење број …</w:t>
      </w:r>
      <w:r w:rsidR="009E4375" w:rsidRPr="00B7481F">
        <w:rPr>
          <w:rFonts w:ascii="Arial" w:hAnsi="Arial" w:cs="Arial"/>
          <w:noProof/>
          <w:lang w:val="sr-Cyrl-RS"/>
        </w:rPr>
        <w:t xml:space="preserve"> од 15. новембра 2018. године, Покрајински секретаријат за образовање, прописе, управу и националне мањине - националне заједнице.</w:t>
      </w:r>
    </w:p>
    <w:p w:rsidR="00294E5A" w:rsidRDefault="00294E5A" w:rsidP="00294E5A">
      <w:pPr>
        <w:tabs>
          <w:tab w:val="left" w:pos="450"/>
        </w:tabs>
        <w:spacing w:after="0" w:line="240" w:lineRule="auto"/>
        <w:jc w:val="both"/>
        <w:rPr>
          <w:rFonts w:ascii="Arial" w:hAnsi="Arial" w:cs="Arial"/>
          <w:noProof/>
          <w:lang w:val="sr-Cyrl-RS"/>
        </w:rPr>
      </w:pPr>
    </w:p>
    <w:p w:rsidR="00AD600B" w:rsidRPr="00294E5A" w:rsidRDefault="00294E5A" w:rsidP="009265C5">
      <w:pPr>
        <w:numPr>
          <w:ilvl w:val="0"/>
          <w:numId w:val="4"/>
        </w:numPr>
        <w:tabs>
          <w:tab w:val="left" w:pos="450"/>
        </w:tabs>
        <w:spacing w:after="0" w:line="240" w:lineRule="auto"/>
        <w:ind w:left="0" w:firstLine="0"/>
        <w:jc w:val="both"/>
        <w:rPr>
          <w:rFonts w:ascii="Arial" w:hAnsi="Arial" w:cs="Arial"/>
          <w:b/>
          <w:noProof/>
          <w:color w:val="000000"/>
          <w:lang w:val="sr-Cyrl-RS"/>
        </w:rPr>
      </w:pPr>
      <w:r w:rsidRPr="00294E5A">
        <w:rPr>
          <w:rFonts w:ascii="Arial" w:hAnsi="Arial" w:cs="Arial"/>
          <w:noProof/>
          <w:lang w:val="sr-Cyrl-RS"/>
        </w:rPr>
        <w:t xml:space="preserve"> </w:t>
      </w:r>
      <w:r w:rsidR="00AD600B" w:rsidRPr="00294E5A">
        <w:rPr>
          <w:rFonts w:ascii="Arial" w:hAnsi="Arial" w:cs="Arial"/>
          <w:b/>
          <w:noProof/>
          <w:color w:val="000000"/>
          <w:lang w:val="sr-Cyrl-RS"/>
        </w:rPr>
        <w:t xml:space="preserve">ЧИЊЕНИЧНО СТАЊЕ </w:t>
      </w:r>
    </w:p>
    <w:p w:rsidR="00AD600B" w:rsidRPr="00B7481F" w:rsidRDefault="00AD600B" w:rsidP="009265C5">
      <w:pPr>
        <w:pStyle w:val="ListParagraph"/>
        <w:ind w:left="0"/>
        <w:jc w:val="both"/>
        <w:rPr>
          <w:rFonts w:ascii="Arial" w:hAnsi="Arial" w:cs="Arial"/>
          <w:b/>
          <w:noProof/>
          <w:color w:val="000000"/>
          <w:sz w:val="22"/>
          <w:szCs w:val="22"/>
          <w:lang w:val="sr-Cyrl-RS"/>
        </w:rPr>
      </w:pPr>
    </w:p>
    <w:p w:rsidR="00844658" w:rsidRPr="00B7481F" w:rsidRDefault="00844658" w:rsidP="00C00B87">
      <w:pPr>
        <w:numPr>
          <w:ilvl w:val="1"/>
          <w:numId w:val="4"/>
        </w:numPr>
        <w:tabs>
          <w:tab w:val="left" w:pos="450"/>
        </w:tabs>
        <w:autoSpaceDE w:val="0"/>
        <w:autoSpaceDN w:val="0"/>
        <w:adjustRightInd w:val="0"/>
        <w:spacing w:line="240" w:lineRule="auto"/>
        <w:ind w:left="0" w:firstLine="0"/>
        <w:jc w:val="both"/>
        <w:rPr>
          <w:rFonts w:ascii="Arial" w:hAnsi="Arial" w:cs="Arial"/>
          <w:noProof/>
          <w:color w:val="000000"/>
          <w:lang w:val="sr-Cyrl-RS"/>
        </w:rPr>
      </w:pPr>
      <w:r w:rsidRPr="00B7481F">
        <w:rPr>
          <w:rFonts w:ascii="Arial" w:hAnsi="Arial" w:cs="Arial"/>
          <w:noProof/>
          <w:color w:val="000000"/>
          <w:lang w:val="sr-Cyrl-RS"/>
        </w:rPr>
        <w:t>Увидом у И</w:t>
      </w:r>
      <w:r w:rsidRPr="00B7481F">
        <w:rPr>
          <w:rFonts w:ascii="Arial" w:hAnsi="Arial" w:cs="Arial"/>
          <w:noProof/>
          <w:lang w:val="sr-Cyrl-RS"/>
        </w:rPr>
        <w:t xml:space="preserve">звештај лекара специјалисте бр. </w:t>
      </w:r>
      <w:r w:rsidR="00133753">
        <w:rPr>
          <w:rFonts w:ascii="Arial" w:hAnsi="Arial" w:cs="Arial"/>
          <w:noProof/>
          <w:lang w:val="sr-Cyrl-RS"/>
        </w:rPr>
        <w:t>…</w:t>
      </w:r>
      <w:r w:rsidRPr="00B7481F">
        <w:rPr>
          <w:rFonts w:ascii="Arial" w:hAnsi="Arial" w:cs="Arial"/>
          <w:noProof/>
          <w:lang w:val="sr-Cyrl-RS"/>
        </w:rPr>
        <w:t xml:space="preserve"> од 29. маја 2019. године, Специјалистичка ординација за дечију психијатрију и психотерапију „Кругˮ утврђено је да је </w:t>
      </w:r>
      <w:r w:rsidR="00133753">
        <w:rPr>
          <w:rFonts w:ascii="Arial" w:hAnsi="Arial" w:cs="Arial"/>
          <w:noProof/>
          <w:lang w:val="sr-Cyrl-RS"/>
        </w:rPr>
        <w:t>преглед АА</w:t>
      </w:r>
      <w:r w:rsidR="006D4AB8" w:rsidRPr="00B7481F">
        <w:rPr>
          <w:rFonts w:ascii="Arial" w:hAnsi="Arial" w:cs="Arial"/>
          <w:noProof/>
          <w:lang w:val="sr-Cyrl-RS"/>
        </w:rPr>
        <w:t xml:space="preserve">, рођеног 14. јуна 2015. године обавила </w:t>
      </w:r>
      <w:r w:rsidRPr="00B7481F">
        <w:rPr>
          <w:rFonts w:ascii="Arial" w:hAnsi="Arial" w:cs="Arial"/>
          <w:noProof/>
          <w:lang w:val="sr-Cyrl-RS"/>
        </w:rPr>
        <w:t xml:space="preserve">прим др </w:t>
      </w:r>
      <w:r w:rsidR="00133753">
        <w:rPr>
          <w:rFonts w:ascii="Arial" w:hAnsi="Arial" w:cs="Arial"/>
          <w:noProof/>
          <w:lang w:val="sr-Cyrl-RS"/>
        </w:rPr>
        <w:t>сци мед ЗЗ</w:t>
      </w:r>
      <w:r w:rsidRPr="00B7481F">
        <w:rPr>
          <w:rFonts w:ascii="Arial" w:hAnsi="Arial" w:cs="Arial"/>
          <w:noProof/>
          <w:lang w:val="sr-Cyrl-RS"/>
        </w:rPr>
        <w:t>, дечја психијатрица и психотерапеуткиња</w:t>
      </w:r>
      <w:r w:rsidR="006D4AB8" w:rsidRPr="00B7481F">
        <w:rPr>
          <w:rFonts w:ascii="Arial" w:hAnsi="Arial" w:cs="Arial"/>
          <w:noProof/>
          <w:lang w:val="sr-Cyrl-RS"/>
        </w:rPr>
        <w:t>, која је</w:t>
      </w:r>
      <w:r w:rsidRPr="00B7481F">
        <w:rPr>
          <w:rFonts w:ascii="Arial" w:hAnsi="Arial" w:cs="Arial"/>
          <w:noProof/>
          <w:lang w:val="sr-Cyrl-RS"/>
        </w:rPr>
        <w:t xml:space="preserve"> </w:t>
      </w:r>
      <w:r w:rsidR="008F06A3" w:rsidRPr="00B7481F">
        <w:rPr>
          <w:rFonts w:ascii="Arial" w:hAnsi="Arial" w:cs="Arial"/>
          <w:noProof/>
          <w:lang w:val="sr-Cyrl-RS"/>
        </w:rPr>
        <w:t xml:space="preserve">између осталог </w:t>
      </w:r>
      <w:r w:rsidRPr="00B7481F">
        <w:rPr>
          <w:rFonts w:ascii="Arial" w:hAnsi="Arial" w:cs="Arial"/>
          <w:noProof/>
          <w:lang w:val="sr-Cyrl-RS"/>
        </w:rPr>
        <w:t xml:space="preserve">навела </w:t>
      </w:r>
      <w:r w:rsidR="008F06A3" w:rsidRPr="00B7481F">
        <w:rPr>
          <w:rFonts w:ascii="Arial" w:hAnsi="Arial" w:cs="Arial"/>
          <w:noProof/>
          <w:lang w:val="sr-Cyrl-RS"/>
        </w:rPr>
        <w:t xml:space="preserve">да се са дечаком „отежано успоставља контакт и сарадња, контакт очима присутан само повремено, не реагује увек на позив, селективно извршава налоге, заинтересован за пузле, воли да црта…ˮ. Како је прим др сци мед </w:t>
      </w:r>
      <w:r w:rsidR="00133753">
        <w:rPr>
          <w:rFonts w:ascii="Arial" w:hAnsi="Arial" w:cs="Arial"/>
          <w:noProof/>
          <w:lang w:val="sr-Cyrl-RS"/>
        </w:rPr>
        <w:t>ЗЗ</w:t>
      </w:r>
      <w:r w:rsidR="008F06A3" w:rsidRPr="00B7481F">
        <w:rPr>
          <w:rFonts w:ascii="Arial" w:hAnsi="Arial" w:cs="Arial"/>
          <w:noProof/>
          <w:lang w:val="sr-Cyrl-RS"/>
        </w:rPr>
        <w:t xml:space="preserve"> навела, у питању је д</w:t>
      </w:r>
      <w:r w:rsidRPr="00B7481F">
        <w:rPr>
          <w:rFonts w:ascii="Arial" w:hAnsi="Arial" w:cs="Arial"/>
          <w:noProof/>
          <w:lang w:val="sr-Cyrl-RS"/>
        </w:rPr>
        <w:t xml:space="preserve">г: Ф 83 (Ф84.9 </w:t>
      </w:r>
      <w:r w:rsidRPr="00B7481F">
        <w:rPr>
          <w:rFonts w:ascii="Arial" w:hAnsi="Arial" w:cs="Arial"/>
          <w:i/>
          <w:noProof/>
          <w:lang w:val="sr-Cyrl-RS"/>
        </w:rPr>
        <w:t>in obs</w:t>
      </w:r>
      <w:r w:rsidRPr="00B7481F">
        <w:rPr>
          <w:rFonts w:ascii="Arial" w:hAnsi="Arial" w:cs="Arial"/>
          <w:noProof/>
          <w:lang w:val="sr-Cyrl-RS"/>
        </w:rPr>
        <w:t>)</w:t>
      </w:r>
      <w:r w:rsidR="006D4AB8" w:rsidRPr="00B7481F">
        <w:rPr>
          <w:rFonts w:ascii="Arial" w:hAnsi="Arial" w:cs="Arial"/>
          <w:noProof/>
          <w:lang w:val="sr-Cyrl-RS"/>
        </w:rPr>
        <w:t>.</w:t>
      </w:r>
      <w:r w:rsidRPr="00B7481F">
        <w:rPr>
          <w:rFonts w:ascii="Arial" w:hAnsi="Arial" w:cs="Arial"/>
          <w:noProof/>
          <w:lang w:val="sr-Cyrl-RS"/>
        </w:rPr>
        <w:t xml:space="preserve"> </w:t>
      </w:r>
    </w:p>
    <w:p w:rsidR="00AD600B" w:rsidRPr="00B7481F" w:rsidRDefault="00791B67" w:rsidP="00C00B87">
      <w:pPr>
        <w:numPr>
          <w:ilvl w:val="1"/>
          <w:numId w:val="4"/>
        </w:numPr>
        <w:tabs>
          <w:tab w:val="left" w:pos="450"/>
        </w:tabs>
        <w:autoSpaceDE w:val="0"/>
        <w:autoSpaceDN w:val="0"/>
        <w:adjustRightInd w:val="0"/>
        <w:spacing w:line="240" w:lineRule="auto"/>
        <w:ind w:left="0" w:firstLine="0"/>
        <w:jc w:val="both"/>
        <w:rPr>
          <w:rFonts w:ascii="Arial" w:hAnsi="Arial" w:cs="Arial"/>
          <w:noProof/>
          <w:color w:val="000000"/>
          <w:lang w:val="sr-Cyrl-RS"/>
        </w:rPr>
      </w:pPr>
      <w:r w:rsidRPr="00B7481F">
        <w:rPr>
          <w:rFonts w:ascii="Arial" w:hAnsi="Arial" w:cs="Arial"/>
          <w:noProof/>
          <w:color w:val="000000"/>
          <w:lang w:val="sr-Cyrl-RS"/>
        </w:rPr>
        <w:t xml:space="preserve">Увидом у </w:t>
      </w:r>
      <w:r w:rsidRPr="00B7481F">
        <w:rPr>
          <w:rFonts w:ascii="Arial" w:hAnsi="Arial" w:cs="Arial"/>
          <w:noProof/>
          <w:lang w:val="sr-Cyrl-RS"/>
        </w:rPr>
        <w:t xml:space="preserve">Извештај логопеда од 7. јуна 2019. године утврђено је доц. др </w:t>
      </w:r>
      <w:r w:rsidR="00133753">
        <w:rPr>
          <w:rFonts w:ascii="Arial" w:hAnsi="Arial" w:cs="Arial"/>
          <w:noProof/>
          <w:lang w:val="sr-Cyrl-RS"/>
        </w:rPr>
        <w:t>ИИ</w:t>
      </w:r>
      <w:r w:rsidRPr="00B7481F">
        <w:rPr>
          <w:rFonts w:ascii="Arial" w:hAnsi="Arial" w:cs="Arial"/>
          <w:noProof/>
          <w:lang w:val="sr-Cyrl-RS"/>
        </w:rPr>
        <w:t xml:space="preserve">, логопед, </w:t>
      </w:r>
      <w:r w:rsidR="00996C0D" w:rsidRPr="00B7481F">
        <w:rPr>
          <w:rFonts w:ascii="Arial" w:hAnsi="Arial" w:cs="Arial"/>
          <w:noProof/>
          <w:lang w:val="sr-Cyrl-RS"/>
        </w:rPr>
        <w:t>између осталог, навео</w:t>
      </w:r>
      <w:r w:rsidR="00C775A6" w:rsidRPr="00B7481F">
        <w:rPr>
          <w:rFonts w:ascii="Arial" w:hAnsi="Arial" w:cs="Arial"/>
          <w:noProof/>
          <w:lang w:val="sr-Cyrl-RS"/>
        </w:rPr>
        <w:t>:</w:t>
      </w:r>
      <w:r w:rsidR="00996C0D" w:rsidRPr="00B7481F">
        <w:rPr>
          <w:rFonts w:ascii="Arial" w:hAnsi="Arial" w:cs="Arial"/>
          <w:noProof/>
          <w:lang w:val="sr-Cyrl-RS"/>
        </w:rPr>
        <w:t xml:space="preserve"> „</w:t>
      </w:r>
      <w:r w:rsidR="00C775A6" w:rsidRPr="00B7481F">
        <w:rPr>
          <w:rFonts w:ascii="Arial" w:hAnsi="Arial" w:cs="Arial"/>
          <w:noProof/>
          <w:lang w:val="sr-Cyrl-RS"/>
        </w:rPr>
        <w:t>E</w:t>
      </w:r>
      <w:r w:rsidR="00996C0D" w:rsidRPr="00B7481F">
        <w:rPr>
          <w:rFonts w:ascii="Arial" w:hAnsi="Arial" w:cs="Arial"/>
          <w:noProof/>
          <w:lang w:val="sr-Cyrl-RS"/>
        </w:rPr>
        <w:t>кспресивни и рецептивни говорно језички развој касни у односу на хронолошки узраст. У продукцији присутне појединачне речи са значењем које су повремено неодговарајућих вокалних карактеристика…ˮ. У</w:t>
      </w:r>
      <w:r w:rsidR="00C775A6" w:rsidRPr="00B7481F">
        <w:rPr>
          <w:rFonts w:ascii="Arial" w:hAnsi="Arial" w:cs="Arial"/>
          <w:noProof/>
          <w:lang w:val="sr-Cyrl-RS"/>
        </w:rPr>
        <w:t xml:space="preserve"> извештa</w:t>
      </w:r>
      <w:r w:rsidR="00996C0D" w:rsidRPr="00B7481F">
        <w:rPr>
          <w:rFonts w:ascii="Arial" w:hAnsi="Arial" w:cs="Arial"/>
          <w:noProof/>
          <w:lang w:val="sr-Cyrl-RS"/>
        </w:rPr>
        <w:t>ју лого</w:t>
      </w:r>
      <w:r w:rsidR="00C775A6" w:rsidRPr="00B7481F">
        <w:rPr>
          <w:rFonts w:ascii="Arial" w:hAnsi="Arial" w:cs="Arial"/>
          <w:noProof/>
          <w:lang w:val="sr-Cyrl-RS"/>
        </w:rPr>
        <w:t>п</w:t>
      </w:r>
      <w:r w:rsidR="00996C0D" w:rsidRPr="00B7481F">
        <w:rPr>
          <w:rFonts w:ascii="Arial" w:hAnsi="Arial" w:cs="Arial"/>
          <w:noProof/>
          <w:lang w:val="sr-Cyrl-RS"/>
        </w:rPr>
        <w:t>еда наведена је д</w:t>
      </w:r>
      <w:r w:rsidRPr="00B7481F">
        <w:rPr>
          <w:rFonts w:ascii="Arial" w:hAnsi="Arial" w:cs="Arial"/>
          <w:noProof/>
          <w:lang w:val="sr-Cyrl-RS"/>
        </w:rPr>
        <w:t xml:space="preserve">г: </w:t>
      </w:r>
      <w:r w:rsidRPr="00B7481F">
        <w:rPr>
          <w:rFonts w:ascii="Arial" w:hAnsi="Arial" w:cs="Arial"/>
          <w:i/>
          <w:noProof/>
          <w:lang w:val="sr-Cyrl-RS"/>
        </w:rPr>
        <w:t>Alalia F80.</w:t>
      </w:r>
    </w:p>
    <w:p w:rsidR="00791B67" w:rsidRPr="00B7481F" w:rsidRDefault="00791B67" w:rsidP="00C00B87">
      <w:pPr>
        <w:numPr>
          <w:ilvl w:val="1"/>
          <w:numId w:val="4"/>
        </w:numPr>
        <w:tabs>
          <w:tab w:val="left" w:pos="450"/>
        </w:tabs>
        <w:autoSpaceDE w:val="0"/>
        <w:autoSpaceDN w:val="0"/>
        <w:adjustRightInd w:val="0"/>
        <w:spacing w:line="240" w:lineRule="auto"/>
        <w:ind w:left="0" w:firstLine="0"/>
        <w:jc w:val="both"/>
        <w:rPr>
          <w:rFonts w:ascii="Arial" w:hAnsi="Arial" w:cs="Arial"/>
          <w:noProof/>
          <w:color w:val="000000"/>
          <w:lang w:val="sr-Cyrl-RS"/>
        </w:rPr>
      </w:pPr>
      <w:r w:rsidRPr="00B7481F">
        <w:rPr>
          <w:rFonts w:ascii="Arial" w:hAnsi="Arial" w:cs="Arial"/>
          <w:noProof/>
          <w:color w:val="000000"/>
          <w:lang w:val="sr-Cyrl-RS"/>
        </w:rPr>
        <w:t xml:space="preserve">Увидом у </w:t>
      </w:r>
      <w:r w:rsidRPr="00B7481F">
        <w:rPr>
          <w:rFonts w:ascii="Arial" w:hAnsi="Arial" w:cs="Arial"/>
          <w:noProof/>
          <w:lang w:val="sr-Cyrl-RS"/>
        </w:rPr>
        <w:t xml:space="preserve">Извештај од 21. јуна 2019. године, Дом здравља „Нови Садˮ утврђено је да је лекарка </w:t>
      </w:r>
      <w:r w:rsidR="00133753">
        <w:rPr>
          <w:rFonts w:ascii="Arial" w:hAnsi="Arial" w:cs="Arial"/>
          <w:noProof/>
          <w:lang w:val="sr-Cyrl-RS"/>
        </w:rPr>
        <w:t>ЈЈ</w:t>
      </w:r>
      <w:r w:rsidRPr="00B7481F">
        <w:rPr>
          <w:rFonts w:ascii="Arial" w:hAnsi="Arial" w:cs="Arial"/>
          <w:noProof/>
          <w:lang w:val="sr-Cyrl-RS"/>
        </w:rPr>
        <w:t xml:space="preserve">, дефектолошкиња, </w:t>
      </w:r>
      <w:r w:rsidR="00C775A6" w:rsidRPr="00B7481F">
        <w:rPr>
          <w:rFonts w:ascii="Arial" w:hAnsi="Arial" w:cs="Arial"/>
          <w:noProof/>
          <w:lang w:val="sr-Cyrl-RS"/>
        </w:rPr>
        <w:t xml:space="preserve">између осталог </w:t>
      </w:r>
      <w:r w:rsidR="006C4035">
        <w:rPr>
          <w:rFonts w:ascii="Arial" w:hAnsi="Arial" w:cs="Arial"/>
          <w:noProof/>
          <w:lang w:val="sr-Cyrl-RS"/>
        </w:rPr>
        <w:t>навела</w:t>
      </w:r>
      <w:r w:rsidR="00C775A6" w:rsidRPr="00B7481F">
        <w:rPr>
          <w:rFonts w:ascii="Arial" w:hAnsi="Arial" w:cs="Arial"/>
          <w:noProof/>
          <w:lang w:val="sr-Cyrl-RS"/>
        </w:rPr>
        <w:t xml:space="preserve">: „Успорен развој говора. Разумевање уредно…ˮ, те је </w:t>
      </w:r>
      <w:r w:rsidRPr="00B7481F">
        <w:rPr>
          <w:rFonts w:ascii="Arial" w:hAnsi="Arial" w:cs="Arial"/>
          <w:noProof/>
          <w:lang w:val="sr-Cyrl-RS"/>
        </w:rPr>
        <w:t>у оквиру дела извештаја који се односи на дијагнозе навела: општи преглед и испитивање особа без тег</w:t>
      </w:r>
      <w:r w:rsidR="00C775A6" w:rsidRPr="00B7481F">
        <w:rPr>
          <w:rFonts w:ascii="Arial" w:hAnsi="Arial" w:cs="Arial"/>
          <w:noProof/>
          <w:lang w:val="sr-Cyrl-RS"/>
        </w:rPr>
        <w:t>оба или постављене дијагнозе</w:t>
      </w:r>
      <w:r w:rsidRPr="00B7481F">
        <w:rPr>
          <w:rFonts w:ascii="Arial" w:hAnsi="Arial" w:cs="Arial"/>
          <w:noProof/>
          <w:lang w:val="sr-Cyrl-RS"/>
        </w:rPr>
        <w:t>.</w:t>
      </w:r>
    </w:p>
    <w:p w:rsidR="00791B67" w:rsidRPr="00B7481F" w:rsidRDefault="00791B67" w:rsidP="00C00B87">
      <w:pPr>
        <w:numPr>
          <w:ilvl w:val="1"/>
          <w:numId w:val="4"/>
        </w:numPr>
        <w:tabs>
          <w:tab w:val="left" w:pos="450"/>
        </w:tabs>
        <w:autoSpaceDE w:val="0"/>
        <w:autoSpaceDN w:val="0"/>
        <w:adjustRightInd w:val="0"/>
        <w:spacing w:line="240" w:lineRule="auto"/>
        <w:ind w:left="0" w:firstLine="0"/>
        <w:jc w:val="both"/>
        <w:rPr>
          <w:rFonts w:ascii="Arial" w:hAnsi="Arial" w:cs="Arial"/>
          <w:noProof/>
          <w:color w:val="000000"/>
          <w:lang w:val="sr-Cyrl-RS"/>
        </w:rPr>
      </w:pPr>
      <w:r w:rsidRPr="00B7481F">
        <w:rPr>
          <w:rFonts w:ascii="Arial" w:hAnsi="Arial" w:cs="Arial"/>
          <w:noProof/>
          <w:lang w:val="sr-Cyrl-RS"/>
        </w:rPr>
        <w:t xml:space="preserve">Увидом у </w:t>
      </w:r>
      <w:r w:rsidRPr="00B7481F">
        <w:rPr>
          <w:rFonts w:ascii="Arial" w:hAnsi="Arial" w:cs="Arial"/>
          <w:noProof/>
          <w:color w:val="000000"/>
          <w:lang w:val="sr-Cyrl-RS"/>
        </w:rPr>
        <w:t xml:space="preserve">Специјалистички извештај од 9. јула 2019. године, Институт за здравствену заштиту деце и омладине Војводине утврђено је да је доц. др сц. </w:t>
      </w:r>
      <w:r w:rsidR="002D1180" w:rsidRPr="00B7481F">
        <w:rPr>
          <w:rFonts w:ascii="Arial" w:hAnsi="Arial" w:cs="Arial"/>
          <w:noProof/>
          <w:color w:val="000000"/>
          <w:lang w:val="sr-Cyrl-RS"/>
        </w:rPr>
        <w:t>м</w:t>
      </w:r>
      <w:r w:rsidRPr="00B7481F">
        <w:rPr>
          <w:rFonts w:ascii="Arial" w:hAnsi="Arial" w:cs="Arial"/>
          <w:noProof/>
          <w:color w:val="000000"/>
          <w:lang w:val="sr-Cyrl-RS"/>
        </w:rPr>
        <w:t xml:space="preserve">ед </w:t>
      </w:r>
      <w:r w:rsidR="00133753">
        <w:rPr>
          <w:rFonts w:ascii="Arial" w:hAnsi="Arial" w:cs="Arial"/>
          <w:noProof/>
          <w:color w:val="000000"/>
          <w:lang w:val="sr-Cyrl-RS"/>
        </w:rPr>
        <w:t>КК</w:t>
      </w:r>
      <w:r w:rsidR="00C775A6" w:rsidRPr="00B7481F">
        <w:rPr>
          <w:rFonts w:ascii="Arial" w:hAnsi="Arial" w:cs="Arial"/>
          <w:noProof/>
          <w:color w:val="000000"/>
          <w:lang w:val="sr-Cyrl-RS"/>
        </w:rPr>
        <w:t xml:space="preserve"> обавила пре</w:t>
      </w:r>
      <w:r w:rsidR="00133753">
        <w:rPr>
          <w:rFonts w:ascii="Arial" w:hAnsi="Arial" w:cs="Arial"/>
          <w:noProof/>
          <w:color w:val="000000"/>
          <w:lang w:val="sr-Cyrl-RS"/>
        </w:rPr>
        <w:t>глед АА</w:t>
      </w:r>
      <w:r w:rsidR="00C775A6" w:rsidRPr="00B7481F">
        <w:rPr>
          <w:rFonts w:ascii="Arial" w:hAnsi="Arial" w:cs="Arial"/>
          <w:noProof/>
          <w:color w:val="000000"/>
          <w:lang w:val="sr-Cyrl-RS"/>
        </w:rPr>
        <w:t>,</w:t>
      </w:r>
      <w:r w:rsidR="002D1180" w:rsidRPr="00B7481F">
        <w:rPr>
          <w:rFonts w:ascii="Arial" w:hAnsi="Arial" w:cs="Arial"/>
          <w:noProof/>
          <w:color w:val="000000"/>
          <w:lang w:val="sr-Cyrl-RS"/>
        </w:rPr>
        <w:t xml:space="preserve"> </w:t>
      </w:r>
      <w:r w:rsidR="00C775A6" w:rsidRPr="00B7481F">
        <w:rPr>
          <w:rFonts w:ascii="Arial" w:hAnsi="Arial" w:cs="Arial"/>
          <w:noProof/>
          <w:color w:val="000000"/>
          <w:lang w:val="sr-Cyrl-RS"/>
        </w:rPr>
        <w:t xml:space="preserve">између осталог указала: „Свестан, адекватан социјални контакт се успоставља…ˮ, те је </w:t>
      </w:r>
      <w:r w:rsidR="002D1180" w:rsidRPr="00B7481F">
        <w:rPr>
          <w:rFonts w:ascii="Arial" w:hAnsi="Arial" w:cs="Arial"/>
          <w:noProof/>
          <w:color w:val="000000"/>
          <w:lang w:val="sr-Cyrl-RS"/>
        </w:rPr>
        <w:t xml:space="preserve">навела дијагнозе </w:t>
      </w:r>
      <w:r w:rsidR="002D1180" w:rsidRPr="00B7481F">
        <w:rPr>
          <w:rFonts w:ascii="Arial" w:hAnsi="Arial" w:cs="Arial"/>
          <w:i/>
          <w:noProof/>
          <w:color w:val="000000"/>
          <w:lang w:val="sr-Cyrl-RS"/>
        </w:rPr>
        <w:t>disordines evolutionis specifici mixti F83 и disordo evolutionis orationis et linguae, non specificatus F809.</w:t>
      </w:r>
    </w:p>
    <w:p w:rsidR="00C70D63" w:rsidRPr="00B7481F" w:rsidRDefault="00C70D63" w:rsidP="00C00B87">
      <w:pPr>
        <w:numPr>
          <w:ilvl w:val="1"/>
          <w:numId w:val="4"/>
        </w:numPr>
        <w:tabs>
          <w:tab w:val="left" w:pos="450"/>
        </w:tabs>
        <w:autoSpaceDE w:val="0"/>
        <w:autoSpaceDN w:val="0"/>
        <w:adjustRightInd w:val="0"/>
        <w:spacing w:line="240" w:lineRule="auto"/>
        <w:ind w:left="0" w:firstLine="0"/>
        <w:jc w:val="both"/>
        <w:rPr>
          <w:rFonts w:ascii="Arial" w:hAnsi="Arial" w:cs="Arial"/>
          <w:noProof/>
          <w:color w:val="000000"/>
          <w:lang w:val="sr-Cyrl-RS"/>
        </w:rPr>
      </w:pPr>
      <w:r w:rsidRPr="00B7481F">
        <w:rPr>
          <w:rFonts w:ascii="Arial" w:hAnsi="Arial" w:cs="Arial"/>
          <w:noProof/>
          <w:lang w:val="sr-Cyrl-RS"/>
        </w:rPr>
        <w:t>Увидом у Записник о ванред</w:t>
      </w:r>
      <w:r w:rsidR="00133753">
        <w:rPr>
          <w:rFonts w:ascii="Arial" w:hAnsi="Arial" w:cs="Arial"/>
          <w:noProof/>
          <w:lang w:val="sr-Cyrl-RS"/>
        </w:rPr>
        <w:t>ном инспекцијском надзору у ПУ ББ број …</w:t>
      </w:r>
      <w:r w:rsidRPr="00B7481F">
        <w:rPr>
          <w:rFonts w:ascii="Arial" w:hAnsi="Arial" w:cs="Arial"/>
          <w:noProof/>
          <w:lang w:val="sr-Cyrl-RS"/>
        </w:rPr>
        <w:t xml:space="preserve"> од 5. новембра 2019. године, </w:t>
      </w:r>
      <w:r w:rsidR="009E2C0C" w:rsidRPr="00B7481F">
        <w:rPr>
          <w:rFonts w:ascii="Arial" w:hAnsi="Arial" w:cs="Arial"/>
          <w:noProof/>
          <w:lang w:val="sr-Cyrl-RS"/>
        </w:rPr>
        <w:t xml:space="preserve">Градска управа за образовање, </w:t>
      </w:r>
      <w:r w:rsidRPr="00B7481F">
        <w:rPr>
          <w:rFonts w:ascii="Arial" w:hAnsi="Arial" w:cs="Arial"/>
          <w:noProof/>
          <w:lang w:val="sr-Cyrl-RS"/>
        </w:rPr>
        <w:t>Просветна инспекција</w:t>
      </w:r>
      <w:r w:rsidR="0020482C" w:rsidRPr="00B7481F">
        <w:rPr>
          <w:rFonts w:ascii="Arial" w:hAnsi="Arial" w:cs="Arial"/>
          <w:noProof/>
          <w:lang w:val="sr-Cyrl-RS"/>
        </w:rPr>
        <w:t>,</w:t>
      </w:r>
      <w:r w:rsidRPr="00B7481F">
        <w:rPr>
          <w:rFonts w:ascii="Arial" w:hAnsi="Arial" w:cs="Arial"/>
          <w:noProof/>
          <w:lang w:val="sr-Cyrl-RS"/>
        </w:rPr>
        <w:t xml:space="preserve"> утврђено је да је сачињен у погледу провере навода из представке </w:t>
      </w:r>
      <w:r w:rsidR="00133753">
        <w:rPr>
          <w:rFonts w:ascii="Arial" w:hAnsi="Arial" w:cs="Arial"/>
          <w:noProof/>
          <w:lang w:val="sr-Cyrl-RS"/>
        </w:rPr>
        <w:t>ГГ</w:t>
      </w:r>
      <w:r w:rsidRPr="00B7481F">
        <w:rPr>
          <w:rFonts w:ascii="Arial" w:hAnsi="Arial" w:cs="Arial"/>
          <w:noProof/>
          <w:lang w:val="sr-Cyrl-RS"/>
        </w:rPr>
        <w:t xml:space="preserve"> у вези са уписом детета у вртић. Како је у записнику наведено, на основу утврђеног чињеничног стања просветни инспе</w:t>
      </w:r>
      <w:r w:rsidR="00133753">
        <w:rPr>
          <w:rFonts w:ascii="Arial" w:hAnsi="Arial" w:cs="Arial"/>
          <w:noProof/>
          <w:lang w:val="sr-Cyrl-RS"/>
        </w:rPr>
        <w:t>ктор констатује следеће: : „ПУ ББ у ЂЂ</w:t>
      </w:r>
      <w:r w:rsidRPr="00B7481F">
        <w:rPr>
          <w:rFonts w:ascii="Arial" w:hAnsi="Arial" w:cs="Arial"/>
          <w:noProof/>
          <w:lang w:val="sr-Cyrl-RS"/>
        </w:rPr>
        <w:t xml:space="preserve"> има укупно уписано 57 деце од којих је норматив 53. Припремна предшколска група (норматив 17) уписано 18, једна мешовита група од </w:t>
      </w:r>
      <w:r w:rsidR="006C4035">
        <w:rPr>
          <w:rFonts w:ascii="Arial" w:hAnsi="Arial" w:cs="Arial"/>
          <w:noProof/>
          <w:lang w:val="sr-Cyrl-RS"/>
        </w:rPr>
        <w:t>три</w:t>
      </w:r>
      <w:r w:rsidRPr="00B7481F">
        <w:rPr>
          <w:rFonts w:ascii="Arial" w:hAnsi="Arial" w:cs="Arial"/>
          <w:noProof/>
          <w:lang w:val="sr-Cyrl-RS"/>
        </w:rPr>
        <w:t xml:space="preserve"> године до поласка у школу (норматив 17) уписано 19, друга мешовита група од </w:t>
      </w:r>
      <w:r w:rsidR="006C4035">
        <w:rPr>
          <w:rFonts w:ascii="Arial" w:hAnsi="Arial" w:cs="Arial"/>
          <w:noProof/>
          <w:lang w:val="sr-Cyrl-RS"/>
        </w:rPr>
        <w:t>три</w:t>
      </w:r>
      <w:r w:rsidRPr="00B7481F">
        <w:rPr>
          <w:rFonts w:ascii="Arial" w:hAnsi="Arial" w:cs="Arial"/>
          <w:noProof/>
          <w:lang w:val="sr-Cyrl-RS"/>
        </w:rPr>
        <w:t xml:space="preserve"> године до поласка у школу (норматив 10) уписано 12 и јаслена група (норматив 9) уписано 8. У складу са Решењ</w:t>
      </w:r>
      <w:r w:rsidR="00B01254" w:rsidRPr="00B7481F">
        <w:rPr>
          <w:rFonts w:ascii="Arial" w:hAnsi="Arial" w:cs="Arial"/>
          <w:noProof/>
          <w:lang w:val="sr-Cyrl-RS"/>
        </w:rPr>
        <w:t>ем о дозвољеном максималн</w:t>
      </w:r>
      <w:r w:rsidRPr="00B7481F">
        <w:rPr>
          <w:rFonts w:ascii="Arial" w:hAnsi="Arial" w:cs="Arial"/>
          <w:noProof/>
          <w:lang w:val="sr-Cyrl-RS"/>
        </w:rPr>
        <w:t xml:space="preserve">ом броју деце, </w:t>
      </w:r>
      <w:r w:rsidR="00133753">
        <w:rPr>
          <w:rFonts w:ascii="Arial" w:hAnsi="Arial" w:cs="Arial"/>
          <w:noProof/>
          <w:lang w:val="sr-Cyrl-RS"/>
        </w:rPr>
        <w:t>ПУ ББ</w:t>
      </w:r>
      <w:r w:rsidRPr="00B7481F">
        <w:rPr>
          <w:rFonts w:ascii="Arial" w:hAnsi="Arial" w:cs="Arial"/>
          <w:noProof/>
          <w:lang w:val="sr-Cyrl-RS"/>
        </w:rPr>
        <w:t xml:space="preserve">, тренутно нема услова за упис деце у мешовиту групу од </w:t>
      </w:r>
      <w:r w:rsidR="006C4035">
        <w:rPr>
          <w:rFonts w:ascii="Arial" w:hAnsi="Arial" w:cs="Arial"/>
          <w:noProof/>
          <w:lang w:val="sr-Cyrl-RS"/>
        </w:rPr>
        <w:t>три</w:t>
      </w:r>
      <w:r w:rsidRPr="00B7481F">
        <w:rPr>
          <w:rFonts w:ascii="Arial" w:hAnsi="Arial" w:cs="Arial"/>
          <w:noProof/>
          <w:lang w:val="sr-Cyrl-RS"/>
        </w:rPr>
        <w:t xml:space="preserve"> године до </w:t>
      </w:r>
      <w:r w:rsidRPr="00B7481F">
        <w:rPr>
          <w:rFonts w:ascii="Arial" w:hAnsi="Arial" w:cs="Arial"/>
          <w:noProof/>
          <w:lang w:val="sr-Cyrl-RS"/>
        </w:rPr>
        <w:lastRenderedPageBreak/>
        <w:t>поласка у школуˮ</w:t>
      </w:r>
      <w:r w:rsidR="009C2B47" w:rsidRPr="00B7481F">
        <w:rPr>
          <w:rFonts w:ascii="Arial" w:hAnsi="Arial" w:cs="Arial"/>
          <w:noProof/>
          <w:lang w:val="sr-Cyrl-RS"/>
        </w:rPr>
        <w:t>. У записнику је наведено да нема откривених незаконитости, те да је установа поступила у складу са законом.</w:t>
      </w:r>
    </w:p>
    <w:p w:rsidR="0020482C" w:rsidRPr="00B7481F" w:rsidRDefault="0020482C" w:rsidP="00C00B87">
      <w:pPr>
        <w:numPr>
          <w:ilvl w:val="1"/>
          <w:numId w:val="4"/>
        </w:numPr>
        <w:tabs>
          <w:tab w:val="left" w:pos="450"/>
        </w:tabs>
        <w:autoSpaceDE w:val="0"/>
        <w:autoSpaceDN w:val="0"/>
        <w:adjustRightInd w:val="0"/>
        <w:spacing w:line="240" w:lineRule="auto"/>
        <w:ind w:left="0" w:firstLine="0"/>
        <w:jc w:val="both"/>
        <w:rPr>
          <w:rFonts w:ascii="Arial" w:hAnsi="Arial" w:cs="Arial"/>
          <w:noProof/>
          <w:color w:val="000000"/>
          <w:lang w:val="sr-Cyrl-RS"/>
        </w:rPr>
      </w:pPr>
      <w:r w:rsidRPr="00B7481F">
        <w:rPr>
          <w:rFonts w:ascii="Arial" w:hAnsi="Arial" w:cs="Arial"/>
          <w:noProof/>
          <w:lang w:val="sr-Cyrl-RS"/>
        </w:rPr>
        <w:t xml:space="preserve">Увидом у Решење број </w:t>
      </w:r>
      <w:r w:rsidR="00133753">
        <w:rPr>
          <w:rFonts w:ascii="Arial" w:hAnsi="Arial" w:cs="Arial"/>
          <w:noProof/>
          <w:lang w:val="sr-Cyrl-RS"/>
        </w:rPr>
        <w:t>…</w:t>
      </w:r>
      <w:r w:rsidRPr="00B7481F">
        <w:rPr>
          <w:rFonts w:ascii="Arial" w:hAnsi="Arial" w:cs="Arial"/>
          <w:noProof/>
          <w:lang w:val="sr-Cyrl-RS"/>
        </w:rPr>
        <w:t xml:space="preserve"> од 1. новембра 2006. године, Покрајински секретаријат за образовање и културу</w:t>
      </w:r>
      <w:r w:rsidR="0071621F" w:rsidRPr="00B7481F">
        <w:rPr>
          <w:rFonts w:ascii="Arial" w:hAnsi="Arial" w:cs="Arial"/>
          <w:noProof/>
          <w:lang w:val="sr-Cyrl-RS"/>
        </w:rPr>
        <w:t>,</w:t>
      </w:r>
      <w:r w:rsidRPr="00B7481F">
        <w:rPr>
          <w:rFonts w:ascii="Arial" w:hAnsi="Arial" w:cs="Arial"/>
          <w:noProof/>
          <w:lang w:val="sr-Cyrl-RS"/>
        </w:rPr>
        <w:t xml:space="preserve"> утврђено је да је у истом наведено да Предшколска установа – дечји вртић </w:t>
      </w:r>
      <w:r w:rsidR="009B1592">
        <w:rPr>
          <w:rFonts w:ascii="Arial" w:hAnsi="Arial" w:cs="Arial"/>
          <w:noProof/>
          <w:lang w:val="sr-Cyrl-RS"/>
        </w:rPr>
        <w:t>ЖЖ у ЂЂ</w:t>
      </w:r>
      <w:r w:rsidRPr="00B7481F">
        <w:rPr>
          <w:rFonts w:ascii="Arial" w:hAnsi="Arial" w:cs="Arial"/>
          <w:noProof/>
          <w:lang w:val="sr-Cyrl-RS"/>
        </w:rPr>
        <w:t xml:space="preserve"> испуњава услове у погледу простора, опреме и потребног броја васпитача и стручних сарадника за почетак рада и обављање делатности предшколског васпитања и образовања деце узраста од </w:t>
      </w:r>
      <w:r w:rsidR="006C4035">
        <w:rPr>
          <w:rFonts w:ascii="Arial" w:hAnsi="Arial" w:cs="Arial"/>
          <w:noProof/>
          <w:lang w:val="sr-Cyrl-RS"/>
        </w:rPr>
        <w:t>три</w:t>
      </w:r>
      <w:r w:rsidRPr="00B7481F">
        <w:rPr>
          <w:rFonts w:ascii="Arial" w:hAnsi="Arial" w:cs="Arial"/>
          <w:noProof/>
          <w:lang w:val="sr-Cyrl-RS"/>
        </w:rPr>
        <w:t xml:space="preserve"> до </w:t>
      </w:r>
      <w:r w:rsidR="006C4035">
        <w:rPr>
          <w:rFonts w:ascii="Arial" w:hAnsi="Arial" w:cs="Arial"/>
          <w:noProof/>
          <w:lang w:val="sr-Cyrl-RS"/>
        </w:rPr>
        <w:t>седам</w:t>
      </w:r>
      <w:r w:rsidRPr="00B7481F">
        <w:rPr>
          <w:rFonts w:ascii="Arial" w:hAnsi="Arial" w:cs="Arial"/>
          <w:noProof/>
          <w:lang w:val="sr-Cyrl-RS"/>
        </w:rPr>
        <w:t xml:space="preserve"> година у две васпитне групе.</w:t>
      </w:r>
    </w:p>
    <w:p w:rsidR="001C364D" w:rsidRPr="00B7481F" w:rsidRDefault="001C364D" w:rsidP="00C00B87">
      <w:pPr>
        <w:numPr>
          <w:ilvl w:val="1"/>
          <w:numId w:val="4"/>
        </w:numPr>
        <w:tabs>
          <w:tab w:val="left" w:pos="450"/>
        </w:tabs>
        <w:autoSpaceDE w:val="0"/>
        <w:autoSpaceDN w:val="0"/>
        <w:adjustRightInd w:val="0"/>
        <w:spacing w:line="240" w:lineRule="auto"/>
        <w:ind w:left="0" w:firstLine="0"/>
        <w:jc w:val="both"/>
        <w:rPr>
          <w:rFonts w:ascii="Arial" w:hAnsi="Arial" w:cs="Arial"/>
          <w:noProof/>
          <w:color w:val="000000"/>
          <w:lang w:val="sr-Cyrl-RS"/>
        </w:rPr>
      </w:pPr>
      <w:r w:rsidRPr="00B7481F">
        <w:rPr>
          <w:rFonts w:ascii="Arial" w:hAnsi="Arial" w:cs="Arial"/>
          <w:noProof/>
          <w:lang w:val="sr-Cyrl-RS"/>
        </w:rPr>
        <w:t xml:space="preserve">Увидом у Записник о утврђивању испуњености услова за почетак рада и обављање делатности предшколског васпитања и образовања у Дечјем вртићу </w:t>
      </w:r>
      <w:r w:rsidR="009B1592">
        <w:rPr>
          <w:rFonts w:ascii="Arial" w:hAnsi="Arial" w:cs="Arial"/>
          <w:noProof/>
          <w:lang w:val="sr-Cyrl-RS"/>
        </w:rPr>
        <w:t>ЖЖ</w:t>
      </w:r>
      <w:r w:rsidRPr="00B7481F">
        <w:rPr>
          <w:rFonts w:ascii="Arial" w:hAnsi="Arial" w:cs="Arial"/>
          <w:noProof/>
          <w:lang w:val="sr-Cyrl-RS"/>
        </w:rPr>
        <w:t xml:space="preserve"> у </w:t>
      </w:r>
      <w:r w:rsidR="009B1592">
        <w:rPr>
          <w:rFonts w:ascii="Arial" w:hAnsi="Arial" w:cs="Arial"/>
          <w:noProof/>
          <w:lang w:val="sr-Cyrl-RS"/>
        </w:rPr>
        <w:t>ЂЂ</w:t>
      </w:r>
      <w:r w:rsidRPr="00B7481F">
        <w:rPr>
          <w:rFonts w:ascii="Arial" w:hAnsi="Arial" w:cs="Arial"/>
          <w:noProof/>
          <w:lang w:val="sr-Cyrl-RS"/>
        </w:rPr>
        <w:t xml:space="preserve">, Сарадник за предшколско образовање и културу и Покрајински просветни инспектор утврђено је да је у истом наведено да Предшколска установа – дечји вртић </w:t>
      </w:r>
      <w:r w:rsidR="009B1592">
        <w:rPr>
          <w:rFonts w:ascii="Arial" w:hAnsi="Arial" w:cs="Arial"/>
          <w:noProof/>
          <w:lang w:val="sr-Cyrl-RS"/>
        </w:rPr>
        <w:t>ЖЖ</w:t>
      </w:r>
      <w:r w:rsidRPr="00B7481F">
        <w:rPr>
          <w:rFonts w:ascii="Arial" w:hAnsi="Arial" w:cs="Arial"/>
          <w:noProof/>
          <w:lang w:val="sr-Cyrl-RS"/>
        </w:rPr>
        <w:t xml:space="preserve"> у </w:t>
      </w:r>
      <w:r w:rsidR="009B1592">
        <w:rPr>
          <w:rFonts w:ascii="Arial" w:hAnsi="Arial" w:cs="Arial"/>
          <w:noProof/>
          <w:lang w:val="sr-Cyrl-RS"/>
        </w:rPr>
        <w:t>ЂЂ</w:t>
      </w:r>
      <w:r w:rsidRPr="00B7481F">
        <w:rPr>
          <w:rFonts w:ascii="Arial" w:hAnsi="Arial" w:cs="Arial"/>
          <w:noProof/>
          <w:lang w:val="sr-Cyrl-RS"/>
        </w:rPr>
        <w:t xml:space="preserve"> испуњава услове у погледу простора, опреме и потребног броја васпитача и стручних сарадника за почетак рада и обављање делатности предшколског васпитања и образовања деце узраста од </w:t>
      </w:r>
      <w:r w:rsidR="006C4035">
        <w:rPr>
          <w:rFonts w:ascii="Arial" w:hAnsi="Arial" w:cs="Arial"/>
          <w:noProof/>
          <w:lang w:val="sr-Cyrl-RS"/>
        </w:rPr>
        <w:t>три</w:t>
      </w:r>
      <w:r w:rsidRPr="00B7481F">
        <w:rPr>
          <w:rFonts w:ascii="Arial" w:hAnsi="Arial" w:cs="Arial"/>
          <w:noProof/>
          <w:lang w:val="sr-Cyrl-RS"/>
        </w:rPr>
        <w:t xml:space="preserve"> до </w:t>
      </w:r>
      <w:r w:rsidR="006C4035">
        <w:rPr>
          <w:rFonts w:ascii="Arial" w:hAnsi="Arial" w:cs="Arial"/>
          <w:noProof/>
          <w:lang w:val="sr-Cyrl-RS"/>
        </w:rPr>
        <w:t>седам</w:t>
      </w:r>
      <w:r w:rsidRPr="00B7481F">
        <w:rPr>
          <w:rFonts w:ascii="Arial" w:hAnsi="Arial" w:cs="Arial"/>
          <w:noProof/>
          <w:lang w:val="sr-Cyrl-RS"/>
        </w:rPr>
        <w:t xml:space="preserve"> година у две васпитне групе.</w:t>
      </w:r>
    </w:p>
    <w:p w:rsidR="001C364D" w:rsidRPr="00B7481F" w:rsidRDefault="001C364D" w:rsidP="00C00B87">
      <w:pPr>
        <w:numPr>
          <w:ilvl w:val="1"/>
          <w:numId w:val="4"/>
        </w:numPr>
        <w:tabs>
          <w:tab w:val="left" w:pos="450"/>
        </w:tabs>
        <w:autoSpaceDE w:val="0"/>
        <w:autoSpaceDN w:val="0"/>
        <w:adjustRightInd w:val="0"/>
        <w:spacing w:line="240" w:lineRule="auto"/>
        <w:ind w:left="0" w:firstLine="0"/>
        <w:jc w:val="both"/>
        <w:rPr>
          <w:rFonts w:ascii="Arial" w:hAnsi="Arial" w:cs="Arial"/>
          <w:noProof/>
          <w:color w:val="000000"/>
          <w:lang w:val="sr-Cyrl-RS"/>
        </w:rPr>
      </w:pPr>
      <w:r w:rsidRPr="00B7481F">
        <w:rPr>
          <w:rFonts w:ascii="Arial" w:hAnsi="Arial" w:cs="Arial"/>
          <w:noProof/>
          <w:lang w:val="sr-Cyrl-RS"/>
        </w:rPr>
        <w:t xml:space="preserve">Увидом у Обавештење број </w:t>
      </w:r>
      <w:r w:rsidR="009B1592">
        <w:rPr>
          <w:rFonts w:ascii="Arial" w:hAnsi="Arial" w:cs="Arial"/>
          <w:noProof/>
          <w:lang w:val="sr-Cyrl-RS"/>
        </w:rPr>
        <w:t>…</w:t>
      </w:r>
      <w:r w:rsidRPr="00B7481F">
        <w:rPr>
          <w:rFonts w:ascii="Arial" w:hAnsi="Arial" w:cs="Arial"/>
          <w:noProof/>
          <w:lang w:val="sr-Cyrl-RS"/>
        </w:rPr>
        <w:t xml:space="preserve"> од 14. октобра 2014. године, Покрајински секретаријат за образовање, прописе, управу и националне мањине - националне заједнице</w:t>
      </w:r>
      <w:r w:rsidR="0071621F" w:rsidRPr="00B7481F">
        <w:rPr>
          <w:rFonts w:ascii="Arial" w:hAnsi="Arial" w:cs="Arial"/>
          <w:noProof/>
          <w:lang w:val="sr-Cyrl-RS"/>
        </w:rPr>
        <w:t>,</w:t>
      </w:r>
      <w:r w:rsidRPr="00B7481F">
        <w:rPr>
          <w:rFonts w:ascii="Arial" w:hAnsi="Arial" w:cs="Arial"/>
          <w:noProof/>
          <w:lang w:val="sr-Cyrl-RS"/>
        </w:rPr>
        <w:t xml:space="preserve"> утврђено је да је истом између осталог наведено да је Управни одбор</w:t>
      </w:r>
      <w:r w:rsidR="00670A6F" w:rsidRPr="00B7481F">
        <w:rPr>
          <w:rFonts w:ascii="Arial" w:hAnsi="Arial" w:cs="Arial"/>
          <w:noProof/>
          <w:lang w:val="sr-Cyrl-RS"/>
        </w:rPr>
        <w:t xml:space="preserve"> уз сагласност оснивача</w:t>
      </w:r>
      <w:r w:rsidRPr="00B7481F">
        <w:rPr>
          <w:rFonts w:ascii="Arial" w:hAnsi="Arial" w:cs="Arial"/>
          <w:noProof/>
          <w:lang w:val="sr-Cyrl-RS"/>
        </w:rPr>
        <w:t xml:space="preserve"> донео Одлуку о промени назива установе – Пред</w:t>
      </w:r>
      <w:r w:rsidR="009B1592">
        <w:rPr>
          <w:rFonts w:ascii="Arial" w:hAnsi="Arial" w:cs="Arial"/>
          <w:noProof/>
          <w:lang w:val="sr-Cyrl-RS"/>
        </w:rPr>
        <w:t xml:space="preserve">школска установа – дечји вртић ЖЖ </w:t>
      </w:r>
      <w:r w:rsidRPr="00B7481F">
        <w:rPr>
          <w:rFonts w:ascii="Arial" w:hAnsi="Arial" w:cs="Arial"/>
          <w:noProof/>
          <w:lang w:val="sr-Cyrl-RS"/>
        </w:rPr>
        <w:t>у Предшколска установа – дечји врт</w:t>
      </w:r>
      <w:r w:rsidR="009B1592">
        <w:rPr>
          <w:rFonts w:ascii="Arial" w:hAnsi="Arial" w:cs="Arial"/>
          <w:noProof/>
          <w:lang w:val="sr-Cyrl-RS"/>
        </w:rPr>
        <w:t>ић ББ</w:t>
      </w:r>
      <w:r w:rsidRPr="00B7481F">
        <w:rPr>
          <w:rFonts w:ascii="Arial" w:hAnsi="Arial" w:cs="Arial"/>
          <w:noProof/>
          <w:lang w:val="sr-Cyrl-RS"/>
        </w:rPr>
        <w:t>. Наведена промена је евидентирана и уписана у регистар Пр</w:t>
      </w:r>
      <w:r w:rsidR="00670A6F" w:rsidRPr="00B7481F">
        <w:rPr>
          <w:rFonts w:ascii="Arial" w:hAnsi="Arial" w:cs="Arial"/>
          <w:noProof/>
          <w:lang w:val="sr-Cyrl-RS"/>
        </w:rPr>
        <w:t>и</w:t>
      </w:r>
      <w:r w:rsidRPr="00B7481F">
        <w:rPr>
          <w:rFonts w:ascii="Arial" w:hAnsi="Arial" w:cs="Arial"/>
          <w:noProof/>
          <w:lang w:val="sr-Cyrl-RS"/>
        </w:rPr>
        <w:t>вредног суда у Новом Саду, ре</w:t>
      </w:r>
      <w:r w:rsidR="009B1592">
        <w:rPr>
          <w:rFonts w:ascii="Arial" w:hAnsi="Arial" w:cs="Arial"/>
          <w:noProof/>
          <w:lang w:val="sr-Cyrl-RS"/>
        </w:rPr>
        <w:t>г. уложак број …</w:t>
      </w:r>
      <w:r w:rsidRPr="00B7481F">
        <w:rPr>
          <w:rFonts w:ascii="Arial" w:hAnsi="Arial" w:cs="Arial"/>
          <w:noProof/>
          <w:lang w:val="sr-Cyrl-RS"/>
        </w:rPr>
        <w:t>. У установи од дана доношења решења о</w:t>
      </w:r>
      <w:r w:rsidR="009B1592">
        <w:rPr>
          <w:rFonts w:ascii="Arial" w:hAnsi="Arial" w:cs="Arial"/>
          <w:noProof/>
          <w:lang w:val="sr-Cyrl-RS"/>
        </w:rPr>
        <w:t xml:space="preserve"> верификацији број …</w:t>
      </w:r>
      <w:r w:rsidR="00670A6F" w:rsidRPr="00B7481F">
        <w:rPr>
          <w:rFonts w:ascii="Arial" w:hAnsi="Arial" w:cs="Arial"/>
          <w:noProof/>
          <w:lang w:val="sr-Cyrl-RS"/>
        </w:rPr>
        <w:t xml:space="preserve"> од 1. новембра 2006. до данас није мењано седиште, односно објекат, организован рад у издвојеном одељењу, увођен нови образовни профил нити остварен нови програм образовања и васпитања, па није потребно подносити нови захтев за верификацију установе.</w:t>
      </w:r>
    </w:p>
    <w:p w:rsidR="00B01254" w:rsidRPr="00294E5A" w:rsidRDefault="00F13C29" w:rsidP="00294E5A">
      <w:pPr>
        <w:numPr>
          <w:ilvl w:val="1"/>
          <w:numId w:val="4"/>
        </w:numPr>
        <w:tabs>
          <w:tab w:val="left" w:pos="450"/>
        </w:tabs>
        <w:autoSpaceDE w:val="0"/>
        <w:autoSpaceDN w:val="0"/>
        <w:adjustRightInd w:val="0"/>
        <w:spacing w:after="0" w:line="240" w:lineRule="auto"/>
        <w:ind w:left="0" w:firstLine="0"/>
        <w:jc w:val="both"/>
        <w:rPr>
          <w:rFonts w:ascii="Arial" w:hAnsi="Arial" w:cs="Arial"/>
          <w:noProof/>
          <w:color w:val="000000"/>
          <w:lang w:val="sr-Cyrl-RS"/>
        </w:rPr>
      </w:pPr>
      <w:r w:rsidRPr="00B7481F">
        <w:rPr>
          <w:rFonts w:ascii="Arial" w:hAnsi="Arial" w:cs="Arial"/>
          <w:noProof/>
          <w:lang w:val="sr-Cyrl-RS"/>
        </w:rPr>
        <w:t>Увидом у</w:t>
      </w:r>
      <w:r w:rsidR="009B1592">
        <w:rPr>
          <w:rFonts w:ascii="Arial" w:hAnsi="Arial" w:cs="Arial"/>
          <w:noProof/>
          <w:lang w:val="sr-Cyrl-RS"/>
        </w:rPr>
        <w:t xml:space="preserve"> Решење број …</w:t>
      </w:r>
      <w:r w:rsidRPr="00B7481F">
        <w:rPr>
          <w:rFonts w:ascii="Arial" w:hAnsi="Arial" w:cs="Arial"/>
          <w:noProof/>
          <w:lang w:val="sr-Cyrl-RS"/>
        </w:rPr>
        <w:t xml:space="preserve"> од 15. новембра 2018. године, Покрајински секретаријат за образовање, прописе, управу и националне мањине - националне заједнице</w:t>
      </w:r>
      <w:r w:rsidR="00D944FF" w:rsidRPr="00B7481F">
        <w:rPr>
          <w:rFonts w:ascii="Arial" w:hAnsi="Arial" w:cs="Arial"/>
          <w:noProof/>
          <w:lang w:val="sr-Cyrl-RS"/>
        </w:rPr>
        <w:t xml:space="preserve">, утврђено је да је у истом наведено </w:t>
      </w:r>
      <w:r w:rsidR="009B1592">
        <w:rPr>
          <w:rFonts w:ascii="Arial" w:hAnsi="Arial" w:cs="Arial"/>
          <w:noProof/>
          <w:lang w:val="sr-Cyrl-RS"/>
        </w:rPr>
        <w:t>да ПУ – дечји вртић ББ</w:t>
      </w:r>
      <w:r w:rsidR="00B01254" w:rsidRPr="00B7481F">
        <w:rPr>
          <w:rFonts w:ascii="Arial" w:hAnsi="Arial" w:cs="Arial"/>
          <w:noProof/>
          <w:lang w:val="sr-Cyrl-RS"/>
        </w:rPr>
        <w:t xml:space="preserve"> </w:t>
      </w:r>
      <w:r w:rsidR="009B1592">
        <w:rPr>
          <w:rFonts w:ascii="Arial" w:hAnsi="Arial" w:cs="Arial"/>
          <w:noProof/>
          <w:lang w:val="sr-Cyrl-RS"/>
        </w:rPr>
        <w:t>у ЂЂ</w:t>
      </w:r>
      <w:r w:rsidR="00D944FF" w:rsidRPr="00B7481F">
        <w:rPr>
          <w:rFonts w:ascii="Arial" w:hAnsi="Arial" w:cs="Arial"/>
          <w:noProof/>
          <w:lang w:val="sr-Cyrl-RS"/>
        </w:rPr>
        <w:t>, испуњава услове у погледу простора, дидактичких средстава и потребног броја васпитача и стручних сарадника за почетак рада и обављања делатности васпитања и образовања деце за две васпитне групе: једне јаслене групе за деветоро деце и једне мешовите васпитне групе деце за узраст од три године до поласка у школу за десеторо деце.</w:t>
      </w:r>
    </w:p>
    <w:p w:rsidR="00294E5A" w:rsidRPr="00B7481F" w:rsidRDefault="00294E5A" w:rsidP="00294E5A">
      <w:pPr>
        <w:tabs>
          <w:tab w:val="left" w:pos="450"/>
        </w:tabs>
        <w:autoSpaceDE w:val="0"/>
        <w:autoSpaceDN w:val="0"/>
        <w:adjustRightInd w:val="0"/>
        <w:spacing w:after="0" w:line="240" w:lineRule="auto"/>
        <w:jc w:val="both"/>
        <w:rPr>
          <w:rFonts w:ascii="Arial" w:hAnsi="Arial" w:cs="Arial"/>
          <w:noProof/>
          <w:color w:val="000000"/>
          <w:lang w:val="sr-Cyrl-RS"/>
        </w:rPr>
      </w:pPr>
    </w:p>
    <w:p w:rsidR="00AD600B" w:rsidRPr="00B7481F" w:rsidRDefault="00AD600B" w:rsidP="00294E5A">
      <w:pPr>
        <w:tabs>
          <w:tab w:val="left" w:pos="450"/>
        </w:tabs>
        <w:autoSpaceDE w:val="0"/>
        <w:autoSpaceDN w:val="0"/>
        <w:adjustRightInd w:val="0"/>
        <w:spacing w:after="0" w:line="240" w:lineRule="auto"/>
        <w:jc w:val="both"/>
        <w:rPr>
          <w:rFonts w:ascii="Arial" w:hAnsi="Arial" w:cs="Arial"/>
          <w:noProof/>
          <w:color w:val="000000"/>
          <w:lang w:val="sr-Cyrl-RS"/>
        </w:rPr>
      </w:pPr>
    </w:p>
    <w:p w:rsidR="00AD600B" w:rsidRPr="00B7481F" w:rsidRDefault="00AD600B" w:rsidP="00294E5A">
      <w:pPr>
        <w:pStyle w:val="ListParagraph"/>
        <w:numPr>
          <w:ilvl w:val="0"/>
          <w:numId w:val="4"/>
        </w:numPr>
        <w:ind w:left="0" w:firstLine="0"/>
        <w:jc w:val="both"/>
        <w:rPr>
          <w:rFonts w:ascii="Arial" w:hAnsi="Arial" w:cs="Arial"/>
          <w:b/>
          <w:noProof/>
          <w:color w:val="000000"/>
          <w:sz w:val="22"/>
          <w:szCs w:val="22"/>
          <w:lang w:val="sr-Cyrl-RS"/>
        </w:rPr>
      </w:pPr>
      <w:r w:rsidRPr="00B7481F">
        <w:rPr>
          <w:rFonts w:ascii="Arial" w:hAnsi="Arial" w:cs="Arial"/>
          <w:b/>
          <w:noProof/>
          <w:color w:val="000000"/>
          <w:sz w:val="22"/>
          <w:szCs w:val="22"/>
          <w:lang w:val="sr-Cyrl-RS"/>
        </w:rPr>
        <w:t>МОТИВИ И РАЗЛОЗИ ЗА ДОНОШЕЊЕ МИШЉЕЊА</w:t>
      </w:r>
    </w:p>
    <w:p w:rsidR="00AD600B" w:rsidRPr="00B7481F" w:rsidRDefault="00AD600B" w:rsidP="00294E5A">
      <w:pPr>
        <w:pStyle w:val="ListParagraph"/>
        <w:ind w:left="0"/>
        <w:jc w:val="both"/>
        <w:rPr>
          <w:rFonts w:ascii="Arial" w:hAnsi="Arial" w:cs="Arial"/>
          <w:b/>
          <w:noProof/>
          <w:color w:val="000000"/>
          <w:sz w:val="22"/>
          <w:szCs w:val="22"/>
          <w:lang w:val="sr-Cyrl-RS"/>
        </w:rPr>
      </w:pPr>
    </w:p>
    <w:p w:rsidR="00AD600B" w:rsidRPr="00B7481F" w:rsidRDefault="00423A25" w:rsidP="00294E5A">
      <w:pPr>
        <w:pStyle w:val="ListParagraph"/>
        <w:tabs>
          <w:tab w:val="left" w:pos="450"/>
        </w:tabs>
        <w:ind w:left="0"/>
        <w:jc w:val="both"/>
        <w:rPr>
          <w:rFonts w:ascii="Arial" w:hAnsi="Arial" w:cs="Arial"/>
          <w:noProof/>
          <w:sz w:val="22"/>
          <w:szCs w:val="22"/>
          <w:lang w:val="sr-Cyrl-RS"/>
        </w:rPr>
      </w:pPr>
      <w:r w:rsidRPr="00B7481F">
        <w:rPr>
          <w:rFonts w:ascii="Arial" w:hAnsi="Arial" w:cs="Arial"/>
          <w:noProof/>
          <w:sz w:val="22"/>
          <w:szCs w:val="22"/>
          <w:lang w:val="sr-Cyrl-RS"/>
        </w:rPr>
        <w:t>Повереник</w:t>
      </w:r>
      <w:r w:rsidR="00AD600B" w:rsidRPr="00B7481F">
        <w:rPr>
          <w:rFonts w:ascii="Arial" w:hAnsi="Arial" w:cs="Arial"/>
          <w:noProof/>
          <w:sz w:val="22"/>
          <w:szCs w:val="22"/>
          <w:lang w:val="sr-Cyrl-RS"/>
        </w:rPr>
        <w:t xml:space="preserve"> за заштиту равноправности, приликом одлучива</w:t>
      </w:r>
      <w:r w:rsidRPr="00B7481F">
        <w:rPr>
          <w:rFonts w:ascii="Arial" w:hAnsi="Arial" w:cs="Arial"/>
          <w:noProof/>
          <w:sz w:val="22"/>
          <w:szCs w:val="22"/>
          <w:lang w:val="sr-Cyrl-RS"/>
        </w:rPr>
        <w:t>ња у овом предмету, имао</w:t>
      </w:r>
      <w:r w:rsidR="00AD600B" w:rsidRPr="00B7481F">
        <w:rPr>
          <w:rFonts w:ascii="Arial" w:hAnsi="Arial" w:cs="Arial"/>
          <w:noProof/>
          <w:sz w:val="22"/>
          <w:szCs w:val="22"/>
          <w:lang w:val="sr-Cyrl-RS"/>
        </w:rPr>
        <w:t xml:space="preserve"> је у виду наводе из притужбе и прилога, као и антидискриминационе и друге домаће и међународне прописе.</w:t>
      </w:r>
    </w:p>
    <w:p w:rsidR="00AD600B" w:rsidRPr="00B7481F" w:rsidRDefault="00AD600B" w:rsidP="00C00B87">
      <w:pPr>
        <w:pStyle w:val="ListParagraph"/>
        <w:tabs>
          <w:tab w:val="left" w:pos="450"/>
        </w:tabs>
        <w:spacing w:before="120"/>
        <w:ind w:left="0"/>
        <w:jc w:val="both"/>
        <w:rPr>
          <w:rFonts w:ascii="Arial" w:hAnsi="Arial" w:cs="Arial"/>
          <w:noProof/>
          <w:sz w:val="22"/>
          <w:szCs w:val="22"/>
          <w:lang w:val="sr-Cyrl-RS"/>
        </w:rPr>
      </w:pPr>
    </w:p>
    <w:p w:rsidR="00AD600B" w:rsidRPr="00B7481F" w:rsidRDefault="00AD600B" w:rsidP="00C00B87">
      <w:pPr>
        <w:spacing w:before="120" w:line="240" w:lineRule="auto"/>
        <w:ind w:left="90" w:hanging="90"/>
        <w:jc w:val="both"/>
        <w:rPr>
          <w:rFonts w:ascii="Arial" w:hAnsi="Arial" w:cs="Arial"/>
          <w:noProof/>
          <w:u w:val="single"/>
          <w:lang w:val="sr-Cyrl-RS"/>
        </w:rPr>
      </w:pPr>
      <w:r w:rsidRPr="00B7481F">
        <w:rPr>
          <w:rFonts w:ascii="Arial" w:hAnsi="Arial" w:cs="Arial"/>
          <w:noProof/>
          <w:u w:val="single"/>
          <w:lang w:val="sr-Cyrl-RS"/>
        </w:rPr>
        <w:t>Правни оквир</w:t>
      </w:r>
    </w:p>
    <w:p w:rsidR="00AD600B" w:rsidRPr="008169AF" w:rsidRDefault="00AD600B" w:rsidP="00C00B87">
      <w:pPr>
        <w:numPr>
          <w:ilvl w:val="1"/>
          <w:numId w:val="4"/>
        </w:numPr>
        <w:tabs>
          <w:tab w:val="left" w:pos="450"/>
        </w:tabs>
        <w:autoSpaceDE w:val="0"/>
        <w:autoSpaceDN w:val="0"/>
        <w:adjustRightInd w:val="0"/>
        <w:spacing w:after="120" w:line="240" w:lineRule="auto"/>
        <w:ind w:left="0" w:firstLine="0"/>
        <w:jc w:val="both"/>
        <w:rPr>
          <w:rFonts w:ascii="Arial" w:hAnsi="Arial" w:cs="Arial"/>
        </w:rPr>
      </w:pPr>
      <w:r w:rsidRPr="00B7481F">
        <w:rPr>
          <w:rFonts w:ascii="Arial" w:hAnsi="Arial" w:cs="Arial"/>
          <w:noProof/>
          <w:lang w:val="sr-Cyrl-RS"/>
        </w:rPr>
        <w:t xml:space="preserve">Повереник </w:t>
      </w:r>
      <w:r w:rsidR="008169AF" w:rsidRPr="00A1051E">
        <w:rPr>
          <w:rFonts w:ascii="Arial" w:hAnsi="Arial" w:cs="Arial"/>
        </w:rPr>
        <w:t xml:space="preserve">за заштиту равноправности је </w:t>
      </w:r>
      <w:r w:rsidR="008169AF" w:rsidRPr="00214A1F">
        <w:rPr>
          <w:rFonts w:ascii="Arial" w:hAnsi="Arial" w:cs="Arial"/>
          <w:noProof/>
        </w:rPr>
        <w:t xml:space="preserve">је установљен </w:t>
      </w:r>
      <w:r w:rsidR="008169AF">
        <w:rPr>
          <w:rFonts w:ascii="Arial" w:hAnsi="Arial" w:cs="Arial"/>
          <w:noProof/>
        </w:rPr>
        <w:t>Законом о забрани дискриминациј</w:t>
      </w:r>
      <w:r w:rsidR="008169AF" w:rsidRPr="00214A1F">
        <w:rPr>
          <w:rFonts w:ascii="Arial" w:hAnsi="Arial" w:cs="Arial"/>
          <w:noProof/>
          <w:vertAlign w:val="superscript"/>
        </w:rPr>
        <w:footnoteReference w:id="2"/>
      </w:r>
      <w:r w:rsidR="008169AF" w:rsidRPr="00214A1F">
        <w:rPr>
          <w:rFonts w:ascii="Arial" w:hAnsi="Arial" w:cs="Arial"/>
          <w:noProof/>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w:t>
      </w:r>
      <w:r w:rsidR="008169AF" w:rsidRPr="00214A1F">
        <w:rPr>
          <w:rFonts w:ascii="Arial" w:hAnsi="Arial" w:cs="Arial"/>
          <w:noProof/>
        </w:rPr>
        <w:lastRenderedPageBreak/>
        <w:t xml:space="preserve">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AD600B" w:rsidRPr="00B7481F" w:rsidRDefault="00AD600B" w:rsidP="00C00B87">
      <w:pPr>
        <w:numPr>
          <w:ilvl w:val="1"/>
          <w:numId w:val="4"/>
        </w:numPr>
        <w:tabs>
          <w:tab w:val="left" w:pos="450"/>
        </w:tabs>
        <w:autoSpaceDE w:val="0"/>
        <w:autoSpaceDN w:val="0"/>
        <w:adjustRightInd w:val="0"/>
        <w:spacing w:after="240" w:line="240" w:lineRule="auto"/>
        <w:ind w:left="0" w:firstLine="0"/>
        <w:jc w:val="both"/>
        <w:rPr>
          <w:rFonts w:ascii="Arial" w:hAnsi="Arial" w:cs="Arial"/>
          <w:noProof/>
          <w:lang w:val="sr-Cyrl-RS"/>
        </w:rPr>
      </w:pPr>
      <w:r w:rsidRPr="00B7481F">
        <w:rPr>
          <w:rFonts w:ascii="Arial" w:hAnsi="Arial" w:cs="Arial"/>
          <w:noProof/>
          <w:lang w:val="sr-Cyrl-RS"/>
        </w:rPr>
        <w:t>Устав Републике Србије</w:t>
      </w:r>
      <w:r w:rsidRPr="00B7481F">
        <w:rPr>
          <w:rStyle w:val="FootnoteReference"/>
          <w:rFonts w:ascii="Arial" w:hAnsi="Arial" w:cs="Arial"/>
          <w:noProof/>
          <w:lang w:val="sr-Cyrl-RS"/>
        </w:rPr>
        <w:footnoteReference w:id="3"/>
      </w:r>
      <w:r w:rsidRPr="00B7481F">
        <w:rPr>
          <w:rFonts w:ascii="Arial" w:hAnsi="Arial" w:cs="Arial"/>
          <w:noProof/>
          <w:lang w:val="sr-Cyrl-RS"/>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психичког или физичког инвалидитета.</w:t>
      </w:r>
      <w:r w:rsidRPr="00B7481F">
        <w:rPr>
          <w:rStyle w:val="FootnoteReference"/>
          <w:rFonts w:ascii="Arial" w:hAnsi="Arial" w:cs="Arial"/>
          <w:noProof/>
          <w:lang w:val="sr-Cyrl-RS"/>
        </w:rPr>
        <w:footnoteReference w:id="4"/>
      </w:r>
      <w:r w:rsidRPr="00B7481F">
        <w:rPr>
          <w:rFonts w:ascii="Arial" w:hAnsi="Arial" w:cs="Arial"/>
          <w:noProof/>
          <w:lang w:val="sr-Cyrl-RS"/>
        </w:rPr>
        <w:t xml:space="preserve"> </w:t>
      </w:r>
    </w:p>
    <w:p w:rsidR="00AD600B" w:rsidRPr="00B7481F" w:rsidRDefault="00AD600B" w:rsidP="00C00B87">
      <w:pPr>
        <w:numPr>
          <w:ilvl w:val="1"/>
          <w:numId w:val="4"/>
        </w:numPr>
        <w:tabs>
          <w:tab w:val="left" w:pos="450"/>
        </w:tabs>
        <w:autoSpaceDE w:val="0"/>
        <w:autoSpaceDN w:val="0"/>
        <w:adjustRightInd w:val="0"/>
        <w:spacing w:line="240" w:lineRule="auto"/>
        <w:ind w:left="0" w:firstLine="0"/>
        <w:jc w:val="both"/>
        <w:rPr>
          <w:rFonts w:ascii="Arial" w:hAnsi="Arial" w:cs="Arial"/>
          <w:noProof/>
          <w:lang w:val="sr-Cyrl-RS"/>
        </w:rPr>
      </w:pPr>
      <w:r w:rsidRPr="00B7481F">
        <w:rPr>
          <w:rFonts w:ascii="Arial" w:hAnsi="Arial" w:cs="Arial"/>
          <w:noProof/>
          <w:lang w:val="sr-Cyrl-RS"/>
        </w:rPr>
        <w:t>Повереник за заштиту равноправности констатује да је Република Србија 1990. године ратификовала Конвенцију о правима детета</w:t>
      </w:r>
      <w:r w:rsidRPr="00B7481F">
        <w:rPr>
          <w:rStyle w:val="FootnoteReference"/>
          <w:rFonts w:ascii="Arial" w:hAnsi="Arial" w:cs="Arial"/>
          <w:noProof/>
          <w:lang w:val="sr-Cyrl-RS"/>
        </w:rPr>
        <w:footnoteReference w:id="5"/>
      </w:r>
      <w:r w:rsidRPr="00B7481F">
        <w:rPr>
          <w:rFonts w:ascii="Arial" w:hAnsi="Arial" w:cs="Arial"/>
          <w:noProof/>
          <w:lang w:val="sr-Cyrl-RS"/>
        </w:rPr>
        <w:t xml:space="preserve">, која у члану 28. прописује да дете, поред осталог, има право на образовање и да је држава дужна да осигура обавезно и бесплатно основно образовање за све, да омогући да образовне и стручне информације и савети буду доступни свој деци и предузме мере за редовно похађање школе и смањење стопе напуштање школе. Чланом 29. став 1. Конвенције о правима детета дефинисани су циљеви образовања тако што је прописано да образовање детета треба да буде усмерено на свеобухватан развој пуног потенцијала детета, уз развијање </w:t>
      </w:r>
      <w:r w:rsidR="00656B5F" w:rsidRPr="00B7481F">
        <w:rPr>
          <w:rFonts w:ascii="Arial" w:hAnsi="Arial" w:cs="Arial"/>
          <w:noProof/>
          <w:lang w:val="sr-Cyrl-RS"/>
        </w:rPr>
        <w:t xml:space="preserve">поштовања људских права, </w:t>
      </w:r>
      <w:r w:rsidRPr="00B7481F">
        <w:rPr>
          <w:rFonts w:ascii="Arial" w:hAnsi="Arial" w:cs="Arial"/>
          <w:noProof/>
          <w:lang w:val="sr-Cyrl-RS"/>
        </w:rPr>
        <w:t xml:space="preserve"> осећај идентитета припадности и његову или њену социјализацију и интеракцију са другима и са окружењем. </w:t>
      </w:r>
    </w:p>
    <w:p w:rsidR="00AD600B" w:rsidRPr="00B7481F" w:rsidRDefault="00AD600B" w:rsidP="00C00B87">
      <w:pPr>
        <w:numPr>
          <w:ilvl w:val="1"/>
          <w:numId w:val="4"/>
        </w:numPr>
        <w:tabs>
          <w:tab w:val="left" w:pos="450"/>
        </w:tabs>
        <w:autoSpaceDE w:val="0"/>
        <w:autoSpaceDN w:val="0"/>
        <w:adjustRightInd w:val="0"/>
        <w:spacing w:line="240" w:lineRule="auto"/>
        <w:ind w:left="0" w:firstLine="0"/>
        <w:jc w:val="both"/>
        <w:rPr>
          <w:rFonts w:ascii="Arial" w:hAnsi="Arial" w:cs="Arial"/>
          <w:noProof/>
          <w:lang w:val="sr-Cyrl-RS"/>
        </w:rPr>
      </w:pPr>
      <w:r w:rsidRPr="00B7481F">
        <w:rPr>
          <w:rFonts w:ascii="Arial" w:hAnsi="Arial" w:cs="Arial"/>
          <w:noProof/>
          <w:lang w:val="sr-Cyrl-RS"/>
        </w:rPr>
        <w:t>Комитет за права детета донео је Општи коментар број 9</w:t>
      </w:r>
      <w:r w:rsidRPr="00B7481F">
        <w:rPr>
          <w:rStyle w:val="FootnoteReference"/>
          <w:rFonts w:ascii="Arial" w:hAnsi="Arial" w:cs="Arial"/>
          <w:noProof/>
          <w:lang w:val="sr-Cyrl-RS"/>
        </w:rPr>
        <w:footnoteReference w:id="6"/>
      </w:r>
      <w:r w:rsidRPr="00B7481F">
        <w:rPr>
          <w:rFonts w:ascii="Arial" w:hAnsi="Arial" w:cs="Arial"/>
          <w:noProof/>
          <w:lang w:val="sr-Cyrl-RS"/>
        </w:rPr>
        <w:t xml:space="preserve"> у коме је констатовано да се деца са сметњама у развоју суочавају са озбиљним тешкоћама и препрекама у пуном уживању права које гарантује Конвенција. Указано је да тешкоће не представља сама сметња у развоју детета, већ комбинација друштвених, културних и физичких препрека са којима се деца са сметњама у развоју суочавају у свакодневном животу. Комитет је навео да је право на недискриминацију кључно право за децу са сметњама у развоју. Државе су дужне да обезбеде да сва деца под њиховом јурисдикцијом уживају у свим правима из Конвенције, без дискриминације било које врсте. Ова обавеза подразумева да државе предузму одговарајуће мере ради спречавања сваке дискриминације, укључујући и дискриминацију на основу сметњи у развоју. Чињеница да се изричито наводе сметње у развоју као основ дискриминације може се објаснити тиме што деца са сметњама у развоју припадају једној од најосетљивијих група деце. Комитет напомиње и да инклузивно образовање треба да буде циљ образовања деце са сметњама у развоју, без искључивања из општег образовног система.</w:t>
      </w:r>
    </w:p>
    <w:p w:rsidR="00AD600B" w:rsidRPr="00B7481F" w:rsidRDefault="00AD600B" w:rsidP="00C00B87">
      <w:pPr>
        <w:numPr>
          <w:ilvl w:val="1"/>
          <w:numId w:val="4"/>
        </w:numPr>
        <w:tabs>
          <w:tab w:val="left" w:pos="450"/>
        </w:tabs>
        <w:autoSpaceDE w:val="0"/>
        <w:autoSpaceDN w:val="0"/>
        <w:adjustRightInd w:val="0"/>
        <w:spacing w:line="240" w:lineRule="auto"/>
        <w:ind w:left="0" w:firstLine="0"/>
        <w:mirrorIndents/>
        <w:jc w:val="both"/>
        <w:rPr>
          <w:rFonts w:ascii="Arial" w:eastAsia="Georgia" w:hAnsi="Arial" w:cs="Arial"/>
          <w:noProof/>
          <w:lang w:val="sr-Cyrl-RS"/>
        </w:rPr>
      </w:pPr>
      <w:r w:rsidRPr="00B7481F">
        <w:rPr>
          <w:rFonts w:ascii="Arial" w:hAnsi="Arial" w:cs="Arial"/>
          <w:noProof/>
          <w:lang w:val="sr-Cyrl-RS"/>
        </w:rPr>
        <w:t>Конвенција о правима особа са инвалидитетом</w:t>
      </w:r>
      <w:r w:rsidRPr="00B7481F">
        <w:rPr>
          <w:rStyle w:val="FootnoteReference"/>
          <w:rFonts w:ascii="Arial" w:hAnsi="Arial" w:cs="Arial"/>
          <w:noProof/>
          <w:lang w:val="sr-Cyrl-RS"/>
        </w:rPr>
        <w:footnoteReference w:id="7"/>
      </w:r>
      <w:r w:rsidRPr="00B7481F">
        <w:rPr>
          <w:rFonts w:ascii="Arial" w:hAnsi="Arial" w:cs="Arial"/>
          <w:noProof/>
          <w:lang w:val="sr-Cyrl-RS"/>
        </w:rPr>
        <w:t xml:space="preserve"> у члану 7. прописује да ће државе предузети све неопходне мере да се деци са инвалидитетом обезбеди да равноправно са другом децом, у пуној мери, уживају сва људска права и основне слободе. Чланом 24. Конвенције прописано је да државе признају право особа са инвалидитетом на образовање и да им државе, у остваривању овог права без дискриминације и на основу једнаких могућности, обезбеђују инклузивни систем образовања на свим нивоима. Инклузивни систем образовања и доживотно учење је у циљу пуног развоја људског потенцијала и осећања достојанства и властите вредности, као и јачање поштовања људских права, основних слобода и различитости међу људима, као и у циљу развоја личности, талената и креативности особа са инвалидитетом, њихових умних и физичких способности до пуног степена њихових потенцијала, са циљем омогућавања особама са инвалидитетом да ефикасно учествују у слободном друштву. Прописано је и да ће у остваривању права на образовање, државе обезбедити да особе са </w:t>
      </w:r>
      <w:r w:rsidRPr="00B7481F">
        <w:rPr>
          <w:rFonts w:ascii="Arial" w:hAnsi="Arial" w:cs="Arial"/>
          <w:noProof/>
          <w:lang w:val="sr-Cyrl-RS"/>
        </w:rPr>
        <w:lastRenderedPageBreak/>
        <w:t>инвалидитетом не буду искључене из система општег образовања на основу инвалидитета, да деца са инвалидитетом не буду искључена из слободног и обавезног основног или средњег образовања на основу инвалидитета, као и да особе са инвалидитетом имају приступ инклузивном, квалитетном и слободном основном и средњем образовању, равноправно са другима у заједници у којој живе.</w:t>
      </w:r>
    </w:p>
    <w:p w:rsidR="00AD600B" w:rsidRPr="00B7481F" w:rsidRDefault="00AD600B" w:rsidP="00C00B87">
      <w:pPr>
        <w:numPr>
          <w:ilvl w:val="1"/>
          <w:numId w:val="4"/>
        </w:numPr>
        <w:tabs>
          <w:tab w:val="left" w:pos="450"/>
        </w:tabs>
        <w:autoSpaceDE w:val="0"/>
        <w:autoSpaceDN w:val="0"/>
        <w:adjustRightInd w:val="0"/>
        <w:spacing w:after="240" w:line="240" w:lineRule="auto"/>
        <w:ind w:left="0" w:firstLine="0"/>
        <w:jc w:val="both"/>
        <w:rPr>
          <w:rFonts w:ascii="Arial" w:hAnsi="Arial" w:cs="Arial"/>
          <w:noProof/>
          <w:lang w:val="sr-Cyrl-RS"/>
        </w:rPr>
      </w:pPr>
      <w:r w:rsidRPr="00B7481F">
        <w:rPr>
          <w:rFonts w:ascii="Arial" w:hAnsi="Arial" w:cs="Arial"/>
          <w:noProof/>
          <w:lang w:val="sr-Cyrl-RS"/>
        </w:rPr>
        <w:t>Уставна забрана дискриминације ближе је разрађена Законом о забрани дискриминације, којим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која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sidR="00E97847" w:rsidRPr="00B7481F">
        <w:rPr>
          <w:rStyle w:val="FootnoteReference"/>
          <w:rFonts w:ascii="Arial" w:hAnsi="Arial" w:cs="Arial"/>
          <w:noProof/>
          <w:lang w:val="sr-Cyrl-RS"/>
        </w:rPr>
        <w:footnoteReference w:id="8"/>
      </w:r>
      <w:r w:rsidRPr="00B7481F">
        <w:rPr>
          <w:rFonts w:ascii="Arial" w:hAnsi="Arial" w:cs="Arial"/>
          <w:noProof/>
          <w:lang w:val="sr-Cyrl-RS"/>
        </w:rPr>
        <w:t xml:space="preserve"> Поред тога, чланом 19. прописано је да свако има право на предшколско, основно, средње и високо образовање и стручно оспособљавање под једнаким условима, у складу са законом, као и да је забрањено лицу или групи лица, на основу њиховог личног својства, отежати или онемогућити упис у васпитно-образовну установу или искључити их из ових установа, отежати или ускратити могућност праћења наставе и учешћа у другим васпитним, односно образовним активностима, разврставати ученике по личном својству, злостављати их и на други начин неоправдано правити разлику и неједнако поступање према њима. </w:t>
      </w:r>
    </w:p>
    <w:p w:rsidR="00AD600B" w:rsidRPr="00B7481F" w:rsidRDefault="00AD600B" w:rsidP="00C00B87">
      <w:pPr>
        <w:numPr>
          <w:ilvl w:val="1"/>
          <w:numId w:val="4"/>
        </w:numPr>
        <w:tabs>
          <w:tab w:val="left" w:pos="450"/>
        </w:tabs>
        <w:autoSpaceDE w:val="0"/>
        <w:autoSpaceDN w:val="0"/>
        <w:adjustRightInd w:val="0"/>
        <w:spacing w:line="240" w:lineRule="auto"/>
        <w:ind w:left="0" w:firstLine="0"/>
        <w:jc w:val="both"/>
        <w:rPr>
          <w:rFonts w:ascii="Arial" w:hAnsi="Arial" w:cs="Arial"/>
          <w:noProof/>
          <w:lang w:val="sr-Cyrl-RS"/>
        </w:rPr>
      </w:pPr>
      <w:r w:rsidRPr="00B7481F">
        <w:rPr>
          <w:rFonts w:ascii="Arial" w:hAnsi="Arial" w:cs="Arial"/>
          <w:noProof/>
          <w:lang w:val="sr-Cyrl-RS"/>
        </w:rPr>
        <w:t>Законом о основама система образовања и васпитања</w:t>
      </w:r>
      <w:r w:rsidRPr="00B7481F">
        <w:rPr>
          <w:rStyle w:val="FootnoteReference"/>
          <w:rFonts w:ascii="Arial" w:hAnsi="Arial" w:cs="Arial"/>
          <w:noProof/>
          <w:lang w:val="sr-Cyrl-RS"/>
        </w:rPr>
        <w:footnoteReference w:id="9"/>
      </w:r>
      <w:r w:rsidRPr="00B7481F">
        <w:rPr>
          <w:rFonts w:ascii="Arial" w:hAnsi="Arial" w:cs="Arial"/>
          <w:noProof/>
          <w:lang w:val="sr-Cyrl-RS"/>
        </w:rPr>
        <w:t xml:space="preserve"> прописано је да свако лице има право на образовање и васпитање, да су држављани Републике Србије једнаки у остваривању права на образовање и васпитање, као и да лице са сметњама у развоју и инвалидитетом има право на васпитање и образовање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 Одредбама члана 7. прописано је да систем образовања и васпитања мора да обезбеди за сву децу, ученике и одрасле једнакост и доступност остваривања права на образовање и васпитање засновано на социјалној правди и принципу једнаких шанси без дискриминације.</w:t>
      </w:r>
    </w:p>
    <w:p w:rsidR="00AD600B" w:rsidRPr="00B7481F" w:rsidRDefault="00AD600B" w:rsidP="00C00B87">
      <w:pPr>
        <w:numPr>
          <w:ilvl w:val="1"/>
          <w:numId w:val="4"/>
        </w:numPr>
        <w:tabs>
          <w:tab w:val="left" w:pos="450"/>
        </w:tabs>
        <w:autoSpaceDE w:val="0"/>
        <w:autoSpaceDN w:val="0"/>
        <w:adjustRightInd w:val="0"/>
        <w:spacing w:line="240" w:lineRule="auto"/>
        <w:ind w:left="0" w:firstLine="0"/>
        <w:jc w:val="both"/>
        <w:rPr>
          <w:rFonts w:ascii="Arial" w:hAnsi="Arial" w:cs="Arial"/>
          <w:noProof/>
          <w:lang w:val="sr-Cyrl-RS"/>
        </w:rPr>
      </w:pPr>
      <w:r w:rsidRPr="00B7481F">
        <w:rPr>
          <w:rFonts w:ascii="Arial" w:hAnsi="Arial" w:cs="Arial"/>
          <w:noProof/>
          <w:lang w:val="sr-Cyrl-RS"/>
        </w:rPr>
        <w:t>Одредбом члана 110. став 1. овог закона прописана је забрана дискриминације и одређено је да су у установи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националне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AD600B" w:rsidRPr="00B7481F" w:rsidRDefault="00AD600B" w:rsidP="00C00B87">
      <w:pPr>
        <w:numPr>
          <w:ilvl w:val="1"/>
          <w:numId w:val="4"/>
        </w:numPr>
        <w:tabs>
          <w:tab w:val="left" w:pos="450"/>
        </w:tabs>
        <w:autoSpaceDE w:val="0"/>
        <w:autoSpaceDN w:val="0"/>
        <w:adjustRightInd w:val="0"/>
        <w:spacing w:line="240" w:lineRule="auto"/>
        <w:ind w:left="0" w:firstLine="0"/>
        <w:jc w:val="both"/>
        <w:rPr>
          <w:rFonts w:ascii="Arial" w:hAnsi="Arial" w:cs="Arial"/>
          <w:noProof/>
          <w:lang w:val="sr-Cyrl-RS"/>
        </w:rPr>
      </w:pPr>
      <w:r w:rsidRPr="00B7481F">
        <w:rPr>
          <w:rFonts w:ascii="Arial" w:hAnsi="Arial" w:cs="Arial"/>
          <w:noProof/>
          <w:lang w:val="sr-Cyrl-RS"/>
        </w:rPr>
        <w:t>Одредбама члана 4. Закона о предшколском васпитању и образовању</w:t>
      </w:r>
      <w:r w:rsidRPr="00B7481F">
        <w:rPr>
          <w:rStyle w:val="FootnoteReference"/>
          <w:rFonts w:ascii="Arial" w:hAnsi="Arial" w:cs="Arial"/>
          <w:noProof/>
          <w:lang w:val="sr-Cyrl-RS"/>
        </w:rPr>
        <w:footnoteReference w:id="10"/>
      </w:r>
      <w:r w:rsidRPr="00B7481F">
        <w:rPr>
          <w:rFonts w:ascii="Arial" w:hAnsi="Arial" w:cs="Arial"/>
          <w:noProof/>
          <w:lang w:val="sr-Cyrl-RS"/>
        </w:rPr>
        <w:t xml:space="preserve"> прописани су циљеви и принципи предшколског васпитања и образовања, међу којима је циљ подршка целовитом развоју и добробити детета предшколског узраста, пружањем услова и подстицаја да развија своје капацитете, проширује искуства и израђује сазнања о себи, другим људима и </w:t>
      </w:r>
      <w:r w:rsidRPr="00B7481F">
        <w:rPr>
          <w:rFonts w:ascii="Arial" w:hAnsi="Arial" w:cs="Arial"/>
          <w:noProof/>
          <w:lang w:val="sr-Cyrl-RS"/>
        </w:rPr>
        <w:lastRenderedPageBreak/>
        <w:t>свету, као и принцип доступности: једнако право и доступност свих облика предшколског васпитања и образовања, без дискриминације и издвајања по основу пола, социјалне, културне, етничке, религијске или друге припадности, месту боравка, односно пребивалишта, материјалног или здравственог стања, тешкоћа и сметњи у развоју и инвалидитета, као и по другим основама, у складу са законом.</w:t>
      </w:r>
    </w:p>
    <w:p w:rsidR="00AD600B" w:rsidRPr="00B7481F" w:rsidRDefault="00A23D9F" w:rsidP="00C00B87">
      <w:pPr>
        <w:tabs>
          <w:tab w:val="left" w:pos="450"/>
        </w:tabs>
        <w:autoSpaceDE w:val="0"/>
        <w:autoSpaceDN w:val="0"/>
        <w:adjustRightInd w:val="0"/>
        <w:spacing w:line="240" w:lineRule="auto"/>
        <w:jc w:val="both"/>
        <w:rPr>
          <w:rFonts w:ascii="Arial" w:hAnsi="Arial" w:cs="Arial"/>
          <w:noProof/>
          <w:lang w:val="sr-Cyrl-RS"/>
        </w:rPr>
      </w:pPr>
      <w:r w:rsidRPr="00B7481F">
        <w:rPr>
          <w:rFonts w:ascii="Arial" w:hAnsi="Arial" w:cs="Arial"/>
          <w:b/>
          <w:noProof/>
          <w:lang w:val="sr-Cyrl-RS"/>
        </w:rPr>
        <w:t>3.10.</w:t>
      </w:r>
      <w:r w:rsidRPr="00B7481F">
        <w:rPr>
          <w:rFonts w:ascii="Arial" w:hAnsi="Arial" w:cs="Arial"/>
          <w:noProof/>
          <w:lang w:val="sr-Cyrl-RS"/>
        </w:rPr>
        <w:t xml:space="preserve"> Одредбама члана 30. став 3. алинеја 5</w:t>
      </w:r>
      <w:r w:rsidR="007E5BEB">
        <w:rPr>
          <w:rFonts w:ascii="Arial" w:hAnsi="Arial" w:cs="Arial"/>
          <w:noProof/>
          <w:lang w:val="sr-Cyrl-RS"/>
        </w:rPr>
        <w:t>.</w:t>
      </w:r>
      <w:r w:rsidRPr="00B7481F">
        <w:rPr>
          <w:rFonts w:ascii="Arial" w:hAnsi="Arial" w:cs="Arial"/>
          <w:noProof/>
          <w:lang w:val="sr-Cyrl-RS"/>
        </w:rPr>
        <w:t xml:space="preserve"> Закона о предшколском васпитању и образовању, прописано је да број деце која се уписују у васпитну групу узраста од 4 године до 5,5 година јесте 24</w:t>
      </w:r>
      <w:r w:rsidR="00B27088" w:rsidRPr="00B7481F">
        <w:rPr>
          <w:rFonts w:ascii="Arial" w:hAnsi="Arial" w:cs="Arial"/>
          <w:noProof/>
          <w:lang w:val="sr-Cyrl-RS"/>
        </w:rPr>
        <w:t xml:space="preserve">. </w:t>
      </w:r>
      <w:r w:rsidRPr="00B7481F">
        <w:rPr>
          <w:rFonts w:ascii="Arial" w:hAnsi="Arial" w:cs="Arial"/>
          <w:noProof/>
          <w:lang w:val="sr-Cyrl-RS"/>
        </w:rPr>
        <w:t xml:space="preserve">У ставу 5. овог члана прописано је да ако не постоји могућност за формирање васпитних група у складу са ставом 3. овог члана, оснивач може утврдити мањи, односно највише 20% већи број деце од броја који се уписује у васпитну групу, у складу са критеријумима, које прописује министар. </w:t>
      </w:r>
      <w:r w:rsidR="0027666D" w:rsidRPr="00B7481F">
        <w:rPr>
          <w:rFonts w:ascii="Arial" w:hAnsi="Arial" w:cs="Arial"/>
          <w:noProof/>
          <w:lang w:val="sr-Cyrl-RS"/>
        </w:rPr>
        <w:t xml:space="preserve">Одредбама члана 31. став 1. алинеја 2 овог закона прописано је да број деце која се уписују у групе мешовитог састава узраста од 3 године до поласка у школу јесте 20. </w:t>
      </w:r>
      <w:r w:rsidRPr="00B7481F">
        <w:rPr>
          <w:rFonts w:ascii="Arial" w:hAnsi="Arial" w:cs="Arial"/>
          <w:noProof/>
          <w:lang w:val="sr-Cyrl-RS"/>
        </w:rPr>
        <w:t xml:space="preserve">Одредбама члана 33. прописано је да број и структуру васпитних група предшколске установе, односно школе која остварује предшколски програм, утврђује директор, на предлог стручног органа, на основу броја деце, услова рада и програма који се остварује. </w:t>
      </w:r>
    </w:p>
    <w:p w:rsidR="00212C30" w:rsidRPr="00B7481F" w:rsidRDefault="00212C30" w:rsidP="00C00B87">
      <w:pPr>
        <w:tabs>
          <w:tab w:val="left" w:pos="450"/>
        </w:tabs>
        <w:autoSpaceDE w:val="0"/>
        <w:autoSpaceDN w:val="0"/>
        <w:adjustRightInd w:val="0"/>
        <w:spacing w:line="240" w:lineRule="auto"/>
        <w:jc w:val="both"/>
        <w:rPr>
          <w:rFonts w:ascii="Arial" w:hAnsi="Arial" w:cs="Arial"/>
          <w:noProof/>
          <w:lang w:val="sr-Cyrl-RS"/>
        </w:rPr>
      </w:pPr>
      <w:r w:rsidRPr="00B7481F">
        <w:rPr>
          <w:rFonts w:ascii="Arial" w:hAnsi="Arial" w:cs="Arial"/>
          <w:b/>
          <w:noProof/>
          <w:lang w:val="sr-Cyrl-RS"/>
        </w:rPr>
        <w:t>3.11.</w:t>
      </w:r>
      <w:r w:rsidRPr="00B7481F">
        <w:rPr>
          <w:rFonts w:ascii="Arial" w:hAnsi="Arial" w:cs="Arial"/>
          <w:noProof/>
          <w:lang w:val="sr-Cyrl-RS"/>
        </w:rPr>
        <w:t xml:space="preserve"> Закон о предшколском васпитању и образовању одредбама члана 34. регулише подршку деци из осетљивих друштвених група. </w:t>
      </w:r>
      <w:r w:rsidR="00B27088" w:rsidRPr="00B7481F">
        <w:rPr>
          <w:rFonts w:ascii="Arial" w:hAnsi="Arial" w:cs="Arial"/>
          <w:noProof/>
          <w:lang w:val="sr-Cyrl-RS"/>
        </w:rPr>
        <w:t>Према одредби става 3</w:t>
      </w:r>
      <w:r w:rsidRPr="00B7481F">
        <w:rPr>
          <w:rFonts w:ascii="Arial" w:hAnsi="Arial" w:cs="Arial"/>
          <w:noProof/>
          <w:lang w:val="sr-Cyrl-RS"/>
        </w:rPr>
        <w:t>. овог члана, деца са сметњама у развоју и инвалидитетом остварују право на додатну подршку у предшколском васпитању и образовању у васпитној групи, уз план индивидуализације или индивидуални васпитно-образовни план и у развојној групи, на основу индивидуалног васпитно-образовног плана. Како је одредбама става 4. овог члана прописано, у једној васпитној групи може бити до двоје деце са сметњама у развоју и инвалидитетом. Број деце у в</w:t>
      </w:r>
      <w:r w:rsidR="00135042" w:rsidRPr="00B7481F">
        <w:rPr>
          <w:rFonts w:ascii="Arial" w:hAnsi="Arial" w:cs="Arial"/>
          <w:noProof/>
          <w:lang w:val="sr-Cyrl-RS"/>
        </w:rPr>
        <w:t>аспи</w:t>
      </w:r>
      <w:r w:rsidRPr="00B7481F">
        <w:rPr>
          <w:rFonts w:ascii="Arial" w:hAnsi="Arial" w:cs="Arial"/>
          <w:noProof/>
          <w:lang w:val="sr-Cyrl-RS"/>
        </w:rPr>
        <w:t>тној групи, утврђен овим законом, умањује се за три по детету из става 3. овог члана које остварује право на додатну подршку у васпитној групи, уз план индивидуализације или индивидуални васпитно-образовни план.</w:t>
      </w:r>
    </w:p>
    <w:p w:rsidR="00C945EE" w:rsidRDefault="00C945EE" w:rsidP="00C00B87">
      <w:pPr>
        <w:tabs>
          <w:tab w:val="left" w:pos="450"/>
        </w:tabs>
        <w:autoSpaceDE w:val="0"/>
        <w:autoSpaceDN w:val="0"/>
        <w:adjustRightInd w:val="0"/>
        <w:spacing w:line="240" w:lineRule="auto"/>
        <w:jc w:val="both"/>
        <w:rPr>
          <w:rFonts w:ascii="Arial" w:hAnsi="Arial" w:cs="Arial"/>
          <w:noProof/>
          <w:lang w:val="sr-Cyrl-RS"/>
        </w:rPr>
      </w:pPr>
      <w:r w:rsidRPr="00B7481F">
        <w:rPr>
          <w:rFonts w:ascii="Arial" w:hAnsi="Arial" w:cs="Arial"/>
          <w:b/>
          <w:noProof/>
          <w:lang w:val="sr-Cyrl-RS"/>
        </w:rPr>
        <w:t>3.12.</w:t>
      </w:r>
      <w:r w:rsidRPr="00B7481F">
        <w:rPr>
          <w:rFonts w:ascii="Arial" w:hAnsi="Arial" w:cs="Arial"/>
          <w:noProof/>
          <w:lang w:val="sr-Cyrl-RS"/>
        </w:rPr>
        <w:t xml:space="preserve"> Правилником о критеријумима за утврђивање мањег, односно већег броја деце од броја који се уписује у васпитну групу</w:t>
      </w:r>
      <w:r w:rsidRPr="00B7481F">
        <w:rPr>
          <w:rStyle w:val="FootnoteReference"/>
          <w:rFonts w:ascii="Arial" w:hAnsi="Arial" w:cs="Arial"/>
          <w:noProof/>
          <w:lang w:val="sr-Cyrl-RS"/>
        </w:rPr>
        <w:footnoteReference w:id="11"/>
      </w:r>
      <w:r w:rsidRPr="00B7481F">
        <w:rPr>
          <w:rFonts w:ascii="Arial" w:hAnsi="Arial" w:cs="Arial"/>
          <w:noProof/>
          <w:lang w:val="sr-Cyrl-RS"/>
        </w:rPr>
        <w:t xml:space="preserve"> прописано је да се већи број деце од законом утврђеног броја у васпитним групама може утврдити у случају: 1) акo утврђеном мрежом објеката и изграђеним капацитетима не могу бити обухваћена сва деца према исказаним потребама родитеља и ако не постоје услови за проширење мреже објеката и других простора за рад са децом; 2) ако би с обзиром на просторни распоред дечјих објеката обухваћених мрежом и с обзиром на место становања или рада родитеља то било оправдано; 3) ако је просечно годишње одсуство деце  у васпитној групи за децу узраста до три године веће од 40%, односно за децу од три године до пет и по година веће од 30%; 4) ако то захтева потреба просторне повезаности школе и предшколске установе. </w:t>
      </w:r>
      <w:r w:rsidR="00BE0EFC" w:rsidRPr="00B7481F">
        <w:rPr>
          <w:rFonts w:ascii="Arial" w:hAnsi="Arial" w:cs="Arial"/>
          <w:noProof/>
          <w:lang w:val="sr-Cyrl-RS"/>
        </w:rPr>
        <w:t>Мањи број деце од законом утврђеног броја у васпитној групи, може се утврдити: 1) ако се ради о ненаменски грађеним објектима, уз сагласност оснивача; 2) ако исказане потребе родитеља није могуће задовољити формирањем васпитно-образовних група у складу са чланом 2. овог правилника; 3) ако то захтева спровођење научно-истраживачког пројекта у васпитној групи; 4) ако је у васпитну групу са децом од две до три године уписано дете које прати стручни тим за инклузивно образовање; 5) ако постоји најмање петоро деце стасале за похађање припремног предшколског програма и не постоји друга могућност њиховог обухвата; 6) ако постоји најмање петоро деце узраста од шест месеци до годину дана а не постоји друга могућност њиховог обухвата.</w:t>
      </w:r>
    </w:p>
    <w:p w:rsidR="00FD42F4" w:rsidRPr="000477C9" w:rsidRDefault="00FD42F4" w:rsidP="00C00B87">
      <w:pPr>
        <w:tabs>
          <w:tab w:val="left" w:pos="450"/>
        </w:tabs>
        <w:autoSpaceDE w:val="0"/>
        <w:autoSpaceDN w:val="0"/>
        <w:adjustRightInd w:val="0"/>
        <w:spacing w:line="240" w:lineRule="auto"/>
        <w:jc w:val="both"/>
        <w:rPr>
          <w:rFonts w:ascii="Arial" w:hAnsi="Arial" w:cs="Arial"/>
          <w:noProof/>
          <w:lang w:val="sr-Cyrl-RS"/>
        </w:rPr>
      </w:pPr>
      <w:r w:rsidRPr="000477C9">
        <w:rPr>
          <w:rFonts w:ascii="Arial" w:hAnsi="Arial" w:cs="Arial"/>
          <w:b/>
          <w:noProof/>
          <w:lang w:val="en-US"/>
        </w:rPr>
        <w:t>3.13.</w:t>
      </w:r>
      <w:r w:rsidRPr="000477C9">
        <w:rPr>
          <w:rFonts w:ascii="Arial" w:hAnsi="Arial" w:cs="Arial"/>
          <w:noProof/>
          <w:lang w:val="en-US"/>
        </w:rPr>
        <w:t xml:space="preserve"> </w:t>
      </w:r>
      <w:r w:rsidRPr="000477C9">
        <w:rPr>
          <w:rFonts w:ascii="Arial" w:hAnsi="Arial" w:cs="Arial"/>
          <w:noProof/>
          <w:lang w:val="sr-Cyrl-RS"/>
        </w:rPr>
        <w:t>Правилником о ближим условима за утврђивање приоритета за упис деце у предшколску установу</w:t>
      </w:r>
      <w:r w:rsidRPr="000477C9">
        <w:rPr>
          <w:rStyle w:val="FootnoteReference"/>
          <w:rFonts w:ascii="Arial" w:hAnsi="Arial" w:cs="Arial"/>
          <w:noProof/>
          <w:lang w:val="sr-Cyrl-RS"/>
        </w:rPr>
        <w:footnoteReference w:id="12"/>
      </w:r>
      <w:r w:rsidRPr="000477C9">
        <w:rPr>
          <w:rFonts w:ascii="Arial" w:hAnsi="Arial" w:cs="Arial"/>
          <w:noProof/>
          <w:lang w:val="sr-Cyrl-RS"/>
        </w:rPr>
        <w:t xml:space="preserve"> прописано је да </w:t>
      </w:r>
      <w:r w:rsidR="00B63534" w:rsidRPr="000477C9">
        <w:rPr>
          <w:rFonts w:ascii="Arial" w:hAnsi="Arial" w:cs="Arial"/>
          <w:noProof/>
          <w:lang w:val="sr-Cyrl-RS"/>
        </w:rPr>
        <w:t>п</w:t>
      </w:r>
      <w:r w:rsidRPr="000477C9">
        <w:rPr>
          <w:rFonts w:ascii="Arial" w:hAnsi="Arial" w:cs="Arial"/>
          <w:noProof/>
          <w:lang w:val="sr-Cyrl-RS"/>
        </w:rPr>
        <w:t>редшколска установа у складу са својим могућностима и исказаним потребама породица за различитим програмима предшколског васпитања и образовања, на захтев родитеља, односно старатеља, врши упис деце предшколског узраста, према следећим критеријумима за утврђивање приоритета за упис:</w:t>
      </w:r>
      <w:r w:rsidR="00B63534" w:rsidRPr="000477C9">
        <w:rPr>
          <w:rFonts w:ascii="Arial" w:hAnsi="Arial" w:cs="Arial"/>
          <w:noProof/>
          <w:lang w:val="sr-Cyrl-RS"/>
        </w:rPr>
        <w:t xml:space="preserve"> </w:t>
      </w:r>
      <w:r w:rsidRPr="000477C9">
        <w:rPr>
          <w:rFonts w:ascii="Arial" w:hAnsi="Arial" w:cs="Arial"/>
          <w:noProof/>
          <w:lang w:val="sr-Cyrl-RS"/>
        </w:rPr>
        <w:t>1) деца из друштвено осетљивих група:</w:t>
      </w:r>
      <w:r w:rsidR="00B63534" w:rsidRPr="000477C9">
        <w:rPr>
          <w:rFonts w:ascii="Arial" w:hAnsi="Arial" w:cs="Arial"/>
          <w:noProof/>
          <w:lang w:val="sr-Cyrl-RS"/>
        </w:rPr>
        <w:t xml:space="preserve"> </w:t>
      </w:r>
      <w:r w:rsidRPr="000477C9">
        <w:rPr>
          <w:rFonts w:ascii="Arial" w:hAnsi="Arial" w:cs="Arial"/>
          <w:noProof/>
          <w:lang w:val="sr-Cyrl-RS"/>
        </w:rPr>
        <w:t>(1) деца жртве насиља у породици,</w:t>
      </w:r>
      <w:r w:rsidR="00B63534" w:rsidRPr="000477C9">
        <w:rPr>
          <w:rFonts w:ascii="Arial" w:hAnsi="Arial" w:cs="Arial"/>
          <w:noProof/>
          <w:lang w:val="sr-Cyrl-RS"/>
        </w:rPr>
        <w:t xml:space="preserve"> </w:t>
      </w:r>
      <w:r w:rsidRPr="000477C9">
        <w:rPr>
          <w:rFonts w:ascii="Arial" w:hAnsi="Arial" w:cs="Arial"/>
          <w:noProof/>
          <w:lang w:val="sr-Cyrl-RS"/>
        </w:rPr>
        <w:t>(2) деца из породица која користе неки облик социјалне заштите и деца без родитељског старања,</w:t>
      </w:r>
      <w:r w:rsidR="00B63534" w:rsidRPr="000477C9">
        <w:rPr>
          <w:rFonts w:ascii="Arial" w:hAnsi="Arial" w:cs="Arial"/>
          <w:noProof/>
          <w:lang w:val="sr-Cyrl-RS"/>
        </w:rPr>
        <w:t xml:space="preserve"> </w:t>
      </w:r>
      <w:r w:rsidRPr="000477C9">
        <w:rPr>
          <w:rFonts w:ascii="Arial" w:hAnsi="Arial" w:cs="Arial"/>
          <w:noProof/>
          <w:lang w:val="sr-Cyrl-RS"/>
        </w:rPr>
        <w:t>(3) деца самохраних родитеља,</w:t>
      </w:r>
      <w:r w:rsidR="00B63534" w:rsidRPr="000477C9">
        <w:rPr>
          <w:rFonts w:ascii="Arial" w:hAnsi="Arial" w:cs="Arial"/>
          <w:noProof/>
          <w:lang w:val="sr-Cyrl-RS"/>
        </w:rPr>
        <w:t xml:space="preserve"> </w:t>
      </w:r>
      <w:r w:rsidRPr="000477C9">
        <w:rPr>
          <w:rFonts w:ascii="Arial" w:hAnsi="Arial" w:cs="Arial"/>
          <w:noProof/>
          <w:lang w:val="sr-Cyrl-RS"/>
        </w:rPr>
        <w:t xml:space="preserve">(4) деца из социјално </w:t>
      </w:r>
      <w:r w:rsidRPr="000477C9">
        <w:rPr>
          <w:rFonts w:ascii="Arial" w:hAnsi="Arial" w:cs="Arial"/>
          <w:noProof/>
          <w:lang w:val="sr-Cyrl-RS"/>
        </w:rPr>
        <w:lastRenderedPageBreak/>
        <w:t>нестимулативних средина,</w:t>
      </w:r>
      <w:r w:rsidR="00B63534" w:rsidRPr="000477C9">
        <w:rPr>
          <w:rFonts w:ascii="Arial" w:hAnsi="Arial" w:cs="Arial"/>
          <w:noProof/>
          <w:lang w:val="sr-Cyrl-RS"/>
        </w:rPr>
        <w:t xml:space="preserve"> </w:t>
      </w:r>
      <w:r w:rsidRPr="000477C9">
        <w:rPr>
          <w:rFonts w:ascii="Arial" w:hAnsi="Arial" w:cs="Arial"/>
          <w:noProof/>
          <w:lang w:val="sr-Cyrl-RS"/>
        </w:rPr>
        <w:t>(5) деца са сметњама у психофизичком развоју,</w:t>
      </w:r>
      <w:r w:rsidR="00B63534" w:rsidRPr="000477C9">
        <w:rPr>
          <w:rFonts w:ascii="Arial" w:hAnsi="Arial" w:cs="Arial"/>
          <w:noProof/>
          <w:lang w:val="sr-Cyrl-RS"/>
        </w:rPr>
        <w:t xml:space="preserve"> </w:t>
      </w:r>
      <w:r w:rsidRPr="000477C9">
        <w:rPr>
          <w:rFonts w:ascii="Arial" w:hAnsi="Arial" w:cs="Arial"/>
          <w:noProof/>
          <w:lang w:val="sr-Cyrl-RS"/>
        </w:rPr>
        <w:t>(6) деца из породице у којој је дете које је тешко оболело или има сметње у психофизичком развоју,</w:t>
      </w:r>
      <w:r w:rsidR="00B63534" w:rsidRPr="000477C9">
        <w:rPr>
          <w:rFonts w:ascii="Arial" w:hAnsi="Arial" w:cs="Arial"/>
          <w:noProof/>
          <w:lang w:val="sr-Cyrl-RS"/>
        </w:rPr>
        <w:t xml:space="preserve"> </w:t>
      </w:r>
      <w:r w:rsidRPr="000477C9">
        <w:rPr>
          <w:rFonts w:ascii="Arial" w:hAnsi="Arial" w:cs="Arial"/>
          <w:noProof/>
          <w:lang w:val="sr-Cyrl-RS"/>
        </w:rPr>
        <w:t>(7) деца тешко оболелих родитеља,</w:t>
      </w:r>
      <w:r w:rsidR="00B63534" w:rsidRPr="000477C9">
        <w:rPr>
          <w:rFonts w:ascii="Arial" w:hAnsi="Arial" w:cs="Arial"/>
          <w:noProof/>
          <w:lang w:val="sr-Cyrl-RS"/>
        </w:rPr>
        <w:t xml:space="preserve"> </w:t>
      </w:r>
      <w:r w:rsidRPr="000477C9">
        <w:rPr>
          <w:rFonts w:ascii="Arial" w:hAnsi="Arial" w:cs="Arial"/>
          <w:noProof/>
          <w:lang w:val="sr-Cyrl-RS"/>
        </w:rPr>
        <w:t>(8) деца чији су родитељи ратни војни инвалиди или имају статус расељеног или прогнаног лица,</w:t>
      </w:r>
      <w:r w:rsidR="00B63534" w:rsidRPr="000477C9">
        <w:rPr>
          <w:rFonts w:ascii="Arial" w:hAnsi="Arial" w:cs="Arial"/>
          <w:noProof/>
          <w:lang w:val="sr-Cyrl-RS"/>
        </w:rPr>
        <w:t xml:space="preserve"> </w:t>
      </w:r>
      <w:r w:rsidRPr="000477C9">
        <w:rPr>
          <w:rFonts w:ascii="Arial" w:hAnsi="Arial" w:cs="Arial"/>
          <w:noProof/>
          <w:lang w:val="sr-Cyrl-RS"/>
        </w:rPr>
        <w:t>(9) деца предложена од стране центра за социјални рад,</w:t>
      </w:r>
      <w:r w:rsidR="00B63534" w:rsidRPr="000477C9">
        <w:rPr>
          <w:rFonts w:ascii="Arial" w:hAnsi="Arial" w:cs="Arial"/>
          <w:noProof/>
          <w:lang w:val="sr-Cyrl-RS"/>
        </w:rPr>
        <w:t xml:space="preserve"> </w:t>
      </w:r>
      <w:r w:rsidRPr="000477C9">
        <w:rPr>
          <w:rFonts w:ascii="Arial" w:hAnsi="Arial" w:cs="Arial"/>
          <w:noProof/>
          <w:lang w:val="sr-Cyrl-RS"/>
        </w:rPr>
        <w:t>(10) деца из средина у којима је услед породичних и других животних околности угрожено здравље, безбедност и развој;</w:t>
      </w:r>
      <w:r w:rsidR="00B63534" w:rsidRPr="000477C9">
        <w:rPr>
          <w:rFonts w:ascii="Arial" w:hAnsi="Arial" w:cs="Arial"/>
          <w:noProof/>
          <w:lang w:val="sr-Cyrl-RS"/>
        </w:rPr>
        <w:t xml:space="preserve"> </w:t>
      </w:r>
      <w:r w:rsidRPr="000477C9">
        <w:rPr>
          <w:rFonts w:ascii="Arial" w:hAnsi="Arial" w:cs="Arial"/>
          <w:noProof/>
          <w:lang w:val="sr-Cyrl-RS"/>
        </w:rPr>
        <w:t>2) деца запослених родитеља и редовних студената;</w:t>
      </w:r>
      <w:r w:rsidR="00B63534" w:rsidRPr="000477C9">
        <w:rPr>
          <w:rFonts w:ascii="Arial" w:hAnsi="Arial" w:cs="Arial"/>
          <w:noProof/>
          <w:lang w:val="sr-Cyrl-RS"/>
        </w:rPr>
        <w:t xml:space="preserve"> </w:t>
      </w:r>
      <w:r w:rsidRPr="000477C9">
        <w:rPr>
          <w:rFonts w:ascii="Arial" w:hAnsi="Arial" w:cs="Arial"/>
          <w:noProof/>
          <w:lang w:val="sr-Cyrl-RS"/>
        </w:rPr>
        <w:t>3) деца која имају статус трећег и сваког наредног детета у примарној породици;</w:t>
      </w:r>
      <w:r w:rsidR="00B63534" w:rsidRPr="000477C9">
        <w:rPr>
          <w:rFonts w:ascii="Arial" w:hAnsi="Arial" w:cs="Arial"/>
          <w:noProof/>
          <w:lang w:val="sr-Cyrl-RS"/>
        </w:rPr>
        <w:t xml:space="preserve"> </w:t>
      </w:r>
      <w:r w:rsidRPr="000477C9">
        <w:rPr>
          <w:rFonts w:ascii="Arial" w:hAnsi="Arial" w:cs="Arial"/>
          <w:noProof/>
          <w:lang w:val="sr-Cyrl-RS"/>
        </w:rPr>
        <w:t>4) деца чија су браћа или сестре уписани у исту предшколску установу;</w:t>
      </w:r>
      <w:r w:rsidR="00B63534" w:rsidRPr="000477C9">
        <w:rPr>
          <w:rFonts w:ascii="Arial" w:hAnsi="Arial" w:cs="Arial"/>
          <w:noProof/>
          <w:lang w:val="sr-Cyrl-RS"/>
        </w:rPr>
        <w:t xml:space="preserve"> </w:t>
      </w:r>
      <w:r w:rsidRPr="000477C9">
        <w:rPr>
          <w:rFonts w:ascii="Arial" w:hAnsi="Arial" w:cs="Arial"/>
          <w:noProof/>
          <w:lang w:val="sr-Cyrl-RS"/>
        </w:rPr>
        <w:t>5) остала деца.</w:t>
      </w:r>
    </w:p>
    <w:p w:rsidR="00AD600B" w:rsidRPr="00B7481F" w:rsidRDefault="00AD600B" w:rsidP="00C00B87">
      <w:pPr>
        <w:autoSpaceDE w:val="0"/>
        <w:autoSpaceDN w:val="0"/>
        <w:adjustRightInd w:val="0"/>
        <w:spacing w:line="240" w:lineRule="auto"/>
        <w:jc w:val="both"/>
        <w:rPr>
          <w:rFonts w:ascii="Arial" w:hAnsi="Arial" w:cs="Arial"/>
          <w:noProof/>
          <w:u w:val="single"/>
          <w:lang w:val="sr-Cyrl-RS"/>
        </w:rPr>
      </w:pPr>
      <w:r w:rsidRPr="00B7481F">
        <w:rPr>
          <w:rFonts w:ascii="Arial" w:hAnsi="Arial" w:cs="Arial"/>
          <w:noProof/>
          <w:u w:val="single"/>
          <w:lang w:val="sr-Cyrl-RS"/>
        </w:rPr>
        <w:t>Анализа навода из притужбе и прилога са аспекта антидискриминационих прописа</w:t>
      </w:r>
    </w:p>
    <w:p w:rsidR="00E350E1" w:rsidRPr="00B7481F" w:rsidRDefault="002C48A3" w:rsidP="00C00B87">
      <w:pPr>
        <w:tabs>
          <w:tab w:val="left" w:pos="450"/>
        </w:tabs>
        <w:autoSpaceDE w:val="0"/>
        <w:autoSpaceDN w:val="0"/>
        <w:adjustRightInd w:val="0"/>
        <w:spacing w:line="240" w:lineRule="auto"/>
        <w:jc w:val="both"/>
        <w:rPr>
          <w:rFonts w:ascii="Arial" w:hAnsi="Arial" w:cs="Arial"/>
          <w:noProof/>
          <w:lang w:val="sr-Cyrl-RS"/>
        </w:rPr>
      </w:pPr>
      <w:r>
        <w:rPr>
          <w:rFonts w:ascii="Arial" w:hAnsi="Arial" w:cs="Arial"/>
          <w:b/>
          <w:noProof/>
          <w:lang w:val="sr-Cyrl-RS"/>
        </w:rPr>
        <w:t>3.14</w:t>
      </w:r>
      <w:r w:rsidR="00E350E1" w:rsidRPr="00B7481F">
        <w:rPr>
          <w:rFonts w:ascii="Arial" w:hAnsi="Arial" w:cs="Arial"/>
          <w:b/>
          <w:noProof/>
          <w:lang w:val="sr-Cyrl-RS"/>
        </w:rPr>
        <w:t>.</w:t>
      </w:r>
      <w:r w:rsidR="00E350E1" w:rsidRPr="00B7481F">
        <w:rPr>
          <w:rFonts w:ascii="Arial" w:hAnsi="Arial" w:cs="Arial"/>
          <w:noProof/>
          <w:lang w:val="sr-Cyrl-RS"/>
        </w:rPr>
        <w:t xml:space="preserve"> </w:t>
      </w:r>
      <w:r w:rsidR="00AD600B" w:rsidRPr="00B7481F">
        <w:rPr>
          <w:rFonts w:ascii="Arial" w:hAnsi="Arial" w:cs="Arial"/>
          <w:noProof/>
          <w:lang w:val="sr-Cyrl-RS"/>
        </w:rPr>
        <w:t xml:space="preserve">Имајући у виду околности конкретног случаја, задатак Повереника за заштиту равноправности је да утврди да ли </w:t>
      </w:r>
      <w:r w:rsidR="00E350E1" w:rsidRPr="00B7481F">
        <w:rPr>
          <w:rFonts w:ascii="Arial" w:hAnsi="Arial" w:cs="Arial"/>
          <w:noProof/>
          <w:lang w:val="sr-Cyrl-RS"/>
        </w:rPr>
        <w:t xml:space="preserve">су </w:t>
      </w:r>
      <w:r w:rsidR="00E350E1" w:rsidRPr="00B7481F">
        <w:rPr>
          <w:rFonts w:ascii="Arial" w:hAnsi="Arial" w:cs="Arial"/>
          <w:noProof/>
          <w:color w:val="000000"/>
          <w:lang w:val="sr-Cyrl-RS"/>
        </w:rPr>
        <w:t xml:space="preserve">Предшколска установа – дечји вртић </w:t>
      </w:r>
      <w:r w:rsidR="009B1592">
        <w:rPr>
          <w:rFonts w:ascii="Arial" w:hAnsi="Arial" w:cs="Arial"/>
          <w:noProof/>
          <w:color w:val="000000"/>
          <w:lang w:val="sr-Cyrl-RS"/>
        </w:rPr>
        <w:t>ББ</w:t>
      </w:r>
      <w:r w:rsidR="00E350E1" w:rsidRPr="00B7481F">
        <w:rPr>
          <w:rFonts w:ascii="Arial" w:hAnsi="Arial" w:cs="Arial"/>
          <w:noProof/>
          <w:color w:val="000000"/>
          <w:lang w:val="sr-Cyrl-RS"/>
        </w:rPr>
        <w:t xml:space="preserve">, </w:t>
      </w:r>
      <w:r w:rsidR="007E4F32" w:rsidRPr="00B7481F">
        <w:rPr>
          <w:rFonts w:ascii="Arial" w:hAnsi="Arial" w:cs="Arial"/>
          <w:noProof/>
          <w:color w:val="000000"/>
          <w:lang w:val="sr-Cyrl-RS"/>
        </w:rPr>
        <w:t xml:space="preserve">и </w:t>
      </w:r>
      <w:r w:rsidR="009B1592">
        <w:rPr>
          <w:rFonts w:ascii="Arial" w:hAnsi="Arial" w:cs="Arial"/>
          <w:noProof/>
          <w:color w:val="000000"/>
          <w:lang w:val="sr-Cyrl-RS"/>
        </w:rPr>
        <w:t>ВВ</w:t>
      </w:r>
      <w:r w:rsidR="00E350E1" w:rsidRPr="00B7481F">
        <w:rPr>
          <w:rFonts w:ascii="Arial" w:hAnsi="Arial" w:cs="Arial"/>
          <w:noProof/>
          <w:color w:val="000000"/>
          <w:lang w:val="sr-Cyrl-RS"/>
        </w:rPr>
        <w:t>, директорка установе,</w:t>
      </w:r>
      <w:r w:rsidR="00E350E1" w:rsidRPr="00B7481F">
        <w:rPr>
          <w:rFonts w:ascii="Arial" w:hAnsi="Arial" w:cs="Arial"/>
          <w:noProof/>
          <w:lang w:val="sr-Cyrl-RS"/>
        </w:rPr>
        <w:t xml:space="preserve"> дискриминисали</w:t>
      </w:r>
      <w:r w:rsidR="003D2FDB" w:rsidRPr="00B7481F">
        <w:rPr>
          <w:rFonts w:ascii="Arial" w:hAnsi="Arial" w:cs="Arial"/>
          <w:noProof/>
          <w:lang w:val="sr-Cyrl-RS"/>
        </w:rPr>
        <w:t xml:space="preserve"> </w:t>
      </w:r>
      <w:r w:rsidR="009B1592">
        <w:rPr>
          <w:rFonts w:ascii="Arial" w:hAnsi="Arial" w:cs="Arial"/>
          <w:noProof/>
          <w:lang w:val="sr-Cyrl-RS"/>
        </w:rPr>
        <w:t>АА</w:t>
      </w:r>
      <w:r w:rsidR="00AD600B" w:rsidRPr="00B7481F">
        <w:rPr>
          <w:rFonts w:ascii="Arial" w:hAnsi="Arial" w:cs="Arial"/>
          <w:noProof/>
          <w:lang w:val="sr-Cyrl-RS"/>
        </w:rPr>
        <w:t>, на основу његовог личног својства</w:t>
      </w:r>
      <w:r w:rsidR="00E350E1" w:rsidRPr="00B7481F">
        <w:rPr>
          <w:rFonts w:ascii="Arial" w:hAnsi="Arial" w:cs="Arial"/>
          <w:noProof/>
          <w:lang w:val="sr-Cyrl-RS"/>
        </w:rPr>
        <w:t xml:space="preserve"> – здравственог стања, </w:t>
      </w:r>
      <w:r w:rsidR="001F3FEF" w:rsidRPr="00B7481F">
        <w:rPr>
          <w:rFonts w:ascii="Arial" w:hAnsi="Arial" w:cs="Arial"/>
          <w:noProof/>
          <w:lang w:val="sr-Cyrl-RS"/>
        </w:rPr>
        <w:t>одбијањем</w:t>
      </w:r>
      <w:r w:rsidR="007E4F32" w:rsidRPr="00B7481F">
        <w:rPr>
          <w:rFonts w:ascii="Arial" w:hAnsi="Arial" w:cs="Arial"/>
          <w:noProof/>
          <w:lang w:val="sr-Cyrl-RS"/>
        </w:rPr>
        <w:t xml:space="preserve"> захтев</w:t>
      </w:r>
      <w:r w:rsidR="001F3FEF" w:rsidRPr="00B7481F">
        <w:rPr>
          <w:rFonts w:ascii="Arial" w:hAnsi="Arial" w:cs="Arial"/>
          <w:noProof/>
          <w:lang w:val="sr-Cyrl-RS"/>
        </w:rPr>
        <w:t>а</w:t>
      </w:r>
      <w:r w:rsidR="007E4F32" w:rsidRPr="00B7481F">
        <w:rPr>
          <w:rFonts w:ascii="Arial" w:hAnsi="Arial" w:cs="Arial"/>
          <w:noProof/>
          <w:lang w:val="sr-Cyrl-RS"/>
        </w:rPr>
        <w:t xml:space="preserve"> његових родитеља за </w:t>
      </w:r>
      <w:r w:rsidR="00E350E1" w:rsidRPr="00B7481F">
        <w:rPr>
          <w:rFonts w:ascii="Arial" w:hAnsi="Arial" w:cs="Arial"/>
          <w:noProof/>
          <w:lang w:val="sr-Cyrl-RS"/>
        </w:rPr>
        <w:t>упис у вртић.</w:t>
      </w:r>
    </w:p>
    <w:p w:rsidR="00071B4D" w:rsidRPr="00B7481F" w:rsidRDefault="002C48A3" w:rsidP="00C00B87">
      <w:pPr>
        <w:tabs>
          <w:tab w:val="left" w:pos="450"/>
        </w:tabs>
        <w:autoSpaceDE w:val="0"/>
        <w:autoSpaceDN w:val="0"/>
        <w:adjustRightInd w:val="0"/>
        <w:spacing w:line="240" w:lineRule="auto"/>
        <w:jc w:val="both"/>
        <w:rPr>
          <w:rFonts w:ascii="Arial" w:hAnsi="Arial" w:cs="Arial"/>
          <w:noProof/>
          <w:lang w:val="sr-Cyrl-RS"/>
        </w:rPr>
      </w:pPr>
      <w:r>
        <w:rPr>
          <w:rFonts w:ascii="Arial" w:hAnsi="Arial" w:cs="Arial"/>
          <w:b/>
          <w:noProof/>
          <w:lang w:val="sr-Cyrl-RS"/>
        </w:rPr>
        <w:t>3.15</w:t>
      </w:r>
      <w:r w:rsidR="007E4F32" w:rsidRPr="00B7481F">
        <w:rPr>
          <w:rFonts w:ascii="Arial" w:hAnsi="Arial" w:cs="Arial"/>
          <w:b/>
          <w:noProof/>
          <w:lang w:val="sr-Cyrl-RS"/>
        </w:rPr>
        <w:t>.</w:t>
      </w:r>
      <w:r w:rsidR="007E4F32" w:rsidRPr="00B7481F">
        <w:rPr>
          <w:rFonts w:ascii="Arial" w:hAnsi="Arial" w:cs="Arial"/>
          <w:noProof/>
          <w:lang w:val="sr-Cyrl-RS"/>
        </w:rPr>
        <w:t xml:space="preserve"> </w:t>
      </w:r>
      <w:r w:rsidR="00E350E1" w:rsidRPr="00B7481F">
        <w:rPr>
          <w:rFonts w:ascii="Arial" w:hAnsi="Arial" w:cs="Arial"/>
          <w:noProof/>
          <w:lang w:val="sr-Cyrl-RS"/>
        </w:rPr>
        <w:t xml:space="preserve">Да би се одговорило на питање да ли је поступање ПУ </w:t>
      </w:r>
      <w:r w:rsidR="009B1592">
        <w:rPr>
          <w:rFonts w:ascii="Arial" w:hAnsi="Arial" w:cs="Arial"/>
          <w:noProof/>
          <w:color w:val="000000"/>
          <w:lang w:val="sr-Cyrl-RS"/>
        </w:rPr>
        <w:t xml:space="preserve">ББ </w:t>
      </w:r>
      <w:r w:rsidR="00013069" w:rsidRPr="00B7481F">
        <w:rPr>
          <w:rFonts w:ascii="Arial" w:hAnsi="Arial" w:cs="Arial"/>
          <w:noProof/>
          <w:lang w:val="sr-Cyrl-RS"/>
        </w:rPr>
        <w:t xml:space="preserve">и директорке установе </w:t>
      </w:r>
      <w:r w:rsidR="00E350E1" w:rsidRPr="00B7481F">
        <w:rPr>
          <w:rFonts w:ascii="Arial" w:hAnsi="Arial" w:cs="Arial"/>
          <w:noProof/>
          <w:lang w:val="sr-Cyrl-RS"/>
        </w:rPr>
        <w:t>било дискриминаторно, важна је и примена правила о прерасподели и пребацивању терета доказивања из члана 45. Закона о забрани дискриминације. Према овом правилу, у конкретном случају, подноси</w:t>
      </w:r>
      <w:r w:rsidR="00013069" w:rsidRPr="00B7481F">
        <w:rPr>
          <w:rFonts w:ascii="Arial" w:hAnsi="Arial" w:cs="Arial"/>
          <w:noProof/>
          <w:lang w:val="sr-Cyrl-RS"/>
        </w:rPr>
        <w:t>лац</w:t>
      </w:r>
      <w:r w:rsidR="00E350E1" w:rsidRPr="00B7481F">
        <w:rPr>
          <w:rFonts w:ascii="Arial" w:hAnsi="Arial" w:cs="Arial"/>
          <w:noProof/>
          <w:lang w:val="sr-Cyrl-RS"/>
        </w:rPr>
        <w:t xml:space="preserve"> притужбе </w:t>
      </w:r>
      <w:r w:rsidR="00013069" w:rsidRPr="00B7481F">
        <w:rPr>
          <w:rFonts w:ascii="Arial" w:hAnsi="Arial" w:cs="Arial"/>
          <w:noProof/>
          <w:lang w:val="sr-Cyrl-RS"/>
        </w:rPr>
        <w:t>треба да учини вероватним да су</w:t>
      </w:r>
      <w:r w:rsidR="00E350E1" w:rsidRPr="00B7481F">
        <w:rPr>
          <w:rFonts w:ascii="Arial" w:hAnsi="Arial" w:cs="Arial"/>
          <w:noProof/>
          <w:lang w:val="sr-Cyrl-RS"/>
        </w:rPr>
        <w:t xml:space="preserve"> </w:t>
      </w:r>
      <w:r w:rsidR="00013069" w:rsidRPr="00B7481F">
        <w:rPr>
          <w:rFonts w:ascii="Arial" w:hAnsi="Arial" w:cs="Arial"/>
          <w:noProof/>
          <w:lang w:val="sr-Cyrl-RS"/>
        </w:rPr>
        <w:t xml:space="preserve">ПУ </w:t>
      </w:r>
      <w:r w:rsidR="009B1592">
        <w:rPr>
          <w:rFonts w:ascii="Arial" w:hAnsi="Arial" w:cs="Arial"/>
          <w:noProof/>
          <w:color w:val="000000"/>
          <w:lang w:val="sr-Cyrl-RS"/>
        </w:rPr>
        <w:t>ББ</w:t>
      </w:r>
      <w:r w:rsidR="00013069" w:rsidRPr="00B7481F">
        <w:rPr>
          <w:rFonts w:ascii="Arial" w:hAnsi="Arial" w:cs="Arial"/>
          <w:noProof/>
          <w:lang w:val="sr-Cyrl-RS"/>
        </w:rPr>
        <w:t xml:space="preserve"> и директорка установе</w:t>
      </w:r>
      <w:r w:rsidR="00E350E1" w:rsidRPr="00B7481F">
        <w:rPr>
          <w:rFonts w:ascii="Arial" w:hAnsi="Arial" w:cs="Arial"/>
          <w:noProof/>
          <w:color w:val="000000"/>
          <w:lang w:val="sr-Cyrl-RS"/>
        </w:rPr>
        <w:t xml:space="preserve"> </w:t>
      </w:r>
      <w:r w:rsidR="00013069" w:rsidRPr="00B7481F">
        <w:rPr>
          <w:rFonts w:ascii="Arial" w:hAnsi="Arial" w:cs="Arial"/>
          <w:noProof/>
          <w:lang w:val="sr-Cyrl-RS"/>
        </w:rPr>
        <w:t>извршили</w:t>
      </w:r>
      <w:r w:rsidR="00E350E1" w:rsidRPr="00B7481F">
        <w:rPr>
          <w:rFonts w:ascii="Arial" w:hAnsi="Arial" w:cs="Arial"/>
          <w:noProof/>
          <w:lang w:val="sr-Cyrl-RS"/>
        </w:rPr>
        <w:t xml:space="preserve"> акт дискриминације, а уколико то учини, терет доказивања да услед тог акта није дошло до повреде начела једнаких права и обавеза, лежи на ПУ </w:t>
      </w:r>
      <w:r w:rsidR="009B1592">
        <w:rPr>
          <w:rFonts w:ascii="Arial" w:hAnsi="Arial" w:cs="Arial"/>
          <w:noProof/>
          <w:color w:val="000000"/>
          <w:lang w:val="sr-Cyrl-RS"/>
        </w:rPr>
        <w:t>ББ</w:t>
      </w:r>
      <w:r w:rsidR="00013069" w:rsidRPr="00B7481F">
        <w:rPr>
          <w:rFonts w:ascii="Arial" w:hAnsi="Arial" w:cs="Arial"/>
          <w:noProof/>
          <w:lang w:val="sr-Cyrl-RS"/>
        </w:rPr>
        <w:t xml:space="preserve"> и директорки</w:t>
      </w:r>
      <w:r w:rsidR="00E350E1" w:rsidRPr="00B7481F">
        <w:rPr>
          <w:rFonts w:ascii="Arial" w:hAnsi="Arial" w:cs="Arial"/>
          <w:noProof/>
          <w:lang w:val="sr-Cyrl-RS"/>
        </w:rPr>
        <w:t>. П</w:t>
      </w:r>
      <w:r w:rsidR="006F3F97" w:rsidRPr="00B7481F">
        <w:rPr>
          <w:rFonts w:ascii="Arial" w:hAnsi="Arial" w:cs="Arial"/>
          <w:noProof/>
          <w:lang w:val="sr-Cyrl-RS"/>
        </w:rPr>
        <w:t>овереник за заштиту</w:t>
      </w:r>
      <w:r w:rsidR="00E350E1" w:rsidRPr="00B7481F">
        <w:rPr>
          <w:rFonts w:ascii="Arial" w:hAnsi="Arial" w:cs="Arial"/>
          <w:noProof/>
          <w:lang w:val="sr-Cyrl-RS"/>
        </w:rPr>
        <w:t xml:space="preserve"> равноправности указује да наводи из притужбе пружају довољно основа за закључак да је подноси</w:t>
      </w:r>
      <w:r w:rsidR="00013069" w:rsidRPr="00B7481F">
        <w:rPr>
          <w:rFonts w:ascii="Arial" w:hAnsi="Arial" w:cs="Arial"/>
          <w:noProof/>
          <w:lang w:val="sr-Cyrl-RS"/>
        </w:rPr>
        <w:t>лац притужбе учинио</w:t>
      </w:r>
      <w:r w:rsidR="00E350E1" w:rsidRPr="00B7481F">
        <w:rPr>
          <w:rFonts w:ascii="Arial" w:hAnsi="Arial" w:cs="Arial"/>
          <w:noProof/>
          <w:lang w:val="sr-Cyrl-RS"/>
        </w:rPr>
        <w:t xml:space="preserve"> вероватним акт дискриминације. Наиме, у притужби и </w:t>
      </w:r>
      <w:r w:rsidR="00013069" w:rsidRPr="00B7481F">
        <w:rPr>
          <w:rFonts w:ascii="Arial" w:hAnsi="Arial" w:cs="Arial"/>
          <w:noProof/>
          <w:lang w:val="sr-Cyrl-RS"/>
        </w:rPr>
        <w:t xml:space="preserve">достављеним </w:t>
      </w:r>
      <w:r w:rsidR="00E350E1" w:rsidRPr="00B7481F">
        <w:rPr>
          <w:rFonts w:ascii="Arial" w:hAnsi="Arial" w:cs="Arial"/>
          <w:noProof/>
          <w:lang w:val="sr-Cyrl-RS"/>
        </w:rPr>
        <w:t xml:space="preserve">прилозима доказано је да </w:t>
      </w:r>
      <w:r w:rsidR="00071B4D" w:rsidRPr="00B7481F">
        <w:rPr>
          <w:rFonts w:ascii="Arial" w:hAnsi="Arial" w:cs="Arial"/>
          <w:noProof/>
          <w:lang w:val="sr-Cyrl-RS"/>
        </w:rPr>
        <w:t xml:space="preserve">говорно </w:t>
      </w:r>
      <w:r w:rsidR="009B1592">
        <w:rPr>
          <w:rFonts w:ascii="Arial" w:hAnsi="Arial" w:cs="Arial"/>
          <w:noProof/>
          <w:lang w:val="sr-Cyrl-RS"/>
        </w:rPr>
        <w:t>језички развој АА</w:t>
      </w:r>
      <w:r w:rsidR="000477C9">
        <w:rPr>
          <w:rFonts w:ascii="Arial" w:hAnsi="Arial" w:cs="Arial"/>
          <w:noProof/>
          <w:lang w:val="sr-Cyrl-RS"/>
        </w:rPr>
        <w:t xml:space="preserve"> </w:t>
      </w:r>
      <w:r w:rsidR="00013069" w:rsidRPr="00B7481F">
        <w:rPr>
          <w:rFonts w:ascii="Arial" w:hAnsi="Arial" w:cs="Arial"/>
          <w:noProof/>
          <w:lang w:val="sr-Cyrl-RS"/>
        </w:rPr>
        <w:t>касни у односу на хронолошки узраст.</w:t>
      </w:r>
      <w:r w:rsidR="009B1592">
        <w:rPr>
          <w:rFonts w:ascii="Arial" w:hAnsi="Arial" w:cs="Arial"/>
          <w:noProof/>
          <w:lang w:val="sr-Cyrl-RS"/>
        </w:rPr>
        <w:t xml:space="preserve"> Према наводима из притужбе, АА родитељи су са АА</w:t>
      </w:r>
      <w:r w:rsidR="00071B4D" w:rsidRPr="00B7481F">
        <w:rPr>
          <w:rFonts w:ascii="Arial" w:hAnsi="Arial" w:cs="Arial"/>
          <w:noProof/>
          <w:lang w:val="sr-Cyrl-RS"/>
        </w:rPr>
        <w:t xml:space="preserve"> ради његовог уписа 25. октобра 2019. го</w:t>
      </w:r>
      <w:r w:rsidR="009B1592">
        <w:rPr>
          <w:rFonts w:ascii="Arial" w:hAnsi="Arial" w:cs="Arial"/>
          <w:noProof/>
          <w:lang w:val="sr-Cyrl-RS"/>
        </w:rPr>
        <w:t>дине отишли у вртић ББ</w:t>
      </w:r>
      <w:r w:rsidR="00B27088" w:rsidRPr="00B7481F">
        <w:rPr>
          <w:rFonts w:ascii="Arial" w:hAnsi="Arial" w:cs="Arial"/>
          <w:noProof/>
          <w:lang w:val="sr-Cyrl-RS"/>
        </w:rPr>
        <w:t>, те им је</w:t>
      </w:r>
      <w:r w:rsidR="009B1592">
        <w:rPr>
          <w:rFonts w:ascii="Arial" w:hAnsi="Arial" w:cs="Arial"/>
          <w:noProof/>
          <w:lang w:val="sr-Cyrl-RS"/>
        </w:rPr>
        <w:t xml:space="preserve"> ВВ</w:t>
      </w:r>
      <w:r w:rsidR="00B27088" w:rsidRPr="00B7481F">
        <w:rPr>
          <w:rFonts w:ascii="Arial" w:hAnsi="Arial" w:cs="Arial"/>
          <w:noProof/>
          <w:lang w:val="sr-Cyrl-RS"/>
        </w:rPr>
        <w:t xml:space="preserve"> </w:t>
      </w:r>
      <w:r w:rsidR="00071B4D" w:rsidRPr="00B7481F">
        <w:rPr>
          <w:rFonts w:ascii="Arial" w:hAnsi="Arial" w:cs="Arial"/>
          <w:noProof/>
          <w:lang w:val="sr-Cyrl-RS"/>
        </w:rPr>
        <w:t>након разговора рекла да га могу уписати и препоручила да ангажују персоналног асистента који ће му помоћи да се укључи у рад вртића и брже социјализује. Међутим, према даљим навод</w:t>
      </w:r>
      <w:r w:rsidR="009B1592">
        <w:rPr>
          <w:rFonts w:ascii="Arial" w:hAnsi="Arial" w:cs="Arial"/>
          <w:noProof/>
          <w:lang w:val="sr-Cyrl-RS"/>
        </w:rPr>
        <w:t>има из притужбе, ВВ</w:t>
      </w:r>
      <w:r w:rsidR="00071B4D" w:rsidRPr="00B7481F">
        <w:rPr>
          <w:rFonts w:ascii="Arial" w:hAnsi="Arial" w:cs="Arial"/>
          <w:noProof/>
          <w:lang w:val="sr-Cyrl-RS"/>
        </w:rPr>
        <w:t xml:space="preserve"> их је 29. октобра 2019. године позвала телефоном и отказала договор.</w:t>
      </w:r>
    </w:p>
    <w:p w:rsidR="00E350E1" w:rsidRPr="00B7481F" w:rsidRDefault="002C48A3" w:rsidP="00C00B87">
      <w:pPr>
        <w:tabs>
          <w:tab w:val="left" w:pos="450"/>
        </w:tabs>
        <w:autoSpaceDE w:val="0"/>
        <w:autoSpaceDN w:val="0"/>
        <w:adjustRightInd w:val="0"/>
        <w:spacing w:line="240" w:lineRule="auto"/>
        <w:jc w:val="both"/>
        <w:rPr>
          <w:rFonts w:ascii="Arial" w:hAnsi="Arial" w:cs="Arial"/>
          <w:noProof/>
          <w:lang w:val="sr-Cyrl-RS"/>
        </w:rPr>
      </w:pPr>
      <w:r>
        <w:rPr>
          <w:rFonts w:ascii="Arial" w:hAnsi="Arial" w:cs="Arial"/>
          <w:b/>
          <w:noProof/>
          <w:color w:val="000000"/>
          <w:lang w:val="sr-Cyrl-RS"/>
        </w:rPr>
        <w:t>3.16</w:t>
      </w:r>
      <w:r w:rsidR="000D7463" w:rsidRPr="00B7481F">
        <w:rPr>
          <w:rFonts w:ascii="Arial" w:hAnsi="Arial" w:cs="Arial"/>
          <w:b/>
          <w:noProof/>
          <w:color w:val="000000"/>
          <w:lang w:val="sr-Cyrl-RS"/>
        </w:rPr>
        <w:t>.</w:t>
      </w:r>
      <w:r w:rsidR="000D7463" w:rsidRPr="00B7481F">
        <w:rPr>
          <w:rFonts w:ascii="Arial" w:hAnsi="Arial" w:cs="Arial"/>
          <w:noProof/>
          <w:color w:val="000000"/>
          <w:lang w:val="sr-Cyrl-RS"/>
        </w:rPr>
        <w:t xml:space="preserve"> </w:t>
      </w:r>
      <w:r w:rsidR="00E350E1" w:rsidRPr="00B7481F">
        <w:rPr>
          <w:rFonts w:ascii="Arial" w:hAnsi="Arial" w:cs="Arial"/>
          <w:noProof/>
          <w:color w:val="000000"/>
          <w:lang w:val="sr-Cyrl-RS"/>
        </w:rPr>
        <w:t xml:space="preserve">Приликом </w:t>
      </w:r>
      <w:r w:rsidR="004E5B37" w:rsidRPr="00B7481F">
        <w:rPr>
          <w:rFonts w:ascii="Arial" w:hAnsi="Arial" w:cs="Arial"/>
          <w:noProof/>
          <w:color w:val="000000"/>
          <w:lang w:val="sr-Cyrl-RS"/>
        </w:rPr>
        <w:t>разматрања да ли је подносилац</w:t>
      </w:r>
      <w:r w:rsidR="000D7463" w:rsidRPr="00B7481F">
        <w:rPr>
          <w:rFonts w:ascii="Arial" w:hAnsi="Arial" w:cs="Arial"/>
          <w:noProof/>
          <w:color w:val="000000"/>
          <w:lang w:val="sr-Cyrl-RS"/>
        </w:rPr>
        <w:t xml:space="preserve"> притужбе учинио</w:t>
      </w:r>
      <w:r w:rsidR="00E350E1" w:rsidRPr="00B7481F">
        <w:rPr>
          <w:rFonts w:ascii="Arial" w:hAnsi="Arial" w:cs="Arial"/>
          <w:noProof/>
          <w:color w:val="000000"/>
          <w:lang w:val="sr-Cyrl-RS"/>
        </w:rPr>
        <w:t xml:space="preserve"> вероватним акт дискриминације</w:t>
      </w:r>
      <w:r w:rsidR="00E350E1" w:rsidRPr="00B7481F">
        <w:rPr>
          <w:rFonts w:ascii="Arial" w:hAnsi="Arial" w:cs="Arial"/>
          <w:noProof/>
          <w:lang w:val="sr-Cyrl-RS"/>
        </w:rPr>
        <w:t>, Повереник за заштиту равноправности узео је у обзир и податке о положају деце са сметњама у развоју у васпитно-образовним институцијама. Према годишњем извештају Повереника з</w:t>
      </w:r>
      <w:r w:rsidR="00BD51ED" w:rsidRPr="00B7481F">
        <w:rPr>
          <w:rFonts w:ascii="Arial" w:hAnsi="Arial" w:cs="Arial"/>
          <w:noProof/>
          <w:lang w:val="sr-Cyrl-RS"/>
        </w:rPr>
        <w:t>а заштиту равноправности за 2018</w:t>
      </w:r>
      <w:r w:rsidR="00E350E1" w:rsidRPr="00B7481F">
        <w:rPr>
          <w:rFonts w:ascii="Arial" w:hAnsi="Arial" w:cs="Arial"/>
          <w:noProof/>
          <w:lang w:val="sr-Cyrl-RS"/>
        </w:rPr>
        <w:t>. годину,</w:t>
      </w:r>
      <w:r w:rsidR="00BD51ED" w:rsidRPr="00B7481F">
        <w:rPr>
          <w:rStyle w:val="FootnoteReference"/>
          <w:rFonts w:ascii="Arial" w:hAnsi="Arial" w:cs="Arial"/>
          <w:noProof/>
          <w:lang w:val="sr-Cyrl-RS"/>
        </w:rPr>
        <w:footnoteReference w:id="13"/>
      </w:r>
      <w:r w:rsidR="00E350E1" w:rsidRPr="00B7481F">
        <w:rPr>
          <w:rFonts w:ascii="Arial" w:hAnsi="Arial" w:cs="Arial"/>
          <w:noProof/>
          <w:lang w:val="sr-Cyrl-RS"/>
        </w:rPr>
        <w:t xml:space="preserve"> инвалидитет </w:t>
      </w:r>
      <w:r w:rsidR="00BD51ED" w:rsidRPr="00B7481F">
        <w:rPr>
          <w:rFonts w:ascii="Arial" w:hAnsi="Arial" w:cs="Arial"/>
          <w:noProof/>
          <w:lang w:val="sr-Cyrl-RS"/>
        </w:rPr>
        <w:t>као основ дискриминације је</w:t>
      </w:r>
      <w:r w:rsidR="000D7463" w:rsidRPr="00B7481F">
        <w:rPr>
          <w:rFonts w:ascii="Arial" w:hAnsi="Arial" w:cs="Arial"/>
          <w:noProof/>
          <w:lang w:val="sr-Cyrl-RS"/>
        </w:rPr>
        <w:t xml:space="preserve"> у 2018, али</w:t>
      </w:r>
      <w:r w:rsidR="00BD51ED" w:rsidRPr="00B7481F">
        <w:rPr>
          <w:rFonts w:ascii="Arial" w:hAnsi="Arial" w:cs="Arial"/>
          <w:noProof/>
          <w:lang w:val="sr-Cyrl-RS"/>
        </w:rPr>
        <w:t xml:space="preserve"> и </w:t>
      </w:r>
      <w:r w:rsidR="000D7463" w:rsidRPr="00B7481F">
        <w:rPr>
          <w:rFonts w:ascii="Arial" w:hAnsi="Arial" w:cs="Arial"/>
          <w:noProof/>
          <w:lang w:val="sr-Cyrl-RS"/>
        </w:rPr>
        <w:t>у години која јој је претходила</w:t>
      </w:r>
      <w:r w:rsidR="00FD2BF4" w:rsidRPr="00B7481F">
        <w:rPr>
          <w:rFonts w:ascii="Arial" w:hAnsi="Arial" w:cs="Arial"/>
          <w:noProof/>
          <w:lang w:val="sr-Cyrl-RS"/>
        </w:rPr>
        <w:t>,</w:t>
      </w:r>
      <w:r w:rsidR="00BD51ED" w:rsidRPr="00B7481F">
        <w:rPr>
          <w:rFonts w:ascii="Arial" w:hAnsi="Arial" w:cs="Arial"/>
          <w:noProof/>
          <w:lang w:val="sr-Cyrl-RS"/>
        </w:rPr>
        <w:t xml:space="preserve"> по броју притужби био на првом месту</w:t>
      </w:r>
      <w:r w:rsidR="000D7463" w:rsidRPr="00B7481F">
        <w:rPr>
          <w:rFonts w:ascii="Arial" w:hAnsi="Arial" w:cs="Arial"/>
          <w:noProof/>
          <w:lang w:val="sr-Cyrl-RS"/>
        </w:rPr>
        <w:t xml:space="preserve"> (26,4% од укупног броја основа наведених у притужбама)</w:t>
      </w:r>
      <w:r w:rsidR="001C2AA9" w:rsidRPr="00B7481F">
        <w:rPr>
          <w:rFonts w:ascii="Arial" w:hAnsi="Arial" w:cs="Arial"/>
          <w:noProof/>
          <w:lang w:val="sr-Cyrl-RS"/>
        </w:rPr>
        <w:t>, и</w:t>
      </w:r>
      <w:r w:rsidR="00BD51ED" w:rsidRPr="00B7481F">
        <w:rPr>
          <w:rFonts w:ascii="Arial" w:hAnsi="Arial" w:cs="Arial"/>
          <w:noProof/>
          <w:lang w:val="sr-Cyrl-RS"/>
        </w:rPr>
        <w:t xml:space="preserve"> већ годинама се налази у врху по броју поднетих притужби. Н</w:t>
      </w:r>
      <w:r w:rsidR="00E350E1" w:rsidRPr="00B7481F">
        <w:rPr>
          <w:rFonts w:ascii="Arial" w:hAnsi="Arial" w:cs="Arial"/>
          <w:noProof/>
          <w:lang w:val="sr-Cyrl-RS"/>
        </w:rPr>
        <w:t>а основу досадашњег рада Повереника за заштиту равноправности у поступцима по притужбама, кроз сарадњу са другим организацијама и институцијама, као и на основу података, извештаја и студија, може се закључити да су дискриминацији изложена најчешће деца ромске националности и деца са сметњама у развоју и инвалидитетом. Деца су најчешће дискриминисана у области образовања. Деца са сметњама у развоју и инвалидитетом најчешће су дискриминисана у предшколским установама и школама, а до дискриминације је најчешће долазило јер васпитно-образовне установе нису предузеле благовремене и адекватне превентивне мере, а изостајала је и адекватна реакција одговорних лица у ситуацијама када је до дискриминације већ дошло</w:t>
      </w:r>
      <w:r w:rsidR="00E350E1" w:rsidRPr="00B7481F">
        <w:rPr>
          <w:rStyle w:val="FootnoteReference"/>
          <w:rFonts w:ascii="Arial" w:hAnsi="Arial" w:cs="Arial"/>
          <w:noProof/>
          <w:lang w:val="sr-Cyrl-RS"/>
        </w:rPr>
        <w:footnoteReference w:id="14"/>
      </w:r>
      <w:r w:rsidR="00E350E1" w:rsidRPr="00B7481F">
        <w:rPr>
          <w:rFonts w:ascii="Arial" w:hAnsi="Arial" w:cs="Arial"/>
          <w:noProof/>
          <w:lang w:val="sr-Cyrl-RS"/>
        </w:rPr>
        <w:t xml:space="preserve">.   </w:t>
      </w:r>
    </w:p>
    <w:p w:rsidR="000D7463" w:rsidRPr="00B7481F" w:rsidRDefault="002C48A3" w:rsidP="00C00B87">
      <w:pPr>
        <w:tabs>
          <w:tab w:val="left" w:pos="450"/>
        </w:tabs>
        <w:autoSpaceDE w:val="0"/>
        <w:autoSpaceDN w:val="0"/>
        <w:adjustRightInd w:val="0"/>
        <w:spacing w:line="240" w:lineRule="auto"/>
        <w:jc w:val="both"/>
        <w:rPr>
          <w:rFonts w:ascii="Arial" w:hAnsi="Arial" w:cs="Arial"/>
          <w:noProof/>
          <w:lang w:val="sr-Cyrl-RS"/>
        </w:rPr>
      </w:pPr>
      <w:r>
        <w:rPr>
          <w:rFonts w:ascii="Arial" w:hAnsi="Arial" w:cs="Arial"/>
          <w:b/>
          <w:noProof/>
          <w:lang w:val="sr-Cyrl-RS"/>
        </w:rPr>
        <w:t>3.17</w:t>
      </w:r>
      <w:r w:rsidR="000D7463" w:rsidRPr="00B7481F">
        <w:rPr>
          <w:rFonts w:ascii="Arial" w:hAnsi="Arial" w:cs="Arial"/>
          <w:b/>
          <w:noProof/>
          <w:lang w:val="sr-Cyrl-RS"/>
        </w:rPr>
        <w:t>.</w:t>
      </w:r>
      <w:r w:rsidR="000D7463" w:rsidRPr="00B7481F">
        <w:rPr>
          <w:rFonts w:ascii="Arial" w:hAnsi="Arial" w:cs="Arial"/>
          <w:noProof/>
          <w:lang w:val="sr-Cyrl-RS"/>
        </w:rPr>
        <w:t xml:space="preserve"> </w:t>
      </w:r>
      <w:r w:rsidR="00E350E1" w:rsidRPr="00B7481F">
        <w:rPr>
          <w:rFonts w:ascii="Arial" w:hAnsi="Arial" w:cs="Arial"/>
          <w:noProof/>
          <w:lang w:val="sr-Cyrl-RS"/>
        </w:rPr>
        <w:t xml:space="preserve">Повереник за заштиту равноправности констатује да је акт дискриминације учињен вероватним, </w:t>
      </w:r>
      <w:r w:rsidR="00E350E1" w:rsidRPr="00B7481F">
        <w:rPr>
          <w:rFonts w:ascii="Arial" w:hAnsi="Arial" w:cs="Arial"/>
          <w:noProof/>
          <w:color w:val="000000"/>
          <w:lang w:val="sr-Cyrl-RS"/>
        </w:rPr>
        <w:t>у смислу члана 45. став 2. Закона о забрани дискриминације, стога терет доказивања да у овом случају није повређено на</w:t>
      </w:r>
      <w:r w:rsidR="000D7463" w:rsidRPr="00B7481F">
        <w:rPr>
          <w:rFonts w:ascii="Arial" w:hAnsi="Arial" w:cs="Arial"/>
          <w:noProof/>
          <w:color w:val="000000"/>
          <w:lang w:val="sr-Cyrl-RS"/>
        </w:rPr>
        <w:t>чело једнакости сносе</w:t>
      </w:r>
      <w:r w:rsidR="00E350E1" w:rsidRPr="00B7481F">
        <w:rPr>
          <w:rFonts w:ascii="Arial" w:hAnsi="Arial" w:cs="Arial"/>
          <w:noProof/>
          <w:color w:val="000000"/>
          <w:lang w:val="sr-Cyrl-RS"/>
        </w:rPr>
        <w:t xml:space="preserve"> </w:t>
      </w:r>
      <w:r w:rsidR="00E350E1" w:rsidRPr="00B7481F">
        <w:rPr>
          <w:rFonts w:ascii="Arial" w:hAnsi="Arial" w:cs="Arial"/>
          <w:noProof/>
          <w:lang w:val="sr-Cyrl-RS"/>
        </w:rPr>
        <w:t>ПУ</w:t>
      </w:r>
      <w:r w:rsidR="003D2FDB" w:rsidRPr="00B7481F">
        <w:rPr>
          <w:rFonts w:ascii="Arial" w:hAnsi="Arial" w:cs="Arial"/>
          <w:noProof/>
          <w:lang w:val="sr-Cyrl-RS"/>
        </w:rPr>
        <w:t xml:space="preserve"> </w:t>
      </w:r>
      <w:r w:rsidR="009B1592">
        <w:rPr>
          <w:rFonts w:ascii="Arial" w:hAnsi="Arial" w:cs="Arial"/>
          <w:noProof/>
          <w:color w:val="000000"/>
          <w:lang w:val="sr-Cyrl-RS"/>
        </w:rPr>
        <w:t>ББ</w:t>
      </w:r>
      <w:r w:rsidR="000D7463" w:rsidRPr="00B7481F">
        <w:rPr>
          <w:rFonts w:ascii="Arial" w:hAnsi="Arial" w:cs="Arial"/>
          <w:noProof/>
          <w:lang w:val="sr-Cyrl-RS"/>
        </w:rPr>
        <w:t xml:space="preserve"> и </w:t>
      </w:r>
      <w:r w:rsidR="009647E3">
        <w:rPr>
          <w:rFonts w:ascii="Arial" w:hAnsi="Arial" w:cs="Arial"/>
          <w:noProof/>
          <w:lang w:val="sr-Cyrl-RS"/>
        </w:rPr>
        <w:t>ВВ</w:t>
      </w:r>
      <w:r w:rsidR="003D2FDB" w:rsidRPr="00B7481F">
        <w:rPr>
          <w:rFonts w:ascii="Arial" w:hAnsi="Arial" w:cs="Arial"/>
          <w:noProof/>
          <w:lang w:val="sr-Cyrl-RS"/>
        </w:rPr>
        <w:t xml:space="preserve">, </w:t>
      </w:r>
      <w:r w:rsidR="000D7463" w:rsidRPr="00B7481F">
        <w:rPr>
          <w:rFonts w:ascii="Arial" w:hAnsi="Arial" w:cs="Arial"/>
          <w:noProof/>
          <w:lang w:val="sr-Cyrl-RS"/>
        </w:rPr>
        <w:t>директорка установе</w:t>
      </w:r>
      <w:r w:rsidR="00E350E1" w:rsidRPr="00B7481F">
        <w:rPr>
          <w:rFonts w:ascii="Arial" w:hAnsi="Arial" w:cs="Arial"/>
          <w:noProof/>
          <w:lang w:val="sr-Cyrl-RS"/>
        </w:rPr>
        <w:t xml:space="preserve">. </w:t>
      </w:r>
      <w:r w:rsidR="009647E3">
        <w:rPr>
          <w:rFonts w:ascii="Arial" w:hAnsi="Arial" w:cs="Arial"/>
          <w:noProof/>
          <w:lang w:val="sr-Cyrl-RS"/>
        </w:rPr>
        <w:t>ВВ</w:t>
      </w:r>
      <w:r w:rsidR="003D2FDB" w:rsidRPr="00B7481F">
        <w:rPr>
          <w:rFonts w:ascii="Arial" w:hAnsi="Arial" w:cs="Arial"/>
          <w:noProof/>
          <w:lang w:val="sr-Cyrl-RS"/>
        </w:rPr>
        <w:t xml:space="preserve"> је у изјашњењу потврдила притужбене наводе да </w:t>
      </w:r>
      <w:r w:rsidR="00FF1355" w:rsidRPr="00B7481F">
        <w:rPr>
          <w:rFonts w:ascii="Arial" w:hAnsi="Arial" w:cs="Arial"/>
          <w:noProof/>
          <w:lang w:val="sr-Cyrl-RS"/>
        </w:rPr>
        <w:t xml:space="preserve">је 25. октобра 2019. године </w:t>
      </w:r>
      <w:r w:rsidR="00FF1355" w:rsidRPr="00B7481F">
        <w:rPr>
          <w:rFonts w:ascii="Arial" w:hAnsi="Arial" w:cs="Arial"/>
          <w:noProof/>
          <w:lang w:val="sr-Cyrl-RS"/>
        </w:rPr>
        <w:lastRenderedPageBreak/>
        <w:t xml:space="preserve">обавила разговор са </w:t>
      </w:r>
      <w:r w:rsidR="00013E8F">
        <w:rPr>
          <w:rFonts w:ascii="Arial" w:hAnsi="Arial" w:cs="Arial"/>
          <w:noProof/>
          <w:lang w:val="sr-Cyrl-RS"/>
        </w:rPr>
        <w:t>дечаковим</w:t>
      </w:r>
      <w:r w:rsidR="00FF1355" w:rsidRPr="00B7481F">
        <w:rPr>
          <w:rFonts w:ascii="Arial" w:hAnsi="Arial" w:cs="Arial"/>
          <w:noProof/>
          <w:lang w:val="sr-Cyrl-RS"/>
        </w:rPr>
        <w:t xml:space="preserve"> родитељима, те да су разговор завршили договором да би дечак могао да буде уписан у П</w:t>
      </w:r>
      <w:r w:rsidR="009647E3">
        <w:rPr>
          <w:rFonts w:ascii="Arial" w:hAnsi="Arial" w:cs="Arial"/>
          <w:noProof/>
          <w:lang w:val="sr-Cyrl-RS"/>
        </w:rPr>
        <w:t>редшколску установу ББ</w:t>
      </w:r>
      <w:r w:rsidR="00FF1355" w:rsidRPr="00B7481F">
        <w:rPr>
          <w:rFonts w:ascii="Arial" w:hAnsi="Arial" w:cs="Arial"/>
          <w:noProof/>
          <w:lang w:val="sr-Cyrl-RS"/>
        </w:rPr>
        <w:t xml:space="preserve"> уз персоналног асистента чији би индивидуални приступ помогао дечаку да напредује. Међутим, према даљим наводима </w:t>
      </w:r>
      <w:r w:rsidR="009647E3">
        <w:rPr>
          <w:rFonts w:ascii="Arial" w:hAnsi="Arial" w:cs="Arial"/>
          <w:noProof/>
          <w:lang w:val="sr-Cyrl-RS"/>
        </w:rPr>
        <w:t>ВВ</w:t>
      </w:r>
      <w:r w:rsidR="00FF1355" w:rsidRPr="00B7481F">
        <w:rPr>
          <w:rFonts w:ascii="Arial" w:hAnsi="Arial" w:cs="Arial"/>
          <w:noProof/>
          <w:lang w:val="sr-Cyrl-RS"/>
        </w:rPr>
        <w:t>, 28. октобра 2019. године је разговара</w:t>
      </w:r>
      <w:r w:rsidR="009647E3">
        <w:rPr>
          <w:rFonts w:ascii="Arial" w:hAnsi="Arial" w:cs="Arial"/>
          <w:noProof/>
          <w:lang w:val="sr-Cyrl-RS"/>
        </w:rPr>
        <w:t>ла са васпитачицом ДД</w:t>
      </w:r>
      <w:r w:rsidR="00FF1355" w:rsidRPr="00B7481F">
        <w:rPr>
          <w:rFonts w:ascii="Arial" w:hAnsi="Arial" w:cs="Arial"/>
          <w:noProof/>
          <w:lang w:val="sr-Cyrl-RS"/>
        </w:rPr>
        <w:t xml:space="preserve"> која ради у мешовитој групи деце од </w:t>
      </w:r>
      <w:r w:rsidR="002C25C0">
        <w:rPr>
          <w:rFonts w:ascii="Arial" w:hAnsi="Arial" w:cs="Arial"/>
          <w:noProof/>
          <w:lang w:val="sr-Cyrl-RS"/>
        </w:rPr>
        <w:t>три</w:t>
      </w:r>
      <w:r w:rsidR="00FF1355" w:rsidRPr="00B7481F">
        <w:rPr>
          <w:rFonts w:ascii="Arial" w:hAnsi="Arial" w:cs="Arial"/>
          <w:noProof/>
          <w:lang w:val="sr-Cyrl-RS"/>
        </w:rPr>
        <w:t xml:space="preserve"> године до поласка у школу, упознала је са захтевом родитеља да се упише нови дечак у мешовиту групу коју она води, те јој је васпитачица у току разговора указала да је група већ преоптерећена, да има 19 деце (а норматив је 17) и да би упис додатно оптеретио групу у коју је већ уписан дечак са инвалидитетом, којем је потребна помоћ при ходању</w:t>
      </w:r>
      <w:r w:rsidR="00FD2BF4" w:rsidRPr="00B7481F">
        <w:rPr>
          <w:rFonts w:ascii="Arial" w:hAnsi="Arial" w:cs="Arial"/>
          <w:noProof/>
          <w:lang w:val="sr-Cyrl-RS"/>
        </w:rPr>
        <w:t>, облачењу и самопослуживању, а</w:t>
      </w:r>
      <w:r w:rsidR="00FF1355" w:rsidRPr="00B7481F">
        <w:rPr>
          <w:rFonts w:ascii="Arial" w:hAnsi="Arial" w:cs="Arial"/>
          <w:noProof/>
          <w:lang w:val="sr-Cyrl-RS"/>
        </w:rPr>
        <w:t xml:space="preserve"> да јој је у циљу његовог развоја потребна помоћ још једног васпитача или стр</w:t>
      </w:r>
      <w:r w:rsidR="009647E3">
        <w:rPr>
          <w:rFonts w:ascii="Arial" w:hAnsi="Arial" w:cs="Arial"/>
          <w:noProof/>
          <w:lang w:val="sr-Cyrl-RS"/>
        </w:rPr>
        <w:t>учног сарадника. АА</w:t>
      </w:r>
      <w:r w:rsidR="00FF1355" w:rsidRPr="00B7481F">
        <w:rPr>
          <w:rFonts w:ascii="Arial" w:hAnsi="Arial" w:cs="Arial"/>
          <w:noProof/>
          <w:lang w:val="sr-Cyrl-RS"/>
        </w:rPr>
        <w:t xml:space="preserve"> </w:t>
      </w:r>
      <w:r w:rsidR="00FD2BF4" w:rsidRPr="00B7481F">
        <w:rPr>
          <w:rFonts w:ascii="Arial" w:hAnsi="Arial" w:cs="Arial"/>
          <w:noProof/>
          <w:lang w:val="sr-Cyrl-RS"/>
        </w:rPr>
        <w:t xml:space="preserve">је </w:t>
      </w:r>
      <w:r w:rsidR="003D2FDB" w:rsidRPr="00B7481F">
        <w:rPr>
          <w:rFonts w:ascii="Arial" w:hAnsi="Arial" w:cs="Arial"/>
          <w:noProof/>
          <w:lang w:val="sr-Cyrl-RS"/>
        </w:rPr>
        <w:t xml:space="preserve">у </w:t>
      </w:r>
      <w:r w:rsidR="00FD2BF4" w:rsidRPr="00B7481F">
        <w:rPr>
          <w:rFonts w:ascii="Arial" w:hAnsi="Arial" w:cs="Arial"/>
          <w:noProof/>
          <w:lang w:val="sr-Cyrl-RS"/>
        </w:rPr>
        <w:t xml:space="preserve">изјашњењу достављеном Поверенику </w:t>
      </w:r>
      <w:r w:rsidR="003D2FDB" w:rsidRPr="00B7481F">
        <w:rPr>
          <w:rFonts w:ascii="Arial" w:hAnsi="Arial" w:cs="Arial"/>
          <w:noProof/>
          <w:lang w:val="sr-Cyrl-RS"/>
        </w:rPr>
        <w:t>потпуности негирала основаност притужбе и указала на чињеницу да установа нема смештајних капацитета за пријем нове деце, те да, без обзира да ли дете има одређене здравствене сметње или не, нису у могућности да изврше пријем нове деце због преоптереће</w:t>
      </w:r>
      <w:r w:rsidR="00FF1355" w:rsidRPr="00B7481F">
        <w:rPr>
          <w:rFonts w:ascii="Arial" w:hAnsi="Arial" w:cs="Arial"/>
          <w:noProof/>
          <w:lang w:val="sr-Cyrl-RS"/>
        </w:rPr>
        <w:t>ности мешови</w:t>
      </w:r>
      <w:r w:rsidR="009647E3">
        <w:rPr>
          <w:rFonts w:ascii="Arial" w:hAnsi="Arial" w:cs="Arial"/>
          <w:noProof/>
          <w:lang w:val="sr-Cyrl-RS"/>
        </w:rPr>
        <w:t>тих група. Директорка В</w:t>
      </w:r>
      <w:r w:rsidR="00FF1355" w:rsidRPr="00B7481F">
        <w:rPr>
          <w:rFonts w:ascii="Arial" w:hAnsi="Arial" w:cs="Arial"/>
          <w:noProof/>
          <w:lang w:val="sr-Cyrl-RS"/>
        </w:rPr>
        <w:t xml:space="preserve"> је у прилог ових тврдњи доставила Записник Просветне инспекције о ванредном инспекц</w:t>
      </w:r>
      <w:r w:rsidR="009647E3">
        <w:rPr>
          <w:rFonts w:ascii="Arial" w:hAnsi="Arial" w:cs="Arial"/>
          <w:noProof/>
          <w:lang w:val="sr-Cyrl-RS"/>
        </w:rPr>
        <w:t>ијском надзору у ПУ ББ број …</w:t>
      </w:r>
      <w:r w:rsidR="00FF1355" w:rsidRPr="00B7481F">
        <w:rPr>
          <w:rFonts w:ascii="Arial" w:hAnsi="Arial" w:cs="Arial"/>
          <w:noProof/>
          <w:lang w:val="sr-Cyrl-RS"/>
        </w:rPr>
        <w:t xml:space="preserve"> од 5. новембра 2019. године, сачињеним у погледу провере наво</w:t>
      </w:r>
      <w:r w:rsidR="009647E3">
        <w:rPr>
          <w:rFonts w:ascii="Arial" w:hAnsi="Arial" w:cs="Arial"/>
          <w:noProof/>
          <w:lang w:val="sr-Cyrl-RS"/>
        </w:rPr>
        <w:t>да из представке ГГ</w:t>
      </w:r>
      <w:r w:rsidR="00FF1355" w:rsidRPr="00B7481F">
        <w:rPr>
          <w:rFonts w:ascii="Arial" w:hAnsi="Arial" w:cs="Arial"/>
          <w:noProof/>
          <w:lang w:val="sr-Cyrl-RS"/>
        </w:rPr>
        <w:t xml:space="preserve"> у вези са уписом детета у вртић. У записнику је наведено да, на основу утврђеног чињеничног стања, просветни инспектор конс</w:t>
      </w:r>
      <w:r w:rsidR="009647E3">
        <w:rPr>
          <w:rFonts w:ascii="Arial" w:hAnsi="Arial" w:cs="Arial"/>
          <w:noProof/>
          <w:lang w:val="sr-Cyrl-RS"/>
        </w:rPr>
        <w:t>татује следеће: „ПУ ББ у ЂЂ</w:t>
      </w:r>
      <w:r w:rsidR="00FF1355" w:rsidRPr="00B7481F">
        <w:rPr>
          <w:rFonts w:ascii="Arial" w:hAnsi="Arial" w:cs="Arial"/>
          <w:noProof/>
          <w:lang w:val="sr-Cyrl-RS"/>
        </w:rPr>
        <w:t xml:space="preserve"> има укупно уписано 57 деце од којих је норматив 53. Припремна предшколска група (норматив 17) уписано 18, једна мешовита група од </w:t>
      </w:r>
      <w:r w:rsidR="002C25C0">
        <w:rPr>
          <w:rFonts w:ascii="Arial" w:hAnsi="Arial" w:cs="Arial"/>
          <w:noProof/>
          <w:lang w:val="sr-Cyrl-RS"/>
        </w:rPr>
        <w:t>три</w:t>
      </w:r>
      <w:r w:rsidR="00FF1355" w:rsidRPr="00B7481F">
        <w:rPr>
          <w:rFonts w:ascii="Arial" w:hAnsi="Arial" w:cs="Arial"/>
          <w:noProof/>
          <w:lang w:val="sr-Cyrl-RS"/>
        </w:rPr>
        <w:t xml:space="preserve"> године до поласка у школу (норматив 17) уписано 19, друга мешовита група од </w:t>
      </w:r>
      <w:r w:rsidR="002C25C0">
        <w:rPr>
          <w:rFonts w:ascii="Arial" w:hAnsi="Arial" w:cs="Arial"/>
          <w:noProof/>
          <w:lang w:val="sr-Cyrl-RS"/>
        </w:rPr>
        <w:t>три</w:t>
      </w:r>
      <w:r w:rsidR="00FF1355" w:rsidRPr="00B7481F">
        <w:rPr>
          <w:rFonts w:ascii="Arial" w:hAnsi="Arial" w:cs="Arial"/>
          <w:noProof/>
          <w:lang w:val="sr-Cyrl-RS"/>
        </w:rPr>
        <w:t xml:space="preserve"> године до поласка у школу (норматив 10) уписано 12 и јаслена група (норматив 9) уписано 8. У складу са Решењем о дозвољеном максималном броју деце,</w:t>
      </w:r>
      <w:r w:rsidR="009647E3">
        <w:rPr>
          <w:rFonts w:ascii="Arial" w:hAnsi="Arial" w:cs="Arial"/>
          <w:noProof/>
          <w:lang w:val="sr-Cyrl-RS"/>
        </w:rPr>
        <w:t xml:space="preserve"> ПУ ББ</w:t>
      </w:r>
      <w:r w:rsidR="00FF1355" w:rsidRPr="00B7481F">
        <w:rPr>
          <w:rFonts w:ascii="Arial" w:hAnsi="Arial" w:cs="Arial"/>
          <w:noProof/>
          <w:lang w:val="sr-Cyrl-RS"/>
        </w:rPr>
        <w:t xml:space="preserve">, тренутно нема услова за упис деце у мешовиту групу од </w:t>
      </w:r>
      <w:r w:rsidR="000F7DA1">
        <w:rPr>
          <w:rFonts w:ascii="Arial" w:hAnsi="Arial" w:cs="Arial"/>
          <w:noProof/>
          <w:lang w:val="sr-Cyrl-RS"/>
        </w:rPr>
        <w:t>три</w:t>
      </w:r>
      <w:r w:rsidR="00FF1355" w:rsidRPr="00B7481F">
        <w:rPr>
          <w:rFonts w:ascii="Arial" w:hAnsi="Arial" w:cs="Arial"/>
          <w:noProof/>
          <w:lang w:val="sr-Cyrl-RS"/>
        </w:rPr>
        <w:t xml:space="preserve"> године до поласка у школуˮ. У записнику је наведено и да нема откривених незаконитости, те да је установа поступила у складу са законом.</w:t>
      </w:r>
    </w:p>
    <w:p w:rsidR="00612CF6" w:rsidRPr="00C00B87" w:rsidRDefault="00B24B51" w:rsidP="00C00B87">
      <w:pPr>
        <w:tabs>
          <w:tab w:val="left" w:pos="450"/>
        </w:tabs>
        <w:autoSpaceDE w:val="0"/>
        <w:autoSpaceDN w:val="0"/>
        <w:adjustRightInd w:val="0"/>
        <w:spacing w:line="240" w:lineRule="auto"/>
        <w:jc w:val="both"/>
        <w:rPr>
          <w:rFonts w:ascii="Arial" w:hAnsi="Arial" w:cs="Arial"/>
          <w:noProof/>
          <w:lang w:val="sr-Cyrl-RS"/>
        </w:rPr>
      </w:pPr>
      <w:r w:rsidRPr="00B7481F">
        <w:rPr>
          <w:rFonts w:ascii="Arial" w:hAnsi="Arial" w:cs="Arial"/>
          <w:b/>
          <w:noProof/>
          <w:lang w:val="sr-Cyrl-RS"/>
        </w:rPr>
        <w:t>3.1</w:t>
      </w:r>
      <w:r w:rsidR="002C48A3">
        <w:rPr>
          <w:rFonts w:ascii="Arial" w:hAnsi="Arial" w:cs="Arial"/>
          <w:b/>
          <w:noProof/>
          <w:lang w:val="sr-Cyrl-RS"/>
        </w:rPr>
        <w:t>8</w:t>
      </w:r>
      <w:r w:rsidR="001A31DA" w:rsidRPr="00B7481F">
        <w:rPr>
          <w:rFonts w:ascii="Arial" w:hAnsi="Arial" w:cs="Arial"/>
          <w:b/>
          <w:noProof/>
          <w:lang w:val="sr-Cyrl-RS"/>
        </w:rPr>
        <w:t>.</w:t>
      </w:r>
      <w:r w:rsidR="001A31DA" w:rsidRPr="00B7481F">
        <w:rPr>
          <w:rFonts w:ascii="Arial" w:hAnsi="Arial" w:cs="Arial"/>
          <w:noProof/>
          <w:lang w:val="sr-Cyrl-RS"/>
        </w:rPr>
        <w:t xml:space="preserve"> </w:t>
      </w:r>
      <w:r w:rsidR="00612CF6" w:rsidRPr="00B7481F">
        <w:rPr>
          <w:rFonts w:ascii="Arial" w:hAnsi="Arial" w:cs="Arial"/>
          <w:noProof/>
          <w:lang w:val="sr-Cyrl-RS"/>
        </w:rPr>
        <w:t xml:space="preserve">Повереник за заштиту равноправности ценио је наводе из </w:t>
      </w:r>
      <w:r w:rsidR="00644834" w:rsidRPr="00B7481F">
        <w:rPr>
          <w:rFonts w:ascii="Arial" w:hAnsi="Arial" w:cs="Arial"/>
          <w:noProof/>
          <w:lang w:val="sr-Cyrl-RS"/>
        </w:rPr>
        <w:t>изјашњења</w:t>
      </w:r>
      <w:r w:rsidR="00612CF6" w:rsidRPr="00B7481F">
        <w:rPr>
          <w:rFonts w:ascii="Arial" w:hAnsi="Arial" w:cs="Arial"/>
          <w:noProof/>
          <w:lang w:val="sr-Cyrl-RS"/>
        </w:rPr>
        <w:t xml:space="preserve">, те је нашао да </w:t>
      </w:r>
      <w:r w:rsidR="00644834" w:rsidRPr="00B7481F">
        <w:rPr>
          <w:rFonts w:ascii="Arial" w:hAnsi="Arial" w:cs="Arial"/>
          <w:noProof/>
          <w:lang w:val="sr-Cyrl-RS"/>
        </w:rPr>
        <w:t xml:space="preserve">се </w:t>
      </w:r>
      <w:r w:rsidR="00612CF6" w:rsidRPr="00B7481F">
        <w:rPr>
          <w:rFonts w:ascii="Arial" w:hAnsi="Arial" w:cs="Arial"/>
          <w:noProof/>
          <w:lang w:val="sr-Cyrl-RS"/>
        </w:rPr>
        <w:t>истакнути разлози за одб</w:t>
      </w:r>
      <w:r w:rsidR="00644834" w:rsidRPr="00B7481F">
        <w:rPr>
          <w:rFonts w:ascii="Arial" w:hAnsi="Arial" w:cs="Arial"/>
          <w:noProof/>
          <w:lang w:val="sr-Cyrl-RS"/>
        </w:rPr>
        <w:t xml:space="preserve">ијање уписа </w:t>
      </w:r>
      <w:r w:rsidR="000F7DA1">
        <w:rPr>
          <w:rFonts w:ascii="Arial" w:hAnsi="Arial" w:cs="Arial"/>
          <w:noProof/>
          <w:lang w:val="sr-Cyrl-RS"/>
        </w:rPr>
        <w:t>детета</w:t>
      </w:r>
      <w:r w:rsidR="00644834" w:rsidRPr="00B7481F">
        <w:rPr>
          <w:rFonts w:ascii="Arial" w:hAnsi="Arial" w:cs="Arial"/>
          <w:noProof/>
          <w:lang w:val="sr-Cyrl-RS"/>
        </w:rPr>
        <w:t xml:space="preserve"> у П</w:t>
      </w:r>
      <w:r w:rsidR="009647E3">
        <w:rPr>
          <w:rFonts w:ascii="Arial" w:hAnsi="Arial" w:cs="Arial"/>
          <w:noProof/>
          <w:lang w:val="sr-Cyrl-RS"/>
        </w:rPr>
        <w:t>редшколску установу ББ</w:t>
      </w:r>
      <w:r w:rsidR="00612CF6" w:rsidRPr="00B7481F">
        <w:rPr>
          <w:rFonts w:ascii="Arial" w:hAnsi="Arial" w:cs="Arial"/>
          <w:noProof/>
          <w:lang w:val="sr-Cyrl-RS"/>
        </w:rPr>
        <w:t xml:space="preserve"> могу сматрати легитимним и дозвољеним. Капацитети </w:t>
      </w:r>
      <w:r w:rsidR="00680123" w:rsidRPr="00B7481F">
        <w:rPr>
          <w:rFonts w:ascii="Arial" w:hAnsi="Arial" w:cs="Arial"/>
          <w:noProof/>
          <w:lang w:val="sr-Cyrl-RS"/>
        </w:rPr>
        <w:t>предшколских установа</w:t>
      </w:r>
      <w:r w:rsidR="00612CF6" w:rsidRPr="00B7481F">
        <w:rPr>
          <w:rFonts w:ascii="Arial" w:hAnsi="Arial" w:cs="Arial"/>
          <w:noProof/>
          <w:lang w:val="sr-Cyrl-RS"/>
        </w:rPr>
        <w:t xml:space="preserve"> су прецизирани законским и подзаконским актима, а посебно треба </w:t>
      </w:r>
      <w:r w:rsidR="001663A4" w:rsidRPr="00B7481F">
        <w:rPr>
          <w:rFonts w:ascii="Arial" w:hAnsi="Arial" w:cs="Arial"/>
          <w:noProof/>
          <w:lang w:val="sr-Cyrl-RS"/>
        </w:rPr>
        <w:t>указати</w:t>
      </w:r>
      <w:r w:rsidR="00612CF6" w:rsidRPr="00B7481F">
        <w:rPr>
          <w:rFonts w:ascii="Arial" w:hAnsi="Arial" w:cs="Arial"/>
          <w:noProof/>
          <w:lang w:val="sr-Cyrl-RS"/>
        </w:rPr>
        <w:t xml:space="preserve"> да је број деце са инвалидитетом и сметњама у развоју ограничен на двоје по васпитној групи те да се број полазника </w:t>
      </w:r>
      <w:r w:rsidR="00644834" w:rsidRPr="00B7481F">
        <w:rPr>
          <w:rFonts w:ascii="Arial" w:hAnsi="Arial" w:cs="Arial"/>
          <w:noProof/>
          <w:lang w:val="sr-Cyrl-RS"/>
        </w:rPr>
        <w:t xml:space="preserve">васпитне </w:t>
      </w:r>
      <w:r w:rsidR="00612CF6" w:rsidRPr="00B7481F">
        <w:rPr>
          <w:rFonts w:ascii="Arial" w:hAnsi="Arial" w:cs="Arial"/>
          <w:noProof/>
          <w:lang w:val="sr-Cyrl-RS"/>
        </w:rPr>
        <w:t xml:space="preserve">групе умањује за три за свако дете које спада у наведене категорије (у том смислу је од значаја информација дата родитељима </w:t>
      </w:r>
      <w:r w:rsidR="000F7DA1">
        <w:rPr>
          <w:rFonts w:ascii="Arial" w:hAnsi="Arial" w:cs="Arial"/>
          <w:noProof/>
          <w:lang w:val="sr-Cyrl-RS"/>
        </w:rPr>
        <w:t xml:space="preserve">детета </w:t>
      </w:r>
      <w:r w:rsidR="00612CF6" w:rsidRPr="00B7481F">
        <w:rPr>
          <w:rFonts w:ascii="Arial" w:hAnsi="Arial" w:cs="Arial"/>
          <w:noProof/>
          <w:lang w:val="sr-Cyrl-RS"/>
        </w:rPr>
        <w:t xml:space="preserve">да се у предшколској установи већ налази једно дете са инвалидитетом). </w:t>
      </w:r>
      <w:r w:rsidR="00773257" w:rsidRPr="00B7481F">
        <w:rPr>
          <w:rFonts w:ascii="Arial" w:hAnsi="Arial" w:cs="Arial"/>
          <w:noProof/>
          <w:lang w:val="sr-Cyrl-RS"/>
        </w:rPr>
        <w:t>Н</w:t>
      </w:r>
      <w:r w:rsidR="00612CF6" w:rsidRPr="00B7481F">
        <w:rPr>
          <w:rFonts w:ascii="Arial" w:hAnsi="Arial" w:cs="Arial"/>
          <w:noProof/>
          <w:lang w:val="sr-Cyrl-RS"/>
        </w:rPr>
        <w:t xml:space="preserve">аводи </w:t>
      </w:r>
      <w:r w:rsidR="00773257" w:rsidRPr="00B7481F">
        <w:rPr>
          <w:rFonts w:ascii="Arial" w:hAnsi="Arial" w:cs="Arial"/>
          <w:noProof/>
          <w:lang w:val="sr-Cyrl-RS"/>
        </w:rPr>
        <w:t xml:space="preserve">из изјашњења </w:t>
      </w:r>
      <w:r w:rsidR="00612CF6" w:rsidRPr="00B7481F">
        <w:rPr>
          <w:rFonts w:ascii="Arial" w:hAnsi="Arial" w:cs="Arial"/>
          <w:noProof/>
          <w:lang w:val="sr-Cyrl-RS"/>
        </w:rPr>
        <w:t>поткрепљени су и на</w:t>
      </w:r>
      <w:r w:rsidR="00680123" w:rsidRPr="00B7481F">
        <w:rPr>
          <w:rFonts w:ascii="Arial" w:hAnsi="Arial" w:cs="Arial"/>
          <w:noProof/>
          <w:lang w:val="sr-Cyrl-RS"/>
        </w:rPr>
        <w:t>лазом П</w:t>
      </w:r>
      <w:r w:rsidR="00612CF6" w:rsidRPr="00B7481F">
        <w:rPr>
          <w:rFonts w:ascii="Arial" w:hAnsi="Arial" w:cs="Arial"/>
          <w:noProof/>
          <w:lang w:val="sr-Cyrl-RS"/>
        </w:rPr>
        <w:t>росветне инспекције, која је у ванредном надзору оба</w:t>
      </w:r>
      <w:r w:rsidR="00680123" w:rsidRPr="00B7481F">
        <w:rPr>
          <w:rFonts w:ascii="Arial" w:hAnsi="Arial" w:cs="Arial"/>
          <w:noProof/>
          <w:lang w:val="sr-Cyrl-RS"/>
        </w:rPr>
        <w:t>в</w:t>
      </w:r>
      <w:r w:rsidR="00612CF6" w:rsidRPr="00B7481F">
        <w:rPr>
          <w:rFonts w:ascii="Arial" w:hAnsi="Arial" w:cs="Arial"/>
          <w:noProof/>
          <w:lang w:val="sr-Cyrl-RS"/>
        </w:rPr>
        <w:t>љеном по пр</w:t>
      </w:r>
      <w:r w:rsidR="00644834" w:rsidRPr="00B7481F">
        <w:rPr>
          <w:rFonts w:ascii="Arial" w:hAnsi="Arial" w:cs="Arial"/>
          <w:noProof/>
          <w:lang w:val="sr-Cyrl-RS"/>
        </w:rPr>
        <w:t>едставци подносиоца</w:t>
      </w:r>
      <w:r w:rsidR="00612CF6" w:rsidRPr="00B7481F">
        <w:rPr>
          <w:rFonts w:ascii="Arial" w:hAnsi="Arial" w:cs="Arial"/>
          <w:noProof/>
          <w:lang w:val="sr-Cyrl-RS"/>
        </w:rPr>
        <w:t xml:space="preserve"> притужбе констатовала да </w:t>
      </w:r>
      <w:r w:rsidR="00644834" w:rsidRPr="00B7481F">
        <w:rPr>
          <w:rFonts w:ascii="Arial" w:hAnsi="Arial" w:cs="Arial"/>
          <w:noProof/>
          <w:lang w:val="sr-Cyrl-RS"/>
        </w:rPr>
        <w:t xml:space="preserve">нема услова за упис деце </w:t>
      </w:r>
      <w:r w:rsidR="00680123" w:rsidRPr="00B7481F">
        <w:rPr>
          <w:rFonts w:ascii="Arial" w:hAnsi="Arial" w:cs="Arial"/>
          <w:noProof/>
          <w:lang w:val="sr-Cyrl-RS"/>
        </w:rPr>
        <w:t xml:space="preserve">у мешовиту групу од </w:t>
      </w:r>
      <w:r w:rsidR="000F7DA1">
        <w:rPr>
          <w:rFonts w:ascii="Arial" w:hAnsi="Arial" w:cs="Arial"/>
          <w:noProof/>
          <w:lang w:val="sr-Cyrl-RS"/>
        </w:rPr>
        <w:t>три</w:t>
      </w:r>
      <w:r w:rsidR="00680123" w:rsidRPr="00B7481F">
        <w:rPr>
          <w:rFonts w:ascii="Arial" w:hAnsi="Arial" w:cs="Arial"/>
          <w:noProof/>
          <w:lang w:val="sr-Cyrl-RS"/>
        </w:rPr>
        <w:t xml:space="preserve"> године до</w:t>
      </w:r>
      <w:r w:rsidR="00644834" w:rsidRPr="00B7481F">
        <w:rPr>
          <w:rFonts w:ascii="Arial" w:hAnsi="Arial" w:cs="Arial"/>
          <w:noProof/>
          <w:lang w:val="sr-Cyrl-RS"/>
        </w:rPr>
        <w:t xml:space="preserve"> поласка у школу, односно да је </w:t>
      </w:r>
      <w:r w:rsidR="00612CF6" w:rsidRPr="00B7481F">
        <w:rPr>
          <w:rFonts w:ascii="Arial" w:hAnsi="Arial" w:cs="Arial"/>
          <w:noProof/>
          <w:lang w:val="sr-Cyrl-RS"/>
        </w:rPr>
        <w:t xml:space="preserve">у </w:t>
      </w:r>
      <w:r w:rsidR="00B550B2">
        <w:rPr>
          <w:rFonts w:ascii="Arial" w:hAnsi="Arial" w:cs="Arial"/>
          <w:noProof/>
          <w:lang w:val="sr-Cyrl-RS"/>
        </w:rPr>
        <w:t>једну</w:t>
      </w:r>
      <w:r w:rsidR="00612CF6" w:rsidRPr="00B7481F">
        <w:rPr>
          <w:rFonts w:ascii="Arial" w:hAnsi="Arial" w:cs="Arial"/>
          <w:noProof/>
          <w:lang w:val="sr-Cyrl-RS"/>
        </w:rPr>
        <w:t xml:space="preserve"> мешовиту групу од </w:t>
      </w:r>
      <w:r w:rsidR="000F7DA1">
        <w:rPr>
          <w:rFonts w:ascii="Arial" w:hAnsi="Arial" w:cs="Arial"/>
          <w:noProof/>
          <w:lang w:val="sr-Cyrl-RS"/>
        </w:rPr>
        <w:t>три</w:t>
      </w:r>
      <w:r w:rsidR="00612CF6" w:rsidRPr="00B7481F">
        <w:rPr>
          <w:rFonts w:ascii="Arial" w:hAnsi="Arial" w:cs="Arial"/>
          <w:noProof/>
          <w:lang w:val="sr-Cyrl-RS"/>
        </w:rPr>
        <w:t xml:space="preserve"> године до поласка у школу (норматив 17) уписано </w:t>
      </w:r>
      <w:r w:rsidR="00644834" w:rsidRPr="00B7481F">
        <w:rPr>
          <w:rFonts w:ascii="Arial" w:hAnsi="Arial" w:cs="Arial"/>
          <w:noProof/>
          <w:lang w:val="sr-Cyrl-RS"/>
        </w:rPr>
        <w:t>19, а у другу мешовиту групу</w:t>
      </w:r>
      <w:r w:rsidR="00612CF6" w:rsidRPr="00B7481F">
        <w:rPr>
          <w:rFonts w:ascii="Arial" w:hAnsi="Arial" w:cs="Arial"/>
          <w:noProof/>
          <w:lang w:val="sr-Cyrl-RS"/>
        </w:rPr>
        <w:t xml:space="preserve"> од </w:t>
      </w:r>
      <w:r w:rsidR="000F7DA1">
        <w:rPr>
          <w:rFonts w:ascii="Arial" w:hAnsi="Arial" w:cs="Arial"/>
          <w:noProof/>
          <w:lang w:val="sr-Cyrl-RS"/>
        </w:rPr>
        <w:t>три</w:t>
      </w:r>
      <w:r w:rsidR="00612CF6" w:rsidRPr="00B7481F">
        <w:rPr>
          <w:rFonts w:ascii="Arial" w:hAnsi="Arial" w:cs="Arial"/>
          <w:noProof/>
          <w:lang w:val="sr-Cyrl-RS"/>
        </w:rPr>
        <w:t xml:space="preserve"> године до поласка у школу (норматив 10) уписано</w:t>
      </w:r>
      <w:r w:rsidR="00644834" w:rsidRPr="00B7481F">
        <w:rPr>
          <w:rFonts w:ascii="Arial" w:hAnsi="Arial" w:cs="Arial"/>
          <w:noProof/>
          <w:lang w:val="sr-Cyrl-RS"/>
        </w:rPr>
        <w:t xml:space="preserve"> 12 полазника</w:t>
      </w:r>
      <w:r w:rsidR="00612CF6" w:rsidRPr="00B7481F">
        <w:rPr>
          <w:rFonts w:ascii="Arial" w:hAnsi="Arial" w:cs="Arial"/>
          <w:noProof/>
          <w:lang w:val="sr-Cyrl-RS"/>
        </w:rPr>
        <w:t xml:space="preserve">. Такође, </w:t>
      </w:r>
      <w:r w:rsidR="00644834" w:rsidRPr="00B7481F">
        <w:rPr>
          <w:rFonts w:ascii="Arial" w:hAnsi="Arial" w:cs="Arial"/>
          <w:noProof/>
          <w:lang w:val="sr-Cyrl-RS"/>
        </w:rPr>
        <w:t xml:space="preserve">у изјашњењу </w:t>
      </w:r>
      <w:r w:rsidR="00612CF6" w:rsidRPr="00B7481F">
        <w:rPr>
          <w:rFonts w:ascii="Arial" w:hAnsi="Arial" w:cs="Arial"/>
          <w:noProof/>
          <w:lang w:val="sr-Cyrl-RS"/>
        </w:rPr>
        <w:t xml:space="preserve">истакнута </w:t>
      </w:r>
      <w:r w:rsidR="00644834" w:rsidRPr="00B7481F">
        <w:rPr>
          <w:rFonts w:ascii="Arial" w:hAnsi="Arial" w:cs="Arial"/>
          <w:noProof/>
          <w:lang w:val="sr-Cyrl-RS"/>
        </w:rPr>
        <w:t>околност</w:t>
      </w:r>
      <w:r w:rsidR="00612CF6" w:rsidRPr="00B7481F">
        <w:rPr>
          <w:rFonts w:ascii="Arial" w:hAnsi="Arial" w:cs="Arial"/>
          <w:noProof/>
          <w:lang w:val="sr-Cyrl-RS"/>
        </w:rPr>
        <w:t xml:space="preserve"> да наведену предшколску установу већ похађа једно дете са инвалидитетом, показује да особље те установе нема одбојан став према деци из наведене групе. </w:t>
      </w:r>
      <w:r w:rsidR="00B310A0" w:rsidRPr="00B7481F">
        <w:rPr>
          <w:rFonts w:ascii="Arial" w:hAnsi="Arial" w:cs="Arial"/>
          <w:noProof/>
          <w:lang w:val="sr-Cyrl-RS"/>
        </w:rPr>
        <w:t>Око</w:t>
      </w:r>
      <w:r w:rsidR="009647E3">
        <w:rPr>
          <w:rFonts w:ascii="Arial" w:hAnsi="Arial" w:cs="Arial"/>
          <w:noProof/>
          <w:lang w:val="sr-Cyrl-RS"/>
        </w:rPr>
        <w:t>лност да је са директорком В</w:t>
      </w:r>
      <w:r w:rsidR="00C443F9">
        <w:rPr>
          <w:rFonts w:ascii="Arial" w:hAnsi="Arial" w:cs="Arial"/>
          <w:noProof/>
          <w:lang w:val="sr-Cyrl-RS"/>
        </w:rPr>
        <w:t xml:space="preserve"> претходно договорен </w:t>
      </w:r>
      <w:r w:rsidR="00B310A0" w:rsidRPr="00B7481F">
        <w:rPr>
          <w:rFonts w:ascii="Arial" w:hAnsi="Arial" w:cs="Arial"/>
          <w:noProof/>
          <w:lang w:val="sr-Cyrl-RS"/>
        </w:rPr>
        <w:t xml:space="preserve">упис у вртић </w:t>
      </w:r>
      <w:r w:rsidR="009647E3">
        <w:rPr>
          <w:rFonts w:ascii="Arial" w:hAnsi="Arial" w:cs="Arial"/>
          <w:noProof/>
          <w:lang w:val="sr-Cyrl-RS"/>
        </w:rPr>
        <w:t>малолетног АА</w:t>
      </w:r>
      <w:r w:rsidR="00B310A0" w:rsidRPr="00B7481F">
        <w:rPr>
          <w:rFonts w:ascii="Arial" w:hAnsi="Arial" w:cs="Arial"/>
          <w:noProof/>
          <w:lang w:val="sr-Cyrl-RS"/>
        </w:rPr>
        <w:t xml:space="preserve">, такође би могла да говори у прилог томе. </w:t>
      </w:r>
      <w:r w:rsidR="00612CF6" w:rsidRPr="00B7481F">
        <w:rPr>
          <w:rFonts w:ascii="Arial" w:hAnsi="Arial" w:cs="Arial"/>
          <w:noProof/>
          <w:lang w:val="sr-Cyrl-RS"/>
        </w:rPr>
        <w:t>Следствено свему наведеном</w:t>
      </w:r>
      <w:r w:rsidR="00612CF6" w:rsidRPr="00C00B87">
        <w:rPr>
          <w:rFonts w:ascii="Arial" w:hAnsi="Arial" w:cs="Arial"/>
          <w:noProof/>
          <w:lang w:val="sr-Cyrl-RS"/>
        </w:rPr>
        <w:t xml:space="preserve">, </w:t>
      </w:r>
      <w:r w:rsidR="00C443F9" w:rsidRPr="00C00B87">
        <w:rPr>
          <w:rFonts w:ascii="Arial" w:hAnsi="Arial" w:cs="Arial"/>
          <w:lang w:val="sr-Cyrl-RS"/>
        </w:rPr>
        <w:t xml:space="preserve">није утврђено да су </w:t>
      </w:r>
      <w:r w:rsidR="00C443F9" w:rsidRPr="00C00B87">
        <w:rPr>
          <w:rFonts w:ascii="Arial" w:hAnsi="Arial" w:cs="Arial"/>
          <w:noProof/>
          <w:lang w:val="sr-Cyrl-RS"/>
        </w:rPr>
        <w:t>Предшколска установа – дечји врти</w:t>
      </w:r>
      <w:r w:rsidR="009647E3">
        <w:rPr>
          <w:rFonts w:ascii="Arial" w:hAnsi="Arial" w:cs="Arial"/>
          <w:noProof/>
          <w:lang w:val="sr-Cyrl-RS"/>
        </w:rPr>
        <w:t>ћ ББ и АА</w:t>
      </w:r>
      <w:r w:rsidR="00C443F9" w:rsidRPr="00C00B87">
        <w:rPr>
          <w:rFonts w:ascii="Arial" w:hAnsi="Arial" w:cs="Arial"/>
          <w:noProof/>
          <w:lang w:val="sr-Cyrl-RS"/>
        </w:rPr>
        <w:t xml:space="preserve">, директорка установе, повредили одредбе Закона о забрани дискриминације. </w:t>
      </w:r>
      <w:r w:rsidR="00612CF6" w:rsidRPr="00C00B87">
        <w:rPr>
          <w:rFonts w:ascii="Arial" w:hAnsi="Arial" w:cs="Arial"/>
          <w:noProof/>
          <w:lang w:val="sr-Cyrl-RS"/>
        </w:rPr>
        <w:t xml:space="preserve"> </w:t>
      </w:r>
    </w:p>
    <w:p w:rsidR="000074E9" w:rsidRDefault="00C00B87" w:rsidP="00294E5A">
      <w:pPr>
        <w:spacing w:after="0" w:line="240" w:lineRule="auto"/>
        <w:jc w:val="both"/>
        <w:rPr>
          <w:rFonts w:ascii="Arial" w:hAnsi="Arial" w:cs="Arial"/>
          <w:i/>
          <w:noProof/>
          <w:lang w:val="sr-Cyrl-RS"/>
        </w:rPr>
      </w:pPr>
      <w:r w:rsidRPr="00C00B87">
        <w:rPr>
          <w:rFonts w:ascii="Arial" w:hAnsi="Arial" w:cs="Arial"/>
          <w:b/>
          <w:noProof/>
          <w:lang w:val="sr-Cyrl-RS"/>
        </w:rPr>
        <w:t>3.19.</w:t>
      </w:r>
      <w:r>
        <w:rPr>
          <w:rFonts w:ascii="Arial" w:hAnsi="Arial" w:cs="Arial"/>
          <w:noProof/>
          <w:lang w:val="sr-Cyrl-RS"/>
        </w:rPr>
        <w:t xml:space="preserve"> </w:t>
      </w:r>
      <w:r w:rsidR="00644834" w:rsidRPr="00B7481F">
        <w:rPr>
          <w:rFonts w:ascii="Arial" w:hAnsi="Arial" w:cs="Arial"/>
          <w:noProof/>
          <w:lang w:val="sr-Cyrl-RS"/>
        </w:rPr>
        <w:t xml:space="preserve">Међутим, </w:t>
      </w:r>
      <w:r w:rsidR="00612CF6" w:rsidRPr="00B7481F">
        <w:rPr>
          <w:rFonts w:ascii="Arial" w:hAnsi="Arial" w:cs="Arial"/>
          <w:noProof/>
          <w:lang w:val="sr-Cyrl-RS"/>
        </w:rPr>
        <w:t>Повереник овом приликом констатује да је неупућеност директорк</w:t>
      </w:r>
      <w:r w:rsidR="009647E3">
        <w:rPr>
          <w:rFonts w:ascii="Arial" w:hAnsi="Arial" w:cs="Arial"/>
          <w:noProof/>
          <w:lang w:val="sr-Cyrl-RS"/>
        </w:rPr>
        <w:t>е ВВ</w:t>
      </w:r>
      <w:r w:rsidR="00612CF6" w:rsidRPr="00B7481F">
        <w:rPr>
          <w:rFonts w:ascii="Arial" w:hAnsi="Arial" w:cs="Arial"/>
          <w:noProof/>
          <w:lang w:val="sr-Cyrl-RS"/>
        </w:rPr>
        <w:t xml:space="preserve"> о броју деце у васпитним групама предшколске установе којом руководи довела до тога да се са родитељима детета, којем је упис у вртић од огромног значаја, договори око </w:t>
      </w:r>
      <w:r>
        <w:rPr>
          <w:rFonts w:ascii="Arial" w:hAnsi="Arial" w:cs="Arial"/>
          <w:noProof/>
          <w:lang w:val="sr-Cyrl-RS"/>
        </w:rPr>
        <w:t>уписа</w:t>
      </w:r>
      <w:r w:rsidR="00612CF6" w:rsidRPr="00B7481F">
        <w:rPr>
          <w:rFonts w:ascii="Arial" w:hAnsi="Arial" w:cs="Arial"/>
          <w:noProof/>
          <w:lang w:val="sr-Cyrl-RS"/>
        </w:rPr>
        <w:t>, а да их након тога, услед стицања увида у број уписане деце, обавести да до уписа ипак неће доћи јер за то нема услова. Овакво поступање ст</w:t>
      </w:r>
      <w:r w:rsidR="0075632F">
        <w:rPr>
          <w:rFonts w:ascii="Arial" w:hAnsi="Arial" w:cs="Arial"/>
          <w:noProof/>
          <w:lang w:val="sr-Cyrl-RS"/>
        </w:rPr>
        <w:t>ворило је код породице Г</w:t>
      </w:r>
      <w:r w:rsidR="00612CF6" w:rsidRPr="00B7481F">
        <w:rPr>
          <w:rFonts w:ascii="Arial" w:hAnsi="Arial" w:cs="Arial"/>
          <w:noProof/>
          <w:lang w:val="sr-Cyrl-RS"/>
        </w:rPr>
        <w:t xml:space="preserve"> осећај </w:t>
      </w:r>
      <w:r>
        <w:rPr>
          <w:rFonts w:ascii="Arial" w:hAnsi="Arial" w:cs="Arial"/>
          <w:noProof/>
          <w:lang w:val="sr-Cyrl-RS"/>
        </w:rPr>
        <w:t>повређености</w:t>
      </w:r>
      <w:r w:rsidR="00612CF6" w:rsidRPr="001D3624">
        <w:rPr>
          <w:rFonts w:ascii="Arial" w:hAnsi="Arial" w:cs="Arial"/>
          <w:noProof/>
          <w:lang w:val="sr-Cyrl-RS"/>
        </w:rPr>
        <w:t>.</w:t>
      </w:r>
      <w:r w:rsidR="00C443F9" w:rsidRPr="001D3624">
        <w:rPr>
          <w:rFonts w:ascii="Arial" w:hAnsi="Arial" w:cs="Arial"/>
          <w:i/>
          <w:noProof/>
          <w:lang w:val="sr-Cyrl-RS"/>
        </w:rPr>
        <w:t xml:space="preserve"> </w:t>
      </w:r>
      <w:r w:rsidR="00C443F9" w:rsidRPr="001D3624">
        <w:rPr>
          <w:rFonts w:ascii="Arial" w:hAnsi="Arial" w:cs="Arial"/>
          <w:noProof/>
          <w:lang w:val="sr-Cyrl-RS"/>
        </w:rPr>
        <w:t>Иако је Просветна инспекција утврдила да је Предшколска уст</w:t>
      </w:r>
      <w:r w:rsidR="0075632F">
        <w:rPr>
          <w:rFonts w:ascii="Arial" w:hAnsi="Arial" w:cs="Arial"/>
          <w:noProof/>
          <w:lang w:val="sr-Cyrl-RS"/>
        </w:rPr>
        <w:t>анова – дечји вртић ББ</w:t>
      </w:r>
      <w:r w:rsidR="00C443F9" w:rsidRPr="001D3624">
        <w:rPr>
          <w:rFonts w:ascii="Arial" w:hAnsi="Arial" w:cs="Arial"/>
          <w:noProof/>
          <w:lang w:val="sr-Cyrl-RS"/>
        </w:rPr>
        <w:t xml:space="preserve"> поступала у складу са законом, а Повереник није утврдио повреду одредаба Закона о забрани </w:t>
      </w:r>
      <w:r w:rsidR="00C443F9" w:rsidRPr="001D3624">
        <w:rPr>
          <w:rFonts w:ascii="Arial" w:hAnsi="Arial" w:cs="Arial"/>
          <w:noProof/>
          <w:lang w:val="sr-Cyrl-RS"/>
        </w:rPr>
        <w:lastRenderedPageBreak/>
        <w:t xml:space="preserve">дискриминације, користимо ову прилику да укажемо да се деца </w:t>
      </w:r>
      <w:r w:rsidR="00AC7E6D" w:rsidRPr="001D3624">
        <w:rPr>
          <w:rFonts w:ascii="Arial" w:hAnsi="Arial" w:cs="Arial"/>
          <w:noProof/>
          <w:lang w:val="sr-Cyrl-RS"/>
        </w:rPr>
        <w:t>која имају одређене здравствене потешкоће неретко могу суочити са</w:t>
      </w:r>
      <w:r w:rsidR="00C443F9" w:rsidRPr="001D3624">
        <w:rPr>
          <w:rFonts w:ascii="Arial" w:hAnsi="Arial" w:cs="Arial"/>
          <w:noProof/>
          <w:lang w:val="sr-Cyrl-RS"/>
        </w:rPr>
        <w:t xml:space="preserve"> проблемима у остваривању својих права и неприхватањем околине, те </w:t>
      </w:r>
      <w:r w:rsidR="00AC7E6D" w:rsidRPr="001D3624">
        <w:rPr>
          <w:rFonts w:ascii="Arial" w:hAnsi="Arial" w:cs="Arial"/>
          <w:noProof/>
          <w:lang w:val="sr-Cyrl-RS"/>
        </w:rPr>
        <w:t xml:space="preserve">да </w:t>
      </w:r>
      <w:r w:rsidR="00C443F9" w:rsidRPr="001D3624">
        <w:rPr>
          <w:rFonts w:ascii="Arial" w:hAnsi="Arial" w:cs="Arial"/>
          <w:noProof/>
          <w:lang w:val="sr-Cyrl-RS"/>
        </w:rPr>
        <w:t xml:space="preserve">би установе требало да искажу посебан напор у обезбеђивању услова за њихов смештај, социјализацију и укључивање у активности васпитно-образовне групе и целокупне заједнице. </w:t>
      </w:r>
      <w:r w:rsidR="000074E9" w:rsidRPr="002237E0">
        <w:rPr>
          <w:rFonts w:ascii="Arial" w:hAnsi="Arial" w:cs="Arial"/>
          <w:i/>
          <w:noProof/>
          <w:lang w:val="sr-Cyrl-RS"/>
        </w:rPr>
        <w:t>Повереник истиче да је неопходно да руководилац установе буде перманентно информисан о смештајним капацитетима  и могућности да васпитно-образовна установа пружи услугу новим корисницима. Тиме би и перцепција потенцијалних корисника о интегритету установе и непристрасности у обављању послова била очувана. Имајући у виду значај социјализац</w:t>
      </w:r>
      <w:r w:rsidR="0075632F">
        <w:rPr>
          <w:rFonts w:ascii="Arial" w:hAnsi="Arial" w:cs="Arial"/>
          <w:i/>
          <w:noProof/>
          <w:lang w:val="sr-Cyrl-RS"/>
        </w:rPr>
        <w:t>ије и интеграције малолетног АА</w:t>
      </w:r>
      <w:r w:rsidR="000074E9" w:rsidRPr="002237E0">
        <w:rPr>
          <w:rFonts w:ascii="Arial" w:hAnsi="Arial" w:cs="Arial"/>
          <w:i/>
          <w:noProof/>
          <w:lang w:val="sr-Cyrl-RS"/>
        </w:rPr>
        <w:t>, Повереник за заштиту равноправности је на основу члана 33. тачка 9. Закона о забрани дискриминације Предшколској установи – дечјем вртић</w:t>
      </w:r>
      <w:r w:rsidR="0075632F">
        <w:rPr>
          <w:rFonts w:ascii="Arial" w:hAnsi="Arial" w:cs="Arial"/>
          <w:i/>
          <w:noProof/>
          <w:lang w:val="sr-Cyrl-RS"/>
        </w:rPr>
        <w:t>у ББ и АА</w:t>
      </w:r>
      <w:r w:rsidR="000074E9" w:rsidRPr="002237E0">
        <w:rPr>
          <w:rFonts w:ascii="Arial" w:hAnsi="Arial" w:cs="Arial"/>
          <w:i/>
          <w:noProof/>
          <w:lang w:val="sr-Cyrl-RS"/>
        </w:rPr>
        <w:t>, директорки установе, препоручио предузимање потребних мера на правовременом обавештавањ</w:t>
      </w:r>
      <w:r w:rsidR="000074E9">
        <w:rPr>
          <w:rFonts w:ascii="Arial" w:hAnsi="Arial" w:cs="Arial"/>
          <w:i/>
          <w:noProof/>
          <w:lang w:val="sr-Cyrl-RS"/>
        </w:rPr>
        <w:t>у</w:t>
      </w:r>
      <w:r w:rsidR="0075632F">
        <w:rPr>
          <w:rFonts w:ascii="Arial" w:hAnsi="Arial" w:cs="Arial"/>
          <w:i/>
          <w:noProof/>
          <w:lang w:val="sr-Cyrl-RS"/>
        </w:rPr>
        <w:t xml:space="preserve"> родитеља АА</w:t>
      </w:r>
      <w:r w:rsidR="000074E9" w:rsidRPr="002237E0">
        <w:rPr>
          <w:rFonts w:ascii="Arial" w:hAnsi="Arial" w:cs="Arial"/>
          <w:i/>
          <w:noProof/>
          <w:lang w:val="sr-Cyrl-RS"/>
        </w:rPr>
        <w:t xml:space="preserve"> о упражњеним</w:t>
      </w:r>
      <w:r w:rsidR="0075632F">
        <w:rPr>
          <w:rFonts w:ascii="Arial" w:hAnsi="Arial" w:cs="Arial"/>
          <w:i/>
          <w:noProof/>
          <w:lang w:val="sr-Cyrl-RS"/>
        </w:rPr>
        <w:t xml:space="preserve"> местима у установи и уписа АА</w:t>
      </w:r>
      <w:r w:rsidR="000074E9" w:rsidRPr="002237E0">
        <w:rPr>
          <w:rFonts w:ascii="Arial" w:hAnsi="Arial" w:cs="Arial"/>
          <w:i/>
          <w:noProof/>
          <w:lang w:val="sr-Cyrl-RS"/>
        </w:rPr>
        <w:t xml:space="preserve"> чим се за то стекну услови</w:t>
      </w:r>
      <w:r w:rsidR="000074E9">
        <w:rPr>
          <w:rFonts w:ascii="Arial" w:hAnsi="Arial" w:cs="Arial"/>
          <w:i/>
          <w:noProof/>
          <w:lang w:val="sr-Cyrl-RS"/>
        </w:rPr>
        <w:t>.</w:t>
      </w:r>
    </w:p>
    <w:p w:rsidR="00294E5A" w:rsidRPr="002237E0" w:rsidRDefault="00294E5A" w:rsidP="00294E5A">
      <w:pPr>
        <w:spacing w:after="0" w:line="240" w:lineRule="auto"/>
        <w:jc w:val="both"/>
        <w:rPr>
          <w:rFonts w:ascii="Arial" w:hAnsi="Arial" w:cs="Arial"/>
          <w:i/>
          <w:noProof/>
          <w:lang w:val="sr-Cyrl-RS"/>
        </w:rPr>
      </w:pPr>
    </w:p>
    <w:p w:rsidR="001F3FEF" w:rsidRPr="00DC1911" w:rsidRDefault="001F3FEF" w:rsidP="00294E5A">
      <w:pPr>
        <w:spacing w:after="0" w:line="240" w:lineRule="auto"/>
        <w:jc w:val="both"/>
        <w:rPr>
          <w:rFonts w:ascii="Arial" w:hAnsi="Arial" w:cs="Arial"/>
          <w:noProof/>
          <w:lang w:val="sr-Cyrl-RS"/>
        </w:rPr>
      </w:pPr>
    </w:p>
    <w:p w:rsidR="001F3FEF" w:rsidRPr="00DC1911" w:rsidRDefault="001F3FEF" w:rsidP="00294E5A">
      <w:pPr>
        <w:pStyle w:val="ListParagraph"/>
        <w:numPr>
          <w:ilvl w:val="0"/>
          <w:numId w:val="4"/>
        </w:numPr>
        <w:tabs>
          <w:tab w:val="left" w:pos="450"/>
        </w:tabs>
        <w:autoSpaceDE w:val="0"/>
        <w:autoSpaceDN w:val="0"/>
        <w:adjustRightInd w:val="0"/>
        <w:ind w:left="0" w:firstLine="0"/>
        <w:jc w:val="both"/>
        <w:rPr>
          <w:rFonts w:ascii="Arial" w:hAnsi="Arial" w:cs="Arial"/>
          <w:b/>
          <w:noProof/>
          <w:lang w:val="sr-Cyrl-RS"/>
        </w:rPr>
      </w:pPr>
      <w:r w:rsidRPr="00DC1911">
        <w:rPr>
          <w:rFonts w:ascii="Arial" w:hAnsi="Arial" w:cs="Arial"/>
          <w:b/>
          <w:noProof/>
          <w:lang w:val="sr-Cyrl-RS"/>
        </w:rPr>
        <w:t>МИШЉЕЊЕ</w:t>
      </w:r>
    </w:p>
    <w:p w:rsidR="00E417BE" w:rsidRPr="00DC1911" w:rsidRDefault="00E417BE" w:rsidP="00294E5A">
      <w:pPr>
        <w:pStyle w:val="ListParagraph"/>
        <w:tabs>
          <w:tab w:val="left" w:pos="450"/>
        </w:tabs>
        <w:autoSpaceDE w:val="0"/>
        <w:autoSpaceDN w:val="0"/>
        <w:adjustRightInd w:val="0"/>
        <w:ind w:left="0"/>
        <w:jc w:val="both"/>
        <w:rPr>
          <w:rFonts w:ascii="Arial" w:hAnsi="Arial" w:cs="Arial"/>
          <w:b/>
          <w:noProof/>
          <w:lang w:val="sr-Cyrl-RS"/>
        </w:rPr>
      </w:pPr>
    </w:p>
    <w:p w:rsidR="001F3FEF" w:rsidRDefault="00E417BE" w:rsidP="00294E5A">
      <w:pPr>
        <w:pStyle w:val="CommentText"/>
        <w:spacing w:after="0" w:line="240" w:lineRule="auto"/>
        <w:jc w:val="both"/>
        <w:rPr>
          <w:rFonts w:ascii="Arial" w:hAnsi="Arial" w:cs="Arial"/>
          <w:noProof/>
          <w:sz w:val="22"/>
          <w:szCs w:val="22"/>
          <w:lang w:val="sr-Cyrl-RS"/>
        </w:rPr>
      </w:pPr>
      <w:r w:rsidRPr="00DC1911">
        <w:rPr>
          <w:rFonts w:ascii="Arial" w:hAnsi="Arial" w:cs="Arial"/>
          <w:sz w:val="22"/>
          <w:szCs w:val="22"/>
          <w:lang w:val="sr-Cyrl-RS"/>
        </w:rPr>
        <w:t>У поступку који ј</w:t>
      </w:r>
      <w:r w:rsidR="0075632F">
        <w:rPr>
          <w:rFonts w:ascii="Arial" w:hAnsi="Arial" w:cs="Arial"/>
          <w:sz w:val="22"/>
          <w:szCs w:val="22"/>
          <w:lang w:val="sr-Cyrl-RS"/>
        </w:rPr>
        <w:t>е спроведен по притужби ГГ, у име малолетног АА</w:t>
      </w:r>
      <w:r w:rsidR="001D3624" w:rsidRPr="00DC1911">
        <w:rPr>
          <w:rFonts w:ascii="Arial" w:hAnsi="Arial" w:cs="Arial"/>
          <w:sz w:val="22"/>
          <w:szCs w:val="22"/>
          <w:lang w:val="sr-Latn-RS"/>
        </w:rPr>
        <w:t xml:space="preserve">, </w:t>
      </w:r>
      <w:r w:rsidRPr="00DC1911">
        <w:rPr>
          <w:rFonts w:ascii="Arial" w:hAnsi="Arial" w:cs="Arial"/>
          <w:noProof/>
          <w:sz w:val="22"/>
          <w:szCs w:val="22"/>
          <w:lang w:val="sr-Cyrl-RS"/>
        </w:rPr>
        <w:t xml:space="preserve">Предшколска установа </w:t>
      </w:r>
      <w:r w:rsidR="0075632F">
        <w:rPr>
          <w:rFonts w:ascii="Arial" w:hAnsi="Arial" w:cs="Arial"/>
          <w:noProof/>
          <w:sz w:val="22"/>
          <w:szCs w:val="22"/>
          <w:lang w:val="sr-Cyrl-RS"/>
        </w:rPr>
        <w:t>– дечји вртић ББ и ВВ</w:t>
      </w:r>
      <w:r w:rsidR="001D3624" w:rsidRPr="00DC1911">
        <w:rPr>
          <w:rFonts w:ascii="Arial" w:hAnsi="Arial" w:cs="Arial"/>
          <w:noProof/>
          <w:sz w:val="22"/>
          <w:szCs w:val="22"/>
          <w:lang w:val="sr-Latn-RS"/>
        </w:rPr>
        <w:t xml:space="preserve"> </w:t>
      </w:r>
      <w:r w:rsidR="001D3624" w:rsidRPr="00DC1911">
        <w:rPr>
          <w:rFonts w:ascii="Arial" w:hAnsi="Arial" w:cs="Arial"/>
          <w:noProof/>
          <w:sz w:val="22"/>
          <w:szCs w:val="22"/>
          <w:lang w:val="sr-Cyrl-RS"/>
        </w:rPr>
        <w:t>нису повредили</w:t>
      </w:r>
      <w:r w:rsidRPr="00DC1911">
        <w:rPr>
          <w:rFonts w:ascii="Arial" w:hAnsi="Arial" w:cs="Arial"/>
          <w:noProof/>
          <w:sz w:val="22"/>
          <w:szCs w:val="22"/>
          <w:lang w:val="sr-Cyrl-RS"/>
        </w:rPr>
        <w:t xml:space="preserve"> одредбе Закона о забрани дискримианције.</w:t>
      </w:r>
    </w:p>
    <w:p w:rsidR="00294E5A" w:rsidRPr="00DC1911" w:rsidRDefault="00294E5A" w:rsidP="00294E5A">
      <w:pPr>
        <w:pStyle w:val="CommentText"/>
        <w:spacing w:after="0" w:line="240" w:lineRule="auto"/>
        <w:jc w:val="both"/>
        <w:rPr>
          <w:rFonts w:ascii="Arial" w:hAnsi="Arial" w:cs="Arial"/>
          <w:noProof/>
          <w:lang w:val="sr-Cyrl-RS"/>
        </w:rPr>
      </w:pPr>
    </w:p>
    <w:p w:rsidR="00EC31BE" w:rsidRPr="00DC1911" w:rsidRDefault="00EC31BE" w:rsidP="00294E5A">
      <w:pPr>
        <w:tabs>
          <w:tab w:val="left" w:pos="450"/>
        </w:tabs>
        <w:autoSpaceDE w:val="0"/>
        <w:autoSpaceDN w:val="0"/>
        <w:adjustRightInd w:val="0"/>
        <w:spacing w:after="0" w:line="240" w:lineRule="auto"/>
        <w:jc w:val="both"/>
        <w:rPr>
          <w:rFonts w:ascii="Arial" w:hAnsi="Arial" w:cs="Arial"/>
          <w:noProof/>
          <w:lang w:val="sr-Cyrl-RS"/>
        </w:rPr>
      </w:pPr>
    </w:p>
    <w:p w:rsidR="00EC31BE" w:rsidRDefault="00EC31BE" w:rsidP="00294E5A">
      <w:pPr>
        <w:tabs>
          <w:tab w:val="left" w:pos="450"/>
        </w:tabs>
        <w:autoSpaceDE w:val="0"/>
        <w:autoSpaceDN w:val="0"/>
        <w:adjustRightInd w:val="0"/>
        <w:spacing w:after="0" w:line="240" w:lineRule="auto"/>
        <w:jc w:val="both"/>
        <w:rPr>
          <w:rFonts w:ascii="Arial" w:hAnsi="Arial" w:cs="Arial"/>
          <w:b/>
          <w:noProof/>
          <w:lang w:val="sr-Cyrl-RS"/>
        </w:rPr>
      </w:pPr>
      <w:r w:rsidRPr="00DC1911">
        <w:rPr>
          <w:rFonts w:ascii="Arial" w:hAnsi="Arial" w:cs="Arial"/>
          <w:b/>
          <w:noProof/>
          <w:lang w:val="sr-Cyrl-RS"/>
        </w:rPr>
        <w:t xml:space="preserve">5. ПРЕПОРУКА </w:t>
      </w:r>
    </w:p>
    <w:p w:rsidR="00294E5A" w:rsidRPr="00DC1911" w:rsidRDefault="00294E5A" w:rsidP="00294E5A">
      <w:pPr>
        <w:tabs>
          <w:tab w:val="left" w:pos="450"/>
        </w:tabs>
        <w:autoSpaceDE w:val="0"/>
        <w:autoSpaceDN w:val="0"/>
        <w:adjustRightInd w:val="0"/>
        <w:spacing w:after="0" w:line="240" w:lineRule="auto"/>
        <w:jc w:val="both"/>
        <w:rPr>
          <w:rFonts w:ascii="Arial" w:hAnsi="Arial" w:cs="Arial"/>
          <w:b/>
          <w:noProof/>
          <w:lang w:val="sr-Cyrl-RS"/>
        </w:rPr>
      </w:pPr>
    </w:p>
    <w:p w:rsidR="00EC31BE" w:rsidRDefault="00EC31BE" w:rsidP="00294E5A">
      <w:pPr>
        <w:tabs>
          <w:tab w:val="left" w:pos="450"/>
        </w:tabs>
        <w:autoSpaceDE w:val="0"/>
        <w:autoSpaceDN w:val="0"/>
        <w:adjustRightInd w:val="0"/>
        <w:spacing w:after="0" w:line="240" w:lineRule="auto"/>
        <w:jc w:val="both"/>
        <w:rPr>
          <w:rFonts w:ascii="Arial" w:hAnsi="Arial" w:cs="Arial"/>
          <w:noProof/>
          <w:lang w:val="sr-Cyrl-RS"/>
        </w:rPr>
      </w:pPr>
      <w:r w:rsidRPr="00DC1911">
        <w:rPr>
          <w:rFonts w:ascii="Arial" w:hAnsi="Arial" w:cs="Arial"/>
          <w:noProof/>
          <w:lang w:val="sr-Cyrl-RS"/>
        </w:rPr>
        <w:t>Повереник за заштиту равноправности у складу са чланом 33. тачка 9. Закона о забрани дискриминације, којим је прописано да Повереник препоручује органима јавне власти и другим лицима мере за остваривање равноправности, упућује препоруку мера Предшколској установи – дечјем вртић</w:t>
      </w:r>
      <w:r w:rsidR="0075632F">
        <w:rPr>
          <w:rFonts w:ascii="Arial" w:hAnsi="Arial" w:cs="Arial"/>
          <w:noProof/>
          <w:lang w:val="sr-Cyrl-RS"/>
        </w:rPr>
        <w:t>у ББ и ВВ</w:t>
      </w:r>
      <w:r w:rsidRPr="00DC1911">
        <w:rPr>
          <w:rFonts w:ascii="Arial" w:hAnsi="Arial" w:cs="Arial"/>
          <w:noProof/>
          <w:lang w:val="sr-Cyrl-RS"/>
        </w:rPr>
        <w:t>, директорки установе</w:t>
      </w:r>
      <w:r w:rsidR="00DC1911">
        <w:rPr>
          <w:rFonts w:ascii="Arial" w:hAnsi="Arial" w:cs="Arial"/>
          <w:noProof/>
          <w:lang w:val="sr-Cyrl-RS"/>
        </w:rPr>
        <w:t>:</w:t>
      </w:r>
      <w:r w:rsidRPr="00DC1911">
        <w:rPr>
          <w:rFonts w:ascii="Arial" w:hAnsi="Arial" w:cs="Arial"/>
          <w:noProof/>
          <w:lang w:val="sr-Cyrl-RS"/>
        </w:rPr>
        <w:t xml:space="preserve"> </w:t>
      </w:r>
    </w:p>
    <w:p w:rsidR="00294E5A" w:rsidRPr="00DC1911" w:rsidRDefault="00294E5A" w:rsidP="00294E5A">
      <w:pPr>
        <w:tabs>
          <w:tab w:val="left" w:pos="450"/>
        </w:tabs>
        <w:autoSpaceDE w:val="0"/>
        <w:autoSpaceDN w:val="0"/>
        <w:adjustRightInd w:val="0"/>
        <w:spacing w:after="0" w:line="240" w:lineRule="auto"/>
        <w:jc w:val="both"/>
        <w:rPr>
          <w:rFonts w:ascii="Arial" w:hAnsi="Arial" w:cs="Arial"/>
          <w:noProof/>
          <w:lang w:val="sr-Cyrl-RS"/>
        </w:rPr>
      </w:pPr>
    </w:p>
    <w:p w:rsidR="002F43FF" w:rsidRDefault="00DC1911" w:rsidP="00294E5A">
      <w:pPr>
        <w:spacing w:after="0" w:line="240" w:lineRule="auto"/>
        <w:jc w:val="both"/>
        <w:rPr>
          <w:rFonts w:ascii="Arial" w:hAnsi="Arial" w:cs="Arial"/>
          <w:noProof/>
          <w:lang w:val="sr-Cyrl-RS"/>
        </w:rPr>
      </w:pPr>
      <w:r w:rsidRPr="00DC1911">
        <w:rPr>
          <w:rFonts w:ascii="Arial" w:hAnsi="Arial" w:cs="Arial"/>
          <w:b/>
          <w:noProof/>
          <w:lang w:val="sr-Cyrl-RS"/>
        </w:rPr>
        <w:t>5.1.</w:t>
      </w:r>
      <w:r>
        <w:rPr>
          <w:rFonts w:ascii="Arial" w:hAnsi="Arial" w:cs="Arial"/>
          <w:noProof/>
          <w:lang w:val="sr-Cyrl-RS"/>
        </w:rPr>
        <w:t xml:space="preserve"> </w:t>
      </w:r>
      <w:r w:rsidR="002F43FF" w:rsidRPr="00DC1911">
        <w:rPr>
          <w:rFonts w:ascii="Arial" w:hAnsi="Arial" w:cs="Arial"/>
          <w:noProof/>
          <w:lang w:val="sr-Cyrl-RS"/>
        </w:rPr>
        <w:t xml:space="preserve">Да предузму потребне мере на правовременом </w:t>
      </w:r>
      <w:r w:rsidR="0075632F">
        <w:rPr>
          <w:rFonts w:ascii="Arial" w:hAnsi="Arial" w:cs="Arial"/>
          <w:noProof/>
          <w:lang w:val="sr-Cyrl-RS"/>
        </w:rPr>
        <w:t>обавештавању родитеља АА</w:t>
      </w:r>
      <w:r w:rsidR="000074E9" w:rsidRPr="000074E9">
        <w:rPr>
          <w:rFonts w:ascii="Arial" w:hAnsi="Arial" w:cs="Arial"/>
          <w:noProof/>
          <w:lang w:val="sr-Cyrl-RS"/>
        </w:rPr>
        <w:t xml:space="preserve"> о упражњеним</w:t>
      </w:r>
      <w:r w:rsidR="0075632F">
        <w:rPr>
          <w:rFonts w:ascii="Arial" w:hAnsi="Arial" w:cs="Arial"/>
          <w:noProof/>
          <w:lang w:val="sr-Cyrl-RS"/>
        </w:rPr>
        <w:t xml:space="preserve"> местима у установи и уписа АА</w:t>
      </w:r>
      <w:r w:rsidR="000074E9" w:rsidRPr="000074E9">
        <w:rPr>
          <w:rFonts w:ascii="Arial" w:hAnsi="Arial" w:cs="Arial"/>
          <w:noProof/>
          <w:lang w:val="sr-Cyrl-RS"/>
        </w:rPr>
        <w:t xml:space="preserve"> чим се за то стекну услови</w:t>
      </w:r>
      <w:r w:rsidR="002F43FF" w:rsidRPr="00DC1911">
        <w:rPr>
          <w:rFonts w:ascii="Arial" w:hAnsi="Arial" w:cs="Arial"/>
          <w:noProof/>
          <w:lang w:val="sr-Cyrl-RS"/>
        </w:rPr>
        <w:t>.</w:t>
      </w:r>
    </w:p>
    <w:p w:rsidR="00294E5A" w:rsidRDefault="00294E5A" w:rsidP="00294E5A">
      <w:pPr>
        <w:spacing w:after="0" w:line="240" w:lineRule="auto"/>
        <w:jc w:val="both"/>
        <w:rPr>
          <w:rFonts w:ascii="Arial" w:hAnsi="Arial" w:cs="Arial"/>
          <w:noProof/>
          <w:lang w:val="sr-Cyrl-RS"/>
        </w:rPr>
      </w:pPr>
    </w:p>
    <w:p w:rsidR="00EC31BE" w:rsidRPr="00B7481F" w:rsidRDefault="00EC31BE" w:rsidP="00C00B87">
      <w:pPr>
        <w:tabs>
          <w:tab w:val="left" w:pos="450"/>
        </w:tabs>
        <w:autoSpaceDE w:val="0"/>
        <w:autoSpaceDN w:val="0"/>
        <w:adjustRightInd w:val="0"/>
        <w:spacing w:line="240" w:lineRule="auto"/>
        <w:jc w:val="both"/>
        <w:rPr>
          <w:rFonts w:ascii="Arial" w:hAnsi="Arial" w:cs="Arial"/>
          <w:noProof/>
          <w:lang w:val="sr-Cyrl-RS"/>
        </w:rPr>
      </w:pPr>
      <w:r w:rsidRPr="00B7481F">
        <w:rPr>
          <w:rFonts w:ascii="Arial" w:hAnsi="Arial" w:cs="Arial"/>
          <w:noProof/>
          <w:lang w:val="sr-Cyrl-RS"/>
        </w:rPr>
        <w:t>Пред</w:t>
      </w:r>
      <w:r w:rsidR="00EB56B4">
        <w:rPr>
          <w:rFonts w:ascii="Arial" w:hAnsi="Arial" w:cs="Arial"/>
          <w:noProof/>
          <w:lang w:val="sr-Cyrl-RS"/>
        </w:rPr>
        <w:t>школска установа – дечји вртић ББ и ВВ</w:t>
      </w:r>
      <w:r w:rsidRPr="00B7481F">
        <w:rPr>
          <w:rFonts w:ascii="Arial" w:hAnsi="Arial" w:cs="Arial"/>
          <w:noProof/>
          <w:lang w:val="sr-Cyrl-RS"/>
        </w:rPr>
        <w:t>, директорка установе обавестиће Повереника за заштиту равноправности о мерама које су предузете у циљу спровођења ове пре</w:t>
      </w:r>
      <w:r w:rsidR="00C20BFD" w:rsidRPr="00B7481F">
        <w:rPr>
          <w:rFonts w:ascii="Arial" w:hAnsi="Arial" w:cs="Arial"/>
          <w:noProof/>
          <w:lang w:val="sr-Cyrl-RS"/>
        </w:rPr>
        <w:t>п</w:t>
      </w:r>
      <w:r w:rsidRPr="00B7481F">
        <w:rPr>
          <w:rFonts w:ascii="Arial" w:hAnsi="Arial" w:cs="Arial"/>
          <w:noProof/>
          <w:lang w:val="sr-Cyrl-RS"/>
        </w:rPr>
        <w:t>оруке, у року од 30 дана од дана пријема мишљења.</w:t>
      </w:r>
    </w:p>
    <w:p w:rsidR="00EC31BE" w:rsidRDefault="00EC31BE" w:rsidP="00C00B87">
      <w:pPr>
        <w:tabs>
          <w:tab w:val="left" w:pos="450"/>
        </w:tabs>
        <w:autoSpaceDE w:val="0"/>
        <w:autoSpaceDN w:val="0"/>
        <w:adjustRightInd w:val="0"/>
        <w:spacing w:line="240" w:lineRule="auto"/>
        <w:jc w:val="both"/>
        <w:rPr>
          <w:rFonts w:ascii="Arial" w:hAnsi="Arial" w:cs="Arial"/>
          <w:noProof/>
          <w:lang w:val="sr-Cyrl-RS"/>
        </w:rPr>
      </w:pPr>
      <w:r w:rsidRPr="00B7481F">
        <w:rPr>
          <w:rFonts w:ascii="Arial" w:hAnsi="Arial" w:cs="Arial"/>
          <w:noProof/>
          <w:lang w:val="sr-Cyrl-RS"/>
        </w:rPr>
        <w:t>Против овог мишљења и препоруке није допуштена жалба нити било које друго правно средство, јер се њиме не одлучује о правима и обавезама правних субјеката.</w:t>
      </w:r>
    </w:p>
    <w:p w:rsidR="00294E5A" w:rsidRPr="00B7481F" w:rsidRDefault="00294E5A" w:rsidP="00C00B87">
      <w:pPr>
        <w:tabs>
          <w:tab w:val="left" w:pos="450"/>
        </w:tabs>
        <w:autoSpaceDE w:val="0"/>
        <w:autoSpaceDN w:val="0"/>
        <w:adjustRightInd w:val="0"/>
        <w:spacing w:line="240" w:lineRule="auto"/>
        <w:jc w:val="both"/>
        <w:rPr>
          <w:rFonts w:ascii="Arial" w:hAnsi="Arial" w:cs="Arial"/>
          <w:noProof/>
          <w:lang w:val="sr-Cyrl-RS"/>
        </w:rPr>
      </w:pPr>
    </w:p>
    <w:p w:rsidR="000074E9" w:rsidRDefault="000074E9" w:rsidP="00C00B87">
      <w:pPr>
        <w:tabs>
          <w:tab w:val="left" w:pos="450"/>
        </w:tabs>
        <w:autoSpaceDE w:val="0"/>
        <w:autoSpaceDN w:val="0"/>
        <w:adjustRightInd w:val="0"/>
        <w:spacing w:after="0" w:line="240" w:lineRule="auto"/>
        <w:jc w:val="both"/>
        <w:rPr>
          <w:rFonts w:ascii="Arial" w:hAnsi="Arial" w:cs="Arial"/>
          <w:b/>
          <w:noProof/>
          <w:lang w:val="sr-Cyrl-RS"/>
        </w:rPr>
      </w:pPr>
    </w:p>
    <w:p w:rsidR="00C46F55" w:rsidRPr="00B7481F" w:rsidRDefault="00C46F55" w:rsidP="00C00B87">
      <w:pPr>
        <w:tabs>
          <w:tab w:val="left" w:pos="450"/>
        </w:tabs>
        <w:autoSpaceDE w:val="0"/>
        <w:autoSpaceDN w:val="0"/>
        <w:adjustRightInd w:val="0"/>
        <w:spacing w:after="0" w:line="240" w:lineRule="auto"/>
        <w:jc w:val="both"/>
        <w:rPr>
          <w:rFonts w:ascii="Arial" w:hAnsi="Arial" w:cs="Arial"/>
          <w:b/>
          <w:noProof/>
          <w:lang w:val="sr-Cyrl-RS"/>
        </w:rPr>
      </w:pPr>
      <w:r w:rsidRPr="00B7481F">
        <w:rPr>
          <w:rFonts w:ascii="Arial" w:hAnsi="Arial" w:cs="Arial"/>
          <w:b/>
          <w:noProof/>
          <w:lang w:val="sr-Cyrl-RS"/>
        </w:rPr>
        <w:t xml:space="preserve">                                                                                               ПОВЕРЕНИЦА ЗА ЗАШТИТУ </w:t>
      </w:r>
    </w:p>
    <w:p w:rsidR="00C46F55" w:rsidRPr="00B7481F" w:rsidRDefault="00C46F55" w:rsidP="00C00B87">
      <w:pPr>
        <w:tabs>
          <w:tab w:val="left" w:pos="450"/>
        </w:tabs>
        <w:autoSpaceDE w:val="0"/>
        <w:autoSpaceDN w:val="0"/>
        <w:adjustRightInd w:val="0"/>
        <w:spacing w:after="0" w:line="240" w:lineRule="auto"/>
        <w:jc w:val="both"/>
        <w:rPr>
          <w:rFonts w:ascii="Arial" w:hAnsi="Arial" w:cs="Arial"/>
          <w:b/>
          <w:noProof/>
          <w:lang w:val="sr-Cyrl-RS"/>
        </w:rPr>
      </w:pPr>
      <w:r w:rsidRPr="00B7481F">
        <w:rPr>
          <w:rFonts w:ascii="Arial" w:hAnsi="Arial" w:cs="Arial"/>
          <w:b/>
          <w:noProof/>
          <w:lang w:val="sr-Cyrl-RS"/>
        </w:rPr>
        <w:t xml:space="preserve">                                                                                                      РАВНОПРАВНОСТИ                                                                                           </w:t>
      </w:r>
    </w:p>
    <w:p w:rsidR="00C46F55" w:rsidRPr="00B7481F" w:rsidRDefault="00C46F55" w:rsidP="00C00B87">
      <w:pPr>
        <w:tabs>
          <w:tab w:val="left" w:pos="450"/>
        </w:tabs>
        <w:autoSpaceDE w:val="0"/>
        <w:autoSpaceDN w:val="0"/>
        <w:adjustRightInd w:val="0"/>
        <w:spacing w:line="240" w:lineRule="auto"/>
        <w:jc w:val="both"/>
        <w:rPr>
          <w:rFonts w:ascii="Arial" w:hAnsi="Arial" w:cs="Arial"/>
          <w:b/>
          <w:noProof/>
          <w:lang w:val="sr-Cyrl-RS"/>
        </w:rPr>
      </w:pPr>
      <w:r w:rsidRPr="00B7481F">
        <w:rPr>
          <w:rFonts w:ascii="Arial" w:hAnsi="Arial" w:cs="Arial"/>
          <w:b/>
          <w:noProof/>
          <w:lang w:val="sr-Cyrl-RS"/>
        </w:rPr>
        <w:t xml:space="preserve">                                                                                           </w:t>
      </w:r>
    </w:p>
    <w:p w:rsidR="00C46F55" w:rsidRPr="00B7481F" w:rsidRDefault="00C46F55" w:rsidP="00C00B87">
      <w:pPr>
        <w:tabs>
          <w:tab w:val="left" w:pos="450"/>
        </w:tabs>
        <w:autoSpaceDE w:val="0"/>
        <w:autoSpaceDN w:val="0"/>
        <w:adjustRightInd w:val="0"/>
        <w:spacing w:line="240" w:lineRule="auto"/>
        <w:jc w:val="both"/>
        <w:rPr>
          <w:rFonts w:ascii="Arial" w:hAnsi="Arial" w:cs="Arial"/>
          <w:b/>
          <w:noProof/>
          <w:lang w:val="sr-Cyrl-RS"/>
        </w:rPr>
      </w:pPr>
      <w:r w:rsidRPr="00B7481F">
        <w:rPr>
          <w:rFonts w:ascii="Arial" w:hAnsi="Arial" w:cs="Arial"/>
          <w:b/>
          <w:noProof/>
          <w:lang w:val="sr-Cyrl-RS"/>
        </w:rPr>
        <w:t xml:space="preserve">                                                                                                      Бранкица Јанковић</w:t>
      </w:r>
    </w:p>
    <w:p w:rsidR="00C46F55" w:rsidRPr="00C33A3E" w:rsidRDefault="00C46F55" w:rsidP="00C00B87">
      <w:pPr>
        <w:tabs>
          <w:tab w:val="left" w:pos="450"/>
        </w:tabs>
        <w:autoSpaceDE w:val="0"/>
        <w:autoSpaceDN w:val="0"/>
        <w:adjustRightInd w:val="0"/>
        <w:spacing w:after="0" w:line="240" w:lineRule="auto"/>
        <w:jc w:val="both"/>
        <w:rPr>
          <w:rFonts w:ascii="Arial" w:hAnsi="Arial" w:cs="Arial"/>
          <w:i/>
          <w:noProof/>
          <w:sz w:val="20"/>
          <w:szCs w:val="20"/>
          <w:u w:val="single"/>
          <w:lang w:val="sr-Cyrl-RS"/>
        </w:rPr>
      </w:pPr>
      <w:r w:rsidRPr="00C33A3E">
        <w:rPr>
          <w:rFonts w:ascii="Arial" w:hAnsi="Arial" w:cs="Arial"/>
          <w:i/>
          <w:noProof/>
          <w:sz w:val="20"/>
          <w:szCs w:val="20"/>
          <w:u w:val="single"/>
          <w:lang w:val="sr-Cyrl-RS"/>
        </w:rPr>
        <w:t>Доставити:</w:t>
      </w:r>
    </w:p>
    <w:p w:rsidR="00C46F55" w:rsidRPr="00C33A3E" w:rsidRDefault="00C46F55" w:rsidP="00C00B87">
      <w:pPr>
        <w:tabs>
          <w:tab w:val="left" w:pos="450"/>
        </w:tabs>
        <w:autoSpaceDE w:val="0"/>
        <w:autoSpaceDN w:val="0"/>
        <w:adjustRightInd w:val="0"/>
        <w:spacing w:after="0" w:line="240" w:lineRule="auto"/>
        <w:jc w:val="both"/>
        <w:rPr>
          <w:rFonts w:ascii="Arial" w:hAnsi="Arial" w:cs="Arial"/>
          <w:i/>
          <w:noProof/>
          <w:sz w:val="20"/>
          <w:szCs w:val="20"/>
          <w:u w:val="single"/>
          <w:lang w:val="sr-Cyrl-RS"/>
        </w:rPr>
      </w:pPr>
    </w:p>
    <w:p w:rsidR="00C46F55" w:rsidRPr="00C33A3E" w:rsidRDefault="00C46F55" w:rsidP="00C00B87">
      <w:pPr>
        <w:tabs>
          <w:tab w:val="left" w:pos="450"/>
        </w:tabs>
        <w:autoSpaceDE w:val="0"/>
        <w:autoSpaceDN w:val="0"/>
        <w:adjustRightInd w:val="0"/>
        <w:spacing w:after="0" w:line="240" w:lineRule="auto"/>
        <w:jc w:val="both"/>
        <w:rPr>
          <w:rFonts w:ascii="Arial" w:hAnsi="Arial" w:cs="Arial"/>
          <w:i/>
          <w:noProof/>
          <w:sz w:val="20"/>
          <w:szCs w:val="20"/>
          <w:lang w:val="sr-Cyrl-RS"/>
        </w:rPr>
      </w:pPr>
      <w:r w:rsidRPr="00C33A3E">
        <w:rPr>
          <w:rFonts w:ascii="Arial" w:hAnsi="Arial" w:cs="Arial"/>
          <w:i/>
          <w:noProof/>
          <w:sz w:val="20"/>
          <w:szCs w:val="20"/>
          <w:lang w:val="sr-Cyrl-RS"/>
        </w:rPr>
        <w:t xml:space="preserve">- </w:t>
      </w:r>
      <w:r w:rsidR="00EB56B4">
        <w:rPr>
          <w:rFonts w:ascii="Arial" w:hAnsi="Arial" w:cs="Arial"/>
          <w:i/>
          <w:noProof/>
          <w:sz w:val="20"/>
          <w:szCs w:val="20"/>
          <w:lang w:val="sr-Cyrl-RS"/>
        </w:rPr>
        <w:t>ГГ</w:t>
      </w:r>
    </w:p>
    <w:p w:rsidR="00C46F55" w:rsidRPr="00C33A3E" w:rsidRDefault="002E7EF2" w:rsidP="00EB56B4">
      <w:pPr>
        <w:tabs>
          <w:tab w:val="left" w:pos="450"/>
        </w:tabs>
        <w:autoSpaceDE w:val="0"/>
        <w:autoSpaceDN w:val="0"/>
        <w:adjustRightInd w:val="0"/>
        <w:spacing w:after="0" w:line="240" w:lineRule="auto"/>
        <w:jc w:val="both"/>
        <w:rPr>
          <w:rFonts w:ascii="Arial" w:hAnsi="Arial" w:cs="Arial"/>
          <w:noProof/>
          <w:sz w:val="20"/>
          <w:szCs w:val="20"/>
          <w:lang w:val="sr-Cyrl-RS"/>
        </w:rPr>
      </w:pPr>
      <w:r w:rsidRPr="00C33A3E">
        <w:rPr>
          <w:rFonts w:ascii="Arial" w:hAnsi="Arial" w:cs="Arial"/>
          <w:i/>
          <w:noProof/>
          <w:sz w:val="20"/>
          <w:szCs w:val="20"/>
          <w:lang w:val="sr-Cyrl-RS"/>
        </w:rPr>
        <w:t xml:space="preserve">- </w:t>
      </w:r>
      <w:r w:rsidR="00EB56B4">
        <w:rPr>
          <w:rFonts w:ascii="Arial" w:hAnsi="Arial" w:cs="Arial"/>
          <w:i/>
          <w:noProof/>
          <w:sz w:val="20"/>
          <w:szCs w:val="20"/>
          <w:lang w:val="sr-Cyrl-RS"/>
        </w:rPr>
        <w:t>ВВ</w:t>
      </w:r>
      <w:r w:rsidR="00C46F55" w:rsidRPr="00C33A3E">
        <w:rPr>
          <w:rFonts w:ascii="Arial" w:hAnsi="Arial" w:cs="Arial"/>
          <w:i/>
          <w:noProof/>
          <w:sz w:val="20"/>
          <w:szCs w:val="20"/>
          <w:lang w:val="sr-Cyrl-RS"/>
        </w:rPr>
        <w:t xml:space="preserve">, директорки Предшколске установе – дечјег </w:t>
      </w:r>
      <w:r w:rsidR="00EB56B4">
        <w:rPr>
          <w:rFonts w:ascii="Arial" w:hAnsi="Arial" w:cs="Arial"/>
          <w:i/>
          <w:noProof/>
          <w:sz w:val="20"/>
          <w:szCs w:val="20"/>
          <w:lang w:val="sr-Cyrl-RS"/>
        </w:rPr>
        <w:t>вртића ББ</w:t>
      </w:r>
      <w:bookmarkStart w:id="0" w:name="_GoBack"/>
      <w:bookmarkEnd w:id="0"/>
    </w:p>
    <w:sectPr w:rsidR="00C46F55" w:rsidRPr="00C33A3E" w:rsidSect="001C364D">
      <w:footerReference w:type="default" r:id="rId10"/>
      <w:footerReference w:type="first" r:id="rId11"/>
      <w:pgSz w:w="11906" w:h="16838"/>
      <w:pgMar w:top="993" w:right="1021" w:bottom="1304" w:left="1021" w:header="709"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57" w:rsidRDefault="00001857" w:rsidP="00AD600B">
      <w:pPr>
        <w:spacing w:after="0" w:line="240" w:lineRule="auto"/>
      </w:pPr>
      <w:r>
        <w:separator/>
      </w:r>
    </w:p>
  </w:endnote>
  <w:endnote w:type="continuationSeparator" w:id="0">
    <w:p w:rsidR="00001857" w:rsidRDefault="00001857" w:rsidP="00AD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4D" w:rsidRDefault="001C364D">
    <w:pPr>
      <w:pStyle w:val="Footer"/>
    </w:pPr>
    <w:r w:rsidRPr="00A54DC3">
      <w:rPr>
        <w:noProof/>
        <w:lang w:val="en-US"/>
      </w:rPr>
      <mc:AlternateContent>
        <mc:Choice Requires="wps">
          <w:drawing>
            <wp:anchor distT="152400" distB="152400" distL="152400" distR="152400" simplePos="0" relativeHeight="251659264" behindDoc="0" locked="0" layoutInCell="1" allowOverlap="1" wp14:anchorId="0E13A9D6" wp14:editId="23673EE7">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364D" w:rsidRDefault="001C364D" w:rsidP="001C364D">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lang w:val="sr-Cyrl-RS"/>
                            </w:rPr>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r>
                            <w:rPr>
                              <w:rFonts w:ascii="Arial" w:hAnsi="Arial"/>
                              <w:spacing w:val="-1"/>
                              <w:sz w:val="16"/>
                              <w:lang w:val="sr-Cyrl-RS"/>
                            </w:rPr>
                            <w:t xml:space="preserve">           </w:t>
                          </w:r>
                          <w:r>
                            <w:rPr>
                              <w:rFonts w:ascii="Arial" w:hAnsi="Arial"/>
                              <w:spacing w:val="-1"/>
                              <w:sz w:val="16"/>
                            </w:rPr>
                            <w:t xml:space="preserve"> </w:t>
                          </w:r>
                          <w:r>
                            <w:rPr>
                              <w:rFonts w:ascii="Arial" w:hAnsi="Arial"/>
                              <w:spacing w:val="-1"/>
                              <w:sz w:val="16"/>
                              <w:lang w:val="sr-Cyrl-RS"/>
                            </w:rPr>
                            <w:t xml:space="preserve">      </w:t>
                          </w:r>
                          <w:r>
                            <w:rPr>
                              <w:rFonts w:ascii="Arial" w:hAnsi="Arial"/>
                              <w:spacing w:val="-1"/>
                              <w:sz w:val="16"/>
                            </w:rPr>
                            <w:t xml:space="preserve"> </w:t>
                          </w:r>
                          <w:hyperlink r:id="rId1" w:history="1">
                            <w:r>
                              <w:rPr>
                                <w:rFonts w:ascii="Arial" w:hAnsi="Arial"/>
                                <w:spacing w:val="-1"/>
                                <w:sz w:val="16"/>
                              </w:rPr>
                              <w:t>www.ravnopravnost.gov.rs</w:t>
                            </w:r>
                          </w:hyperlink>
                        </w:p>
                        <w:p w:rsidR="001C364D" w:rsidRPr="006560D2" w:rsidRDefault="001C364D" w:rsidP="001C364D">
                          <w:pPr>
                            <w:pStyle w:val="FreeFormAA"/>
                            <w:spacing w:line="288" w:lineRule="auto"/>
                            <w:rPr>
                              <w:rFonts w:ascii="Times New Roman" w:eastAsia="Times New Roman" w:hAnsi="Times New Roman"/>
                              <w:color w:val="auto"/>
                              <w:sz w:val="20"/>
                              <w:lang w:val="sr-Cyrl-R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RS"/>
                            </w:rPr>
                            <w:t xml:space="preserve">улевар краља Александра 84, </w:t>
                          </w:r>
                          <w:r>
                            <w:rPr>
                              <w:rFonts w:ascii="Arial" w:hAnsi="Arial"/>
                              <w:spacing w:val="-1"/>
                              <w:sz w:val="16"/>
                            </w:rPr>
                            <w:t xml:space="preserve">11000 Београд, Република Србија        </w:t>
                          </w:r>
                          <w:r>
                            <w:rPr>
                              <w:rFonts w:ascii="Arial" w:hAnsi="Arial"/>
                              <w:spacing w:val="-1"/>
                              <w:sz w:val="16"/>
                              <w:lang w:val="sr-Cyrl-RS"/>
                            </w:rPr>
                            <w:t xml:space="preserve">                </w:t>
                          </w:r>
                          <w:hyperlink r:id="rId2" w:history="1">
                            <w:r>
                              <w:rPr>
                                <w:rFonts w:ascii="Arial" w:hAnsi="Arial"/>
                                <w:spacing w:val="-1"/>
                                <w:sz w:val="16"/>
                              </w:rPr>
                              <w:t>poverenik@ravnopravnost.gov.rs</w:t>
                            </w:r>
                          </w:hyperlink>
                          <w:r>
                            <w:rPr>
                              <w:lang w:val="sr-Cyrl-RS"/>
                            </w:rPr>
                            <w:t xml:space="preserve">     </w:t>
                          </w:r>
                          <w:r w:rsidRPr="006560D2">
                            <w:rPr>
                              <w:rFonts w:ascii="Arial" w:hAnsi="Arial" w:cs="Arial"/>
                              <w:sz w:val="16"/>
                              <w:lang w:val="sr-Cyrl-RS"/>
                            </w:rPr>
                            <w:fldChar w:fldCharType="begin"/>
                          </w:r>
                          <w:r w:rsidRPr="006560D2">
                            <w:rPr>
                              <w:rFonts w:ascii="Arial" w:hAnsi="Arial" w:cs="Arial"/>
                              <w:sz w:val="16"/>
                              <w:lang w:val="sr-Cyrl-RS"/>
                            </w:rPr>
                            <w:instrText xml:space="preserve"> PAGE   \* MERGEFORMAT </w:instrText>
                          </w:r>
                          <w:r w:rsidRPr="006560D2">
                            <w:rPr>
                              <w:rFonts w:ascii="Arial" w:hAnsi="Arial" w:cs="Arial"/>
                              <w:sz w:val="16"/>
                              <w:lang w:val="sr-Cyrl-RS"/>
                            </w:rPr>
                            <w:fldChar w:fldCharType="separate"/>
                          </w:r>
                          <w:r w:rsidR="00E12832">
                            <w:rPr>
                              <w:rFonts w:ascii="Arial" w:hAnsi="Arial" w:cs="Arial"/>
                              <w:noProof/>
                              <w:sz w:val="16"/>
                              <w:lang w:val="sr-Cyrl-RS"/>
                            </w:rPr>
                            <w:t>12</w:t>
                          </w:r>
                          <w:r w:rsidRPr="006560D2">
                            <w:rPr>
                              <w:rFonts w:ascii="Arial" w:hAnsi="Arial" w:cs="Arial"/>
                              <w:sz w:val="16"/>
                              <w:lang w:val="sr-Cyrl-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3A9D6"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1C364D" w:rsidRDefault="001C364D" w:rsidP="001C364D">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lang w:val="sr-Cyrl-RS"/>
                      </w:rPr>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r>
                      <w:rPr>
                        <w:rFonts w:ascii="Arial" w:hAnsi="Arial"/>
                        <w:spacing w:val="-1"/>
                        <w:sz w:val="16"/>
                        <w:lang w:val="sr-Cyrl-RS"/>
                      </w:rPr>
                      <w:t xml:space="preserve">           </w:t>
                    </w:r>
                    <w:r>
                      <w:rPr>
                        <w:rFonts w:ascii="Arial" w:hAnsi="Arial"/>
                        <w:spacing w:val="-1"/>
                        <w:sz w:val="16"/>
                      </w:rPr>
                      <w:t xml:space="preserve"> </w:t>
                    </w:r>
                    <w:r>
                      <w:rPr>
                        <w:rFonts w:ascii="Arial" w:hAnsi="Arial"/>
                        <w:spacing w:val="-1"/>
                        <w:sz w:val="16"/>
                        <w:lang w:val="sr-Cyrl-RS"/>
                      </w:rPr>
                      <w:t xml:space="preserve">      </w:t>
                    </w:r>
                    <w:r>
                      <w:rPr>
                        <w:rFonts w:ascii="Arial" w:hAnsi="Arial"/>
                        <w:spacing w:val="-1"/>
                        <w:sz w:val="16"/>
                      </w:rPr>
                      <w:t xml:space="preserve"> </w:t>
                    </w:r>
                    <w:hyperlink r:id="rId3" w:history="1">
                      <w:r>
                        <w:rPr>
                          <w:rFonts w:ascii="Arial" w:hAnsi="Arial"/>
                          <w:spacing w:val="-1"/>
                          <w:sz w:val="16"/>
                        </w:rPr>
                        <w:t>www.ravnopravnost.gov.rs</w:t>
                      </w:r>
                    </w:hyperlink>
                  </w:p>
                  <w:p w:rsidR="001C364D" w:rsidRPr="006560D2" w:rsidRDefault="001C364D" w:rsidP="001C364D">
                    <w:pPr>
                      <w:pStyle w:val="FreeFormAA"/>
                      <w:spacing w:line="288" w:lineRule="auto"/>
                      <w:rPr>
                        <w:rFonts w:ascii="Times New Roman" w:eastAsia="Times New Roman" w:hAnsi="Times New Roman"/>
                        <w:color w:val="auto"/>
                        <w:sz w:val="20"/>
                        <w:lang w:val="sr-Cyrl-R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RS"/>
                      </w:rPr>
                      <w:t xml:space="preserve">улевар краља Александра 84, </w:t>
                    </w:r>
                    <w:r>
                      <w:rPr>
                        <w:rFonts w:ascii="Arial" w:hAnsi="Arial"/>
                        <w:spacing w:val="-1"/>
                        <w:sz w:val="16"/>
                      </w:rPr>
                      <w:t xml:space="preserve">11000 Београд, Република Србија        </w:t>
                    </w:r>
                    <w:r>
                      <w:rPr>
                        <w:rFonts w:ascii="Arial" w:hAnsi="Arial"/>
                        <w:spacing w:val="-1"/>
                        <w:sz w:val="16"/>
                        <w:lang w:val="sr-Cyrl-RS"/>
                      </w:rPr>
                      <w:t xml:space="preserve">                </w:t>
                    </w:r>
                    <w:hyperlink r:id="rId4" w:history="1">
                      <w:r>
                        <w:rPr>
                          <w:rFonts w:ascii="Arial" w:hAnsi="Arial"/>
                          <w:spacing w:val="-1"/>
                          <w:sz w:val="16"/>
                        </w:rPr>
                        <w:t>poverenik@ravnopravnost.gov.rs</w:t>
                      </w:r>
                    </w:hyperlink>
                    <w:r>
                      <w:rPr>
                        <w:lang w:val="sr-Cyrl-RS"/>
                      </w:rPr>
                      <w:t xml:space="preserve">     </w:t>
                    </w:r>
                    <w:r w:rsidRPr="006560D2">
                      <w:rPr>
                        <w:rFonts w:ascii="Arial" w:hAnsi="Arial" w:cs="Arial"/>
                        <w:sz w:val="16"/>
                        <w:lang w:val="sr-Cyrl-RS"/>
                      </w:rPr>
                      <w:fldChar w:fldCharType="begin"/>
                    </w:r>
                    <w:r w:rsidRPr="006560D2">
                      <w:rPr>
                        <w:rFonts w:ascii="Arial" w:hAnsi="Arial" w:cs="Arial"/>
                        <w:sz w:val="16"/>
                        <w:lang w:val="sr-Cyrl-RS"/>
                      </w:rPr>
                      <w:instrText xml:space="preserve"> PAGE   \* MERGEFORMAT </w:instrText>
                    </w:r>
                    <w:r w:rsidRPr="006560D2">
                      <w:rPr>
                        <w:rFonts w:ascii="Arial" w:hAnsi="Arial" w:cs="Arial"/>
                        <w:sz w:val="16"/>
                        <w:lang w:val="sr-Cyrl-RS"/>
                      </w:rPr>
                      <w:fldChar w:fldCharType="separate"/>
                    </w:r>
                    <w:r w:rsidR="00E12832">
                      <w:rPr>
                        <w:rFonts w:ascii="Arial" w:hAnsi="Arial" w:cs="Arial"/>
                        <w:noProof/>
                        <w:sz w:val="16"/>
                        <w:lang w:val="sr-Cyrl-RS"/>
                      </w:rPr>
                      <w:t>12</w:t>
                    </w:r>
                    <w:r w:rsidRPr="006560D2">
                      <w:rPr>
                        <w:rFonts w:ascii="Arial" w:hAnsi="Arial" w:cs="Arial"/>
                        <w:sz w:val="16"/>
                        <w:lang w:val="sr-Cyrl-RS"/>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14:anchorId="4AE4DFD3" wp14:editId="496B70D0">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4D" w:rsidRDefault="001C364D">
    <w:pPr>
      <w:pStyle w:val="Footer"/>
    </w:pPr>
    <w:r>
      <w:rPr>
        <w:noProof/>
        <w:lang w:val="en-US"/>
      </w:rPr>
      <mc:AlternateContent>
        <mc:Choice Requires="wps">
          <w:drawing>
            <wp:anchor distT="152400" distB="152400" distL="152400" distR="152400" simplePos="0" relativeHeight="251662336" behindDoc="0" locked="0" layoutInCell="1" allowOverlap="1" wp14:anchorId="39D3C4EA" wp14:editId="0C360753">
              <wp:simplePos x="0" y="0"/>
              <wp:positionH relativeFrom="page">
                <wp:posOffset>751205</wp:posOffset>
              </wp:positionH>
              <wp:positionV relativeFrom="page">
                <wp:posOffset>9911715</wp:posOffset>
              </wp:positionV>
              <wp:extent cx="6165850" cy="571500"/>
              <wp:effectExtent l="0" t="0" r="0" b="38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364D" w:rsidRDefault="001C364D" w:rsidP="001C364D">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r>
                          <w:r>
                            <w:rPr>
                              <w:rFonts w:ascii="Arial" w:hAnsi="Arial"/>
                              <w:spacing w:val="-1"/>
                              <w:sz w:val="16"/>
                              <w:lang w:val="sr-Cyrl-RS"/>
                            </w:rPr>
                            <w:t xml:space="preserve"> </w:t>
                          </w:r>
                          <w:r>
                            <w:rPr>
                              <w:rFonts w:ascii="Arial" w:hAnsi="Arial"/>
                              <w:spacing w:val="-1"/>
                              <w:sz w:val="16"/>
                            </w:rPr>
                            <w:t xml:space="preserve">               </w:t>
                          </w:r>
                          <w:hyperlink r:id="rId1" w:history="1">
                            <w:r>
                              <w:rPr>
                                <w:rFonts w:ascii="Arial" w:hAnsi="Arial"/>
                                <w:spacing w:val="-1"/>
                                <w:sz w:val="16"/>
                              </w:rPr>
                              <w:t>www.ravnopravnost.gov.rs</w:t>
                            </w:r>
                          </w:hyperlink>
                        </w:p>
                        <w:p w:rsidR="001C364D" w:rsidRPr="006560D2" w:rsidRDefault="001C364D" w:rsidP="001C364D">
                          <w:pPr>
                            <w:pStyle w:val="FreeFormAA"/>
                            <w:spacing w:line="288" w:lineRule="auto"/>
                            <w:rPr>
                              <w:rFonts w:ascii="Times New Roman" w:eastAsia="Times New Roman" w:hAnsi="Times New Roman"/>
                              <w:color w:val="auto"/>
                              <w:sz w:val="20"/>
                              <w:lang w:val="sr-Cyrl-R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RS"/>
                            </w:rPr>
                            <w:t xml:space="preserve">улевар краља Александра 84, </w:t>
                          </w:r>
                          <w:r>
                            <w:rPr>
                              <w:rFonts w:ascii="Arial" w:hAnsi="Arial"/>
                              <w:spacing w:val="-1"/>
                              <w:sz w:val="16"/>
                            </w:rPr>
                            <w:t xml:space="preserve">11000 Београд, Република Србија           </w:t>
                          </w:r>
                          <w:r>
                            <w:rPr>
                              <w:rFonts w:ascii="Arial" w:hAnsi="Arial"/>
                              <w:spacing w:val="-1"/>
                              <w:sz w:val="16"/>
                              <w:lang w:val="sr-Cyrl-RS"/>
                            </w:rPr>
                            <w:t xml:space="preserve">                              </w:t>
                          </w:r>
                          <w:hyperlink r:id="rId2" w:history="1">
                            <w:r>
                              <w:rPr>
                                <w:rFonts w:ascii="Arial" w:hAnsi="Arial"/>
                                <w:spacing w:val="-1"/>
                                <w:sz w:val="16"/>
                              </w:rPr>
                              <w:t>poverenik@ravnopravnost.gov.rs</w:t>
                            </w:r>
                          </w:hyperlink>
                          <w:r>
                            <w:rPr>
                              <w:lang w:val="sr-Cyrl-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3C4EA" id="Rectangle 4" o:spid="_x0000_s1027" style="position:absolute;margin-left:59.15pt;margin-top:780.45pt;width:485.5pt;height: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" filled="f" stroked="f" strokeweight="1pt">
              <v:path arrowok="t"/>
              <v:textbox inset="0,0,0,0">
                <w:txbxContent>
                  <w:p w:rsidR="001C364D" w:rsidRDefault="001C364D" w:rsidP="001C364D">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r>
                      <w:rPr>
                        <w:rFonts w:ascii="Arial" w:hAnsi="Arial"/>
                        <w:spacing w:val="-1"/>
                        <w:sz w:val="16"/>
                        <w:lang w:val="sr-Cyrl-RS"/>
                      </w:rPr>
                      <w:t xml:space="preserve"> </w:t>
                    </w:r>
                    <w:r>
                      <w:rPr>
                        <w:rFonts w:ascii="Arial" w:hAnsi="Arial"/>
                        <w:spacing w:val="-1"/>
                        <w:sz w:val="16"/>
                      </w:rPr>
                      <w:t xml:space="preserve">               </w:t>
                    </w:r>
                    <w:hyperlink r:id="rId3" w:history="1">
                      <w:r>
                        <w:rPr>
                          <w:rFonts w:ascii="Arial" w:hAnsi="Arial"/>
                          <w:spacing w:val="-1"/>
                          <w:sz w:val="16"/>
                        </w:rPr>
                        <w:t>www.ravnopravnost.gov.rs</w:t>
                      </w:r>
                    </w:hyperlink>
                  </w:p>
                  <w:p w:rsidR="001C364D" w:rsidRPr="006560D2" w:rsidRDefault="001C364D" w:rsidP="001C364D">
                    <w:pPr>
                      <w:pStyle w:val="FreeFormAA"/>
                      <w:spacing w:line="288" w:lineRule="auto"/>
                      <w:rPr>
                        <w:rFonts w:ascii="Times New Roman" w:eastAsia="Times New Roman" w:hAnsi="Times New Roman"/>
                        <w:color w:val="auto"/>
                        <w:sz w:val="20"/>
                        <w:lang w:val="sr-Cyrl-R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r>
                      <w:rPr>
                        <w:rFonts w:ascii="Arial" w:hAnsi="Arial"/>
                        <w:spacing w:val="-1"/>
                        <w:sz w:val="16"/>
                        <w:lang w:val="sr-Cyrl-RS"/>
                      </w:rPr>
                      <w:t xml:space="preserve">улевар краља Александра 84, </w:t>
                    </w:r>
                    <w:r>
                      <w:rPr>
                        <w:rFonts w:ascii="Arial" w:hAnsi="Arial"/>
                        <w:spacing w:val="-1"/>
                        <w:sz w:val="16"/>
                      </w:rPr>
                      <w:t xml:space="preserve">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hyperlink r:id="rId4" w:history="1">
                      <w:r>
                        <w:rPr>
                          <w:rFonts w:ascii="Arial" w:hAnsi="Arial"/>
                          <w:spacing w:val="-1"/>
                          <w:sz w:val="16"/>
                        </w:rPr>
                        <w:t>poverenik@ravnopravnost.gov.rs</w:t>
                      </w:r>
                    </w:hyperlink>
                    <w:r>
                      <w:rPr>
                        <w:lang w:val="sr-Cyrl-RS"/>
                      </w:rPr>
                      <w:t xml:space="preserve">     </w:t>
                    </w:r>
                  </w:p>
                </w:txbxContent>
              </v:textbox>
              <w10:wrap type="square" anchorx="page" anchory="page"/>
            </v:rect>
          </w:pict>
        </mc:Fallback>
      </mc:AlternateContent>
    </w:r>
    <w:r>
      <w:rPr>
        <w:noProof/>
        <w:lang w:val="en-US"/>
      </w:rPr>
      <w:drawing>
        <wp:anchor distT="0" distB="0" distL="114300" distR="114300" simplePos="0" relativeHeight="251661312" behindDoc="0" locked="0" layoutInCell="1" allowOverlap="1" wp14:anchorId="0FC3A51E" wp14:editId="5FA21895">
          <wp:simplePos x="0" y="0"/>
          <wp:positionH relativeFrom="page">
            <wp:posOffset>530860</wp:posOffset>
          </wp:positionH>
          <wp:positionV relativeFrom="page">
            <wp:posOffset>9486900</wp:posOffset>
          </wp:positionV>
          <wp:extent cx="6642100" cy="5238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57" w:rsidRDefault="00001857" w:rsidP="00AD600B">
      <w:pPr>
        <w:spacing w:after="0" w:line="240" w:lineRule="auto"/>
      </w:pPr>
      <w:r>
        <w:separator/>
      </w:r>
    </w:p>
  </w:footnote>
  <w:footnote w:type="continuationSeparator" w:id="0">
    <w:p w:rsidR="00001857" w:rsidRDefault="00001857" w:rsidP="00AD600B">
      <w:pPr>
        <w:spacing w:after="0" w:line="240" w:lineRule="auto"/>
      </w:pPr>
      <w:r>
        <w:continuationSeparator/>
      </w:r>
    </w:p>
  </w:footnote>
  <w:footnote w:id="1">
    <w:p w:rsidR="001C364D" w:rsidRDefault="001C364D" w:rsidP="00AD600B">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„Сл</w:t>
      </w:r>
      <w:r>
        <w:rPr>
          <w:rFonts w:ascii="Arial" w:hAnsi="Arial" w:cs="Arial"/>
          <w:sz w:val="16"/>
          <w:szCs w:val="16"/>
          <w:lang w:val="sr-Cyrl-RS"/>
        </w:rPr>
        <w:t>ужбени</w:t>
      </w:r>
      <w:r>
        <w:rPr>
          <w:rFonts w:ascii="Arial" w:hAnsi="Arial" w:cs="Arial"/>
          <w:sz w:val="16"/>
          <w:szCs w:val="16"/>
        </w:rPr>
        <w:t xml:space="preserve"> гласник РС</w:t>
      </w:r>
      <w:r>
        <w:rPr>
          <w:rFonts w:ascii="Arial" w:hAnsi="Arial" w:cs="Arial"/>
          <w:sz w:val="16"/>
          <w:szCs w:val="16"/>
          <w:lang w:val="sr-Cyrl-RS"/>
        </w:rPr>
        <w:t>”</w:t>
      </w:r>
      <w:r>
        <w:rPr>
          <w:rFonts w:ascii="Arial" w:hAnsi="Arial" w:cs="Arial"/>
          <w:sz w:val="16"/>
          <w:szCs w:val="16"/>
        </w:rPr>
        <w:t>, бр</w:t>
      </w:r>
      <w:r>
        <w:rPr>
          <w:rFonts w:ascii="Arial" w:hAnsi="Arial" w:cs="Arial"/>
          <w:sz w:val="16"/>
          <w:szCs w:val="16"/>
          <w:lang w:val="sr-Cyrl-RS"/>
        </w:rPr>
        <w:t>ој</w:t>
      </w:r>
      <w:r>
        <w:rPr>
          <w:rFonts w:ascii="Arial" w:hAnsi="Arial" w:cs="Arial"/>
          <w:sz w:val="16"/>
          <w:szCs w:val="16"/>
        </w:rPr>
        <w:t xml:space="preserve"> 22/09</w:t>
      </w:r>
    </w:p>
  </w:footnote>
  <w:footnote w:id="2">
    <w:p w:rsidR="008169AF" w:rsidRPr="00DB23E9" w:rsidRDefault="008169AF" w:rsidP="008169AF">
      <w:pPr>
        <w:pStyle w:val="FootnoteText"/>
        <w:rPr>
          <w:rFonts w:ascii="Arial" w:hAnsi="Arial" w:cs="Arial"/>
          <w:sz w:val="16"/>
          <w:szCs w:val="16"/>
        </w:rPr>
      </w:pPr>
      <w:r w:rsidRPr="00DB23E9">
        <w:rPr>
          <w:rStyle w:val="FootnoteReference"/>
          <w:rFonts w:ascii="Arial" w:hAnsi="Arial" w:cs="Arial"/>
          <w:sz w:val="16"/>
          <w:szCs w:val="16"/>
        </w:rPr>
        <w:footnoteRef/>
      </w:r>
      <w:r w:rsidRPr="00DB23E9">
        <w:rPr>
          <w:rFonts w:ascii="Arial" w:hAnsi="Arial" w:cs="Arial"/>
          <w:sz w:val="16"/>
          <w:szCs w:val="16"/>
        </w:rPr>
        <w:t xml:space="preserve"> Закон о забрани дискриминације („Службени гласник РС“, број 22/09), члан 1. став 2. </w:t>
      </w:r>
    </w:p>
  </w:footnote>
  <w:footnote w:id="3">
    <w:p w:rsidR="001C364D" w:rsidRDefault="001C364D" w:rsidP="00C863A7">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„Сл</w:t>
      </w:r>
      <w:r>
        <w:rPr>
          <w:rFonts w:ascii="Arial" w:hAnsi="Arial" w:cs="Arial"/>
          <w:sz w:val="16"/>
          <w:szCs w:val="16"/>
          <w:lang w:val="sr-Cyrl-RS"/>
        </w:rPr>
        <w:t>ужбени</w:t>
      </w:r>
      <w:r>
        <w:rPr>
          <w:rFonts w:ascii="Arial" w:hAnsi="Arial" w:cs="Arial"/>
          <w:sz w:val="16"/>
          <w:szCs w:val="16"/>
        </w:rPr>
        <w:t xml:space="preserve"> гласник РС</w:t>
      </w:r>
      <w:r>
        <w:rPr>
          <w:rFonts w:ascii="Arial" w:hAnsi="Arial" w:cs="Arial"/>
          <w:sz w:val="16"/>
          <w:szCs w:val="16"/>
          <w:lang w:val="sr-Cyrl-RS"/>
        </w:rPr>
        <w:t>”</w:t>
      </w:r>
      <w:r>
        <w:rPr>
          <w:rFonts w:ascii="Arial" w:hAnsi="Arial" w:cs="Arial"/>
          <w:sz w:val="16"/>
          <w:szCs w:val="16"/>
        </w:rPr>
        <w:t>, број 98/06</w:t>
      </w:r>
    </w:p>
  </w:footnote>
  <w:footnote w:id="4">
    <w:p w:rsidR="001C364D" w:rsidRPr="00E97847" w:rsidRDefault="001C364D" w:rsidP="00C863A7">
      <w:pPr>
        <w:pStyle w:val="FootnoteText"/>
        <w:jc w:val="both"/>
        <w:rPr>
          <w:rFonts w:ascii="Arial" w:hAnsi="Arial" w:cs="Arial"/>
          <w:sz w:val="16"/>
          <w:szCs w:val="16"/>
          <w:lang w:val="sr-Cyrl-RS"/>
        </w:rPr>
      </w:pPr>
      <w:r>
        <w:rPr>
          <w:rStyle w:val="FootnoteReference"/>
          <w:rFonts w:ascii="Arial" w:hAnsi="Arial" w:cs="Arial"/>
          <w:sz w:val="16"/>
          <w:szCs w:val="16"/>
        </w:rPr>
        <w:footnoteRef/>
      </w:r>
      <w:r>
        <w:rPr>
          <w:rFonts w:ascii="Arial" w:hAnsi="Arial" w:cs="Arial"/>
          <w:sz w:val="16"/>
          <w:szCs w:val="16"/>
        </w:rPr>
        <w:t xml:space="preserve"> Устав Р</w:t>
      </w:r>
      <w:r>
        <w:rPr>
          <w:rFonts w:ascii="Arial" w:hAnsi="Arial" w:cs="Arial"/>
          <w:sz w:val="16"/>
          <w:szCs w:val="16"/>
          <w:lang w:val="sr-Cyrl-RS"/>
        </w:rPr>
        <w:t>епублике Србије</w:t>
      </w:r>
      <w:r w:rsidR="00E97847">
        <w:rPr>
          <w:rFonts w:ascii="Arial" w:hAnsi="Arial" w:cs="Arial"/>
          <w:sz w:val="16"/>
          <w:szCs w:val="16"/>
          <w:lang w:val="sr-Cyrl-RS"/>
        </w:rPr>
        <w:t xml:space="preserve"> (</w:t>
      </w:r>
      <w:r w:rsidR="00E97847">
        <w:rPr>
          <w:rFonts w:ascii="Arial" w:hAnsi="Arial" w:cs="Arial"/>
          <w:sz w:val="16"/>
          <w:szCs w:val="16"/>
        </w:rPr>
        <w:t>„Сл</w:t>
      </w:r>
      <w:r w:rsidR="00E97847">
        <w:rPr>
          <w:rFonts w:ascii="Arial" w:hAnsi="Arial" w:cs="Arial"/>
          <w:sz w:val="16"/>
          <w:szCs w:val="16"/>
          <w:lang w:val="sr-Cyrl-RS"/>
        </w:rPr>
        <w:t>ужбени</w:t>
      </w:r>
      <w:r w:rsidR="00E97847">
        <w:rPr>
          <w:rFonts w:ascii="Arial" w:hAnsi="Arial" w:cs="Arial"/>
          <w:sz w:val="16"/>
          <w:szCs w:val="16"/>
        </w:rPr>
        <w:t xml:space="preserve"> гласник РС</w:t>
      </w:r>
      <w:r w:rsidR="00E97847">
        <w:rPr>
          <w:rFonts w:ascii="Arial" w:hAnsi="Arial" w:cs="Arial"/>
          <w:sz w:val="16"/>
          <w:szCs w:val="16"/>
          <w:lang w:val="sr-Cyrl-RS"/>
        </w:rPr>
        <w:t>”</w:t>
      </w:r>
      <w:r w:rsidR="00E97847">
        <w:rPr>
          <w:rFonts w:ascii="Arial" w:hAnsi="Arial" w:cs="Arial"/>
          <w:sz w:val="16"/>
          <w:szCs w:val="16"/>
        </w:rPr>
        <w:t>, број 98/06</w:t>
      </w:r>
      <w:r w:rsidR="00E97847">
        <w:rPr>
          <w:rFonts w:ascii="Arial" w:hAnsi="Arial" w:cs="Arial"/>
          <w:sz w:val="16"/>
          <w:szCs w:val="16"/>
          <w:lang w:val="sr-Cyrl-RS"/>
        </w:rPr>
        <w:t>), ч</w:t>
      </w:r>
      <w:r w:rsidR="00E97847">
        <w:rPr>
          <w:rFonts w:ascii="Arial" w:hAnsi="Arial" w:cs="Arial"/>
          <w:sz w:val="16"/>
          <w:szCs w:val="16"/>
        </w:rPr>
        <w:t>лан 21.</w:t>
      </w:r>
    </w:p>
  </w:footnote>
  <w:footnote w:id="5">
    <w:p w:rsidR="001C364D" w:rsidRDefault="001C364D" w:rsidP="00C863A7">
      <w:pPr>
        <w:pStyle w:val="FootnoteText"/>
        <w:jc w:val="both"/>
      </w:pPr>
      <w:r>
        <w:rPr>
          <w:rStyle w:val="FootnoteReference"/>
          <w:rFonts w:ascii="Arial" w:hAnsi="Arial" w:cs="Arial"/>
          <w:sz w:val="16"/>
          <w:szCs w:val="16"/>
        </w:rPr>
        <w:footnoteRef/>
      </w:r>
      <w:r>
        <w:rPr>
          <w:rFonts w:ascii="Arial" w:hAnsi="Arial" w:cs="Arial"/>
          <w:sz w:val="16"/>
          <w:szCs w:val="16"/>
        </w:rPr>
        <w:t xml:space="preserve"> Закон о ратификацији Конвенције УН о правима детета (</w:t>
      </w:r>
      <w:r w:rsidR="0071621F">
        <w:rPr>
          <w:rFonts w:ascii="Arial" w:hAnsi="Arial" w:cs="Arial"/>
          <w:sz w:val="16"/>
          <w:szCs w:val="16"/>
          <w:lang w:val="sr-Cyrl-RS"/>
        </w:rPr>
        <w:t>„</w:t>
      </w:r>
      <w:r>
        <w:rPr>
          <w:rFonts w:ascii="Arial" w:hAnsi="Arial" w:cs="Arial"/>
          <w:sz w:val="16"/>
          <w:szCs w:val="16"/>
        </w:rPr>
        <w:t>Сл</w:t>
      </w:r>
      <w:r>
        <w:rPr>
          <w:rFonts w:ascii="Arial" w:hAnsi="Arial" w:cs="Arial"/>
          <w:sz w:val="16"/>
          <w:szCs w:val="16"/>
          <w:lang w:val="sr-Cyrl-RS"/>
        </w:rPr>
        <w:t>ужбени</w:t>
      </w:r>
      <w:r>
        <w:rPr>
          <w:rFonts w:ascii="Arial" w:hAnsi="Arial" w:cs="Arial"/>
          <w:sz w:val="16"/>
          <w:szCs w:val="16"/>
        </w:rPr>
        <w:t xml:space="preserve"> лист СФРЈ – Међународни уговори</w:t>
      </w:r>
      <w:r>
        <w:rPr>
          <w:rFonts w:ascii="Arial" w:hAnsi="Arial" w:cs="Arial"/>
          <w:sz w:val="16"/>
          <w:szCs w:val="16"/>
          <w:lang w:val="sr-Cyrl-RS"/>
        </w:rPr>
        <w:t>”</w:t>
      </w:r>
      <w:r>
        <w:rPr>
          <w:rFonts w:ascii="Arial" w:hAnsi="Arial" w:cs="Arial"/>
          <w:sz w:val="16"/>
          <w:szCs w:val="16"/>
        </w:rPr>
        <w:t>, бр</w:t>
      </w:r>
      <w:r>
        <w:rPr>
          <w:rFonts w:ascii="Arial" w:hAnsi="Arial" w:cs="Arial"/>
          <w:sz w:val="16"/>
          <w:szCs w:val="16"/>
          <w:lang w:val="sr-Cyrl-RS"/>
        </w:rPr>
        <w:t>ој</w:t>
      </w:r>
      <w:r>
        <w:rPr>
          <w:rFonts w:ascii="Arial" w:hAnsi="Arial" w:cs="Arial"/>
          <w:sz w:val="16"/>
          <w:szCs w:val="16"/>
        </w:rPr>
        <w:t xml:space="preserve"> 15/90 и „Сл</w:t>
      </w:r>
      <w:r>
        <w:rPr>
          <w:rFonts w:ascii="Arial" w:hAnsi="Arial" w:cs="Arial"/>
          <w:sz w:val="16"/>
          <w:szCs w:val="16"/>
          <w:lang w:val="sr-Cyrl-RS"/>
        </w:rPr>
        <w:t>ужбени</w:t>
      </w:r>
      <w:r>
        <w:rPr>
          <w:rFonts w:ascii="Arial" w:hAnsi="Arial" w:cs="Arial"/>
          <w:sz w:val="16"/>
          <w:szCs w:val="16"/>
        </w:rPr>
        <w:t xml:space="preserve"> лист СРЈ - Међународни уговори</w:t>
      </w:r>
      <w:r>
        <w:rPr>
          <w:rFonts w:ascii="Arial" w:hAnsi="Arial" w:cs="Arial"/>
          <w:sz w:val="16"/>
          <w:szCs w:val="16"/>
          <w:lang w:val="sr-Cyrl-RS"/>
        </w:rPr>
        <w:t>”</w:t>
      </w:r>
      <w:r>
        <w:rPr>
          <w:rFonts w:ascii="Arial" w:hAnsi="Arial" w:cs="Arial"/>
          <w:sz w:val="16"/>
          <w:szCs w:val="16"/>
        </w:rPr>
        <w:t>, бр. 4/96 и 2/97)</w:t>
      </w:r>
    </w:p>
  </w:footnote>
  <w:footnote w:id="6">
    <w:p w:rsidR="001C364D" w:rsidRPr="00C863A7" w:rsidRDefault="001C364D" w:rsidP="00C863A7">
      <w:pPr>
        <w:pStyle w:val="FootnoteText"/>
        <w:jc w:val="both"/>
        <w:rPr>
          <w:rFonts w:ascii="Arial" w:hAnsi="Arial" w:cs="Arial"/>
          <w:sz w:val="16"/>
          <w:szCs w:val="16"/>
          <w:lang w:val="sr-Cyrl-RS"/>
        </w:rPr>
      </w:pPr>
      <w:r w:rsidRPr="00C863A7">
        <w:rPr>
          <w:rStyle w:val="FootnoteReference"/>
          <w:rFonts w:ascii="Arial" w:hAnsi="Arial" w:cs="Arial"/>
          <w:sz w:val="16"/>
          <w:szCs w:val="16"/>
        </w:rPr>
        <w:footnoteRef/>
      </w:r>
      <w:r w:rsidRPr="00C863A7">
        <w:rPr>
          <w:rFonts w:ascii="Arial" w:hAnsi="Arial" w:cs="Arial"/>
          <w:sz w:val="16"/>
          <w:szCs w:val="16"/>
        </w:rPr>
        <w:t xml:space="preserve"> </w:t>
      </w:r>
      <w:r w:rsidRPr="00C863A7">
        <w:rPr>
          <w:rFonts w:ascii="Arial" w:hAnsi="Arial" w:cs="Arial"/>
          <w:sz w:val="16"/>
          <w:szCs w:val="16"/>
          <w:lang w:val="sr-Cyrl-RS"/>
        </w:rPr>
        <w:t xml:space="preserve">УН, Општи коментар број 9: Права деце са инвалидитетом, </w:t>
      </w:r>
      <w:r w:rsidRPr="00C863A7">
        <w:rPr>
          <w:rFonts w:ascii="Arial" w:hAnsi="Arial" w:cs="Arial"/>
          <w:sz w:val="16"/>
          <w:szCs w:val="16"/>
          <w:lang w:val="sr-Latn-RS"/>
        </w:rPr>
        <w:t xml:space="preserve">CRC/C/GC/9, 27. </w:t>
      </w:r>
      <w:r w:rsidRPr="00C863A7">
        <w:rPr>
          <w:rFonts w:ascii="Arial" w:hAnsi="Arial" w:cs="Arial"/>
          <w:sz w:val="16"/>
          <w:szCs w:val="16"/>
          <w:lang w:val="sr-Cyrl-RS"/>
        </w:rPr>
        <w:t>ф</w:t>
      </w:r>
      <w:r w:rsidRPr="00C863A7">
        <w:rPr>
          <w:rFonts w:ascii="Arial" w:hAnsi="Arial" w:cs="Arial"/>
          <w:sz w:val="16"/>
          <w:szCs w:val="16"/>
          <w:lang w:val="sr-Latn-RS"/>
        </w:rPr>
        <w:t xml:space="preserve">ебруар </w:t>
      </w:r>
      <w:r w:rsidRPr="00C863A7">
        <w:rPr>
          <w:rFonts w:ascii="Arial" w:hAnsi="Arial" w:cs="Arial"/>
          <w:sz w:val="16"/>
          <w:szCs w:val="16"/>
          <w:lang w:val="sr-Cyrl-RS"/>
        </w:rPr>
        <w:t xml:space="preserve">2007. године. </w:t>
      </w:r>
    </w:p>
  </w:footnote>
  <w:footnote w:id="7">
    <w:p w:rsidR="001C364D" w:rsidRPr="00C863A7" w:rsidRDefault="001C364D" w:rsidP="00C863A7">
      <w:pPr>
        <w:spacing w:after="0" w:line="240" w:lineRule="auto"/>
        <w:jc w:val="both"/>
        <w:rPr>
          <w:rFonts w:ascii="Arial" w:hAnsi="Arial" w:cs="Arial"/>
          <w:sz w:val="16"/>
          <w:szCs w:val="16"/>
          <w:lang w:val="sr-Cyrl-RS"/>
        </w:rPr>
      </w:pPr>
      <w:r w:rsidRPr="00C863A7">
        <w:rPr>
          <w:rStyle w:val="FootnoteReference"/>
          <w:rFonts w:ascii="Arial" w:hAnsi="Arial" w:cs="Arial"/>
          <w:sz w:val="16"/>
          <w:szCs w:val="16"/>
        </w:rPr>
        <w:footnoteRef/>
      </w:r>
      <w:r w:rsidRPr="00C863A7">
        <w:rPr>
          <w:rFonts w:ascii="Arial" w:hAnsi="Arial" w:cs="Arial"/>
          <w:sz w:val="16"/>
          <w:szCs w:val="16"/>
        </w:rPr>
        <w:t xml:space="preserve"> </w:t>
      </w:r>
      <w:r w:rsidRPr="00C863A7">
        <w:rPr>
          <w:rFonts w:ascii="Arial" w:hAnsi="Arial" w:cs="Arial"/>
          <w:noProof/>
          <w:sz w:val="16"/>
          <w:szCs w:val="16"/>
          <w:lang w:val="sr-Cyrl-RS"/>
        </w:rPr>
        <w:t xml:space="preserve">Конвенција о правима особа са инвалидитетом </w:t>
      </w:r>
      <w:r w:rsidRPr="00C863A7">
        <w:rPr>
          <w:rFonts w:ascii="Arial" w:eastAsia="Times New Roman" w:hAnsi="Arial" w:cs="Arial"/>
          <w:iCs/>
          <w:sz w:val="16"/>
          <w:szCs w:val="16"/>
        </w:rPr>
        <w:t>(</w:t>
      </w:r>
      <w:r w:rsidRPr="00C863A7">
        <w:rPr>
          <w:rFonts w:ascii="Arial" w:eastAsia="Times New Roman" w:hAnsi="Arial" w:cs="Arial"/>
          <w:iCs/>
          <w:sz w:val="16"/>
          <w:szCs w:val="16"/>
          <w:lang w:val="sr-Cyrl-RS"/>
        </w:rPr>
        <w:t>„</w:t>
      </w:r>
      <w:r w:rsidRPr="00C863A7">
        <w:rPr>
          <w:rFonts w:ascii="Arial" w:eastAsia="Times New Roman" w:hAnsi="Arial" w:cs="Arial"/>
          <w:iCs/>
          <w:sz w:val="16"/>
          <w:szCs w:val="16"/>
        </w:rPr>
        <w:t>Сл</w:t>
      </w:r>
      <w:r w:rsidRPr="00C863A7">
        <w:rPr>
          <w:rFonts w:ascii="Arial" w:eastAsia="Times New Roman" w:hAnsi="Arial" w:cs="Arial"/>
          <w:iCs/>
          <w:sz w:val="16"/>
          <w:szCs w:val="16"/>
          <w:lang w:val="sr-Cyrl-RS"/>
        </w:rPr>
        <w:t>ужбени</w:t>
      </w:r>
      <w:r w:rsidRPr="00C863A7">
        <w:rPr>
          <w:rFonts w:ascii="Arial" w:eastAsia="Times New Roman" w:hAnsi="Arial" w:cs="Arial"/>
          <w:iCs/>
          <w:sz w:val="16"/>
          <w:szCs w:val="16"/>
        </w:rPr>
        <w:t xml:space="preserve"> глaсник РС - Meђунaрoдни угoвoри</w:t>
      </w:r>
      <w:r w:rsidRPr="00C863A7">
        <w:rPr>
          <w:rFonts w:ascii="Arial" w:eastAsia="Times New Roman" w:hAnsi="Arial" w:cs="Arial"/>
          <w:iCs/>
          <w:sz w:val="16"/>
          <w:szCs w:val="16"/>
          <w:lang w:val="sr-Cyrl-RS"/>
        </w:rPr>
        <w:t>”</w:t>
      </w:r>
      <w:r w:rsidRPr="00C863A7">
        <w:rPr>
          <w:rFonts w:ascii="Arial" w:eastAsia="Times New Roman" w:hAnsi="Arial" w:cs="Arial"/>
          <w:iCs/>
          <w:sz w:val="16"/>
          <w:szCs w:val="16"/>
        </w:rPr>
        <w:t>, бр</w:t>
      </w:r>
      <w:r w:rsidRPr="00C863A7">
        <w:rPr>
          <w:rFonts w:ascii="Arial" w:eastAsia="Times New Roman" w:hAnsi="Arial" w:cs="Arial"/>
          <w:iCs/>
          <w:sz w:val="16"/>
          <w:szCs w:val="16"/>
          <w:lang w:val="sr-Cyrl-RS"/>
        </w:rPr>
        <w:t>ој</w:t>
      </w:r>
      <w:r w:rsidRPr="00C863A7">
        <w:rPr>
          <w:rFonts w:ascii="Arial" w:eastAsia="Times New Roman" w:hAnsi="Arial" w:cs="Arial"/>
          <w:iCs/>
          <w:sz w:val="16"/>
          <w:szCs w:val="16"/>
        </w:rPr>
        <w:t xml:space="preserve"> 42/09)</w:t>
      </w:r>
    </w:p>
  </w:footnote>
  <w:footnote w:id="8">
    <w:p w:rsidR="00E97847" w:rsidRPr="00E97847" w:rsidRDefault="00E97847" w:rsidP="00C863A7">
      <w:pPr>
        <w:pStyle w:val="FootnoteText"/>
        <w:jc w:val="both"/>
        <w:rPr>
          <w:lang w:val="sr-Cyrl-RS"/>
        </w:rPr>
      </w:pPr>
      <w:r w:rsidRPr="00C863A7">
        <w:rPr>
          <w:rStyle w:val="FootnoteReference"/>
          <w:rFonts w:ascii="Arial" w:hAnsi="Arial" w:cs="Arial"/>
          <w:sz w:val="16"/>
          <w:szCs w:val="16"/>
        </w:rPr>
        <w:footnoteRef/>
      </w:r>
      <w:r w:rsidRPr="00C863A7">
        <w:rPr>
          <w:rFonts w:ascii="Arial" w:hAnsi="Arial" w:cs="Arial"/>
          <w:sz w:val="16"/>
          <w:szCs w:val="16"/>
        </w:rPr>
        <w:t xml:space="preserve"> </w:t>
      </w:r>
      <w:r w:rsidRPr="00C863A7">
        <w:rPr>
          <w:rFonts w:ascii="Arial" w:hAnsi="Arial" w:cs="Arial"/>
          <w:sz w:val="16"/>
          <w:szCs w:val="16"/>
          <w:lang w:val="sr-Latn-CS"/>
        </w:rPr>
        <w:t>Закон о забрани дискриминације</w:t>
      </w:r>
      <w:r w:rsidRPr="00C863A7">
        <w:rPr>
          <w:rFonts w:ascii="Arial" w:hAnsi="Arial" w:cs="Arial"/>
          <w:sz w:val="16"/>
          <w:szCs w:val="16"/>
          <w:lang w:val="sr-Cyrl-RS"/>
        </w:rPr>
        <w:t xml:space="preserve"> (</w:t>
      </w:r>
      <w:r w:rsidRPr="00C863A7">
        <w:rPr>
          <w:rFonts w:ascii="Arial" w:hAnsi="Arial" w:cs="Arial"/>
          <w:sz w:val="16"/>
          <w:szCs w:val="16"/>
        </w:rPr>
        <w:t>„Сл</w:t>
      </w:r>
      <w:r w:rsidRPr="00C863A7">
        <w:rPr>
          <w:rFonts w:ascii="Arial" w:hAnsi="Arial" w:cs="Arial"/>
          <w:sz w:val="16"/>
          <w:szCs w:val="16"/>
          <w:lang w:val="sr-Cyrl-RS"/>
        </w:rPr>
        <w:t>ужбени</w:t>
      </w:r>
      <w:r w:rsidRPr="00C863A7">
        <w:rPr>
          <w:rFonts w:ascii="Arial" w:hAnsi="Arial" w:cs="Arial"/>
          <w:sz w:val="16"/>
          <w:szCs w:val="16"/>
        </w:rPr>
        <w:t xml:space="preserve"> гласник РС</w:t>
      </w:r>
      <w:r w:rsidRPr="00C863A7">
        <w:rPr>
          <w:rFonts w:ascii="Arial" w:hAnsi="Arial" w:cs="Arial"/>
          <w:sz w:val="16"/>
          <w:szCs w:val="16"/>
          <w:lang w:val="sr-Cyrl-RS"/>
        </w:rPr>
        <w:t>”</w:t>
      </w:r>
      <w:r w:rsidRPr="00C863A7">
        <w:rPr>
          <w:rFonts w:ascii="Arial" w:hAnsi="Arial" w:cs="Arial"/>
          <w:sz w:val="16"/>
          <w:szCs w:val="16"/>
        </w:rPr>
        <w:t>, бр</w:t>
      </w:r>
      <w:r w:rsidRPr="00C863A7">
        <w:rPr>
          <w:rFonts w:ascii="Arial" w:hAnsi="Arial" w:cs="Arial"/>
          <w:sz w:val="16"/>
          <w:szCs w:val="16"/>
          <w:lang w:val="sr-Cyrl-RS"/>
        </w:rPr>
        <w:t>ој</w:t>
      </w:r>
      <w:r w:rsidRPr="00C863A7">
        <w:rPr>
          <w:rFonts w:ascii="Arial" w:hAnsi="Arial" w:cs="Arial"/>
          <w:sz w:val="16"/>
          <w:szCs w:val="16"/>
        </w:rPr>
        <w:t xml:space="preserve"> 22/09</w:t>
      </w:r>
      <w:r w:rsidRPr="00C863A7">
        <w:rPr>
          <w:rFonts w:ascii="Arial" w:hAnsi="Arial" w:cs="Arial"/>
          <w:sz w:val="16"/>
          <w:szCs w:val="16"/>
          <w:lang w:val="sr-Cyrl-RS"/>
        </w:rPr>
        <w:t>), члан 2.</w:t>
      </w:r>
    </w:p>
  </w:footnote>
  <w:footnote w:id="9">
    <w:p w:rsidR="001C364D" w:rsidRPr="00E97847" w:rsidRDefault="001C364D" w:rsidP="00C863A7">
      <w:pPr>
        <w:pStyle w:val="FootnoteText"/>
        <w:jc w:val="both"/>
        <w:rPr>
          <w:rFonts w:ascii="Arial" w:hAnsi="Arial" w:cs="Arial"/>
          <w:sz w:val="16"/>
          <w:szCs w:val="16"/>
          <w:lang w:val="en-US"/>
        </w:rPr>
      </w:pPr>
      <w:r w:rsidRPr="00D63C2D">
        <w:rPr>
          <w:rStyle w:val="FootnoteReference"/>
          <w:rFonts w:ascii="Arial" w:hAnsi="Arial" w:cs="Arial"/>
          <w:sz w:val="16"/>
          <w:szCs w:val="16"/>
        </w:rPr>
        <w:footnoteRef/>
      </w:r>
      <w:r w:rsidRPr="00D63C2D">
        <w:rPr>
          <w:rFonts w:ascii="Arial" w:hAnsi="Arial" w:cs="Arial"/>
          <w:sz w:val="16"/>
          <w:szCs w:val="16"/>
        </w:rPr>
        <w:t xml:space="preserve"> „Сл</w:t>
      </w:r>
      <w:r w:rsidRPr="00D63C2D">
        <w:rPr>
          <w:rFonts w:ascii="Arial" w:hAnsi="Arial" w:cs="Arial"/>
          <w:sz w:val="16"/>
          <w:szCs w:val="16"/>
          <w:lang w:val="sr-Cyrl-RS"/>
        </w:rPr>
        <w:t>ужбени</w:t>
      </w:r>
      <w:r w:rsidRPr="00D63C2D">
        <w:rPr>
          <w:rFonts w:ascii="Arial" w:hAnsi="Arial" w:cs="Arial"/>
          <w:sz w:val="16"/>
          <w:szCs w:val="16"/>
        </w:rPr>
        <w:t xml:space="preserve"> гласник РС</w:t>
      </w:r>
      <w:r w:rsidRPr="00D63C2D">
        <w:rPr>
          <w:rFonts w:ascii="Arial" w:hAnsi="Arial" w:cs="Arial"/>
          <w:sz w:val="16"/>
          <w:szCs w:val="16"/>
          <w:lang w:val="sr-Cyrl-RS"/>
        </w:rPr>
        <w:t>”</w:t>
      </w:r>
      <w:r w:rsidRPr="00D63C2D">
        <w:rPr>
          <w:rFonts w:ascii="Arial" w:hAnsi="Arial" w:cs="Arial"/>
          <w:sz w:val="16"/>
          <w:szCs w:val="16"/>
        </w:rPr>
        <w:t>, бр</w:t>
      </w:r>
      <w:r w:rsidR="00CF1936">
        <w:rPr>
          <w:rFonts w:ascii="Arial" w:hAnsi="Arial" w:cs="Arial"/>
          <w:sz w:val="16"/>
          <w:szCs w:val="16"/>
          <w:lang w:val="en-US"/>
        </w:rPr>
        <w:t>oj</w:t>
      </w:r>
      <w:r w:rsidRPr="00D63C2D">
        <w:rPr>
          <w:rFonts w:ascii="Arial" w:hAnsi="Arial" w:cs="Arial"/>
          <w:sz w:val="16"/>
          <w:szCs w:val="16"/>
        </w:rPr>
        <w:t xml:space="preserve"> </w:t>
      </w:r>
      <w:r w:rsidR="00E97847">
        <w:rPr>
          <w:rFonts w:ascii="Arial" w:hAnsi="Arial" w:cs="Arial"/>
          <w:sz w:val="16"/>
          <w:szCs w:val="16"/>
          <w:lang w:val="sr-Cyrl-CS"/>
        </w:rPr>
        <w:t xml:space="preserve">88/2017, </w:t>
      </w:r>
      <w:r w:rsidRPr="00D63C2D">
        <w:rPr>
          <w:rFonts w:ascii="Arial" w:hAnsi="Arial" w:cs="Arial"/>
          <w:sz w:val="16"/>
          <w:szCs w:val="16"/>
          <w:lang w:val="sr-Cyrl-CS"/>
        </w:rPr>
        <w:t xml:space="preserve">27/2018 – др. </w:t>
      </w:r>
      <w:r w:rsidR="00E97847">
        <w:rPr>
          <w:rFonts w:ascii="Arial" w:hAnsi="Arial" w:cs="Arial"/>
          <w:sz w:val="16"/>
          <w:szCs w:val="16"/>
          <w:lang w:val="sr-Cyrl-CS"/>
        </w:rPr>
        <w:t>з</w:t>
      </w:r>
      <w:r w:rsidRPr="00D63C2D">
        <w:rPr>
          <w:rFonts w:ascii="Arial" w:hAnsi="Arial" w:cs="Arial"/>
          <w:sz w:val="16"/>
          <w:szCs w:val="16"/>
          <w:lang w:val="sr-Cyrl-CS"/>
        </w:rPr>
        <w:t>акон</w:t>
      </w:r>
      <w:r w:rsidR="00E97847">
        <w:rPr>
          <w:rFonts w:ascii="Arial" w:hAnsi="Arial" w:cs="Arial"/>
          <w:sz w:val="16"/>
          <w:szCs w:val="16"/>
          <w:lang w:val="en-US"/>
        </w:rPr>
        <w:t xml:space="preserve">, 10/19 </w:t>
      </w:r>
      <w:r w:rsidR="00E97847">
        <w:rPr>
          <w:rFonts w:ascii="Arial" w:hAnsi="Arial" w:cs="Arial"/>
          <w:sz w:val="16"/>
          <w:szCs w:val="16"/>
          <w:lang w:val="sr-Cyrl-RS"/>
        </w:rPr>
        <w:t xml:space="preserve">и </w:t>
      </w:r>
      <w:r w:rsidR="00E97847" w:rsidRPr="00D63C2D">
        <w:rPr>
          <w:rFonts w:ascii="Arial" w:hAnsi="Arial" w:cs="Arial"/>
          <w:sz w:val="16"/>
          <w:szCs w:val="16"/>
          <w:lang w:val="sr-Cyrl-CS"/>
        </w:rPr>
        <w:t xml:space="preserve">27/2018 – др. </w:t>
      </w:r>
      <w:r w:rsidR="00E97847">
        <w:rPr>
          <w:rFonts w:ascii="Arial" w:hAnsi="Arial" w:cs="Arial"/>
          <w:sz w:val="16"/>
          <w:szCs w:val="16"/>
          <w:lang w:val="sr-Cyrl-CS"/>
        </w:rPr>
        <w:t>з</w:t>
      </w:r>
      <w:r w:rsidR="00E97847" w:rsidRPr="00D63C2D">
        <w:rPr>
          <w:rFonts w:ascii="Arial" w:hAnsi="Arial" w:cs="Arial"/>
          <w:sz w:val="16"/>
          <w:szCs w:val="16"/>
          <w:lang w:val="sr-Cyrl-CS"/>
        </w:rPr>
        <w:t>акон</w:t>
      </w:r>
    </w:p>
  </w:footnote>
  <w:footnote w:id="10">
    <w:p w:rsidR="001C364D" w:rsidRPr="00CF1936" w:rsidRDefault="001C364D" w:rsidP="00C863A7">
      <w:pPr>
        <w:pStyle w:val="FootnoteText"/>
        <w:jc w:val="both"/>
        <w:rPr>
          <w:rFonts w:ascii="Arial" w:hAnsi="Arial" w:cs="Arial"/>
          <w:sz w:val="16"/>
          <w:szCs w:val="16"/>
          <w:lang w:val="sr-Cyrl-RS"/>
        </w:rPr>
      </w:pPr>
      <w:r w:rsidRPr="00D63C2D">
        <w:rPr>
          <w:rStyle w:val="FootnoteReference"/>
          <w:rFonts w:ascii="Arial" w:hAnsi="Arial" w:cs="Arial"/>
          <w:sz w:val="16"/>
          <w:szCs w:val="16"/>
        </w:rPr>
        <w:footnoteRef/>
      </w:r>
      <w:r w:rsidRPr="00D63C2D">
        <w:rPr>
          <w:rFonts w:ascii="Arial" w:hAnsi="Arial" w:cs="Arial"/>
          <w:sz w:val="16"/>
          <w:szCs w:val="16"/>
        </w:rPr>
        <w:t xml:space="preserve"> </w:t>
      </w:r>
      <w:r w:rsidR="00CF1936">
        <w:rPr>
          <w:rFonts w:ascii="Arial" w:hAnsi="Arial" w:cs="Arial"/>
          <w:sz w:val="16"/>
          <w:szCs w:val="16"/>
          <w:lang w:val="sr-Cyrl-CS"/>
        </w:rPr>
        <w:t xml:space="preserve">„Службени гласник РСˮ, број 18/2010, </w:t>
      </w:r>
      <w:r w:rsidRPr="00D63C2D">
        <w:rPr>
          <w:rFonts w:ascii="Arial" w:hAnsi="Arial" w:cs="Arial"/>
          <w:sz w:val="16"/>
          <w:szCs w:val="16"/>
          <w:lang w:val="sr-Cyrl-CS"/>
        </w:rPr>
        <w:t>101/2017</w:t>
      </w:r>
      <w:r w:rsidR="00CF1936">
        <w:rPr>
          <w:rFonts w:ascii="Arial" w:hAnsi="Arial" w:cs="Arial"/>
          <w:sz w:val="16"/>
          <w:szCs w:val="16"/>
          <w:lang w:val="en-US"/>
        </w:rPr>
        <w:t xml:space="preserve">, 113/17 – </w:t>
      </w:r>
      <w:r w:rsidR="00CF1936">
        <w:rPr>
          <w:rFonts w:ascii="Arial" w:hAnsi="Arial" w:cs="Arial"/>
          <w:sz w:val="16"/>
          <w:szCs w:val="16"/>
          <w:lang w:val="sr-Cyrl-RS"/>
        </w:rPr>
        <w:t>др. закон</w:t>
      </w:r>
      <w:r w:rsidR="00CF1936">
        <w:rPr>
          <w:rFonts w:ascii="Arial" w:hAnsi="Arial" w:cs="Arial"/>
          <w:sz w:val="16"/>
          <w:szCs w:val="16"/>
          <w:lang w:val="en-US"/>
        </w:rPr>
        <w:t>,</w:t>
      </w:r>
      <w:r w:rsidR="00CF1936">
        <w:rPr>
          <w:rFonts w:ascii="Arial" w:hAnsi="Arial" w:cs="Arial"/>
          <w:sz w:val="16"/>
          <w:szCs w:val="16"/>
          <w:lang w:val="sr-Cyrl-RS"/>
        </w:rPr>
        <w:t xml:space="preserve"> </w:t>
      </w:r>
      <w:r w:rsidR="00CF1936">
        <w:rPr>
          <w:rFonts w:ascii="Arial" w:hAnsi="Arial" w:cs="Arial"/>
          <w:sz w:val="16"/>
          <w:szCs w:val="16"/>
          <w:lang w:val="en-US"/>
        </w:rPr>
        <w:t>95/18 –</w:t>
      </w:r>
      <w:r w:rsidR="00CF1936">
        <w:rPr>
          <w:rFonts w:ascii="Arial" w:hAnsi="Arial" w:cs="Arial"/>
          <w:sz w:val="16"/>
          <w:szCs w:val="16"/>
          <w:lang w:val="sr-Cyrl-RS"/>
        </w:rPr>
        <w:t xml:space="preserve"> др. закон</w:t>
      </w:r>
      <w:r w:rsidR="00CF1936">
        <w:rPr>
          <w:rFonts w:ascii="Arial" w:hAnsi="Arial" w:cs="Arial"/>
          <w:sz w:val="16"/>
          <w:szCs w:val="16"/>
          <w:lang w:val="en-US"/>
        </w:rPr>
        <w:t xml:space="preserve">,10/19 </w:t>
      </w:r>
      <w:r w:rsidR="00CF1936">
        <w:rPr>
          <w:rFonts w:ascii="Arial" w:hAnsi="Arial" w:cs="Arial"/>
          <w:sz w:val="16"/>
          <w:szCs w:val="16"/>
          <w:lang w:val="sr-Cyrl-RS"/>
        </w:rPr>
        <w:t xml:space="preserve">и </w:t>
      </w:r>
      <w:r w:rsidR="00CF1936">
        <w:rPr>
          <w:rFonts w:ascii="Arial" w:hAnsi="Arial" w:cs="Arial"/>
          <w:sz w:val="16"/>
          <w:szCs w:val="16"/>
          <w:lang w:val="en-US"/>
        </w:rPr>
        <w:t>86/19 –</w:t>
      </w:r>
      <w:r w:rsidR="00CF1936">
        <w:rPr>
          <w:rFonts w:ascii="Arial" w:hAnsi="Arial" w:cs="Arial"/>
          <w:sz w:val="16"/>
          <w:szCs w:val="16"/>
          <w:lang w:val="sr-Cyrl-RS"/>
        </w:rPr>
        <w:t xml:space="preserve"> др. закон</w:t>
      </w:r>
    </w:p>
  </w:footnote>
  <w:footnote w:id="11">
    <w:p w:rsidR="00C945EE" w:rsidRPr="00DC1911" w:rsidRDefault="00C945EE" w:rsidP="00C863A7">
      <w:pPr>
        <w:pStyle w:val="FootnoteText"/>
        <w:jc w:val="both"/>
        <w:rPr>
          <w:rFonts w:ascii="Arial" w:hAnsi="Arial" w:cs="Arial"/>
          <w:sz w:val="16"/>
          <w:szCs w:val="16"/>
          <w:lang w:val="sr-Cyrl-CS"/>
        </w:rPr>
      </w:pPr>
      <w:r w:rsidRPr="00DC1911">
        <w:rPr>
          <w:rStyle w:val="FootnoteReference"/>
          <w:rFonts w:ascii="Arial" w:hAnsi="Arial" w:cs="Arial"/>
          <w:sz w:val="16"/>
          <w:szCs w:val="16"/>
        </w:rPr>
        <w:footnoteRef/>
      </w:r>
      <w:r w:rsidRPr="00DC1911">
        <w:rPr>
          <w:rFonts w:ascii="Arial" w:hAnsi="Arial" w:cs="Arial"/>
          <w:sz w:val="16"/>
          <w:szCs w:val="16"/>
        </w:rPr>
        <w:t xml:space="preserve"> </w:t>
      </w:r>
      <w:r w:rsidRPr="00DC1911">
        <w:rPr>
          <w:rFonts w:ascii="Arial" w:hAnsi="Arial" w:cs="Arial"/>
          <w:sz w:val="16"/>
          <w:szCs w:val="16"/>
          <w:lang w:val="sr-Cyrl-CS"/>
        </w:rPr>
        <w:t>„Службени гласник РСˮ, број 44/11</w:t>
      </w:r>
    </w:p>
  </w:footnote>
  <w:footnote w:id="12">
    <w:p w:rsidR="00FD42F4" w:rsidRPr="00DC1911" w:rsidRDefault="00FD42F4">
      <w:pPr>
        <w:pStyle w:val="FootnoteText"/>
        <w:rPr>
          <w:rFonts w:ascii="Arial" w:hAnsi="Arial" w:cs="Arial"/>
          <w:sz w:val="16"/>
          <w:szCs w:val="16"/>
          <w:lang w:val="sr-Cyrl-RS"/>
        </w:rPr>
      </w:pPr>
      <w:r w:rsidRPr="00DC1911">
        <w:rPr>
          <w:rStyle w:val="FootnoteReference"/>
          <w:rFonts w:ascii="Arial" w:hAnsi="Arial" w:cs="Arial"/>
          <w:sz w:val="16"/>
          <w:szCs w:val="16"/>
        </w:rPr>
        <w:footnoteRef/>
      </w:r>
      <w:r w:rsidRPr="00DC1911">
        <w:rPr>
          <w:rFonts w:ascii="Arial" w:hAnsi="Arial" w:cs="Arial"/>
          <w:sz w:val="16"/>
          <w:szCs w:val="16"/>
        </w:rPr>
        <w:t xml:space="preserve"> </w:t>
      </w:r>
      <w:r w:rsidRPr="00DC1911">
        <w:rPr>
          <w:rFonts w:ascii="Arial" w:hAnsi="Arial" w:cs="Arial"/>
          <w:sz w:val="16"/>
          <w:szCs w:val="16"/>
          <w:lang w:val="sr-Cyrl-CS"/>
        </w:rPr>
        <w:t xml:space="preserve">„Службени гласник РСˮ, број </w:t>
      </w:r>
      <w:r w:rsidR="00DC1911" w:rsidRPr="00DC1911">
        <w:rPr>
          <w:rFonts w:ascii="Arial" w:hAnsi="Arial" w:cs="Arial"/>
          <w:sz w:val="16"/>
          <w:szCs w:val="16"/>
          <w:lang w:val="sr-Cyrl-CS"/>
        </w:rPr>
        <w:t xml:space="preserve"> </w:t>
      </w:r>
      <w:r w:rsidRPr="00DC1911">
        <w:rPr>
          <w:rFonts w:ascii="Arial" w:hAnsi="Arial" w:cs="Arial"/>
          <w:sz w:val="16"/>
          <w:szCs w:val="16"/>
          <w:lang w:val="sr-Cyrl-CS"/>
        </w:rPr>
        <w:t>44/11</w:t>
      </w:r>
    </w:p>
  </w:footnote>
  <w:footnote w:id="13">
    <w:p w:rsidR="00BD51ED" w:rsidRPr="00294E5A" w:rsidRDefault="00BD51ED" w:rsidP="00C863A7">
      <w:pPr>
        <w:pStyle w:val="FootnoteText"/>
        <w:jc w:val="both"/>
        <w:rPr>
          <w:rFonts w:ascii="Arial" w:hAnsi="Arial" w:cs="Arial"/>
          <w:sz w:val="16"/>
          <w:szCs w:val="16"/>
          <w:lang w:val="en-US"/>
        </w:rPr>
      </w:pPr>
      <w:r w:rsidRPr="00294E5A">
        <w:rPr>
          <w:rStyle w:val="FootnoteReference"/>
          <w:rFonts w:ascii="Arial" w:hAnsi="Arial" w:cs="Arial"/>
          <w:sz w:val="16"/>
          <w:szCs w:val="16"/>
        </w:rPr>
        <w:footnoteRef/>
      </w:r>
      <w:r w:rsidRPr="00294E5A">
        <w:rPr>
          <w:rFonts w:ascii="Arial" w:hAnsi="Arial" w:cs="Arial"/>
          <w:sz w:val="16"/>
          <w:szCs w:val="16"/>
        </w:rPr>
        <w:t xml:space="preserve"> </w:t>
      </w:r>
      <w:r w:rsidRPr="00294E5A">
        <w:rPr>
          <w:rFonts w:ascii="Arial" w:hAnsi="Arial" w:cs="Arial"/>
          <w:sz w:val="16"/>
          <w:szCs w:val="16"/>
          <w:lang w:val="sr-Cyrl-RS"/>
        </w:rPr>
        <w:t>Редован годишњи извештај Повереника за заштиту равноправности за 2018. годину, доступно на</w:t>
      </w:r>
      <w:r w:rsidRPr="00294E5A">
        <w:rPr>
          <w:rFonts w:ascii="Arial" w:hAnsi="Arial" w:cs="Arial"/>
          <w:sz w:val="16"/>
          <w:szCs w:val="16"/>
          <w:lang w:val="en-US"/>
        </w:rPr>
        <w:t xml:space="preserve">: </w:t>
      </w:r>
      <w:hyperlink r:id="rId1" w:history="1">
        <w:r w:rsidRPr="00294E5A">
          <w:rPr>
            <w:rStyle w:val="Hyperlink"/>
            <w:rFonts w:ascii="Arial" w:hAnsi="Arial" w:cs="Arial"/>
            <w:sz w:val="16"/>
            <w:szCs w:val="16"/>
          </w:rPr>
          <w:t>http://ravnopravnost.gov.rs/izvestaji/</w:t>
        </w:r>
      </w:hyperlink>
    </w:p>
  </w:footnote>
  <w:footnote w:id="14">
    <w:p w:rsidR="00E350E1" w:rsidRPr="00294E5A" w:rsidRDefault="00E350E1" w:rsidP="00C863A7">
      <w:pPr>
        <w:pStyle w:val="FootnoteText"/>
        <w:jc w:val="both"/>
        <w:rPr>
          <w:rFonts w:ascii="Arial" w:hAnsi="Arial" w:cs="Arial"/>
          <w:sz w:val="16"/>
          <w:szCs w:val="16"/>
          <w:lang w:val="sr-Cyrl-CS"/>
        </w:rPr>
      </w:pPr>
      <w:r w:rsidRPr="00294E5A">
        <w:rPr>
          <w:rStyle w:val="FootnoteReference"/>
          <w:rFonts w:ascii="Arial" w:hAnsi="Arial" w:cs="Arial"/>
          <w:sz w:val="16"/>
          <w:szCs w:val="16"/>
        </w:rPr>
        <w:footnoteRef/>
      </w:r>
      <w:r w:rsidRPr="00294E5A">
        <w:rPr>
          <w:rFonts w:ascii="Arial" w:hAnsi="Arial" w:cs="Arial"/>
          <w:sz w:val="16"/>
          <w:szCs w:val="16"/>
        </w:rPr>
        <w:t xml:space="preserve"> </w:t>
      </w:r>
      <w:r w:rsidRPr="00294E5A">
        <w:rPr>
          <w:rFonts w:ascii="Arial" w:hAnsi="Arial" w:cs="Arial"/>
          <w:sz w:val="16"/>
          <w:szCs w:val="16"/>
          <w:lang w:val="sr-Cyrl-CS"/>
        </w:rPr>
        <w:t>Посебан</w:t>
      </w:r>
      <w:r w:rsidR="00BD51ED" w:rsidRPr="00294E5A">
        <w:rPr>
          <w:rFonts w:ascii="Arial" w:hAnsi="Arial" w:cs="Arial"/>
          <w:sz w:val="16"/>
          <w:szCs w:val="16"/>
          <w:lang w:val="sr-Cyrl-CS"/>
        </w:rPr>
        <w:t xml:space="preserve"> извештај о дискриминацији деце</w:t>
      </w:r>
      <w:r w:rsidRPr="00294E5A">
        <w:rPr>
          <w:rFonts w:ascii="Arial" w:hAnsi="Arial" w:cs="Arial"/>
          <w:sz w:val="16"/>
          <w:szCs w:val="16"/>
          <w:lang w:val="sr-Cyrl-CS"/>
        </w:rPr>
        <w:t xml:space="preserve">, Повереник за </w:t>
      </w:r>
      <w:r w:rsidR="00B27088" w:rsidRPr="00294E5A">
        <w:rPr>
          <w:rFonts w:ascii="Arial" w:hAnsi="Arial" w:cs="Arial"/>
          <w:sz w:val="16"/>
          <w:szCs w:val="16"/>
          <w:lang w:val="sr-Cyrl-CS"/>
        </w:rPr>
        <w:t>заштиту равноправности, доступ</w:t>
      </w:r>
      <w:r w:rsidRPr="00294E5A">
        <w:rPr>
          <w:rFonts w:ascii="Arial" w:hAnsi="Arial" w:cs="Arial"/>
          <w:sz w:val="16"/>
          <w:szCs w:val="16"/>
          <w:lang w:val="sr-Cyrl-CS"/>
        </w:rPr>
        <w:t>н</w:t>
      </w:r>
      <w:r w:rsidR="00B27088" w:rsidRPr="00294E5A">
        <w:rPr>
          <w:rFonts w:ascii="Arial" w:hAnsi="Arial" w:cs="Arial"/>
          <w:sz w:val="16"/>
          <w:szCs w:val="16"/>
          <w:lang w:val="sr-Cyrl-CS"/>
        </w:rPr>
        <w:t>о</w:t>
      </w:r>
      <w:r w:rsidRPr="00294E5A">
        <w:rPr>
          <w:rFonts w:ascii="Arial" w:hAnsi="Arial" w:cs="Arial"/>
          <w:sz w:val="16"/>
          <w:szCs w:val="16"/>
          <w:lang w:val="sr-Cyrl-CS"/>
        </w:rPr>
        <w:t xml:space="preserve"> на: </w:t>
      </w:r>
      <w:hyperlink r:id="rId2" w:history="1">
        <w:r w:rsidR="000D7463" w:rsidRPr="00294E5A">
          <w:rPr>
            <w:rStyle w:val="Hyperlink"/>
            <w:rFonts w:ascii="Arial" w:hAnsi="Arial" w:cs="Arial"/>
            <w:sz w:val="16"/>
            <w:szCs w:val="16"/>
            <w:lang w:val="sr-Cyrl-CS"/>
          </w:rPr>
          <w:t>http://ravnopravnost.gov.rs/izvestaji/</w:t>
        </w:r>
      </w:hyperlink>
    </w:p>
    <w:p w:rsidR="000D7463" w:rsidRPr="00294E5A" w:rsidRDefault="000D7463" w:rsidP="00E350E1">
      <w:pPr>
        <w:pStyle w:val="FootnoteText"/>
        <w:jc w:val="both"/>
        <w:rPr>
          <w:rFonts w:ascii="Arial" w:hAnsi="Arial" w:cs="Arial"/>
          <w:sz w:val="16"/>
          <w:szCs w:val="16"/>
          <w:lang w:val="sr-Cyrl-C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5"/>
      <w:numFmt w:val="decimal"/>
      <w:lvlText w:val="%1."/>
      <w:lvlJc w:val="left"/>
      <w:pPr>
        <w:tabs>
          <w:tab w:val="num" w:pos="0"/>
        </w:tabs>
        <w:ind w:left="360" w:hanging="360"/>
      </w:pPr>
    </w:lvl>
    <w:lvl w:ilvl="1">
      <w:start w:val="1"/>
      <w:numFmt w:val="decimal"/>
      <w:lvlText w:val="%1.%2."/>
      <w:lvlJc w:val="left"/>
      <w:pPr>
        <w:tabs>
          <w:tab w:val="num" w:pos="0"/>
        </w:tabs>
        <w:ind w:left="1287" w:hanging="720"/>
      </w:pPr>
      <w:rPr>
        <w:rFonts w:ascii="Arial" w:hAnsi="Arial" w:cs="Courier New"/>
        <w:b/>
        <w:bCs/>
        <w:sz w:val="22"/>
        <w:szCs w:val="22"/>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336" w:hanging="1800"/>
      </w:pPr>
    </w:lvl>
  </w:abstractNum>
  <w:abstractNum w:abstractNumId="1" w15:restartNumberingAfterBreak="0">
    <w:nsid w:val="063E28DA"/>
    <w:multiLevelType w:val="hybridMultilevel"/>
    <w:tmpl w:val="10A4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872AE"/>
    <w:multiLevelType w:val="multilevel"/>
    <w:tmpl w:val="0C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15:restartNumberingAfterBreak="0">
    <w:nsid w:val="18A23DA8"/>
    <w:multiLevelType w:val="multilevel"/>
    <w:tmpl w:val="0C1A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874164"/>
    <w:multiLevelType w:val="multilevel"/>
    <w:tmpl w:val="080610F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D24ADC"/>
    <w:multiLevelType w:val="hybridMultilevel"/>
    <w:tmpl w:val="5344DD14"/>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319A0"/>
    <w:multiLevelType w:val="multilevel"/>
    <w:tmpl w:val="00000004"/>
    <w:numStyleLink w:val="Style1"/>
  </w:abstractNum>
  <w:abstractNum w:abstractNumId="8" w15:restartNumberingAfterBreak="0">
    <w:nsid w:val="23954446"/>
    <w:multiLevelType w:val="multilevel"/>
    <w:tmpl w:val="0C1A001D"/>
    <w:numStyleLink w:val="Style2"/>
  </w:abstractNum>
  <w:abstractNum w:abstractNumId="9" w15:restartNumberingAfterBreak="0">
    <w:nsid w:val="28435B57"/>
    <w:multiLevelType w:val="hybridMultilevel"/>
    <w:tmpl w:val="4AC02626"/>
    <w:lvl w:ilvl="0" w:tplc="0DF8203E">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1" w15:restartNumberingAfterBreak="0">
    <w:nsid w:val="34207E7D"/>
    <w:multiLevelType w:val="multilevel"/>
    <w:tmpl w:val="0C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C86AD9"/>
    <w:multiLevelType w:val="multilevel"/>
    <w:tmpl w:val="FB08F5D8"/>
    <w:lvl w:ilvl="0">
      <w:start w:val="4"/>
      <w:numFmt w:val="decimal"/>
      <w:lvlText w:val="%1."/>
      <w:lvlJc w:val="left"/>
      <w:pPr>
        <w:tabs>
          <w:tab w:val="num" w:pos="0"/>
        </w:tabs>
        <w:ind w:left="360" w:hanging="360"/>
      </w:pPr>
      <w:rPr>
        <w:rFonts w:hint="default"/>
      </w:rPr>
    </w:lvl>
    <w:lvl w:ilvl="1">
      <w:start w:val="1"/>
      <w:numFmt w:val="decimal"/>
      <w:lvlText w:val="5.%2."/>
      <w:lvlJc w:val="left"/>
      <w:pPr>
        <w:tabs>
          <w:tab w:val="num" w:pos="0"/>
        </w:tabs>
        <w:ind w:left="1287" w:hanging="720"/>
      </w:pPr>
      <w:rPr>
        <w:rFonts w:ascii="Arial" w:hAnsi="Arial" w:cs="Courier New" w:hint="default"/>
        <w:b/>
        <w:bCs/>
        <w:sz w:val="22"/>
        <w:szCs w:val="22"/>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336" w:hanging="1800"/>
      </w:pPr>
      <w:rPr>
        <w:rFonts w:hint="default"/>
      </w:rPr>
    </w:lvl>
  </w:abstractNum>
  <w:abstractNum w:abstractNumId="13" w15:restartNumberingAfterBreak="0">
    <w:nsid w:val="3A993E86"/>
    <w:multiLevelType w:val="hybridMultilevel"/>
    <w:tmpl w:val="09BCC10E"/>
    <w:lvl w:ilvl="0" w:tplc="0409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4" w15:restartNumberingAfterBreak="0">
    <w:nsid w:val="450D43E0"/>
    <w:multiLevelType w:val="multilevel"/>
    <w:tmpl w:val="00000004"/>
    <w:numStyleLink w:val="Style1"/>
  </w:abstractNum>
  <w:abstractNum w:abstractNumId="15" w15:restartNumberingAfterBreak="0">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6" w15:restartNumberingAfterBreak="0">
    <w:nsid w:val="48B34C61"/>
    <w:multiLevelType w:val="multilevel"/>
    <w:tmpl w:val="00000004"/>
    <w:numStyleLink w:val="Style1"/>
  </w:abstractNum>
  <w:abstractNum w:abstractNumId="17" w15:restartNumberingAfterBreak="0">
    <w:nsid w:val="4DFC1424"/>
    <w:multiLevelType w:val="multilevel"/>
    <w:tmpl w:val="7E781F0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05102C3"/>
    <w:multiLevelType w:val="multilevel"/>
    <w:tmpl w:val="7E781F0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371CA3"/>
    <w:multiLevelType w:val="multilevel"/>
    <w:tmpl w:val="74D817C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996608"/>
    <w:multiLevelType w:val="hybridMultilevel"/>
    <w:tmpl w:val="FD821596"/>
    <w:lvl w:ilvl="0" w:tplc="06A2F2E4">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66232AFA"/>
    <w:multiLevelType w:val="multilevel"/>
    <w:tmpl w:val="B71ACE72"/>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48135A"/>
    <w:multiLevelType w:val="multilevel"/>
    <w:tmpl w:val="00000004"/>
    <w:numStyleLink w:val="Style1"/>
  </w:abstractNum>
  <w:abstractNum w:abstractNumId="24" w15:restartNumberingAfterBreak="0">
    <w:nsid w:val="75B14B3B"/>
    <w:multiLevelType w:val="multilevel"/>
    <w:tmpl w:val="00000004"/>
    <w:styleLink w:val="Style1"/>
    <w:lvl w:ilvl="0">
      <w:start w:val="4"/>
      <w:numFmt w:val="decimal"/>
      <w:lvlText w:val="%1."/>
      <w:lvlJc w:val="left"/>
      <w:pPr>
        <w:tabs>
          <w:tab w:val="num" w:pos="0"/>
        </w:tabs>
        <w:ind w:left="360" w:hanging="360"/>
      </w:pPr>
    </w:lvl>
    <w:lvl w:ilvl="1">
      <w:start w:val="1"/>
      <w:numFmt w:val="decimal"/>
      <w:lvlText w:val="%1.%2."/>
      <w:lvlJc w:val="left"/>
      <w:pPr>
        <w:tabs>
          <w:tab w:val="num" w:pos="0"/>
        </w:tabs>
        <w:ind w:left="1287" w:hanging="720"/>
      </w:pPr>
      <w:rPr>
        <w:rFonts w:ascii="Arial" w:hAnsi="Arial" w:cs="Courier New"/>
        <w:b/>
        <w:bCs/>
        <w:sz w:val="22"/>
        <w:szCs w:val="22"/>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336" w:hanging="1800"/>
      </w:pPr>
    </w:lvl>
  </w:abstractNum>
  <w:abstractNum w:abstractNumId="25" w15:restartNumberingAfterBreak="0">
    <w:nsid w:val="77606E82"/>
    <w:multiLevelType w:val="multilevel"/>
    <w:tmpl w:val="0C1A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A1A16A1"/>
    <w:multiLevelType w:val="hybridMultilevel"/>
    <w:tmpl w:val="8CE23ACA"/>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7" w15:restartNumberingAfterBreak="0">
    <w:nsid w:val="7B6C3762"/>
    <w:multiLevelType w:val="multilevel"/>
    <w:tmpl w:val="0C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BF23DA5"/>
    <w:multiLevelType w:val="hybridMultilevel"/>
    <w:tmpl w:val="5178D3B8"/>
    <w:lvl w:ilvl="0" w:tplc="DF0C5546">
      <w:start w:val="1"/>
      <w:numFmt w:val="bullet"/>
      <w:lvlText w:val="–"/>
      <w:lvlJc w:val="left"/>
      <w:pPr>
        <w:ind w:left="1211"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67B35"/>
    <w:multiLevelType w:val="hybridMultilevel"/>
    <w:tmpl w:val="C4544718"/>
    <w:lvl w:ilvl="0" w:tplc="06A2F2E4">
      <w:start w:val="1"/>
      <w:numFmt w:val="bullet"/>
      <w:lvlText w:val=""/>
      <w:lvlJc w:val="left"/>
      <w:pPr>
        <w:ind w:left="1069" w:hanging="360"/>
      </w:pPr>
      <w:rPr>
        <w:rFonts w:ascii="Symbol" w:hAnsi="Symbol" w:hint="default"/>
      </w:rPr>
    </w:lvl>
    <w:lvl w:ilvl="1" w:tplc="0C1A0003">
      <w:start w:val="1"/>
      <w:numFmt w:val="bullet"/>
      <w:lvlText w:val="o"/>
      <w:lvlJc w:val="left"/>
      <w:pPr>
        <w:ind w:left="2160" w:hanging="360"/>
      </w:pPr>
      <w:rPr>
        <w:rFonts w:ascii="Courier New" w:hAnsi="Courier New" w:cs="Courier New" w:hint="default"/>
      </w:rPr>
    </w:lvl>
    <w:lvl w:ilvl="2" w:tplc="0C1A0005">
      <w:start w:val="1"/>
      <w:numFmt w:val="bullet"/>
      <w:lvlText w:val=""/>
      <w:lvlJc w:val="left"/>
      <w:pPr>
        <w:ind w:left="2880" w:hanging="360"/>
      </w:pPr>
      <w:rPr>
        <w:rFonts w:ascii="Wingdings" w:hAnsi="Wingdings" w:hint="default"/>
      </w:rPr>
    </w:lvl>
    <w:lvl w:ilvl="3" w:tplc="0C1A0001">
      <w:start w:val="1"/>
      <w:numFmt w:val="bullet"/>
      <w:lvlText w:val=""/>
      <w:lvlJc w:val="left"/>
      <w:pPr>
        <w:ind w:left="3600" w:hanging="360"/>
      </w:pPr>
      <w:rPr>
        <w:rFonts w:ascii="Symbol" w:hAnsi="Symbol" w:hint="default"/>
      </w:rPr>
    </w:lvl>
    <w:lvl w:ilvl="4" w:tplc="0C1A0003">
      <w:start w:val="1"/>
      <w:numFmt w:val="bullet"/>
      <w:lvlText w:val="o"/>
      <w:lvlJc w:val="left"/>
      <w:pPr>
        <w:ind w:left="4320" w:hanging="360"/>
      </w:pPr>
      <w:rPr>
        <w:rFonts w:ascii="Courier New" w:hAnsi="Courier New" w:cs="Courier New" w:hint="default"/>
      </w:rPr>
    </w:lvl>
    <w:lvl w:ilvl="5" w:tplc="0C1A0005">
      <w:start w:val="1"/>
      <w:numFmt w:val="bullet"/>
      <w:lvlText w:val=""/>
      <w:lvlJc w:val="left"/>
      <w:pPr>
        <w:ind w:left="5040" w:hanging="360"/>
      </w:pPr>
      <w:rPr>
        <w:rFonts w:ascii="Wingdings" w:hAnsi="Wingdings" w:hint="default"/>
      </w:rPr>
    </w:lvl>
    <w:lvl w:ilvl="6" w:tplc="0C1A0001">
      <w:start w:val="1"/>
      <w:numFmt w:val="bullet"/>
      <w:lvlText w:val=""/>
      <w:lvlJc w:val="left"/>
      <w:pPr>
        <w:ind w:left="5760" w:hanging="360"/>
      </w:pPr>
      <w:rPr>
        <w:rFonts w:ascii="Symbol" w:hAnsi="Symbol" w:hint="default"/>
      </w:rPr>
    </w:lvl>
    <w:lvl w:ilvl="7" w:tplc="0C1A0003">
      <w:start w:val="1"/>
      <w:numFmt w:val="bullet"/>
      <w:lvlText w:val="o"/>
      <w:lvlJc w:val="left"/>
      <w:pPr>
        <w:ind w:left="6480" w:hanging="360"/>
      </w:pPr>
      <w:rPr>
        <w:rFonts w:ascii="Courier New" w:hAnsi="Courier New" w:cs="Courier New" w:hint="default"/>
      </w:rPr>
    </w:lvl>
    <w:lvl w:ilvl="8" w:tplc="0C1A0005">
      <w:start w:val="1"/>
      <w:numFmt w:val="bullet"/>
      <w:lvlText w:val=""/>
      <w:lvlJc w:val="left"/>
      <w:pPr>
        <w:ind w:left="7200" w:hanging="360"/>
      </w:pPr>
      <w:rPr>
        <w:rFonts w:ascii="Wingdings" w:hAnsi="Wingdings" w:hint="default"/>
      </w:rPr>
    </w:lvl>
  </w:abstractNum>
  <w:abstractNum w:abstractNumId="30" w15:restartNumberingAfterBreak="0">
    <w:nsid w:val="7F715E27"/>
    <w:multiLevelType w:val="hybridMultilevel"/>
    <w:tmpl w:val="ACDE4636"/>
    <w:lvl w:ilvl="0" w:tplc="06A2F2E4">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19"/>
  </w:num>
  <w:num w:numId="5">
    <w:abstractNumId w:val="28"/>
  </w:num>
  <w:num w:numId="6">
    <w:abstractNumId w:val="20"/>
  </w:num>
  <w:num w:numId="7">
    <w:abstractNumId w:val="1"/>
  </w:num>
  <w:num w:numId="8">
    <w:abstractNumId w:val="9"/>
  </w:num>
  <w:num w:numId="9">
    <w:abstractNumId w:val="28"/>
  </w:num>
  <w:num w:numId="10">
    <w:abstractNumId w:val="20"/>
  </w:num>
  <w:num w:numId="11">
    <w:abstractNumId w:val="29"/>
  </w:num>
  <w:num w:numId="12">
    <w:abstractNumId w:val="21"/>
  </w:num>
  <w:num w:numId="13">
    <w:abstractNumId w:val="22"/>
  </w:num>
  <w:num w:numId="14">
    <w:abstractNumId w:val="0"/>
  </w:num>
  <w:num w:numId="15">
    <w:abstractNumId w:val="14"/>
  </w:num>
  <w:num w:numId="16">
    <w:abstractNumId w:val="6"/>
  </w:num>
  <w:num w:numId="17">
    <w:abstractNumId w:val="30"/>
  </w:num>
  <w:num w:numId="18">
    <w:abstractNumId w:val="26"/>
  </w:num>
  <w:num w:numId="19">
    <w:abstractNumId w:val="8"/>
  </w:num>
  <w:num w:numId="20">
    <w:abstractNumId w:val="24"/>
  </w:num>
  <w:num w:numId="21">
    <w:abstractNumId w:val="25"/>
  </w:num>
  <w:num w:numId="22">
    <w:abstractNumId w:val="23"/>
  </w:num>
  <w:num w:numId="23">
    <w:abstractNumId w:val="2"/>
  </w:num>
  <w:num w:numId="24">
    <w:abstractNumId w:val="16"/>
  </w:num>
  <w:num w:numId="25">
    <w:abstractNumId w:val="27"/>
  </w:num>
  <w:num w:numId="26">
    <w:abstractNumId w:val="11"/>
  </w:num>
  <w:num w:numId="27">
    <w:abstractNumId w:val="17"/>
  </w:num>
  <w:num w:numId="28">
    <w:abstractNumId w:val="18"/>
  </w:num>
  <w:num w:numId="29">
    <w:abstractNumId w:val="4"/>
  </w:num>
  <w:num w:numId="30">
    <w:abstractNumId w:val="12"/>
  </w:num>
  <w:num w:numId="31">
    <w:abstractNumId w:val="5"/>
  </w:num>
  <w:num w:numId="32">
    <w:abstractNumId w:val="7"/>
  </w:num>
  <w:num w:numId="33">
    <w:abstractNumId w:val="1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0B"/>
    <w:rsid w:val="00001857"/>
    <w:rsid w:val="000074E9"/>
    <w:rsid w:val="00013069"/>
    <w:rsid w:val="00013E8F"/>
    <w:rsid w:val="00020EB5"/>
    <w:rsid w:val="00022E9C"/>
    <w:rsid w:val="000477C9"/>
    <w:rsid w:val="00063AA8"/>
    <w:rsid w:val="0007055E"/>
    <w:rsid w:val="00071B4D"/>
    <w:rsid w:val="000B2B28"/>
    <w:rsid w:val="000B5427"/>
    <w:rsid w:val="000C61F7"/>
    <w:rsid w:val="000D7463"/>
    <w:rsid w:val="000E551F"/>
    <w:rsid w:val="000F7DA1"/>
    <w:rsid w:val="00133753"/>
    <w:rsid w:val="00135042"/>
    <w:rsid w:val="00155B5D"/>
    <w:rsid w:val="001663A4"/>
    <w:rsid w:val="00183E67"/>
    <w:rsid w:val="001A31DA"/>
    <w:rsid w:val="001A7BE2"/>
    <w:rsid w:val="001C2AA9"/>
    <w:rsid w:val="001C364D"/>
    <w:rsid w:val="001D3624"/>
    <w:rsid w:val="001F3FEF"/>
    <w:rsid w:val="0020482C"/>
    <w:rsid w:val="00212C30"/>
    <w:rsid w:val="002237E0"/>
    <w:rsid w:val="00264BC5"/>
    <w:rsid w:val="0027666D"/>
    <w:rsid w:val="00280EB7"/>
    <w:rsid w:val="00294E5A"/>
    <w:rsid w:val="0029798D"/>
    <w:rsid w:val="002C25C0"/>
    <w:rsid w:val="002C48A3"/>
    <w:rsid w:val="002D1180"/>
    <w:rsid w:val="002E0B60"/>
    <w:rsid w:val="002E6712"/>
    <w:rsid w:val="002E7EF2"/>
    <w:rsid w:val="002F43FF"/>
    <w:rsid w:val="00313010"/>
    <w:rsid w:val="003160DD"/>
    <w:rsid w:val="00317AA0"/>
    <w:rsid w:val="00322D04"/>
    <w:rsid w:val="00331D28"/>
    <w:rsid w:val="003478CD"/>
    <w:rsid w:val="00356586"/>
    <w:rsid w:val="00387601"/>
    <w:rsid w:val="00396F1F"/>
    <w:rsid w:val="003B22CC"/>
    <w:rsid w:val="003B4D0F"/>
    <w:rsid w:val="003B7F81"/>
    <w:rsid w:val="003C632D"/>
    <w:rsid w:val="003D00B9"/>
    <w:rsid w:val="003D2FDB"/>
    <w:rsid w:val="003D799E"/>
    <w:rsid w:val="00423A25"/>
    <w:rsid w:val="00431206"/>
    <w:rsid w:val="00431715"/>
    <w:rsid w:val="00442B73"/>
    <w:rsid w:val="00466172"/>
    <w:rsid w:val="004E5B37"/>
    <w:rsid w:val="0050024C"/>
    <w:rsid w:val="005030CD"/>
    <w:rsid w:val="00510F91"/>
    <w:rsid w:val="00515AE7"/>
    <w:rsid w:val="00524EA8"/>
    <w:rsid w:val="005349B5"/>
    <w:rsid w:val="0054615E"/>
    <w:rsid w:val="00560588"/>
    <w:rsid w:val="00562D4B"/>
    <w:rsid w:val="00574EB3"/>
    <w:rsid w:val="005A5C6D"/>
    <w:rsid w:val="005B2A18"/>
    <w:rsid w:val="005C2FDF"/>
    <w:rsid w:val="005C3F9D"/>
    <w:rsid w:val="005C4562"/>
    <w:rsid w:val="005D56A9"/>
    <w:rsid w:val="00611DF4"/>
    <w:rsid w:val="00612CF6"/>
    <w:rsid w:val="0062125B"/>
    <w:rsid w:val="00644834"/>
    <w:rsid w:val="00656B5F"/>
    <w:rsid w:val="00660A27"/>
    <w:rsid w:val="00670A6F"/>
    <w:rsid w:val="00672072"/>
    <w:rsid w:val="00680123"/>
    <w:rsid w:val="006C4035"/>
    <w:rsid w:val="006D3509"/>
    <w:rsid w:val="006D4AB8"/>
    <w:rsid w:val="006F3F97"/>
    <w:rsid w:val="0071621F"/>
    <w:rsid w:val="007406B5"/>
    <w:rsid w:val="00754DD8"/>
    <w:rsid w:val="0075632F"/>
    <w:rsid w:val="00765E0D"/>
    <w:rsid w:val="00773257"/>
    <w:rsid w:val="00791B67"/>
    <w:rsid w:val="007E4F32"/>
    <w:rsid w:val="007E5BEB"/>
    <w:rsid w:val="008169AF"/>
    <w:rsid w:val="00823D37"/>
    <w:rsid w:val="008269A2"/>
    <w:rsid w:val="00844658"/>
    <w:rsid w:val="00844DAD"/>
    <w:rsid w:val="00853269"/>
    <w:rsid w:val="00857B9A"/>
    <w:rsid w:val="008C5DF8"/>
    <w:rsid w:val="008D58C4"/>
    <w:rsid w:val="008F06A3"/>
    <w:rsid w:val="008F2AE2"/>
    <w:rsid w:val="009265C5"/>
    <w:rsid w:val="00930B15"/>
    <w:rsid w:val="00943F19"/>
    <w:rsid w:val="009610E7"/>
    <w:rsid w:val="009647E3"/>
    <w:rsid w:val="009750BE"/>
    <w:rsid w:val="00981B95"/>
    <w:rsid w:val="00996C0D"/>
    <w:rsid w:val="009B1592"/>
    <w:rsid w:val="009C2B47"/>
    <w:rsid w:val="009E2C0C"/>
    <w:rsid w:val="009E4375"/>
    <w:rsid w:val="009F6650"/>
    <w:rsid w:val="00A0103B"/>
    <w:rsid w:val="00A10286"/>
    <w:rsid w:val="00A23D9F"/>
    <w:rsid w:val="00A7113A"/>
    <w:rsid w:val="00A74386"/>
    <w:rsid w:val="00A7490C"/>
    <w:rsid w:val="00A81811"/>
    <w:rsid w:val="00AC7E6D"/>
    <w:rsid w:val="00AD600B"/>
    <w:rsid w:val="00B01254"/>
    <w:rsid w:val="00B148AD"/>
    <w:rsid w:val="00B223DB"/>
    <w:rsid w:val="00B24B51"/>
    <w:rsid w:val="00B27088"/>
    <w:rsid w:val="00B310A0"/>
    <w:rsid w:val="00B45DCE"/>
    <w:rsid w:val="00B550B2"/>
    <w:rsid w:val="00B63534"/>
    <w:rsid w:val="00B70780"/>
    <w:rsid w:val="00B7481F"/>
    <w:rsid w:val="00BC1FA7"/>
    <w:rsid w:val="00BC3266"/>
    <w:rsid w:val="00BD51ED"/>
    <w:rsid w:val="00BE0EFC"/>
    <w:rsid w:val="00BF2C90"/>
    <w:rsid w:val="00BF45C0"/>
    <w:rsid w:val="00C00B87"/>
    <w:rsid w:val="00C148C1"/>
    <w:rsid w:val="00C20BFD"/>
    <w:rsid w:val="00C33A3E"/>
    <w:rsid w:val="00C443F9"/>
    <w:rsid w:val="00C46F55"/>
    <w:rsid w:val="00C70D63"/>
    <w:rsid w:val="00C775A6"/>
    <w:rsid w:val="00C863A7"/>
    <w:rsid w:val="00C86897"/>
    <w:rsid w:val="00C945EE"/>
    <w:rsid w:val="00CB5BB4"/>
    <w:rsid w:val="00CC196F"/>
    <w:rsid w:val="00CC4B0D"/>
    <w:rsid w:val="00CF1936"/>
    <w:rsid w:val="00D028BF"/>
    <w:rsid w:val="00D13BE2"/>
    <w:rsid w:val="00D20AD6"/>
    <w:rsid w:val="00D409E3"/>
    <w:rsid w:val="00D65C39"/>
    <w:rsid w:val="00D74C69"/>
    <w:rsid w:val="00D90F4D"/>
    <w:rsid w:val="00D944FF"/>
    <w:rsid w:val="00DA10B2"/>
    <w:rsid w:val="00DA520B"/>
    <w:rsid w:val="00DC1911"/>
    <w:rsid w:val="00DD7E49"/>
    <w:rsid w:val="00E0162F"/>
    <w:rsid w:val="00E12832"/>
    <w:rsid w:val="00E30098"/>
    <w:rsid w:val="00E3465F"/>
    <w:rsid w:val="00E350E1"/>
    <w:rsid w:val="00E36CF7"/>
    <w:rsid w:val="00E417BE"/>
    <w:rsid w:val="00E8028D"/>
    <w:rsid w:val="00E83154"/>
    <w:rsid w:val="00E85B50"/>
    <w:rsid w:val="00E97847"/>
    <w:rsid w:val="00EB1AB4"/>
    <w:rsid w:val="00EB3159"/>
    <w:rsid w:val="00EB3679"/>
    <w:rsid w:val="00EB56B4"/>
    <w:rsid w:val="00EC31BE"/>
    <w:rsid w:val="00ED4A27"/>
    <w:rsid w:val="00EE7593"/>
    <w:rsid w:val="00F00097"/>
    <w:rsid w:val="00F13C29"/>
    <w:rsid w:val="00F40808"/>
    <w:rsid w:val="00F61018"/>
    <w:rsid w:val="00F70CE3"/>
    <w:rsid w:val="00F93390"/>
    <w:rsid w:val="00FA519E"/>
    <w:rsid w:val="00FC6A44"/>
    <w:rsid w:val="00FD2BF4"/>
    <w:rsid w:val="00FD42F4"/>
    <w:rsid w:val="00FF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39D8AF-AEAF-469B-AC6C-65233C58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4E9"/>
    <w:pPr>
      <w:spacing w:after="200" w:line="276" w:lineRule="auto"/>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60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D600B"/>
    <w:rPr>
      <w:rFonts w:ascii="Calibri" w:eastAsia="Calibri" w:hAnsi="Calibri" w:cs="Times New Roman"/>
      <w:lang w:val="sr-Cyrl-CS"/>
    </w:rPr>
  </w:style>
  <w:style w:type="paragraph" w:styleId="Footer">
    <w:name w:val="footer"/>
    <w:basedOn w:val="Normal"/>
    <w:link w:val="FooterChar"/>
    <w:uiPriority w:val="99"/>
    <w:semiHidden/>
    <w:unhideWhenUsed/>
    <w:rsid w:val="00AD600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D600B"/>
    <w:rPr>
      <w:rFonts w:ascii="Calibri" w:eastAsia="Calibri" w:hAnsi="Calibri" w:cs="Times New Roman"/>
      <w:lang w:val="sr-Cyrl-CS"/>
    </w:rPr>
  </w:style>
  <w:style w:type="paragraph" w:customStyle="1" w:styleId="FreeFormAA">
    <w:name w:val="Free Form A A"/>
    <w:rsid w:val="00AD600B"/>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AD600B"/>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AD600B"/>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AD600B"/>
    <w:rPr>
      <w:vertAlign w:val="superscript"/>
    </w:rPr>
  </w:style>
  <w:style w:type="paragraph" w:styleId="BalloonText">
    <w:name w:val="Balloon Text"/>
    <w:basedOn w:val="Normal"/>
    <w:link w:val="BalloonTextChar"/>
    <w:uiPriority w:val="99"/>
    <w:semiHidden/>
    <w:unhideWhenUsed/>
    <w:rsid w:val="00AD600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AD600B"/>
    <w:rPr>
      <w:rFonts w:ascii="Tahoma" w:eastAsia="Calibri" w:hAnsi="Tahoma" w:cs="Times New Roman"/>
      <w:sz w:val="16"/>
      <w:szCs w:val="16"/>
      <w:lang w:val="x-none" w:eastAsia="x-none"/>
    </w:rPr>
  </w:style>
  <w:style w:type="table" w:styleId="TableGrid">
    <w:name w:val="Table Grid"/>
    <w:basedOn w:val="TableNormal"/>
    <w:uiPriority w:val="59"/>
    <w:rsid w:val="00AD60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D600B"/>
    <w:pPr>
      <w:spacing w:after="0" w:line="240" w:lineRule="auto"/>
    </w:pPr>
    <w:rPr>
      <w:rFonts w:ascii="Helvetica" w:eastAsia="ヒラギノ角ゴ Pro W3" w:hAnsi="Helvetica" w:cs="Times New Roman"/>
      <w:color w:val="000000"/>
      <w:sz w:val="24"/>
      <w:szCs w:val="20"/>
      <w:lang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AD600B"/>
    <w:pPr>
      <w:spacing w:after="160" w:line="240" w:lineRule="exact"/>
    </w:pPr>
    <w:rPr>
      <w:rFonts w:asciiTheme="minorHAnsi" w:eastAsiaTheme="minorHAnsi" w:hAnsiTheme="minorHAnsi" w:cstheme="minorBidi"/>
      <w:vertAlign w:val="superscript"/>
      <w:lang w:val="en-US"/>
    </w:rPr>
  </w:style>
  <w:style w:type="character" w:styleId="Hyperlink">
    <w:name w:val="Hyperlink"/>
    <w:uiPriority w:val="99"/>
    <w:unhideWhenUsed/>
    <w:rsid w:val="00AD600B"/>
    <w:rPr>
      <w:color w:val="0000FF"/>
      <w:u w:val="single"/>
    </w:rPr>
  </w:style>
  <w:style w:type="paragraph" w:customStyle="1" w:styleId="clan">
    <w:name w:val="clan"/>
    <w:basedOn w:val="Normal"/>
    <w:rsid w:val="00AD600B"/>
    <w:pPr>
      <w:spacing w:before="240" w:after="120" w:line="240" w:lineRule="auto"/>
      <w:jc w:val="center"/>
    </w:pPr>
    <w:rPr>
      <w:rFonts w:ascii="Arial" w:eastAsia="Times New Roman" w:hAnsi="Arial" w:cs="Arial"/>
      <w:b/>
      <w:bCs/>
      <w:sz w:val="24"/>
      <w:szCs w:val="24"/>
      <w:lang w:val="en-US"/>
    </w:rPr>
  </w:style>
  <w:style w:type="character" w:styleId="Strong">
    <w:name w:val="Strong"/>
    <w:uiPriority w:val="22"/>
    <w:qFormat/>
    <w:rsid w:val="00AD600B"/>
    <w:rPr>
      <w:b/>
      <w:bCs/>
    </w:rPr>
  </w:style>
  <w:style w:type="paragraph" w:styleId="ListParagraph">
    <w:name w:val="List Paragraph"/>
    <w:basedOn w:val="Normal"/>
    <w:uiPriority w:val="34"/>
    <w:qFormat/>
    <w:rsid w:val="00AD600B"/>
    <w:pPr>
      <w:spacing w:after="0" w:line="240" w:lineRule="auto"/>
      <w:ind w:left="720"/>
      <w:contextualSpacing/>
    </w:pPr>
    <w:rPr>
      <w:rFonts w:ascii="Times New Roman" w:eastAsia="Times New Roman" w:hAnsi="Times New Roman"/>
      <w:sz w:val="24"/>
      <w:szCs w:val="24"/>
      <w:lang w:val="en-GB"/>
    </w:rPr>
  </w:style>
  <w:style w:type="paragraph" w:styleId="NoSpacing">
    <w:name w:val="No Spacing"/>
    <w:uiPriority w:val="1"/>
    <w:qFormat/>
    <w:rsid w:val="00AD600B"/>
    <w:pPr>
      <w:spacing w:after="0" w:line="240" w:lineRule="auto"/>
    </w:pPr>
    <w:rPr>
      <w:rFonts w:ascii="Calibri" w:eastAsia="Calibri" w:hAnsi="Calibri" w:cs="Times New Roman"/>
      <w:lang w:val="sr-Cyrl-CS"/>
    </w:rPr>
  </w:style>
  <w:style w:type="character" w:customStyle="1" w:styleId="FootnoteCharacters">
    <w:name w:val="Footnote Characters"/>
    <w:rsid w:val="00AD600B"/>
    <w:rPr>
      <w:vertAlign w:val="superscript"/>
    </w:rPr>
  </w:style>
  <w:style w:type="character" w:customStyle="1" w:styleId="WW-FootnoteCharacters">
    <w:name w:val="WW-Footnote Characters"/>
    <w:rsid w:val="00AD600B"/>
    <w:rPr>
      <w:vertAlign w:val="superscript"/>
    </w:rPr>
  </w:style>
  <w:style w:type="character" w:styleId="CommentReference">
    <w:name w:val="annotation reference"/>
    <w:uiPriority w:val="99"/>
    <w:semiHidden/>
    <w:unhideWhenUsed/>
    <w:rsid w:val="00AD600B"/>
    <w:rPr>
      <w:sz w:val="16"/>
      <w:szCs w:val="16"/>
    </w:rPr>
  </w:style>
  <w:style w:type="paragraph" w:styleId="CommentText">
    <w:name w:val="annotation text"/>
    <w:basedOn w:val="Normal"/>
    <w:link w:val="CommentTextChar"/>
    <w:uiPriority w:val="99"/>
    <w:unhideWhenUsed/>
    <w:rsid w:val="00AD600B"/>
    <w:rPr>
      <w:sz w:val="20"/>
      <w:szCs w:val="20"/>
    </w:rPr>
  </w:style>
  <w:style w:type="character" w:customStyle="1" w:styleId="CommentTextChar">
    <w:name w:val="Comment Text Char"/>
    <w:basedOn w:val="DefaultParagraphFont"/>
    <w:link w:val="CommentText"/>
    <w:uiPriority w:val="99"/>
    <w:rsid w:val="00AD600B"/>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AD600B"/>
    <w:rPr>
      <w:b/>
      <w:bCs/>
    </w:rPr>
  </w:style>
  <w:style w:type="character" w:customStyle="1" w:styleId="CommentSubjectChar">
    <w:name w:val="Comment Subject Char"/>
    <w:basedOn w:val="CommentTextChar"/>
    <w:link w:val="CommentSubject"/>
    <w:uiPriority w:val="99"/>
    <w:semiHidden/>
    <w:rsid w:val="00AD600B"/>
    <w:rPr>
      <w:rFonts w:ascii="Calibri" w:eastAsia="Calibri" w:hAnsi="Calibri" w:cs="Times New Roman"/>
      <w:b/>
      <w:bCs/>
      <w:sz w:val="20"/>
      <w:szCs w:val="20"/>
      <w:lang w:val="sr-Cyrl-CS"/>
    </w:rPr>
  </w:style>
  <w:style w:type="character" w:customStyle="1" w:styleId="apple-converted-space">
    <w:name w:val="apple-converted-space"/>
    <w:rsid w:val="00AD600B"/>
  </w:style>
  <w:style w:type="paragraph" w:customStyle="1" w:styleId="Normal1">
    <w:name w:val="Normal1"/>
    <w:basedOn w:val="Normal"/>
    <w:rsid w:val="00AD600B"/>
    <w:pPr>
      <w:spacing w:before="100" w:beforeAutospacing="1" w:after="100" w:afterAutospacing="1" w:line="240" w:lineRule="auto"/>
    </w:pPr>
    <w:rPr>
      <w:rFonts w:ascii="Times New Roman" w:eastAsia="Times New Roman" w:hAnsi="Times New Roman"/>
      <w:sz w:val="24"/>
      <w:szCs w:val="24"/>
      <w:lang w:val="sr-Latn-RS" w:eastAsia="sr-Latn-RS"/>
    </w:rPr>
  </w:style>
  <w:style w:type="paragraph" w:styleId="NormalWeb">
    <w:name w:val="Normal (Web)"/>
    <w:basedOn w:val="Normal"/>
    <w:uiPriority w:val="99"/>
    <w:semiHidden/>
    <w:unhideWhenUsed/>
    <w:rsid w:val="00AD600B"/>
    <w:pPr>
      <w:spacing w:before="100" w:beforeAutospacing="1" w:after="100" w:afterAutospacing="1" w:line="240" w:lineRule="auto"/>
    </w:pPr>
    <w:rPr>
      <w:rFonts w:ascii="Times New Roman" w:eastAsia="Times New Roman" w:hAnsi="Times New Roman"/>
      <w:sz w:val="24"/>
      <w:szCs w:val="24"/>
      <w:lang w:eastAsia="sr-Cyrl-CS"/>
    </w:rPr>
  </w:style>
  <w:style w:type="numbering" w:customStyle="1" w:styleId="Style1">
    <w:name w:val="Style1"/>
    <w:uiPriority w:val="99"/>
    <w:rsid w:val="00AD600B"/>
    <w:pPr>
      <w:numPr>
        <w:numId w:val="20"/>
      </w:numPr>
    </w:pPr>
  </w:style>
  <w:style w:type="numbering" w:customStyle="1" w:styleId="Style2">
    <w:name w:val="Style2"/>
    <w:uiPriority w:val="99"/>
    <w:rsid w:val="00AD600B"/>
    <w:pPr>
      <w:numPr>
        <w:numId w:val="21"/>
      </w:numPr>
    </w:pPr>
  </w:style>
  <w:style w:type="numbering" w:customStyle="1" w:styleId="Style3">
    <w:name w:val="Style3"/>
    <w:uiPriority w:val="99"/>
    <w:rsid w:val="00AD600B"/>
    <w:pPr>
      <w:numPr>
        <w:numId w:val="29"/>
      </w:numPr>
    </w:pPr>
  </w:style>
  <w:style w:type="paragraph" w:customStyle="1" w:styleId="normaltd">
    <w:name w:val="normaltd"/>
    <w:basedOn w:val="Normal"/>
    <w:rsid w:val="00A23D9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9674">
      <w:bodyDiv w:val="1"/>
      <w:marLeft w:val="0"/>
      <w:marRight w:val="0"/>
      <w:marTop w:val="0"/>
      <w:marBottom w:val="0"/>
      <w:divBdr>
        <w:top w:val="none" w:sz="0" w:space="0" w:color="auto"/>
        <w:left w:val="none" w:sz="0" w:space="0" w:color="auto"/>
        <w:bottom w:val="none" w:sz="0" w:space="0" w:color="auto"/>
        <w:right w:val="none" w:sz="0" w:space="0" w:color="auto"/>
      </w:divBdr>
    </w:div>
    <w:div w:id="65953869">
      <w:bodyDiv w:val="1"/>
      <w:marLeft w:val="0"/>
      <w:marRight w:val="0"/>
      <w:marTop w:val="0"/>
      <w:marBottom w:val="0"/>
      <w:divBdr>
        <w:top w:val="none" w:sz="0" w:space="0" w:color="auto"/>
        <w:left w:val="none" w:sz="0" w:space="0" w:color="auto"/>
        <w:bottom w:val="none" w:sz="0" w:space="0" w:color="auto"/>
        <w:right w:val="none" w:sz="0" w:space="0" w:color="auto"/>
      </w:divBdr>
    </w:div>
    <w:div w:id="316807622">
      <w:bodyDiv w:val="1"/>
      <w:marLeft w:val="0"/>
      <w:marRight w:val="0"/>
      <w:marTop w:val="0"/>
      <w:marBottom w:val="0"/>
      <w:divBdr>
        <w:top w:val="none" w:sz="0" w:space="0" w:color="auto"/>
        <w:left w:val="none" w:sz="0" w:space="0" w:color="auto"/>
        <w:bottom w:val="none" w:sz="0" w:space="0" w:color="auto"/>
        <w:right w:val="none" w:sz="0" w:space="0" w:color="auto"/>
      </w:divBdr>
    </w:div>
    <w:div w:id="697125093">
      <w:bodyDiv w:val="1"/>
      <w:marLeft w:val="0"/>
      <w:marRight w:val="0"/>
      <w:marTop w:val="0"/>
      <w:marBottom w:val="0"/>
      <w:divBdr>
        <w:top w:val="none" w:sz="0" w:space="0" w:color="auto"/>
        <w:left w:val="none" w:sz="0" w:space="0" w:color="auto"/>
        <w:bottom w:val="none" w:sz="0" w:space="0" w:color="auto"/>
        <w:right w:val="none" w:sz="0" w:space="0" w:color="auto"/>
      </w:divBdr>
    </w:div>
    <w:div w:id="934871909">
      <w:bodyDiv w:val="1"/>
      <w:marLeft w:val="0"/>
      <w:marRight w:val="0"/>
      <w:marTop w:val="0"/>
      <w:marBottom w:val="0"/>
      <w:divBdr>
        <w:top w:val="none" w:sz="0" w:space="0" w:color="auto"/>
        <w:left w:val="none" w:sz="0" w:space="0" w:color="auto"/>
        <w:bottom w:val="none" w:sz="0" w:space="0" w:color="auto"/>
        <w:right w:val="none" w:sz="0" w:space="0" w:color="auto"/>
      </w:divBdr>
    </w:div>
    <w:div w:id="1855879063">
      <w:bodyDiv w:val="1"/>
      <w:marLeft w:val="0"/>
      <w:marRight w:val="0"/>
      <w:marTop w:val="0"/>
      <w:marBottom w:val="0"/>
      <w:divBdr>
        <w:top w:val="none" w:sz="0" w:space="0" w:color="auto"/>
        <w:left w:val="none" w:sz="0" w:space="0" w:color="auto"/>
        <w:bottom w:val="none" w:sz="0" w:space="0" w:color="auto"/>
        <w:right w:val="none" w:sz="0" w:space="0" w:color="auto"/>
      </w:divBdr>
    </w:div>
    <w:div w:id="20425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avnopravnost.gov.rs/izvestaji/" TargetMode="External"/><Relationship Id="rId1" Type="http://schemas.openxmlformats.org/officeDocument/2006/relationships/hyperlink" Target="http://ravnopravnost.gov.rs/izvesta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D0EE2-3610-44FB-B371-5D0C234B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6131</Words>
  <Characters>34952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Todorovic</dc:creator>
  <cp:lastModifiedBy>Bojana</cp:lastModifiedBy>
  <cp:revision>2</cp:revision>
  <cp:lastPrinted>2020-02-12T10:40:00Z</cp:lastPrinted>
  <dcterms:created xsi:type="dcterms:W3CDTF">2022-08-09T10:00:00Z</dcterms:created>
  <dcterms:modified xsi:type="dcterms:W3CDTF">2022-08-09T10:00:00Z</dcterms:modified>
</cp:coreProperties>
</file>