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464"/>
        <w:tblW w:w="10080" w:type="dxa"/>
        <w:tblBorders>
          <w:bottom w:val="single" w:sz="4" w:space="0" w:color="auto"/>
        </w:tblBorders>
        <w:tblLook w:val="04A0" w:firstRow="1" w:lastRow="0" w:firstColumn="1" w:lastColumn="0" w:noHBand="0" w:noVBand="1"/>
      </w:tblPr>
      <w:tblGrid>
        <w:gridCol w:w="388"/>
        <w:gridCol w:w="1044"/>
        <w:gridCol w:w="937"/>
        <w:gridCol w:w="3936"/>
        <w:gridCol w:w="3775"/>
      </w:tblGrid>
      <w:tr w:rsidR="007118E0" w:rsidRPr="00495F48" w:rsidTr="0014786B">
        <w:tc>
          <w:tcPr>
            <w:tcW w:w="2354" w:type="dxa"/>
            <w:gridSpan w:val="3"/>
          </w:tcPr>
          <w:p w:rsidR="007118E0" w:rsidRPr="00495F48" w:rsidRDefault="007118E0" w:rsidP="000C18E3">
            <w:pPr>
              <w:spacing w:after="0" w:line="240" w:lineRule="auto"/>
              <w:rPr>
                <w:rFonts w:ascii="Calibri" w:eastAsia="Calibri" w:hAnsi="Calibri" w:cs="Times New Roman"/>
                <w:lang w:val="sr-Cyrl-CS"/>
              </w:rPr>
            </w:pPr>
            <w:r w:rsidRPr="00495F48">
              <w:rPr>
                <w:rFonts w:ascii="Calibri" w:eastAsia="Calibri" w:hAnsi="Calibri" w:cs="Times New Roman"/>
                <w:noProof/>
              </w:rPr>
              <w:drawing>
                <wp:anchor distT="152400" distB="152400" distL="152400" distR="152400" simplePos="0" relativeHeight="251659264" behindDoc="0" locked="0" layoutInCell="1" allowOverlap="1">
                  <wp:simplePos x="0" y="0"/>
                  <wp:positionH relativeFrom="page">
                    <wp:posOffset>-19050</wp:posOffset>
                  </wp:positionH>
                  <wp:positionV relativeFrom="page">
                    <wp:posOffset>8255</wp:posOffset>
                  </wp:positionV>
                  <wp:extent cx="1101090" cy="1365885"/>
                  <wp:effectExtent l="19050" t="0" r="3810" b="0"/>
                  <wp:wrapThrough wrapText="bothSides">
                    <wp:wrapPolygon edited="0">
                      <wp:start x="-374" y="0"/>
                      <wp:lineTo x="-374" y="21389"/>
                      <wp:lineTo x="21675" y="21389"/>
                      <wp:lineTo x="21675" y="0"/>
                      <wp:lineTo x="-37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1090" cy="1365885"/>
                          </a:xfrm>
                          <a:prstGeom prst="rect">
                            <a:avLst/>
                          </a:prstGeom>
                          <a:noFill/>
                          <a:ln>
                            <a:noFill/>
                          </a:ln>
                        </pic:spPr>
                      </pic:pic>
                    </a:graphicData>
                  </a:graphic>
                </wp:anchor>
              </w:drawing>
            </w:r>
          </w:p>
        </w:tc>
        <w:tc>
          <w:tcPr>
            <w:tcW w:w="3948" w:type="dxa"/>
          </w:tcPr>
          <w:p w:rsidR="007118E0" w:rsidRPr="00495F48" w:rsidRDefault="007118E0" w:rsidP="000C18E3">
            <w:pPr>
              <w:spacing w:after="0" w:line="240" w:lineRule="auto"/>
              <w:rPr>
                <w:rFonts w:ascii="Calibri" w:eastAsia="Calibri" w:hAnsi="Calibri" w:cs="Times New Roman"/>
                <w:lang w:val="sr-Cyrl-CS"/>
              </w:rPr>
            </w:pPr>
          </w:p>
        </w:tc>
        <w:tc>
          <w:tcPr>
            <w:tcW w:w="3778" w:type="dxa"/>
          </w:tcPr>
          <w:p w:rsidR="007118E0" w:rsidRPr="00495F48" w:rsidRDefault="007118E0" w:rsidP="000C18E3">
            <w:pPr>
              <w:spacing w:after="0" w:line="240" w:lineRule="auto"/>
              <w:jc w:val="center"/>
              <w:rPr>
                <w:rFonts w:ascii="Calibri" w:eastAsia="Calibri" w:hAnsi="Calibri" w:cs="Times New Roman"/>
                <w:lang w:val="sr-Cyrl-CS"/>
              </w:rPr>
            </w:pPr>
            <w:r w:rsidRPr="00495F48">
              <w:rPr>
                <w:rFonts w:ascii="Calibri" w:eastAsia="Calibri" w:hAnsi="Calibri" w:cs="Times New Roman"/>
                <w:noProof/>
              </w:rPr>
              <w:drawing>
                <wp:anchor distT="152400" distB="152400" distL="152400" distR="152400" simplePos="0" relativeHeight="251660288" behindDoc="0" locked="0" layoutInCell="1" allowOverlap="1" wp14:anchorId="6BF9C9F6" wp14:editId="68C5E62A">
                  <wp:simplePos x="0" y="0"/>
                  <wp:positionH relativeFrom="page">
                    <wp:posOffset>673100</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anchor>
              </w:drawing>
            </w:r>
          </w:p>
        </w:tc>
      </w:tr>
      <w:tr w:rsidR="007118E0" w:rsidRPr="00495F48" w:rsidTr="0014786B">
        <w:tc>
          <w:tcPr>
            <w:tcW w:w="388" w:type="dxa"/>
          </w:tcPr>
          <w:p w:rsidR="007118E0" w:rsidRPr="00495F48" w:rsidRDefault="007118E0" w:rsidP="000C18E3">
            <w:pPr>
              <w:spacing w:after="0" w:line="240" w:lineRule="auto"/>
              <w:rPr>
                <w:rFonts w:ascii="Arial" w:eastAsia="Calibri" w:hAnsi="Arial" w:cs="Arial"/>
                <w:lang w:val="sr-Cyrl-CS"/>
              </w:rPr>
            </w:pPr>
          </w:p>
        </w:tc>
        <w:tc>
          <w:tcPr>
            <w:tcW w:w="1028" w:type="dxa"/>
            <w:noWrap/>
            <w:tcMar>
              <w:left w:w="0" w:type="dxa"/>
              <w:right w:w="0" w:type="dxa"/>
            </w:tcMar>
          </w:tcPr>
          <w:p w:rsidR="007118E0" w:rsidRPr="00495F48" w:rsidRDefault="00131F78" w:rsidP="000C18E3">
            <w:pPr>
              <w:spacing w:after="0" w:line="240" w:lineRule="auto"/>
              <w:jc w:val="center"/>
              <w:rPr>
                <w:rFonts w:ascii="Arial" w:eastAsia="Calibri" w:hAnsi="Arial" w:cs="Arial"/>
                <w:sz w:val="18"/>
                <w:szCs w:val="18"/>
                <w:lang w:val="sr-Cyrl-CS"/>
              </w:rPr>
            </w:pPr>
            <w:r w:rsidRPr="00495F48">
              <w:rPr>
                <w:rFonts w:ascii="Arial" w:eastAsia="Calibri" w:hAnsi="Arial" w:cs="Arial"/>
                <w:sz w:val="18"/>
                <w:szCs w:val="18"/>
                <w:lang w:val="sr-Cyrl-CS"/>
              </w:rPr>
              <w:t>ИФ</w:t>
            </w:r>
          </w:p>
          <w:p w:rsidR="007118E0" w:rsidRPr="00495F48" w:rsidRDefault="0014786B" w:rsidP="000C18E3">
            <w:pPr>
              <w:spacing w:after="0" w:line="240" w:lineRule="auto"/>
              <w:jc w:val="center"/>
              <w:rPr>
                <w:rFonts w:ascii="Arial" w:eastAsia="Calibri" w:hAnsi="Arial" w:cs="Arial"/>
                <w:sz w:val="18"/>
                <w:szCs w:val="18"/>
                <w:lang w:val="sr-Cyrl-CS"/>
              </w:rPr>
            </w:pPr>
            <w:r w:rsidRPr="00495F48">
              <w:rPr>
                <w:rFonts w:ascii="Arial" w:eastAsia="Calibri" w:hAnsi="Arial" w:cs="Arial"/>
                <w:sz w:val="18"/>
                <w:szCs w:val="18"/>
                <w:lang w:val="sr-Cyrl-CS"/>
              </w:rPr>
              <w:t>599</w:t>
            </w:r>
            <w:r w:rsidR="007118E0" w:rsidRPr="00495F48">
              <w:rPr>
                <w:rFonts w:ascii="Arial" w:eastAsia="Calibri" w:hAnsi="Arial" w:cs="Arial"/>
                <w:sz w:val="18"/>
                <w:szCs w:val="18"/>
                <w:lang w:val="sr-Cyrl-CS"/>
              </w:rPr>
              <w:t>/20</w:t>
            </w:r>
            <w:r w:rsidR="007B6007" w:rsidRPr="00495F48">
              <w:rPr>
                <w:rFonts w:ascii="Arial" w:eastAsia="Calibri" w:hAnsi="Arial" w:cs="Arial"/>
                <w:sz w:val="18"/>
                <w:szCs w:val="18"/>
                <w:lang w:val="sr-Cyrl-CS"/>
              </w:rPr>
              <w:t>20</w:t>
            </w:r>
          </w:p>
        </w:tc>
        <w:tc>
          <w:tcPr>
            <w:tcW w:w="938" w:type="dxa"/>
          </w:tcPr>
          <w:p w:rsidR="007118E0" w:rsidRPr="00495F48" w:rsidRDefault="007118E0" w:rsidP="000C18E3">
            <w:pPr>
              <w:spacing w:after="0" w:line="240" w:lineRule="auto"/>
              <w:rPr>
                <w:rFonts w:ascii="Arial" w:eastAsia="Calibri" w:hAnsi="Arial" w:cs="Arial"/>
                <w:sz w:val="18"/>
                <w:szCs w:val="18"/>
                <w:lang w:val="sr-Cyrl-CS"/>
              </w:rPr>
            </w:pPr>
          </w:p>
        </w:tc>
        <w:tc>
          <w:tcPr>
            <w:tcW w:w="3948" w:type="dxa"/>
          </w:tcPr>
          <w:p w:rsidR="007118E0" w:rsidRPr="00495F48" w:rsidRDefault="007118E0" w:rsidP="000C18E3">
            <w:pPr>
              <w:spacing w:after="0" w:line="240" w:lineRule="auto"/>
              <w:rPr>
                <w:rFonts w:ascii="Calibri" w:eastAsia="Calibri" w:hAnsi="Calibri" w:cs="Times New Roman"/>
                <w:lang w:val="sr-Cyrl-CS"/>
              </w:rPr>
            </w:pPr>
          </w:p>
        </w:tc>
        <w:tc>
          <w:tcPr>
            <w:tcW w:w="3778" w:type="dxa"/>
          </w:tcPr>
          <w:p w:rsidR="007118E0" w:rsidRPr="00495F48" w:rsidRDefault="007118E0" w:rsidP="000C18E3">
            <w:pPr>
              <w:spacing w:after="0" w:line="240" w:lineRule="auto"/>
              <w:jc w:val="center"/>
              <w:rPr>
                <w:rFonts w:ascii="Calibri" w:eastAsia="Calibri" w:hAnsi="Calibri" w:cs="Times New Roman"/>
                <w:lang w:val="sr-Cyrl-CS"/>
              </w:rPr>
            </w:pPr>
          </w:p>
        </w:tc>
      </w:tr>
    </w:tbl>
    <w:p w:rsidR="0014786B" w:rsidRPr="00495F48" w:rsidRDefault="0014786B" w:rsidP="000C18E3">
      <w:pPr>
        <w:pStyle w:val="FreeFormAA"/>
        <w:rPr>
          <w:rFonts w:ascii="Arial" w:hAnsi="Arial"/>
          <w:spacing w:val="-1"/>
          <w:sz w:val="20"/>
          <w:lang w:val="sr-Cyrl-CS"/>
        </w:rPr>
      </w:pPr>
      <w:r w:rsidRPr="00495F48">
        <w:rPr>
          <w:rFonts w:ascii="Arial" w:hAnsi="Arial"/>
          <w:spacing w:val="-1"/>
          <w:sz w:val="20"/>
          <w:lang w:val="sr-Cyrl-CS"/>
        </w:rPr>
        <w:t>датум</w:t>
      </w:r>
      <w:r w:rsidRPr="00025741">
        <w:rPr>
          <w:rFonts w:ascii="Arial" w:hAnsi="Arial"/>
          <w:spacing w:val="-1"/>
          <w:sz w:val="20"/>
          <w:lang w:val="sr-Cyrl-CS"/>
        </w:rPr>
        <w:t xml:space="preserve">: </w:t>
      </w:r>
      <w:r w:rsidR="00025741" w:rsidRPr="00025741">
        <w:rPr>
          <w:rFonts w:ascii="Arial" w:hAnsi="Arial"/>
          <w:spacing w:val="-1"/>
          <w:sz w:val="20"/>
        </w:rPr>
        <w:t>4.12</w:t>
      </w:r>
      <w:r w:rsidRPr="00025741">
        <w:rPr>
          <w:rFonts w:ascii="Arial" w:hAnsi="Arial"/>
          <w:spacing w:val="-1"/>
          <w:sz w:val="20"/>
          <w:lang w:val="sr-Cyrl-CS"/>
        </w:rPr>
        <w:t>. 2020.</w:t>
      </w:r>
      <w:r w:rsidRPr="00495F48">
        <w:rPr>
          <w:rFonts w:ascii="Arial" w:hAnsi="Arial"/>
          <w:spacing w:val="-1"/>
          <w:sz w:val="20"/>
          <w:lang w:val="sr-Cyrl-CS"/>
        </w:rPr>
        <w:t xml:space="preserve"> </w:t>
      </w:r>
    </w:p>
    <w:p w:rsidR="007118E0" w:rsidRPr="00495F48" w:rsidRDefault="007118E0" w:rsidP="000C18E3">
      <w:pPr>
        <w:spacing w:before="120" w:line="240" w:lineRule="auto"/>
        <w:jc w:val="center"/>
        <w:outlineLvl w:val="0"/>
        <w:rPr>
          <w:rFonts w:ascii="Arial" w:eastAsia="Times New Roman" w:hAnsi="Arial" w:cs="Arial"/>
          <w:b/>
          <w:sz w:val="28"/>
          <w:szCs w:val="28"/>
          <w:lang w:val="sr-Cyrl-CS"/>
        </w:rPr>
      </w:pPr>
      <w:r w:rsidRPr="00495F48">
        <w:rPr>
          <w:rFonts w:ascii="Arial" w:eastAsia="Calibri" w:hAnsi="Arial" w:cs="Arial"/>
          <w:b/>
          <w:sz w:val="28"/>
          <w:szCs w:val="28"/>
          <w:lang w:val="sr-Cyrl-CS"/>
        </w:rPr>
        <w:t>МИШЉЕЊЕ</w:t>
      </w:r>
      <w:r w:rsidRPr="00495F48">
        <w:rPr>
          <w:rFonts w:ascii="Arial" w:eastAsia="Times New Roman" w:hAnsi="Arial" w:cs="Arial"/>
          <w:b/>
          <w:sz w:val="28"/>
          <w:szCs w:val="28"/>
          <w:lang w:val="sr-Cyrl-CS"/>
        </w:rPr>
        <w:t xml:space="preserve"> </w:t>
      </w:r>
    </w:p>
    <w:p w:rsidR="00F50A5D" w:rsidRPr="004819EE" w:rsidRDefault="0014786B" w:rsidP="000C18E3">
      <w:pPr>
        <w:autoSpaceDE w:val="0"/>
        <w:autoSpaceDN w:val="0"/>
        <w:adjustRightInd w:val="0"/>
        <w:spacing w:before="120" w:after="120" w:line="240" w:lineRule="auto"/>
        <w:jc w:val="both"/>
        <w:rPr>
          <w:rFonts w:ascii="Arial" w:eastAsia="Times New Roman" w:hAnsi="Arial" w:cs="Arial"/>
          <w:lang w:val="sr-Cyrl-CS"/>
        </w:rPr>
      </w:pPr>
      <w:r w:rsidRPr="00796B45">
        <w:rPr>
          <w:rFonts w:ascii="Arial" w:hAnsi="Arial" w:cs="Arial"/>
          <w:i/>
          <w:lang w:val="sr-Cyrl-CS"/>
        </w:rPr>
        <w:t xml:space="preserve">Мишљење је донето у поступку поводом притужбе </w:t>
      </w:r>
      <w:r w:rsidRPr="00796B45">
        <w:rPr>
          <w:rFonts w:ascii="Arial" w:eastAsia="Times New Roman" w:hAnsi="Arial" w:cs="Arial"/>
          <w:i/>
          <w:lang w:val="sr-Cyrl-CS"/>
        </w:rPr>
        <w:t xml:space="preserve">Удружења грађанки </w:t>
      </w:r>
      <w:r w:rsidR="0068276A">
        <w:rPr>
          <w:rFonts w:ascii="Arial" w:eastAsia="Times New Roman" w:hAnsi="Arial" w:cs="Arial"/>
          <w:i/>
          <w:lang w:val="sr-Latn-RS"/>
        </w:rPr>
        <w:t>AA</w:t>
      </w:r>
      <w:r w:rsidR="00551F89" w:rsidRPr="00796B45">
        <w:rPr>
          <w:rFonts w:ascii="Arial" w:eastAsia="Times New Roman" w:hAnsi="Arial" w:cs="Arial"/>
          <w:i/>
          <w:lang w:val="sr-Cyrl-CS"/>
        </w:rPr>
        <w:t xml:space="preserve"> против Радио дифузног предузећа </w:t>
      </w:r>
      <w:r w:rsidR="00CA7EB0" w:rsidRPr="00796B45">
        <w:rPr>
          <w:rFonts w:ascii="Arial" w:eastAsia="Times New Roman" w:hAnsi="Arial" w:cs="Arial"/>
          <w:i/>
          <w:lang w:val="sr-Cyrl-CS"/>
        </w:rPr>
        <w:t>Б</w:t>
      </w:r>
      <w:r w:rsidR="0068276A">
        <w:rPr>
          <w:rFonts w:ascii="Arial" w:eastAsia="Times New Roman" w:hAnsi="Arial" w:cs="Arial"/>
          <w:i/>
          <w:lang w:val="sr-Cyrl-RS"/>
        </w:rPr>
        <w:t>Б</w:t>
      </w:r>
      <w:r w:rsidR="00CA7EB0" w:rsidRPr="00796B45">
        <w:rPr>
          <w:rFonts w:ascii="Arial" w:eastAsia="Times New Roman" w:hAnsi="Arial" w:cs="Arial"/>
          <w:i/>
          <w:lang w:val="sr-Cyrl-CS"/>
        </w:rPr>
        <w:t>, , водитеља емисије „</w:t>
      </w:r>
      <w:r w:rsidR="0068276A">
        <w:rPr>
          <w:rFonts w:ascii="Arial" w:eastAsia="Times New Roman" w:hAnsi="Arial" w:cs="Arial"/>
          <w:i/>
          <w:lang w:val="sr-Cyrl-CS"/>
        </w:rPr>
        <w:t>ВВ</w:t>
      </w:r>
      <w:r w:rsidR="00CA7EB0" w:rsidRPr="00796B45">
        <w:rPr>
          <w:rFonts w:ascii="Arial" w:eastAsia="Times New Roman" w:hAnsi="Arial" w:cs="Arial"/>
          <w:i/>
          <w:lang w:val="sr-Cyrl-CS"/>
        </w:rPr>
        <w:t>“, главног и одговорног уре</w:t>
      </w:r>
      <w:r w:rsidR="00DD6127" w:rsidRPr="00796B45">
        <w:rPr>
          <w:rFonts w:ascii="Arial" w:eastAsia="Times New Roman" w:hAnsi="Arial" w:cs="Arial"/>
          <w:i/>
          <w:lang w:val="sr-Cyrl-CS"/>
        </w:rPr>
        <w:t>д</w:t>
      </w:r>
      <w:r w:rsidR="00CA7EB0" w:rsidRPr="00796B45">
        <w:rPr>
          <w:rFonts w:ascii="Arial" w:eastAsia="Times New Roman" w:hAnsi="Arial" w:cs="Arial"/>
          <w:i/>
          <w:lang w:val="sr-Cyrl-CS"/>
        </w:rPr>
        <w:t>ника</w:t>
      </w:r>
      <w:r w:rsidR="003520DC" w:rsidRPr="00796B45">
        <w:rPr>
          <w:rFonts w:ascii="Arial" w:eastAsia="Times New Roman" w:hAnsi="Arial" w:cs="Arial"/>
          <w:i/>
          <w:lang w:val="sr-Cyrl-CS"/>
        </w:rPr>
        <w:t xml:space="preserve"> и</w:t>
      </w:r>
      <w:r w:rsidR="00CA7EB0" w:rsidRPr="00796B45">
        <w:rPr>
          <w:rFonts w:ascii="Arial" w:eastAsia="Times New Roman" w:hAnsi="Arial" w:cs="Arial"/>
          <w:i/>
          <w:lang w:val="sr-Cyrl-CS"/>
        </w:rPr>
        <w:t xml:space="preserve"> законских заступника</w:t>
      </w:r>
      <w:r w:rsidRPr="00796B45">
        <w:rPr>
          <w:rFonts w:ascii="Arial" w:eastAsia="Times New Roman" w:hAnsi="Arial" w:cs="Arial"/>
          <w:i/>
          <w:lang w:val="sr-Cyrl-CS"/>
        </w:rPr>
        <w:t>, због дискриминације</w:t>
      </w:r>
      <w:r w:rsidR="003520DC" w:rsidRPr="00796B45">
        <w:rPr>
          <w:rFonts w:ascii="Arial" w:eastAsia="Times New Roman" w:hAnsi="Arial" w:cs="Arial"/>
          <w:i/>
          <w:lang w:val="sr-Cyrl-CS"/>
        </w:rPr>
        <w:t xml:space="preserve"> жена</w:t>
      </w:r>
      <w:r w:rsidRPr="00796B45">
        <w:rPr>
          <w:rFonts w:ascii="Arial" w:eastAsia="Times New Roman" w:hAnsi="Arial" w:cs="Arial"/>
          <w:i/>
          <w:lang w:val="sr-Cyrl-CS"/>
        </w:rPr>
        <w:t>.</w:t>
      </w:r>
      <w:r w:rsidRPr="00796B45">
        <w:rPr>
          <w:rFonts w:ascii="Arial" w:hAnsi="Arial" w:cs="Arial"/>
          <w:i/>
          <w:lang w:val="sr-Cyrl-CS"/>
        </w:rPr>
        <w:t xml:space="preserve"> У притужби је наведено да је </w:t>
      </w:r>
      <w:r w:rsidR="00CA7EB0" w:rsidRPr="00796B45">
        <w:rPr>
          <w:rFonts w:ascii="Arial" w:hAnsi="Arial" w:cs="Arial"/>
          <w:i/>
          <w:lang w:val="sr-Cyrl-CS"/>
        </w:rPr>
        <w:t>водитељ 20. априла 2020. године у емисији „</w:t>
      </w:r>
      <w:r w:rsidR="0068276A">
        <w:rPr>
          <w:rFonts w:ascii="Arial" w:hAnsi="Arial" w:cs="Arial"/>
          <w:i/>
          <w:lang w:val="sr-Cyrl-RS"/>
        </w:rPr>
        <w:t>ВВ</w:t>
      </w:r>
      <w:r w:rsidR="00CA7EB0" w:rsidRPr="00796B45">
        <w:rPr>
          <w:rFonts w:ascii="Arial" w:hAnsi="Arial" w:cs="Arial"/>
          <w:i/>
          <w:lang w:val="sr-Cyrl-CS"/>
        </w:rPr>
        <w:t xml:space="preserve">“ емитованој на телевизији </w:t>
      </w:r>
      <w:r w:rsidR="0068276A">
        <w:rPr>
          <w:rFonts w:ascii="Arial" w:hAnsi="Arial" w:cs="Arial"/>
          <w:i/>
          <w:lang w:val="sr-Cyrl-CS"/>
        </w:rPr>
        <w:t>ББ</w:t>
      </w:r>
      <w:r w:rsidR="00CA7EB0" w:rsidRPr="00796B45">
        <w:rPr>
          <w:rFonts w:ascii="Arial" w:hAnsi="Arial" w:cs="Arial"/>
          <w:i/>
          <w:lang w:val="sr-Cyrl-CS"/>
        </w:rPr>
        <w:t>, гошћи проф. др Дарији Кисић Тепавчевић поставио следеће питање: „Пре него што почнемо разговор на било коју ... односно о било чему другом, хоћу да вас питам како је пала одлука да једна дама оде у Ниш уз министра Недимовића када је најтеже? Дакле, многи се питају зар то није могао да буде нек</w:t>
      </w:r>
      <w:r w:rsidR="00DD6127" w:rsidRPr="00796B45">
        <w:rPr>
          <w:rFonts w:ascii="Arial" w:hAnsi="Arial" w:cs="Arial"/>
          <w:i/>
          <w:lang w:val="sr-Cyrl-CS"/>
        </w:rPr>
        <w:t>о из струке, али мушког пола. Н</w:t>
      </w:r>
      <w:r w:rsidR="00CA7EB0" w:rsidRPr="00796B45">
        <w:rPr>
          <w:rFonts w:ascii="Arial" w:hAnsi="Arial" w:cs="Arial"/>
          <w:i/>
          <w:lang w:val="sr-Cyrl-CS"/>
        </w:rPr>
        <w:t>а</w:t>
      </w:r>
      <w:r w:rsidR="00DD6127" w:rsidRPr="00796B45">
        <w:rPr>
          <w:rFonts w:ascii="Arial" w:hAnsi="Arial" w:cs="Arial"/>
          <w:i/>
          <w:lang w:val="sr-Cyrl-CS"/>
        </w:rPr>
        <w:t>и</w:t>
      </w:r>
      <w:r w:rsidR="00CA7EB0" w:rsidRPr="00796B45">
        <w:rPr>
          <w:rFonts w:ascii="Arial" w:hAnsi="Arial" w:cs="Arial"/>
          <w:i/>
          <w:lang w:val="sr-Cyrl-CS"/>
        </w:rPr>
        <w:t>ме, уз сво поштовање дамама везано за родну равноправност и тако даље, али ово је нешто најближе ратном стању, па вас питам, на линију фронта је отишла једна жена“, чиме је диск</w:t>
      </w:r>
      <w:r w:rsidR="00DD6127" w:rsidRPr="00796B45">
        <w:rPr>
          <w:rFonts w:ascii="Arial" w:hAnsi="Arial" w:cs="Arial"/>
          <w:i/>
          <w:lang w:val="sr-Cyrl-CS"/>
        </w:rPr>
        <w:t>р</w:t>
      </w:r>
      <w:r w:rsidR="00CA7EB0" w:rsidRPr="00796B45">
        <w:rPr>
          <w:rFonts w:ascii="Arial" w:hAnsi="Arial" w:cs="Arial"/>
          <w:i/>
          <w:lang w:val="sr-Cyrl-CS"/>
        </w:rPr>
        <w:t>иминисао све жене.</w:t>
      </w:r>
      <w:r w:rsidR="00EF2995" w:rsidRPr="00796B45">
        <w:rPr>
          <w:rFonts w:ascii="Arial" w:hAnsi="Arial" w:cs="Arial"/>
          <w:i/>
          <w:lang w:val="sr-Cyrl-CS"/>
        </w:rPr>
        <w:t xml:space="preserve"> </w:t>
      </w:r>
      <w:r w:rsidRPr="00796B45">
        <w:rPr>
          <w:rFonts w:ascii="Arial" w:hAnsi="Arial" w:cs="Arial"/>
          <w:i/>
          <w:lang w:val="sr-Cyrl-CS"/>
        </w:rPr>
        <w:t xml:space="preserve">У </w:t>
      </w:r>
      <w:r w:rsidR="00CA7EB0" w:rsidRPr="00796B45">
        <w:rPr>
          <w:rFonts w:ascii="Arial" w:hAnsi="Arial" w:cs="Arial"/>
          <w:i/>
          <w:lang w:val="sr-Cyrl-CS"/>
        </w:rPr>
        <w:t xml:space="preserve">заједничком </w:t>
      </w:r>
      <w:r w:rsidRPr="00796B45">
        <w:rPr>
          <w:rFonts w:ascii="Arial" w:hAnsi="Arial" w:cs="Arial"/>
          <w:i/>
          <w:lang w:val="sr-Cyrl-CS"/>
        </w:rPr>
        <w:t>изјашњењу</w:t>
      </w:r>
      <w:r w:rsidR="00CA7EB0" w:rsidRPr="00796B45">
        <w:rPr>
          <w:rFonts w:ascii="Arial" w:hAnsi="Arial" w:cs="Arial"/>
          <w:i/>
          <w:lang w:val="sr-Cyrl-CS"/>
        </w:rPr>
        <w:t xml:space="preserve"> између осталог је </w:t>
      </w:r>
      <w:r w:rsidRPr="00796B45">
        <w:rPr>
          <w:rFonts w:ascii="Arial" w:hAnsi="Arial" w:cs="Arial"/>
          <w:i/>
          <w:lang w:val="sr-Cyrl-CS"/>
        </w:rPr>
        <w:t xml:space="preserve">наведено да </w:t>
      </w:r>
      <w:r w:rsidR="00CA7EB0" w:rsidRPr="00796B45">
        <w:rPr>
          <w:rFonts w:ascii="Arial" w:hAnsi="Arial" w:cs="Arial"/>
          <w:i/>
          <w:lang w:val="sr-Cyrl-CS"/>
        </w:rPr>
        <w:t xml:space="preserve">су истинити наводи да је </w:t>
      </w:r>
      <w:r w:rsidR="0068276A">
        <w:rPr>
          <w:rFonts w:ascii="Arial" w:hAnsi="Arial" w:cs="Arial"/>
          <w:i/>
          <w:lang w:val="sr-Cyrl-CS"/>
        </w:rPr>
        <w:t>водитељ</w:t>
      </w:r>
      <w:r w:rsidR="00CA7EB0" w:rsidRPr="00796B45">
        <w:rPr>
          <w:rFonts w:ascii="Arial" w:hAnsi="Arial" w:cs="Arial"/>
          <w:i/>
          <w:lang w:val="sr-Cyrl-CS"/>
        </w:rPr>
        <w:t xml:space="preserve"> у емисији „</w:t>
      </w:r>
      <w:r w:rsidR="0068276A">
        <w:rPr>
          <w:rFonts w:ascii="Arial" w:hAnsi="Arial" w:cs="Arial"/>
          <w:i/>
          <w:lang w:val="sr-Cyrl-CS"/>
        </w:rPr>
        <w:t>ВВ</w:t>
      </w:r>
      <w:r w:rsidR="00CA7EB0" w:rsidRPr="00796B45">
        <w:rPr>
          <w:rFonts w:ascii="Arial" w:hAnsi="Arial" w:cs="Arial"/>
          <w:i/>
          <w:lang w:val="sr-Cyrl-CS"/>
        </w:rPr>
        <w:t xml:space="preserve">“ Дарији Кисић Тепавчевић „упутио питања у којима је наглашен њен пол“ и да је циљ водитеља био да посебно нагласи способност, значај и пожртвованост жена које су показале приликом санирања последица изазваних епидемијом вируса COVID 19. </w:t>
      </w:r>
      <w:r w:rsidR="002F63F2" w:rsidRPr="00796B45">
        <w:rPr>
          <w:rFonts w:ascii="Arial" w:eastAsia="Calibri" w:hAnsi="Arial" w:cs="Arial"/>
          <w:bCs/>
          <w:i/>
          <w:lang w:val="sr-Cyrl-CS"/>
        </w:rPr>
        <w:t xml:space="preserve">С обзиром да притужба није поднета због дискриминације проф. др Дарије Кисић Тепавчевић, већ у име свих жена, Повереник </w:t>
      </w:r>
      <w:r w:rsidR="001241DF" w:rsidRPr="00796B45">
        <w:rPr>
          <w:rFonts w:ascii="Arial" w:eastAsia="Calibri" w:hAnsi="Arial" w:cs="Arial"/>
          <w:bCs/>
          <w:i/>
          <w:lang w:val="sr-Cyrl-CS"/>
        </w:rPr>
        <w:t xml:space="preserve">је </w:t>
      </w:r>
      <w:r w:rsidR="002F63F2" w:rsidRPr="00796B45">
        <w:rPr>
          <w:rFonts w:ascii="Arial" w:eastAsia="Calibri" w:hAnsi="Arial" w:cs="Arial"/>
          <w:bCs/>
          <w:i/>
          <w:lang w:val="sr-Cyrl-CS"/>
        </w:rPr>
        <w:t>анализира</w:t>
      </w:r>
      <w:r w:rsidR="001241DF" w:rsidRPr="00796B45">
        <w:rPr>
          <w:rFonts w:ascii="Arial" w:eastAsia="Calibri" w:hAnsi="Arial" w:cs="Arial"/>
          <w:bCs/>
          <w:i/>
          <w:lang w:val="sr-Cyrl-CS"/>
        </w:rPr>
        <w:t>о</w:t>
      </w:r>
      <w:r w:rsidR="002F63F2" w:rsidRPr="00796B45">
        <w:rPr>
          <w:rFonts w:ascii="Arial" w:eastAsia="Calibri" w:hAnsi="Arial" w:cs="Arial"/>
          <w:bCs/>
          <w:i/>
          <w:lang w:val="sr-Cyrl-CS"/>
        </w:rPr>
        <w:t xml:space="preserve"> део питања који се односи на изражавање ставова </w:t>
      </w:r>
      <w:r w:rsidR="0043671B" w:rsidRPr="00796B45">
        <w:rPr>
          <w:rFonts w:ascii="Arial" w:eastAsia="Calibri" w:hAnsi="Arial" w:cs="Arial"/>
          <w:bCs/>
          <w:i/>
          <w:lang w:val="sr-Cyrl-CS"/>
        </w:rPr>
        <w:t>у односу</w:t>
      </w:r>
      <w:r w:rsidR="002F63F2" w:rsidRPr="00796B45">
        <w:rPr>
          <w:rFonts w:ascii="Arial" w:eastAsia="Calibri" w:hAnsi="Arial" w:cs="Arial"/>
          <w:bCs/>
          <w:i/>
          <w:lang w:val="sr-Cyrl-CS"/>
        </w:rPr>
        <w:t xml:space="preserve"> на све жене, односно </w:t>
      </w:r>
      <w:r w:rsidR="0043671B" w:rsidRPr="00796B45">
        <w:rPr>
          <w:rFonts w:ascii="Arial" w:eastAsia="Calibri" w:hAnsi="Arial" w:cs="Arial"/>
          <w:bCs/>
          <w:i/>
          <w:lang w:val="sr-Cyrl-CS"/>
        </w:rPr>
        <w:t xml:space="preserve">анализирано је </w:t>
      </w:r>
      <w:r w:rsidR="002F63F2" w:rsidRPr="00796B45">
        <w:rPr>
          <w:rFonts w:ascii="Arial" w:eastAsia="Calibri" w:hAnsi="Arial" w:cs="Arial"/>
          <w:bCs/>
          <w:i/>
          <w:lang w:val="sr-Cyrl-CS"/>
        </w:rPr>
        <w:t xml:space="preserve">да ли ови ставови представљају </w:t>
      </w:r>
      <w:r w:rsidR="002F63F2" w:rsidRPr="00796B45">
        <w:rPr>
          <w:rFonts w:ascii="Arial" w:hAnsi="Arial" w:cs="Arial"/>
          <w:i/>
          <w:lang w:val="sr-Cyrl-CS"/>
        </w:rPr>
        <w:t>јавно заговарање и подржавање предрасуда и друштвених образаца понашања који су засновани на идеји подређености или надређености полова, односно стереотипних улога полова.</w:t>
      </w:r>
      <w:r w:rsidR="0043671B" w:rsidRPr="00796B45">
        <w:rPr>
          <w:rFonts w:ascii="Arial" w:hAnsi="Arial" w:cs="Arial"/>
          <w:i/>
          <w:lang w:val="sr-Cyrl-CS"/>
        </w:rPr>
        <w:t xml:space="preserve"> Реченицама:</w:t>
      </w:r>
      <w:r w:rsidR="0043671B" w:rsidRPr="00796B45">
        <w:rPr>
          <w:rFonts w:ascii="Arial" w:eastAsia="Calibri" w:hAnsi="Arial" w:cs="Arial"/>
          <w:bCs/>
          <w:i/>
          <w:lang w:val="sr-Cyrl-CS"/>
        </w:rPr>
        <w:t xml:space="preserve"> „</w:t>
      </w:r>
      <w:r w:rsidR="001241DF" w:rsidRPr="00796B45">
        <w:rPr>
          <w:rFonts w:ascii="Arial" w:eastAsia="Calibri" w:hAnsi="Arial" w:cs="Arial"/>
          <w:i/>
          <w:color w:val="000000"/>
          <w:lang w:val="sr-Cyrl-CS"/>
        </w:rPr>
        <w:t>Дакле, многи се питају зар то није могао да буде неко из струке, али мушког пола. Наиме, уз сво поштовање дамама везано за родну равноправност и тако даље, али ово је нешто најближе ратном стању, па вас питам, на линију фронта је отишла једна жена“</w:t>
      </w:r>
      <w:r w:rsidR="0043671B" w:rsidRPr="00796B45">
        <w:rPr>
          <w:rFonts w:ascii="Arial" w:eastAsia="Calibri" w:hAnsi="Arial" w:cs="Arial"/>
          <w:i/>
          <w:color w:val="000000"/>
          <w:lang w:val="sr-Cyrl-CS"/>
        </w:rPr>
        <w:t xml:space="preserve">, Повереник </w:t>
      </w:r>
      <w:r w:rsidR="001241DF" w:rsidRPr="00796B45">
        <w:rPr>
          <w:rFonts w:ascii="Arial" w:eastAsia="Calibri" w:hAnsi="Arial" w:cs="Arial"/>
          <w:i/>
          <w:color w:val="000000"/>
          <w:lang w:val="sr-Cyrl-CS"/>
        </w:rPr>
        <w:t>констатује да је водитељ изразио неверицу и сумњу да у жариште епидемије треба да иде жена, без обзира на њену стручност. Овако конципирано питање садржи став о родним улогама свих жена, односно предрасуду о улогама мушкараца и жена у друштву, о подређености и надређености полова, о томе да жене без обзира на своју стручност, вештине и квалитете не могу и/или не треба да буду у ситуацијама када је доношење одлука од велике важности за заједницу и када је деловање посебно отежано због сложености ситуације.</w:t>
      </w:r>
      <w:r w:rsidR="005A3160" w:rsidRPr="00796B45">
        <w:rPr>
          <w:rFonts w:ascii="Arial" w:eastAsia="Calibri" w:hAnsi="Arial" w:cs="Arial"/>
          <w:i/>
          <w:color w:val="000000"/>
          <w:lang w:val="sr-Cyrl-CS"/>
        </w:rPr>
        <w:t xml:space="preserve"> </w:t>
      </w:r>
      <w:r w:rsidR="00A0728E">
        <w:rPr>
          <w:rFonts w:ascii="Arial" w:eastAsia="Calibri" w:hAnsi="Arial" w:cs="Arial"/>
          <w:i/>
          <w:color w:val="000000"/>
          <w:lang w:val="sr-Cyrl-CS"/>
        </w:rPr>
        <w:t xml:space="preserve">Повереник је даље констатовао да </w:t>
      </w:r>
      <w:r w:rsidR="005A3160" w:rsidRPr="00796B45">
        <w:rPr>
          <w:rFonts w:ascii="Arial" w:eastAsia="Calibri" w:hAnsi="Arial" w:cs="Arial"/>
          <w:i/>
          <w:color w:val="000000"/>
          <w:lang w:val="sr-Cyrl-CS"/>
        </w:rPr>
        <w:t xml:space="preserve">за утврђивање да ли је неко извршио акт дискриминације, није од значаја да ли је постојала намера да се </w:t>
      </w:r>
      <w:r w:rsidR="00A0728E">
        <w:rPr>
          <w:rFonts w:ascii="Arial" w:eastAsia="Calibri" w:hAnsi="Arial" w:cs="Arial"/>
          <w:i/>
          <w:color w:val="000000"/>
          <w:lang w:val="sr-Cyrl-CS"/>
        </w:rPr>
        <w:t>дискриминација изврши</w:t>
      </w:r>
      <w:r w:rsidR="001262B6">
        <w:rPr>
          <w:rFonts w:ascii="Arial" w:eastAsia="Calibri" w:hAnsi="Arial" w:cs="Arial"/>
          <w:i/>
          <w:color w:val="000000"/>
          <w:lang w:val="sr-Cyrl-CS"/>
        </w:rPr>
        <w:t>, односно да се д</w:t>
      </w:r>
      <w:r w:rsidR="005A3160" w:rsidRPr="00796B45">
        <w:rPr>
          <w:rFonts w:ascii="Arial" w:eastAsia="Calibri" w:hAnsi="Arial" w:cs="Arial"/>
          <w:i/>
          <w:color w:val="000000"/>
          <w:lang w:val="sr-Cyrl-CS"/>
        </w:rPr>
        <w:t xml:space="preserve">искриминација може извршити и без постојања свести да се неко дискриминише. </w:t>
      </w:r>
      <w:r w:rsidR="00EF2995" w:rsidRPr="007B2A35">
        <w:rPr>
          <w:rFonts w:ascii="Arial" w:hAnsi="Arial" w:cs="Arial"/>
          <w:i/>
          <w:lang w:val="sr-Cyrl-CS"/>
        </w:rPr>
        <w:t>Даље је утврђено да је, у ск</w:t>
      </w:r>
      <w:r w:rsidR="00DD6127" w:rsidRPr="007B2A35">
        <w:rPr>
          <w:rFonts w:ascii="Arial" w:hAnsi="Arial" w:cs="Arial"/>
          <w:i/>
          <w:lang w:val="sr-Cyrl-CS"/>
        </w:rPr>
        <w:t>л</w:t>
      </w:r>
      <w:r w:rsidR="00EF2995" w:rsidRPr="007B2A35">
        <w:rPr>
          <w:rFonts w:ascii="Arial" w:hAnsi="Arial" w:cs="Arial"/>
          <w:i/>
          <w:lang w:val="sr-Cyrl-CS"/>
        </w:rPr>
        <w:t xml:space="preserve">аду са </w:t>
      </w:r>
      <w:r w:rsidR="00222CF1" w:rsidRPr="007B2A35">
        <w:rPr>
          <w:rFonts w:ascii="Arial" w:hAnsi="Arial" w:cs="Arial"/>
          <w:i/>
          <w:lang w:val="sr-Cyrl-CS"/>
        </w:rPr>
        <w:t xml:space="preserve">законом </w:t>
      </w:r>
      <w:r w:rsidR="00C85862" w:rsidRPr="007B2A35">
        <w:rPr>
          <w:rFonts w:ascii="Arial" w:eastAsia="Calibri" w:hAnsi="Arial" w:cs="Arial"/>
          <w:i/>
          <w:color w:val="000000"/>
          <w:lang w:val="sr-Cyrl-CS"/>
        </w:rPr>
        <w:t xml:space="preserve">прописана одговорност </w:t>
      </w:r>
      <w:r w:rsidR="00C85862" w:rsidRPr="007B2A35">
        <w:rPr>
          <w:rFonts w:ascii="Arial" w:hAnsi="Arial" w:cs="Arial"/>
          <w:i/>
          <w:lang w:val="sr-Cyrl-CS"/>
        </w:rPr>
        <w:t>пружаоца медијске услуге за програмски садржај</w:t>
      </w:r>
      <w:r w:rsidR="00222CF1" w:rsidRPr="007B2A35">
        <w:rPr>
          <w:rFonts w:ascii="Arial" w:hAnsi="Arial" w:cs="Arial"/>
          <w:i/>
          <w:lang w:val="sr-Cyrl-CS"/>
        </w:rPr>
        <w:t xml:space="preserve">, </w:t>
      </w:r>
      <w:r w:rsidR="00C85862" w:rsidRPr="007B2A35">
        <w:rPr>
          <w:rFonts w:ascii="Arial" w:hAnsi="Arial" w:cs="Arial"/>
          <w:i/>
          <w:lang w:val="sr-Cyrl-CS"/>
        </w:rPr>
        <w:t>без обзира на то да ли га је произвео пружалац или друго лице</w:t>
      </w:r>
      <w:r w:rsidR="00222CF1" w:rsidRPr="007B2A35">
        <w:rPr>
          <w:rFonts w:ascii="Arial" w:hAnsi="Arial" w:cs="Arial"/>
          <w:i/>
          <w:lang w:val="sr-Cyrl-CS"/>
        </w:rPr>
        <w:t xml:space="preserve">. Такође је законом прописана и </w:t>
      </w:r>
      <w:r w:rsidR="00C85862" w:rsidRPr="007B2A35">
        <w:rPr>
          <w:rFonts w:ascii="Arial" w:hAnsi="Arial" w:cs="Arial"/>
          <w:i/>
          <w:lang w:val="sr-Cyrl-CS"/>
        </w:rPr>
        <w:t xml:space="preserve">уређивачка одговорност за спровођење контроле над избором програмских садржаја и њиховом организацијом, </w:t>
      </w:r>
      <w:r w:rsidR="00D63D64" w:rsidRPr="007B2A35">
        <w:rPr>
          <w:rFonts w:ascii="Arial" w:hAnsi="Arial" w:cs="Arial"/>
          <w:i/>
          <w:lang w:val="sr-Cyrl-CS"/>
        </w:rPr>
        <w:t xml:space="preserve">као и да </w:t>
      </w:r>
      <w:r w:rsidR="00C85862" w:rsidRPr="007B2A35">
        <w:rPr>
          <w:rFonts w:ascii="Arial" w:hAnsi="Arial" w:cs="Arial"/>
          <w:bCs/>
          <w:i/>
          <w:lang w:val="sr-Cyrl-CS"/>
        </w:rPr>
        <w:t xml:space="preserve">главни уредник медија има својство одговорног уредника тог медија и да одговорни уредник за поједино издање, рубрику, односно програмску целину одговара за садржај који уређује. </w:t>
      </w:r>
      <w:r w:rsidR="00EF2995" w:rsidRPr="00796B45">
        <w:rPr>
          <w:rFonts w:ascii="Arial" w:eastAsia="Calibri" w:hAnsi="Arial" w:cs="Arial"/>
          <w:i/>
          <w:color w:val="000000"/>
          <w:lang w:val="sr-Cyrl-CS"/>
        </w:rPr>
        <w:t xml:space="preserve">Такође, утврђено је да </w:t>
      </w:r>
      <w:r w:rsidR="0068276A">
        <w:rPr>
          <w:rFonts w:ascii="Arial" w:eastAsia="Calibri" w:hAnsi="Arial" w:cs="Arial"/>
          <w:i/>
          <w:color w:val="000000"/>
          <w:lang w:val="sr-Cyrl-CS"/>
        </w:rPr>
        <w:t>законски заступници</w:t>
      </w:r>
      <w:r w:rsidR="00EF2995" w:rsidRPr="00796B45">
        <w:rPr>
          <w:rFonts w:ascii="Arial" w:eastAsia="Calibri" w:hAnsi="Arial" w:cs="Arial"/>
          <w:i/>
          <w:color w:val="000000"/>
          <w:lang w:val="sr-Cyrl-CS"/>
        </w:rPr>
        <w:t>, у складу са медијским законима</w:t>
      </w:r>
      <w:r w:rsidR="00DB2480" w:rsidRPr="00796B45">
        <w:rPr>
          <w:rFonts w:ascii="Arial" w:eastAsia="Calibri" w:hAnsi="Arial" w:cs="Arial"/>
          <w:i/>
          <w:color w:val="000000"/>
          <w:lang w:val="sr-Cyrl-CS"/>
        </w:rPr>
        <w:t>,</w:t>
      </w:r>
      <w:r w:rsidR="00EF2995" w:rsidRPr="00796B45">
        <w:rPr>
          <w:rFonts w:ascii="Arial" w:eastAsia="Calibri" w:hAnsi="Arial" w:cs="Arial"/>
          <w:i/>
          <w:color w:val="000000"/>
          <w:lang w:val="sr-Cyrl-CS"/>
        </w:rPr>
        <w:t xml:space="preserve"> као законски заступници радио дифузног предузећа</w:t>
      </w:r>
      <w:r w:rsidR="003520DC" w:rsidRPr="00796B45">
        <w:rPr>
          <w:rFonts w:ascii="Arial" w:eastAsia="Calibri" w:hAnsi="Arial" w:cs="Arial"/>
          <w:i/>
          <w:color w:val="000000"/>
          <w:lang w:val="sr-Cyrl-CS"/>
        </w:rPr>
        <w:t>,</w:t>
      </w:r>
      <w:r w:rsidR="00EF2995" w:rsidRPr="00796B45">
        <w:rPr>
          <w:rFonts w:ascii="Arial" w:eastAsia="Calibri" w:hAnsi="Arial" w:cs="Arial"/>
          <w:i/>
          <w:color w:val="000000"/>
          <w:lang w:val="sr-Cyrl-CS"/>
        </w:rPr>
        <w:t xml:space="preserve"> нису одговорни за ставове изнете у програму. Даље је утврђено да је </w:t>
      </w:r>
      <w:r w:rsidR="0068276A">
        <w:rPr>
          <w:rFonts w:ascii="Arial" w:eastAsia="Calibri" w:hAnsi="Arial" w:cs="Arial"/>
          <w:i/>
          <w:color w:val="000000"/>
          <w:lang w:val="sr-Cyrl-CS"/>
        </w:rPr>
        <w:t>водитељ</w:t>
      </w:r>
      <w:r w:rsidR="00EF2995" w:rsidRPr="00796B45">
        <w:rPr>
          <w:rFonts w:ascii="Arial" w:eastAsia="Calibri" w:hAnsi="Arial" w:cs="Arial"/>
          <w:i/>
          <w:color w:val="000000"/>
          <w:lang w:val="sr-Cyrl-CS"/>
        </w:rPr>
        <w:t xml:space="preserve"> упутио јавно извињење свим женама у емисији „</w:t>
      </w:r>
      <w:r w:rsidR="0068276A">
        <w:rPr>
          <w:rFonts w:ascii="Arial" w:eastAsia="Calibri" w:hAnsi="Arial" w:cs="Arial"/>
          <w:i/>
          <w:color w:val="000000"/>
          <w:lang w:val="sr-Cyrl-CS"/>
        </w:rPr>
        <w:t>ВВ</w:t>
      </w:r>
      <w:r w:rsidR="00EF2995" w:rsidRPr="00796B45">
        <w:rPr>
          <w:rFonts w:ascii="Arial" w:eastAsia="Calibri" w:hAnsi="Arial" w:cs="Arial"/>
          <w:i/>
          <w:color w:val="000000"/>
          <w:lang w:val="sr-Cyrl-CS"/>
        </w:rPr>
        <w:t>“ која је емитована наредног дана</w:t>
      </w:r>
      <w:r w:rsidR="00F11160">
        <w:rPr>
          <w:rFonts w:ascii="Arial" w:eastAsia="Calibri" w:hAnsi="Arial" w:cs="Arial"/>
          <w:i/>
          <w:color w:val="000000"/>
          <w:lang w:val="sr-Cyrl-CS"/>
        </w:rPr>
        <w:t>, односно 21. априла 2020. године.</w:t>
      </w:r>
      <w:r w:rsidR="00EF2995" w:rsidRPr="00796B45">
        <w:rPr>
          <w:rFonts w:ascii="Arial" w:eastAsia="Calibri" w:hAnsi="Arial" w:cs="Arial"/>
          <w:i/>
          <w:color w:val="000000"/>
          <w:lang w:val="sr-Cyrl-CS"/>
        </w:rPr>
        <w:t xml:space="preserve"> </w:t>
      </w:r>
      <w:r w:rsidRPr="00796B45">
        <w:rPr>
          <w:rFonts w:ascii="Arial" w:hAnsi="Arial" w:cs="Arial"/>
          <w:i/>
          <w:lang w:val="sr-Cyrl-CS"/>
        </w:rPr>
        <w:t>Повереник за заштит</w:t>
      </w:r>
      <w:r w:rsidR="00EF2995" w:rsidRPr="00796B45">
        <w:rPr>
          <w:rFonts w:ascii="Arial" w:hAnsi="Arial" w:cs="Arial"/>
          <w:i/>
          <w:lang w:val="sr-Cyrl-CS"/>
        </w:rPr>
        <w:t xml:space="preserve">у равноправности дао је мишљење </w:t>
      </w:r>
      <w:r w:rsidR="00F50A5D" w:rsidRPr="00796B45">
        <w:rPr>
          <w:rFonts w:ascii="Arial" w:eastAsia="Calibri" w:hAnsi="Arial" w:cs="Arial"/>
          <w:i/>
          <w:color w:val="000000"/>
          <w:lang w:val="sr-Cyrl-CS"/>
        </w:rPr>
        <w:t xml:space="preserve">да </w:t>
      </w:r>
      <w:r w:rsidR="00F11160">
        <w:rPr>
          <w:rFonts w:ascii="Arial" w:eastAsia="Calibri" w:hAnsi="Arial" w:cs="Arial"/>
          <w:i/>
          <w:color w:val="000000"/>
          <w:lang w:val="sr-Cyrl-CS"/>
        </w:rPr>
        <w:t xml:space="preserve">је водитељ </w:t>
      </w:r>
      <w:r w:rsidR="002337F3" w:rsidRPr="004819EE">
        <w:rPr>
          <w:rFonts w:ascii="Arial" w:eastAsia="Calibri" w:hAnsi="Arial" w:cs="Arial"/>
          <w:i/>
          <w:color w:val="000000"/>
          <w:lang w:val="sr-Cyrl-CS"/>
        </w:rPr>
        <w:t xml:space="preserve">ставовима изнетим у емисији </w:t>
      </w:r>
      <w:r w:rsidR="002337F3" w:rsidRPr="004819EE">
        <w:rPr>
          <w:rFonts w:ascii="Arial" w:hAnsi="Arial" w:cs="Arial"/>
          <w:i/>
          <w:lang w:val="sr-Cyrl-CS"/>
        </w:rPr>
        <w:t>„</w:t>
      </w:r>
      <w:r w:rsidR="0068276A">
        <w:rPr>
          <w:rFonts w:ascii="Arial" w:hAnsi="Arial" w:cs="Arial"/>
          <w:i/>
          <w:lang w:val="sr-Cyrl-CS"/>
        </w:rPr>
        <w:t>ВВ</w:t>
      </w:r>
      <w:r w:rsidR="002337F3" w:rsidRPr="004819EE">
        <w:rPr>
          <w:rFonts w:ascii="Arial" w:hAnsi="Arial" w:cs="Arial"/>
          <w:i/>
          <w:lang w:val="sr-Cyrl-CS"/>
        </w:rPr>
        <w:t>“ емитованој на телевизији Б</w:t>
      </w:r>
      <w:r w:rsidR="0068276A">
        <w:rPr>
          <w:rFonts w:ascii="Arial" w:hAnsi="Arial" w:cs="Arial"/>
          <w:i/>
          <w:lang w:val="sr-Cyrl-CS"/>
        </w:rPr>
        <w:t>Б</w:t>
      </w:r>
      <w:r w:rsidR="005A7692" w:rsidRPr="004819EE">
        <w:rPr>
          <w:rFonts w:ascii="Arial" w:hAnsi="Arial" w:cs="Arial"/>
          <w:i/>
          <w:lang w:val="sr-Cyrl-CS"/>
        </w:rPr>
        <w:t xml:space="preserve">, </w:t>
      </w:r>
      <w:r w:rsidR="002337F3" w:rsidRPr="004819EE">
        <w:rPr>
          <w:rFonts w:ascii="Arial" w:hAnsi="Arial" w:cs="Arial"/>
          <w:i/>
          <w:lang w:val="sr-Cyrl-CS"/>
        </w:rPr>
        <w:t>20. априла 2020. године повредио одредбе члана 20. став 2. Закона о забрани дискриминације</w:t>
      </w:r>
      <w:r w:rsidR="005A7692" w:rsidRPr="004819EE">
        <w:rPr>
          <w:rFonts w:ascii="Arial" w:hAnsi="Arial" w:cs="Arial"/>
          <w:i/>
          <w:lang w:val="sr-Cyrl-CS"/>
        </w:rPr>
        <w:t xml:space="preserve">, </w:t>
      </w:r>
      <w:r w:rsidR="004819EE" w:rsidRPr="004819EE">
        <w:rPr>
          <w:rFonts w:ascii="Arial" w:hAnsi="Arial" w:cs="Arial"/>
          <w:i/>
          <w:lang w:val="sr-Cyrl-CS"/>
        </w:rPr>
        <w:t>а да у вези са одредбама Закона о електронским медијима и Закона о јавном информисању и медијима одговорност сноси и</w:t>
      </w:r>
      <w:r w:rsidR="004819EE" w:rsidRPr="004819EE">
        <w:rPr>
          <w:rFonts w:ascii="Arial" w:eastAsia="Calibri" w:hAnsi="Arial" w:cs="Arial"/>
          <w:i/>
          <w:color w:val="000000"/>
          <w:lang w:val="sr-Cyrl-CS"/>
        </w:rPr>
        <w:t xml:space="preserve"> Радио дифузно предузеће Б</w:t>
      </w:r>
      <w:r w:rsidR="0068276A">
        <w:rPr>
          <w:rFonts w:ascii="Arial" w:eastAsia="Calibri" w:hAnsi="Arial" w:cs="Arial"/>
          <w:i/>
          <w:color w:val="000000"/>
          <w:lang w:val="sr-Cyrl-CS"/>
        </w:rPr>
        <w:t>Б</w:t>
      </w:r>
      <w:r w:rsidR="004819EE" w:rsidRPr="004819EE">
        <w:rPr>
          <w:rFonts w:ascii="Arial" w:eastAsia="Calibri" w:hAnsi="Arial" w:cs="Arial"/>
          <w:i/>
          <w:color w:val="000000"/>
          <w:lang w:val="sr-Cyrl-CS"/>
        </w:rPr>
        <w:t xml:space="preserve"> и</w:t>
      </w:r>
      <w:r w:rsidR="004819EE" w:rsidRPr="004819EE">
        <w:rPr>
          <w:rFonts w:ascii="Arial" w:hAnsi="Arial" w:cs="Arial"/>
          <w:i/>
          <w:lang w:val="sr-Cyrl-CS"/>
        </w:rPr>
        <w:t xml:space="preserve"> главни и одговорни уредник</w:t>
      </w:r>
      <w:r w:rsidR="004819EE" w:rsidRPr="004819EE">
        <w:rPr>
          <w:rFonts w:ascii="Arial" w:eastAsia="Times New Roman" w:hAnsi="Arial" w:cs="Arial"/>
          <w:i/>
          <w:lang w:val="sr-Cyrl-CS"/>
        </w:rPr>
        <w:t xml:space="preserve">. </w:t>
      </w:r>
      <w:r w:rsidR="00F50A5D" w:rsidRPr="004819EE">
        <w:rPr>
          <w:rFonts w:ascii="Arial" w:eastAsia="Calibri" w:hAnsi="Arial" w:cs="Arial"/>
          <w:i/>
          <w:color w:val="000000"/>
          <w:lang w:val="sr-Cyrl-CS"/>
        </w:rPr>
        <w:t>Радио дифузном предузећу Б</w:t>
      </w:r>
      <w:r w:rsidR="0068276A">
        <w:rPr>
          <w:rFonts w:ascii="Arial" w:eastAsia="Calibri" w:hAnsi="Arial" w:cs="Arial"/>
          <w:i/>
          <w:color w:val="000000"/>
          <w:lang w:val="sr-Cyrl-CS"/>
        </w:rPr>
        <w:t>Б</w:t>
      </w:r>
      <w:r w:rsidR="00F50A5D" w:rsidRPr="004819EE">
        <w:rPr>
          <w:rFonts w:ascii="Arial" w:eastAsia="Calibri" w:hAnsi="Arial" w:cs="Arial"/>
          <w:i/>
          <w:color w:val="000000"/>
          <w:lang w:val="sr-Cyrl-CS"/>
        </w:rPr>
        <w:t xml:space="preserve"> </w:t>
      </w:r>
      <w:r w:rsidR="00BB2EAA" w:rsidRPr="004819EE">
        <w:rPr>
          <w:rFonts w:ascii="Arial" w:eastAsia="Calibri" w:hAnsi="Arial" w:cs="Arial"/>
          <w:i/>
          <w:color w:val="000000"/>
          <w:lang w:val="sr-Cyrl-CS"/>
        </w:rPr>
        <w:t xml:space="preserve">препоручено је </w:t>
      </w:r>
      <w:r w:rsidR="00F50A5D" w:rsidRPr="004819EE">
        <w:rPr>
          <w:rFonts w:ascii="Arial" w:hAnsi="Arial" w:cs="Arial"/>
          <w:i/>
          <w:lang w:val="sr-Cyrl-CS"/>
        </w:rPr>
        <w:t>да организује обуку запослених у Радио дифузном предузећу Б</w:t>
      </w:r>
      <w:r w:rsidR="0068276A">
        <w:rPr>
          <w:rFonts w:ascii="Arial" w:hAnsi="Arial" w:cs="Arial"/>
          <w:i/>
          <w:lang w:val="sr-Cyrl-CS"/>
        </w:rPr>
        <w:t>Б</w:t>
      </w:r>
      <w:r w:rsidR="00F50A5D" w:rsidRPr="004819EE">
        <w:rPr>
          <w:rFonts w:ascii="Arial" w:hAnsi="Arial" w:cs="Arial"/>
          <w:i/>
          <w:lang w:val="sr-Cyrl-CS"/>
        </w:rPr>
        <w:t xml:space="preserve"> на тему стереотипи и предрасуде о улогама полова и улога медија у </w:t>
      </w:r>
      <w:r w:rsidR="00F50A5D" w:rsidRPr="004819EE">
        <w:rPr>
          <w:rFonts w:ascii="Arial" w:eastAsia="Calibri" w:hAnsi="Arial" w:cs="Arial"/>
          <w:i/>
          <w:lang w:val="sr-Cyrl-CS"/>
        </w:rPr>
        <w:t>остваривању равноправности полова</w:t>
      </w:r>
      <w:r w:rsidR="00BB2EAA" w:rsidRPr="004819EE">
        <w:rPr>
          <w:rFonts w:ascii="Arial" w:eastAsia="Calibri" w:hAnsi="Arial" w:cs="Arial"/>
          <w:i/>
          <w:lang w:val="sr-Cyrl-CS"/>
        </w:rPr>
        <w:t xml:space="preserve">, док је </w:t>
      </w:r>
      <w:r w:rsidR="00F50A5D" w:rsidRPr="004819EE">
        <w:rPr>
          <w:rFonts w:ascii="Arial" w:hAnsi="Arial" w:cs="Arial"/>
          <w:i/>
          <w:lang w:val="sr-Cyrl-RS"/>
        </w:rPr>
        <w:t>водитељу</w:t>
      </w:r>
      <w:r w:rsidR="0068276A">
        <w:rPr>
          <w:rFonts w:ascii="Arial" w:hAnsi="Arial" w:cs="Arial"/>
          <w:i/>
          <w:lang w:val="sr-Cyrl-RS"/>
        </w:rPr>
        <w:t>,</w:t>
      </w:r>
      <w:r w:rsidR="00F50A5D" w:rsidRPr="004819EE">
        <w:rPr>
          <w:rFonts w:ascii="Arial" w:hAnsi="Arial" w:cs="Arial"/>
          <w:i/>
          <w:lang w:val="sr-Cyrl-RS"/>
        </w:rPr>
        <w:t xml:space="preserve"> као и </w:t>
      </w:r>
      <w:r w:rsidR="00F06A3F" w:rsidRPr="004819EE">
        <w:rPr>
          <w:rFonts w:ascii="Arial" w:hAnsi="Arial" w:cs="Arial"/>
          <w:i/>
          <w:lang w:val="sr-Cyrl-RS"/>
        </w:rPr>
        <w:t xml:space="preserve">главном и </w:t>
      </w:r>
      <w:r w:rsidR="00F50A5D" w:rsidRPr="004819EE">
        <w:rPr>
          <w:rFonts w:ascii="Arial" w:hAnsi="Arial" w:cs="Arial"/>
          <w:i/>
          <w:lang w:val="sr-Cyrl-RS"/>
        </w:rPr>
        <w:t xml:space="preserve">одговорном уреднику </w:t>
      </w:r>
      <w:r w:rsidR="00BB2EAA" w:rsidRPr="004819EE">
        <w:rPr>
          <w:rFonts w:ascii="Arial" w:hAnsi="Arial" w:cs="Arial"/>
          <w:i/>
          <w:lang w:val="sr-Cyrl-RS"/>
        </w:rPr>
        <w:t xml:space="preserve">препоручено </w:t>
      </w:r>
      <w:r w:rsidR="00F50A5D" w:rsidRPr="004819EE">
        <w:rPr>
          <w:rFonts w:ascii="Arial" w:hAnsi="Arial" w:cs="Arial"/>
          <w:i/>
          <w:lang w:val="sr-Cyrl-RS"/>
        </w:rPr>
        <w:t xml:space="preserve">да </w:t>
      </w:r>
      <w:r w:rsidR="00862CEB" w:rsidRPr="004819EE">
        <w:rPr>
          <w:rFonts w:ascii="Arial" w:hAnsi="Arial" w:cs="Arial"/>
          <w:i/>
          <w:lang w:val="sr-Cyrl-RS"/>
        </w:rPr>
        <w:t xml:space="preserve">воде рачуна да се садржајем који се емитује </w:t>
      </w:r>
      <w:r w:rsidR="00F50A5D" w:rsidRPr="004819EE">
        <w:rPr>
          <w:rFonts w:ascii="Arial" w:hAnsi="Arial" w:cs="Arial"/>
          <w:i/>
          <w:lang w:val="sr-Cyrl-RS"/>
        </w:rPr>
        <w:t xml:space="preserve">не подстичу </w:t>
      </w:r>
      <w:r w:rsidR="00F50A5D" w:rsidRPr="004819EE">
        <w:rPr>
          <w:rFonts w:ascii="Arial" w:hAnsi="Arial" w:cs="Arial"/>
          <w:i/>
          <w:lang w:val="sr-Cyrl-CS"/>
        </w:rPr>
        <w:t>стереотип</w:t>
      </w:r>
      <w:r w:rsidR="00862CEB" w:rsidRPr="004819EE">
        <w:rPr>
          <w:rFonts w:ascii="Arial" w:hAnsi="Arial" w:cs="Arial"/>
          <w:i/>
          <w:lang w:val="sr-Cyrl-CS"/>
        </w:rPr>
        <w:t>и</w:t>
      </w:r>
      <w:r w:rsidR="00F50A5D" w:rsidRPr="004819EE">
        <w:rPr>
          <w:rFonts w:ascii="Arial" w:hAnsi="Arial" w:cs="Arial"/>
          <w:i/>
          <w:lang w:val="sr-Cyrl-CS"/>
        </w:rPr>
        <w:t xml:space="preserve"> и предрасуде о друштвеним</w:t>
      </w:r>
      <w:r w:rsidR="00F50A5D" w:rsidRPr="00796B45">
        <w:rPr>
          <w:rFonts w:ascii="Arial" w:hAnsi="Arial" w:cs="Arial"/>
          <w:i/>
          <w:lang w:val="sr-Cyrl-CS"/>
        </w:rPr>
        <w:t xml:space="preserve"> улогама полова.</w:t>
      </w:r>
      <w:r w:rsidR="00F50A5D" w:rsidRPr="00796B45">
        <w:rPr>
          <w:rFonts w:ascii="Arial" w:hAnsi="Arial" w:cs="Arial"/>
          <w:i/>
        </w:rPr>
        <w:t xml:space="preserve">  </w:t>
      </w:r>
    </w:p>
    <w:p w:rsidR="002B1ABD" w:rsidRPr="00495F48" w:rsidRDefault="007118E0" w:rsidP="000C18E3">
      <w:pPr>
        <w:pStyle w:val="ListParagraph"/>
        <w:numPr>
          <w:ilvl w:val="0"/>
          <w:numId w:val="18"/>
        </w:numPr>
        <w:tabs>
          <w:tab w:val="left" w:pos="0"/>
        </w:tabs>
        <w:spacing w:before="120" w:after="120"/>
        <w:ind w:left="0" w:firstLine="0"/>
        <w:contextualSpacing w:val="0"/>
        <w:jc w:val="both"/>
        <w:rPr>
          <w:rFonts w:ascii="Arial" w:eastAsia="Calibri" w:hAnsi="Arial" w:cs="Arial"/>
          <w:b/>
          <w:lang w:val="sr-Cyrl-CS"/>
        </w:rPr>
      </w:pPr>
      <w:r w:rsidRPr="00495F48">
        <w:rPr>
          <w:rFonts w:ascii="Arial" w:eastAsia="Calibri" w:hAnsi="Arial" w:cs="Arial"/>
          <w:b/>
          <w:lang w:val="sr-Cyrl-CS"/>
        </w:rPr>
        <w:t>ТОК ПОСТУПКА</w:t>
      </w:r>
    </w:p>
    <w:p w:rsidR="00A92A44" w:rsidRPr="00495F48" w:rsidRDefault="00A92A44" w:rsidP="000C18E3">
      <w:pPr>
        <w:pStyle w:val="ListParagraph"/>
        <w:tabs>
          <w:tab w:val="left" w:pos="0"/>
        </w:tabs>
        <w:spacing w:before="120" w:after="120"/>
        <w:ind w:left="0"/>
        <w:contextualSpacing w:val="0"/>
        <w:jc w:val="both"/>
        <w:rPr>
          <w:rFonts w:ascii="Arial" w:eastAsia="Calibri" w:hAnsi="Arial" w:cs="Arial"/>
          <w:lang w:val="sr-Cyrl-CS"/>
        </w:rPr>
      </w:pPr>
    </w:p>
    <w:p w:rsidR="0014786B" w:rsidRPr="00495F48" w:rsidRDefault="0014786B" w:rsidP="000C18E3">
      <w:pPr>
        <w:numPr>
          <w:ilvl w:val="1"/>
          <w:numId w:val="9"/>
        </w:numPr>
        <w:tabs>
          <w:tab w:val="left" w:pos="450"/>
        </w:tabs>
        <w:spacing w:before="120" w:after="120" w:line="240" w:lineRule="auto"/>
        <w:ind w:left="0" w:firstLine="0"/>
        <w:jc w:val="both"/>
        <w:rPr>
          <w:rFonts w:ascii="Arial" w:eastAsia="Calibri" w:hAnsi="Arial" w:cs="Arial"/>
          <w:color w:val="000000"/>
          <w:lang w:val="sr-Cyrl-CS"/>
        </w:rPr>
      </w:pPr>
      <w:r w:rsidRPr="00495F48">
        <w:rPr>
          <w:rFonts w:ascii="Arial" w:eastAsia="Calibri" w:hAnsi="Arial" w:cs="Arial"/>
          <w:color w:val="000000"/>
          <w:lang w:val="sr-Cyrl-CS"/>
        </w:rPr>
        <w:t xml:space="preserve">Поверенику за заштиту равноправности притужбом се обратило Удружење грађанки </w:t>
      </w:r>
      <w:r w:rsidR="003C3B98">
        <w:rPr>
          <w:rFonts w:ascii="Arial" w:eastAsia="Calibri" w:hAnsi="Arial" w:cs="Arial"/>
          <w:color w:val="000000"/>
          <w:lang w:val="sr-Cyrl-CS"/>
        </w:rPr>
        <w:t>АА</w:t>
      </w:r>
      <w:r w:rsidRPr="00495F48">
        <w:rPr>
          <w:rFonts w:ascii="Arial" w:eastAsia="Calibri" w:hAnsi="Arial" w:cs="Arial"/>
          <w:color w:val="000000"/>
          <w:lang w:val="sr-Cyrl-CS"/>
        </w:rPr>
        <w:t xml:space="preserve">, против Радио дифузног предузећа </w:t>
      </w:r>
      <w:r w:rsidR="003C3B98">
        <w:rPr>
          <w:rFonts w:ascii="Arial" w:eastAsia="Calibri" w:hAnsi="Arial" w:cs="Arial"/>
          <w:color w:val="000000"/>
          <w:lang w:val="sr-Cyrl-CS"/>
        </w:rPr>
        <w:t>ББ</w:t>
      </w:r>
      <w:r w:rsidRPr="00495F48">
        <w:rPr>
          <w:rFonts w:ascii="Arial" w:eastAsia="Calibri" w:hAnsi="Arial" w:cs="Arial"/>
          <w:color w:val="000000"/>
          <w:lang w:val="sr-Cyrl-CS"/>
        </w:rPr>
        <w:t xml:space="preserve">, водитеља емисије </w:t>
      </w:r>
      <w:r w:rsidR="00DB731B" w:rsidRPr="00495F48">
        <w:rPr>
          <w:rFonts w:ascii="Arial" w:eastAsia="Calibri" w:hAnsi="Arial" w:cs="Arial"/>
          <w:color w:val="000000"/>
          <w:lang w:val="sr-Cyrl-CS"/>
        </w:rPr>
        <w:t>„</w:t>
      </w:r>
      <w:r w:rsidR="003C3B98">
        <w:rPr>
          <w:rFonts w:ascii="Arial" w:eastAsia="Calibri" w:hAnsi="Arial" w:cs="Arial"/>
          <w:color w:val="000000"/>
          <w:lang w:val="sr-Cyrl-CS"/>
        </w:rPr>
        <w:t>ВВ</w:t>
      </w:r>
      <w:r w:rsidR="00DB731B" w:rsidRPr="00495F48">
        <w:rPr>
          <w:rFonts w:ascii="Arial" w:eastAsia="Calibri" w:hAnsi="Arial" w:cs="Arial"/>
          <w:color w:val="000000"/>
          <w:lang w:val="sr-Cyrl-CS"/>
        </w:rPr>
        <w:t>“</w:t>
      </w:r>
      <w:r w:rsidRPr="00495F48">
        <w:rPr>
          <w:rFonts w:ascii="Arial" w:eastAsia="Calibri" w:hAnsi="Arial" w:cs="Arial"/>
          <w:color w:val="000000"/>
          <w:lang w:val="sr-Cyrl-CS"/>
        </w:rPr>
        <w:t>, главног и одговорног уредника, законске заступнице и законског заступника, због дискриминације на основу пола.</w:t>
      </w:r>
    </w:p>
    <w:p w:rsidR="007118E0" w:rsidRPr="00495F48" w:rsidRDefault="007118E0" w:rsidP="000C18E3">
      <w:pPr>
        <w:numPr>
          <w:ilvl w:val="1"/>
          <w:numId w:val="9"/>
        </w:numPr>
        <w:tabs>
          <w:tab w:val="left" w:pos="450"/>
        </w:tabs>
        <w:spacing w:before="120" w:after="120" w:line="240" w:lineRule="auto"/>
        <w:ind w:left="0" w:firstLine="0"/>
        <w:jc w:val="both"/>
        <w:rPr>
          <w:rFonts w:ascii="Arial" w:eastAsia="Calibri" w:hAnsi="Arial" w:cs="Arial"/>
          <w:color w:val="000000"/>
          <w:lang w:val="sr-Cyrl-CS"/>
        </w:rPr>
      </w:pPr>
      <w:r w:rsidRPr="00495F48">
        <w:rPr>
          <w:rFonts w:ascii="Arial" w:eastAsia="Calibri" w:hAnsi="Arial" w:cs="Arial"/>
          <w:color w:val="000000"/>
          <w:lang w:val="sr-Cyrl-CS"/>
        </w:rPr>
        <w:t>У притужби је, између осталог, наведено:</w:t>
      </w:r>
    </w:p>
    <w:p w:rsidR="0014786B" w:rsidRPr="00495F48" w:rsidRDefault="00D80B02" w:rsidP="000C18E3">
      <w:pPr>
        <w:pStyle w:val="ListParagraph"/>
        <w:numPr>
          <w:ilvl w:val="0"/>
          <w:numId w:val="20"/>
        </w:numPr>
        <w:tabs>
          <w:tab w:val="left" w:pos="450"/>
        </w:tabs>
        <w:spacing w:before="120" w:after="120"/>
        <w:ind w:left="0" w:firstLine="0"/>
        <w:contextualSpacing w:val="0"/>
        <w:jc w:val="both"/>
        <w:rPr>
          <w:rFonts w:ascii="Arial" w:hAnsi="Arial" w:cs="Arial"/>
          <w:sz w:val="22"/>
          <w:szCs w:val="22"/>
          <w:lang w:val="sr-Cyrl-CS"/>
        </w:rPr>
      </w:pPr>
      <w:r w:rsidRPr="00495F48">
        <w:rPr>
          <w:rFonts w:ascii="Arial" w:hAnsi="Arial" w:cs="Arial"/>
          <w:sz w:val="22"/>
          <w:szCs w:val="22"/>
          <w:lang w:val="sr-Cyrl-CS"/>
        </w:rPr>
        <w:t xml:space="preserve">да </w:t>
      </w:r>
      <w:r w:rsidR="0014786B" w:rsidRPr="00495F48">
        <w:rPr>
          <w:rFonts w:ascii="Arial" w:hAnsi="Arial" w:cs="Arial"/>
          <w:sz w:val="22"/>
          <w:szCs w:val="22"/>
          <w:lang w:val="sr-Cyrl-CS"/>
        </w:rPr>
        <w:t>је емисији под називом „</w:t>
      </w:r>
      <w:r w:rsidR="003C3B98">
        <w:rPr>
          <w:rFonts w:ascii="Arial" w:hAnsi="Arial" w:cs="Arial"/>
          <w:sz w:val="22"/>
          <w:szCs w:val="22"/>
          <w:lang w:val="sr-Cyrl-CS"/>
        </w:rPr>
        <w:t>ВВ</w:t>
      </w:r>
      <w:r w:rsidR="0014786B" w:rsidRPr="00495F48">
        <w:rPr>
          <w:rFonts w:ascii="Arial" w:hAnsi="Arial" w:cs="Arial"/>
          <w:sz w:val="22"/>
          <w:szCs w:val="22"/>
          <w:lang w:val="sr-Cyrl-CS"/>
        </w:rPr>
        <w:t>“ емитована 20. априла 2020. године на телевизији Б</w:t>
      </w:r>
      <w:r w:rsidR="003C3B98">
        <w:rPr>
          <w:rFonts w:ascii="Arial" w:hAnsi="Arial" w:cs="Arial"/>
          <w:sz w:val="22"/>
          <w:szCs w:val="22"/>
          <w:lang w:val="sr-Cyrl-CS"/>
        </w:rPr>
        <w:t>Б</w:t>
      </w:r>
      <w:r w:rsidR="0014786B" w:rsidRPr="00495F48">
        <w:rPr>
          <w:rFonts w:ascii="Arial" w:hAnsi="Arial" w:cs="Arial"/>
          <w:sz w:val="22"/>
          <w:szCs w:val="22"/>
          <w:lang w:val="sr-Cyrl-CS"/>
        </w:rPr>
        <w:t xml:space="preserve"> у којој је гошћа емис</w:t>
      </w:r>
      <w:r w:rsidR="00DD6127" w:rsidRPr="00495F48">
        <w:rPr>
          <w:rFonts w:ascii="Arial" w:hAnsi="Arial" w:cs="Arial"/>
          <w:sz w:val="22"/>
          <w:szCs w:val="22"/>
          <w:lang w:val="sr-Cyrl-CS"/>
        </w:rPr>
        <w:t>и</w:t>
      </w:r>
      <w:r w:rsidR="0014786B" w:rsidRPr="00495F48">
        <w:rPr>
          <w:rFonts w:ascii="Arial" w:hAnsi="Arial" w:cs="Arial"/>
          <w:sz w:val="22"/>
          <w:szCs w:val="22"/>
          <w:lang w:val="sr-Cyrl-CS"/>
        </w:rPr>
        <w:t>је била епидемиолошкиња проф. др Дарија Тепавчевић Кисић, заме</w:t>
      </w:r>
      <w:r w:rsidR="00DB731B" w:rsidRPr="00495F48">
        <w:rPr>
          <w:rFonts w:ascii="Arial" w:hAnsi="Arial" w:cs="Arial"/>
          <w:sz w:val="22"/>
          <w:szCs w:val="22"/>
          <w:lang w:val="sr-Cyrl-CS"/>
        </w:rPr>
        <w:t>н</w:t>
      </w:r>
      <w:r w:rsidR="0014786B" w:rsidRPr="00495F48">
        <w:rPr>
          <w:rFonts w:ascii="Arial" w:hAnsi="Arial" w:cs="Arial"/>
          <w:sz w:val="22"/>
          <w:szCs w:val="22"/>
          <w:lang w:val="sr-Cyrl-CS"/>
        </w:rPr>
        <w:t>ица директорке Института за јав</w:t>
      </w:r>
      <w:r w:rsidR="00EC5662" w:rsidRPr="00495F48">
        <w:rPr>
          <w:rFonts w:ascii="Arial" w:hAnsi="Arial" w:cs="Arial"/>
          <w:sz w:val="22"/>
          <w:szCs w:val="22"/>
          <w:lang w:val="sr-Cyrl-CS"/>
        </w:rPr>
        <w:t>но здравље „Др Милан Јовановић Б</w:t>
      </w:r>
      <w:r w:rsidR="0014786B" w:rsidRPr="00495F48">
        <w:rPr>
          <w:rFonts w:ascii="Arial" w:hAnsi="Arial" w:cs="Arial"/>
          <w:sz w:val="22"/>
          <w:szCs w:val="22"/>
          <w:lang w:val="sr-Cyrl-CS"/>
        </w:rPr>
        <w:t>атут“;</w:t>
      </w:r>
    </w:p>
    <w:p w:rsidR="0014786B" w:rsidRPr="00495F48" w:rsidRDefault="0014786B" w:rsidP="000C18E3">
      <w:pPr>
        <w:pStyle w:val="ListParagraph"/>
        <w:numPr>
          <w:ilvl w:val="0"/>
          <w:numId w:val="20"/>
        </w:numPr>
        <w:tabs>
          <w:tab w:val="left" w:pos="450"/>
        </w:tabs>
        <w:spacing w:before="120" w:after="120"/>
        <w:ind w:left="0" w:firstLine="0"/>
        <w:contextualSpacing w:val="0"/>
        <w:jc w:val="both"/>
        <w:rPr>
          <w:rFonts w:ascii="Arial" w:hAnsi="Arial" w:cs="Arial"/>
          <w:sz w:val="22"/>
          <w:szCs w:val="22"/>
          <w:lang w:val="sr-Cyrl-CS"/>
        </w:rPr>
      </w:pPr>
      <w:r w:rsidRPr="00495F48">
        <w:rPr>
          <w:rFonts w:ascii="Arial" w:hAnsi="Arial" w:cs="Arial"/>
          <w:sz w:val="22"/>
          <w:szCs w:val="22"/>
          <w:lang w:val="sr-Cyrl-CS"/>
        </w:rPr>
        <w:t>да је на самом почетку емисије водитељ поставио питање проф. д</w:t>
      </w:r>
      <w:r w:rsidR="009B0825" w:rsidRPr="00495F48">
        <w:rPr>
          <w:rFonts w:ascii="Arial" w:hAnsi="Arial" w:cs="Arial"/>
          <w:sz w:val="22"/>
          <w:szCs w:val="22"/>
          <w:lang w:val="sr-Cyrl-CS"/>
        </w:rPr>
        <w:t>р Тепавчевић и навео следеће: „</w:t>
      </w:r>
      <w:r w:rsidRPr="00495F48">
        <w:rPr>
          <w:rFonts w:ascii="Arial" w:hAnsi="Arial" w:cs="Arial"/>
          <w:sz w:val="22"/>
          <w:szCs w:val="22"/>
          <w:lang w:val="sr-Cyrl-CS"/>
        </w:rPr>
        <w:t>Пре него што почнемо разговор на било коју ... односно о било чему другом, хоћу да вас питам како је пала одлука да једна дама оде у Ниш уз министра Недимовића када је најтеже? Дакле, многи се питају зар то није могао да буде неко из струке, али мушког пола. На</w:t>
      </w:r>
      <w:r w:rsidR="00DD6127" w:rsidRPr="00495F48">
        <w:rPr>
          <w:rFonts w:ascii="Arial" w:hAnsi="Arial" w:cs="Arial"/>
          <w:sz w:val="22"/>
          <w:szCs w:val="22"/>
          <w:lang w:val="sr-Cyrl-CS"/>
        </w:rPr>
        <w:t>и</w:t>
      </w:r>
      <w:r w:rsidRPr="00495F48">
        <w:rPr>
          <w:rFonts w:ascii="Arial" w:hAnsi="Arial" w:cs="Arial"/>
          <w:sz w:val="22"/>
          <w:szCs w:val="22"/>
          <w:lang w:val="sr-Cyrl-CS"/>
        </w:rPr>
        <w:t>ме, уз сво поштовање дамама везано за родну равноправност и тако даље, али ово је нешто најближе ратном стању, па вас питам, на линију фронта је отишла једна жена“.</w:t>
      </w:r>
    </w:p>
    <w:p w:rsidR="0014786B" w:rsidRPr="00495F48" w:rsidRDefault="0014786B" w:rsidP="000C18E3">
      <w:pPr>
        <w:pStyle w:val="ListParagraph"/>
        <w:numPr>
          <w:ilvl w:val="0"/>
          <w:numId w:val="20"/>
        </w:numPr>
        <w:tabs>
          <w:tab w:val="left" w:pos="450"/>
        </w:tabs>
        <w:spacing w:before="120" w:after="120"/>
        <w:ind w:left="0" w:firstLine="0"/>
        <w:contextualSpacing w:val="0"/>
        <w:jc w:val="both"/>
        <w:rPr>
          <w:rFonts w:ascii="Arial" w:hAnsi="Arial" w:cs="Arial"/>
          <w:sz w:val="22"/>
          <w:szCs w:val="22"/>
          <w:lang w:val="sr-Cyrl-CS"/>
        </w:rPr>
      </w:pPr>
      <w:r w:rsidRPr="00495F48">
        <w:rPr>
          <w:rFonts w:ascii="Arial" w:hAnsi="Arial" w:cs="Arial"/>
          <w:sz w:val="22"/>
          <w:szCs w:val="22"/>
          <w:lang w:val="sr-Cyrl-CS"/>
        </w:rPr>
        <w:t>да су овим прекршене одре</w:t>
      </w:r>
      <w:r w:rsidR="00DD6127" w:rsidRPr="00495F48">
        <w:rPr>
          <w:rFonts w:ascii="Arial" w:hAnsi="Arial" w:cs="Arial"/>
          <w:sz w:val="22"/>
          <w:szCs w:val="22"/>
          <w:lang w:val="sr-Cyrl-CS"/>
        </w:rPr>
        <w:t>д</w:t>
      </w:r>
      <w:r w:rsidRPr="00495F48">
        <w:rPr>
          <w:rFonts w:ascii="Arial" w:hAnsi="Arial" w:cs="Arial"/>
          <w:sz w:val="22"/>
          <w:szCs w:val="22"/>
          <w:lang w:val="sr-Cyrl-CS"/>
        </w:rPr>
        <w:t>бе члана 20. Закона о забрани дискриминације;</w:t>
      </w:r>
    </w:p>
    <w:p w:rsidR="0014786B" w:rsidRPr="00495F48" w:rsidRDefault="0014786B" w:rsidP="000C18E3">
      <w:pPr>
        <w:pStyle w:val="ListParagraph"/>
        <w:numPr>
          <w:ilvl w:val="0"/>
          <w:numId w:val="20"/>
        </w:numPr>
        <w:tabs>
          <w:tab w:val="left" w:pos="450"/>
        </w:tabs>
        <w:spacing w:before="120" w:after="120"/>
        <w:ind w:left="0" w:firstLine="0"/>
        <w:contextualSpacing w:val="0"/>
        <w:jc w:val="both"/>
        <w:rPr>
          <w:rFonts w:ascii="Arial" w:hAnsi="Arial" w:cs="Arial"/>
          <w:sz w:val="22"/>
          <w:szCs w:val="22"/>
          <w:lang w:val="sr-Cyrl-CS"/>
        </w:rPr>
      </w:pPr>
      <w:r w:rsidRPr="00495F48">
        <w:rPr>
          <w:rFonts w:ascii="Arial" w:hAnsi="Arial" w:cs="Arial"/>
          <w:sz w:val="22"/>
          <w:szCs w:val="22"/>
          <w:lang w:val="sr-Cyrl-CS"/>
        </w:rPr>
        <w:t>да је Телевизија Б</w:t>
      </w:r>
      <w:r w:rsidR="003C3B98">
        <w:rPr>
          <w:rFonts w:ascii="Arial" w:hAnsi="Arial" w:cs="Arial"/>
          <w:sz w:val="22"/>
          <w:szCs w:val="22"/>
          <w:lang w:val="sr-Cyrl-CS"/>
        </w:rPr>
        <w:t>Б</w:t>
      </w:r>
      <w:r w:rsidRPr="00495F48">
        <w:rPr>
          <w:rFonts w:ascii="Arial" w:hAnsi="Arial" w:cs="Arial"/>
          <w:sz w:val="22"/>
          <w:szCs w:val="22"/>
          <w:lang w:val="sr-Cyrl-CS"/>
        </w:rPr>
        <w:t xml:space="preserve"> телевизија са националном фреквенцијом и да је прати велики број људи; да је емисија емитована у ударном термину, у тренутку када је важила забрана кретања услед епидемије изазване корона вирусом, због чега је гледаност сигурно већа;</w:t>
      </w:r>
    </w:p>
    <w:p w:rsidR="0014786B" w:rsidRPr="00495F48" w:rsidRDefault="0014786B" w:rsidP="000C18E3">
      <w:pPr>
        <w:pStyle w:val="ListParagraph"/>
        <w:numPr>
          <w:ilvl w:val="0"/>
          <w:numId w:val="20"/>
        </w:numPr>
        <w:tabs>
          <w:tab w:val="left" w:pos="450"/>
        </w:tabs>
        <w:spacing w:before="120" w:after="120"/>
        <w:ind w:left="0" w:firstLine="0"/>
        <w:contextualSpacing w:val="0"/>
        <w:jc w:val="both"/>
        <w:rPr>
          <w:rFonts w:ascii="Arial" w:hAnsi="Arial" w:cs="Arial"/>
          <w:sz w:val="22"/>
          <w:szCs w:val="22"/>
          <w:lang w:val="sr-Cyrl-CS"/>
        </w:rPr>
      </w:pPr>
      <w:r w:rsidRPr="00495F48">
        <w:rPr>
          <w:rFonts w:ascii="Arial" w:hAnsi="Arial" w:cs="Arial"/>
          <w:sz w:val="22"/>
          <w:szCs w:val="22"/>
          <w:lang w:val="sr-Cyrl-CS"/>
        </w:rPr>
        <w:t xml:space="preserve">да је снимак емисије доступан на YouTube каналу на </w:t>
      </w:r>
      <w:r w:rsidR="003C3B98">
        <w:rPr>
          <w:rFonts w:ascii="Arial" w:hAnsi="Arial" w:cs="Arial"/>
          <w:sz w:val="22"/>
          <w:szCs w:val="22"/>
          <w:lang w:val="sr-Cyrl-CS"/>
        </w:rPr>
        <w:t>...</w:t>
      </w:r>
      <w:r w:rsidRPr="00495F48">
        <w:rPr>
          <w:rFonts w:ascii="Arial" w:hAnsi="Arial" w:cs="Arial"/>
          <w:sz w:val="22"/>
          <w:szCs w:val="22"/>
          <w:lang w:val="sr-Cyrl-CS"/>
        </w:rPr>
        <w:t xml:space="preserve"> и на сајтовима </w:t>
      </w:r>
      <w:r w:rsidR="003C3B98">
        <w:rPr>
          <w:rFonts w:ascii="Arial" w:hAnsi="Arial" w:cs="Arial"/>
          <w:sz w:val="22"/>
          <w:szCs w:val="22"/>
          <w:lang w:val="sr-Cyrl-CS"/>
        </w:rPr>
        <w:t>...</w:t>
      </w:r>
      <w:r w:rsidRPr="00495F48">
        <w:rPr>
          <w:rFonts w:ascii="Arial" w:hAnsi="Arial" w:cs="Arial"/>
          <w:sz w:val="22"/>
          <w:szCs w:val="22"/>
          <w:lang w:val="sr-Cyrl-CS"/>
        </w:rPr>
        <w:t xml:space="preserve"> са великим бројем прегледа, као и да је наведена вест са сајта која води ка линку где је доступан видео са изјавом водитеља, дељена и на друштвеним мрежама Facebook и Twitter.</w:t>
      </w:r>
    </w:p>
    <w:p w:rsidR="0014786B" w:rsidRPr="00495F48" w:rsidRDefault="0014786B" w:rsidP="003C3B98">
      <w:pPr>
        <w:numPr>
          <w:ilvl w:val="1"/>
          <w:numId w:val="9"/>
        </w:numPr>
        <w:tabs>
          <w:tab w:val="left" w:pos="450"/>
        </w:tabs>
        <w:spacing w:after="0" w:line="240" w:lineRule="auto"/>
        <w:ind w:left="0" w:firstLine="0"/>
        <w:jc w:val="both"/>
        <w:rPr>
          <w:rFonts w:ascii="Arial" w:eastAsia="Calibri" w:hAnsi="Arial" w:cs="Arial"/>
          <w:lang w:val="sr-Cyrl-CS"/>
        </w:rPr>
      </w:pPr>
      <w:r w:rsidRPr="00495F48">
        <w:rPr>
          <w:rFonts w:ascii="Arial" w:eastAsia="Calibri" w:hAnsi="Arial" w:cs="Arial"/>
          <w:lang w:val="sr-Cyrl-CS"/>
        </w:rPr>
        <w:t>Уз притужбу су, као доказ, наведени линкови ка снимцима емисије:</w:t>
      </w:r>
      <w:r w:rsidR="003C3B98">
        <w:rPr>
          <w:rFonts w:ascii="Arial" w:eastAsia="Calibri" w:hAnsi="Arial" w:cs="Arial"/>
          <w:lang w:val="sr-Cyrl-CS"/>
        </w:rPr>
        <w:t xml:space="preserve"> ...</w:t>
      </w:r>
    </w:p>
    <w:p w:rsidR="0014786B" w:rsidRPr="00495F48" w:rsidRDefault="0014786B" w:rsidP="000C18E3">
      <w:pPr>
        <w:numPr>
          <w:ilvl w:val="1"/>
          <w:numId w:val="9"/>
        </w:numPr>
        <w:tabs>
          <w:tab w:val="left" w:pos="450"/>
        </w:tabs>
        <w:spacing w:before="120" w:after="120" w:line="240" w:lineRule="auto"/>
        <w:ind w:left="0" w:firstLine="0"/>
        <w:jc w:val="both"/>
        <w:rPr>
          <w:rFonts w:ascii="Arial" w:eastAsia="Calibri" w:hAnsi="Arial" w:cs="Arial"/>
          <w:lang w:val="sr-Cyrl-CS"/>
        </w:rPr>
      </w:pPr>
      <w:r w:rsidRPr="00495F48">
        <w:rPr>
          <w:rFonts w:ascii="Arial" w:eastAsia="Calibri" w:hAnsi="Arial" w:cs="Arial"/>
          <w:lang w:val="sr-Cyrl-CS"/>
        </w:rPr>
        <w:t>Повереник за заштиту равноправности спровео је поступак у циљу утврђивања правно релевантних чињеница и околности, a у складу са чланом 35. став 4. и чланом 37. став 2. Закона о забрани дискриминације</w:t>
      </w:r>
      <w:r w:rsidRPr="00495F48">
        <w:rPr>
          <w:rFonts w:eastAsia="Calibri"/>
          <w:vertAlign w:val="superscript"/>
          <w:lang w:val="sr-Cyrl-CS"/>
        </w:rPr>
        <w:footnoteReference w:id="1"/>
      </w:r>
      <w:r w:rsidR="005B6DDF" w:rsidRPr="00495F48">
        <w:rPr>
          <w:rFonts w:ascii="Arial" w:eastAsia="Calibri" w:hAnsi="Arial" w:cs="Arial"/>
          <w:lang w:val="sr-Cyrl-CS"/>
        </w:rPr>
        <w:t>,</w:t>
      </w:r>
      <w:r w:rsidRPr="00495F48">
        <w:rPr>
          <w:rFonts w:ascii="Arial" w:eastAsia="Calibri" w:hAnsi="Arial" w:cs="Arial"/>
          <w:lang w:val="sr-Cyrl-CS"/>
        </w:rPr>
        <w:t xml:space="preserve"> па је у току поступка прибављено изјашњење водитеља емисије </w:t>
      </w:r>
      <w:r w:rsidR="00DB731B" w:rsidRPr="00495F48">
        <w:rPr>
          <w:rFonts w:ascii="Arial" w:eastAsia="Calibri" w:hAnsi="Arial" w:cs="Arial"/>
          <w:lang w:val="sr-Cyrl-CS"/>
        </w:rPr>
        <w:t>„</w:t>
      </w:r>
      <w:r w:rsidR="003C3B98">
        <w:rPr>
          <w:rFonts w:ascii="Arial" w:eastAsia="Calibri" w:hAnsi="Arial" w:cs="Arial"/>
          <w:lang w:val="sr-Cyrl-CS"/>
        </w:rPr>
        <w:t>ББ</w:t>
      </w:r>
      <w:r w:rsidR="00DB731B" w:rsidRPr="00495F48">
        <w:rPr>
          <w:rFonts w:ascii="Arial" w:eastAsia="Calibri" w:hAnsi="Arial" w:cs="Arial"/>
          <w:lang w:val="sr-Cyrl-CS"/>
        </w:rPr>
        <w:t>“</w:t>
      </w:r>
      <w:r w:rsidRPr="00495F48">
        <w:rPr>
          <w:rFonts w:ascii="Arial" w:eastAsia="Calibri" w:hAnsi="Arial" w:cs="Arial"/>
          <w:lang w:val="sr-Cyrl-CS"/>
        </w:rPr>
        <w:t>, главног и одговорног уредника, законске заступнице и законског заступника.</w:t>
      </w:r>
    </w:p>
    <w:p w:rsidR="0014786B" w:rsidRPr="00495F48" w:rsidRDefault="00FF0B83" w:rsidP="000C18E3">
      <w:pPr>
        <w:tabs>
          <w:tab w:val="left" w:pos="450"/>
        </w:tabs>
        <w:spacing w:before="120" w:line="240" w:lineRule="auto"/>
        <w:jc w:val="both"/>
        <w:rPr>
          <w:rFonts w:ascii="Arial" w:hAnsi="Arial" w:cs="Arial"/>
          <w:color w:val="000000"/>
          <w:lang w:val="sr-Cyrl-CS"/>
        </w:rPr>
      </w:pPr>
      <w:r w:rsidRPr="00FF0B83">
        <w:rPr>
          <w:rFonts w:ascii="Arial" w:hAnsi="Arial" w:cs="Arial"/>
          <w:b/>
          <w:color w:val="000000"/>
        </w:rPr>
        <w:t>1.5.</w:t>
      </w:r>
      <w:r>
        <w:rPr>
          <w:rFonts w:ascii="Arial" w:hAnsi="Arial" w:cs="Arial"/>
          <w:color w:val="000000"/>
        </w:rPr>
        <w:t xml:space="preserve"> </w:t>
      </w:r>
      <w:r w:rsidR="0014786B" w:rsidRPr="00495F48">
        <w:rPr>
          <w:rFonts w:ascii="Arial" w:hAnsi="Arial" w:cs="Arial"/>
          <w:color w:val="000000"/>
          <w:lang w:val="sr-Cyrl-CS"/>
        </w:rPr>
        <w:t xml:space="preserve">У заједничком </w:t>
      </w:r>
      <w:r w:rsidR="0014786B" w:rsidRPr="00495F48">
        <w:rPr>
          <w:rFonts w:ascii="Arial" w:hAnsi="Arial" w:cs="Arial"/>
          <w:lang w:val="sr-Cyrl-CS"/>
        </w:rPr>
        <w:t xml:space="preserve">изјашњењу </w:t>
      </w:r>
      <w:r w:rsidR="0014786B" w:rsidRPr="00495F48">
        <w:rPr>
          <w:rFonts w:ascii="Arial" w:hAnsi="Arial" w:cs="Arial"/>
          <w:color w:val="000000"/>
          <w:lang w:val="sr-Cyrl-CS"/>
        </w:rPr>
        <w:t>између осталог, наведено:</w:t>
      </w:r>
    </w:p>
    <w:p w:rsidR="0014786B" w:rsidRPr="00495F48" w:rsidRDefault="0014786B" w:rsidP="000C18E3">
      <w:pPr>
        <w:pStyle w:val="ListParagraph"/>
        <w:numPr>
          <w:ilvl w:val="0"/>
          <w:numId w:val="20"/>
        </w:numPr>
        <w:tabs>
          <w:tab w:val="left" w:pos="450"/>
        </w:tabs>
        <w:spacing w:before="120" w:after="120"/>
        <w:ind w:left="0" w:firstLine="0"/>
        <w:contextualSpacing w:val="0"/>
        <w:jc w:val="both"/>
        <w:rPr>
          <w:rFonts w:ascii="Arial" w:hAnsi="Arial" w:cs="Arial"/>
          <w:sz w:val="22"/>
          <w:szCs w:val="22"/>
          <w:lang w:val="sr-Cyrl-CS"/>
        </w:rPr>
      </w:pPr>
      <w:r w:rsidRPr="00495F48">
        <w:rPr>
          <w:rFonts w:ascii="Arial" w:hAnsi="Arial" w:cs="Arial"/>
          <w:sz w:val="22"/>
          <w:szCs w:val="22"/>
          <w:lang w:val="sr-Cyrl-CS"/>
        </w:rPr>
        <w:t xml:space="preserve">да Удружење грађанки </w:t>
      </w:r>
      <w:r w:rsidR="003C3B98">
        <w:rPr>
          <w:rFonts w:ascii="Arial" w:hAnsi="Arial" w:cs="Arial"/>
          <w:sz w:val="22"/>
          <w:szCs w:val="22"/>
          <w:lang w:val="sr-Cyrl-CS"/>
        </w:rPr>
        <w:t>АА</w:t>
      </w:r>
      <w:r w:rsidRPr="00495F48">
        <w:rPr>
          <w:rFonts w:ascii="Arial" w:hAnsi="Arial" w:cs="Arial"/>
          <w:sz w:val="22"/>
          <w:szCs w:val="22"/>
          <w:lang w:val="sr-Cyrl-CS"/>
        </w:rPr>
        <w:t xml:space="preserve"> није активно </w:t>
      </w:r>
      <w:r w:rsidR="009D0155" w:rsidRPr="00495F48">
        <w:rPr>
          <w:rFonts w:ascii="Arial" w:hAnsi="Arial" w:cs="Arial"/>
          <w:sz w:val="22"/>
          <w:szCs w:val="22"/>
          <w:lang w:val="sr-Cyrl-CS"/>
        </w:rPr>
        <w:t>легитимисано за подн</w:t>
      </w:r>
      <w:r w:rsidRPr="00495F48">
        <w:rPr>
          <w:rFonts w:ascii="Arial" w:hAnsi="Arial" w:cs="Arial"/>
          <w:sz w:val="22"/>
          <w:szCs w:val="22"/>
          <w:lang w:val="sr-Cyrl-CS"/>
        </w:rPr>
        <w:t>ошење притужбе јер није, у складу са одредбама члана 35 ст. 1</w:t>
      </w:r>
      <w:r w:rsidR="00B60E6A">
        <w:rPr>
          <w:rFonts w:ascii="Arial" w:hAnsi="Arial" w:cs="Arial"/>
          <w:sz w:val="22"/>
          <w:szCs w:val="22"/>
        </w:rPr>
        <w:t>.</w:t>
      </w:r>
      <w:r w:rsidRPr="00495F48">
        <w:rPr>
          <w:rFonts w:ascii="Arial" w:hAnsi="Arial" w:cs="Arial"/>
          <w:sz w:val="22"/>
          <w:szCs w:val="22"/>
          <w:lang w:val="sr-Cyrl-CS"/>
        </w:rPr>
        <w:t xml:space="preserve"> и 3</w:t>
      </w:r>
      <w:r w:rsidR="00B60E6A">
        <w:rPr>
          <w:rFonts w:ascii="Arial" w:hAnsi="Arial" w:cs="Arial"/>
          <w:sz w:val="22"/>
          <w:szCs w:val="22"/>
          <w:lang w:val="sr-Cyrl-CS"/>
        </w:rPr>
        <w:t>.</w:t>
      </w:r>
      <w:r w:rsidRPr="00495F48">
        <w:rPr>
          <w:rFonts w:ascii="Arial" w:hAnsi="Arial" w:cs="Arial"/>
          <w:sz w:val="22"/>
          <w:szCs w:val="22"/>
          <w:lang w:val="sr-Cyrl-CS"/>
        </w:rPr>
        <w:t xml:space="preserve"> Закона о забрани дискриминације доставило сагласност </w:t>
      </w:r>
      <w:r w:rsidR="00DD6127" w:rsidRPr="00495F48">
        <w:rPr>
          <w:rFonts w:ascii="Arial" w:hAnsi="Arial" w:cs="Arial"/>
          <w:sz w:val="22"/>
          <w:szCs w:val="22"/>
          <w:lang w:val="sr-Cyrl-CS"/>
        </w:rPr>
        <w:t>лица у „чије име би поднели при</w:t>
      </w:r>
      <w:r w:rsidRPr="00495F48">
        <w:rPr>
          <w:rFonts w:ascii="Arial" w:hAnsi="Arial" w:cs="Arial"/>
          <w:sz w:val="22"/>
          <w:szCs w:val="22"/>
          <w:lang w:val="sr-Cyrl-CS"/>
        </w:rPr>
        <w:t>т</w:t>
      </w:r>
      <w:r w:rsidR="00DD6127" w:rsidRPr="00495F48">
        <w:rPr>
          <w:rFonts w:ascii="Arial" w:hAnsi="Arial" w:cs="Arial"/>
          <w:sz w:val="22"/>
          <w:szCs w:val="22"/>
          <w:lang w:val="sr-Cyrl-CS"/>
        </w:rPr>
        <w:t>у</w:t>
      </w:r>
      <w:r w:rsidRPr="00495F48">
        <w:rPr>
          <w:rFonts w:ascii="Arial" w:hAnsi="Arial" w:cs="Arial"/>
          <w:sz w:val="22"/>
          <w:szCs w:val="22"/>
          <w:lang w:val="sr-Cyrl-CS"/>
        </w:rPr>
        <w:t>жбу, а то би у овом случају могла да буде само Дарија Кисић Тепавчевић, као особа која би једина могла да буде погођена дискутабилно спорним питањем водитеља ”, кој</w:t>
      </w:r>
      <w:r w:rsidR="00B60E6A">
        <w:rPr>
          <w:rFonts w:ascii="Arial" w:hAnsi="Arial" w:cs="Arial"/>
          <w:sz w:val="22"/>
          <w:szCs w:val="22"/>
          <w:lang w:val="sr-Cyrl-CS"/>
        </w:rPr>
        <w:t>е</w:t>
      </w:r>
      <w:r w:rsidRPr="00495F48">
        <w:rPr>
          <w:rFonts w:ascii="Arial" w:hAnsi="Arial" w:cs="Arial"/>
          <w:sz w:val="22"/>
          <w:szCs w:val="22"/>
          <w:lang w:val="sr-Cyrl-CS"/>
        </w:rPr>
        <w:t xml:space="preserve"> јој је лично поставио у емисији „</w:t>
      </w:r>
      <w:r w:rsidR="003C3B98">
        <w:rPr>
          <w:rFonts w:ascii="Arial" w:hAnsi="Arial" w:cs="Arial"/>
          <w:sz w:val="22"/>
          <w:szCs w:val="22"/>
          <w:lang w:val="sr-Cyrl-CS"/>
        </w:rPr>
        <w:t>ББ</w:t>
      </w:r>
      <w:r w:rsidRPr="00495F48">
        <w:rPr>
          <w:rFonts w:ascii="Arial" w:hAnsi="Arial" w:cs="Arial"/>
          <w:sz w:val="22"/>
          <w:szCs w:val="22"/>
          <w:lang w:val="sr-Cyrl-CS"/>
        </w:rPr>
        <w:t>“;</w:t>
      </w:r>
    </w:p>
    <w:p w:rsidR="0014786B" w:rsidRPr="00495F48" w:rsidRDefault="0014786B" w:rsidP="000C18E3">
      <w:pPr>
        <w:pStyle w:val="ListParagraph"/>
        <w:numPr>
          <w:ilvl w:val="0"/>
          <w:numId w:val="20"/>
        </w:numPr>
        <w:tabs>
          <w:tab w:val="left" w:pos="450"/>
        </w:tabs>
        <w:spacing w:before="120" w:after="120"/>
        <w:ind w:left="0" w:firstLine="0"/>
        <w:contextualSpacing w:val="0"/>
        <w:jc w:val="both"/>
        <w:rPr>
          <w:rFonts w:ascii="Arial" w:hAnsi="Arial" w:cs="Arial"/>
          <w:sz w:val="22"/>
          <w:szCs w:val="22"/>
          <w:lang w:val="sr-Cyrl-CS"/>
        </w:rPr>
      </w:pPr>
      <w:r w:rsidRPr="00495F48">
        <w:rPr>
          <w:rFonts w:ascii="Arial" w:hAnsi="Arial" w:cs="Arial"/>
          <w:sz w:val="22"/>
          <w:szCs w:val="22"/>
          <w:lang w:val="sr-Cyrl-CS"/>
        </w:rPr>
        <w:t>да аргумент да се притужба подноси “у име свих жена“ није прихватљив и у супротности је са одредбама члана 35</w:t>
      </w:r>
      <w:r w:rsidR="001A3681">
        <w:rPr>
          <w:rFonts w:ascii="Arial" w:hAnsi="Arial" w:cs="Arial"/>
          <w:sz w:val="22"/>
          <w:szCs w:val="22"/>
          <w:lang w:val="sr-Cyrl-CS"/>
        </w:rPr>
        <w:t>.</w:t>
      </w:r>
      <w:r w:rsidRPr="00495F48">
        <w:rPr>
          <w:rFonts w:ascii="Arial" w:hAnsi="Arial" w:cs="Arial"/>
          <w:sz w:val="22"/>
          <w:szCs w:val="22"/>
          <w:lang w:val="sr-Cyrl-CS"/>
        </w:rPr>
        <w:t xml:space="preserve"> Закона о забрани дискриминације којим је јасно и таксативно наведено ко је и под којим условима овлашћен да поднесе притужбу Поверенику, а то су лично лице које је претрпело дискриминацију, или организација која се бави заштитом људских права или друго лице, у име и уз сагласност лица чије је право повређено;</w:t>
      </w:r>
    </w:p>
    <w:p w:rsidR="0014786B" w:rsidRPr="00495F48" w:rsidRDefault="0014786B" w:rsidP="000C18E3">
      <w:pPr>
        <w:pStyle w:val="ListParagraph"/>
        <w:numPr>
          <w:ilvl w:val="0"/>
          <w:numId w:val="20"/>
        </w:numPr>
        <w:tabs>
          <w:tab w:val="left" w:pos="450"/>
        </w:tabs>
        <w:spacing w:before="120" w:after="120"/>
        <w:ind w:left="0" w:firstLine="0"/>
        <w:contextualSpacing w:val="0"/>
        <w:jc w:val="both"/>
        <w:rPr>
          <w:rFonts w:ascii="Arial" w:hAnsi="Arial" w:cs="Arial"/>
          <w:sz w:val="22"/>
          <w:szCs w:val="22"/>
          <w:lang w:val="sr-Cyrl-CS"/>
        </w:rPr>
      </w:pPr>
      <w:r w:rsidRPr="00495F48">
        <w:rPr>
          <w:rFonts w:ascii="Arial" w:hAnsi="Arial" w:cs="Arial"/>
          <w:sz w:val="22"/>
          <w:szCs w:val="22"/>
          <w:lang w:val="sr-Cyrl-CS"/>
        </w:rPr>
        <w:t>да је одредбама члана 41</w:t>
      </w:r>
      <w:r w:rsidR="00B60E6A">
        <w:rPr>
          <w:rFonts w:ascii="Arial" w:hAnsi="Arial" w:cs="Arial"/>
          <w:sz w:val="22"/>
          <w:szCs w:val="22"/>
          <w:lang w:val="sr-Cyrl-CS"/>
        </w:rPr>
        <w:t>.</w:t>
      </w:r>
      <w:r w:rsidRPr="00495F48">
        <w:rPr>
          <w:rFonts w:ascii="Arial" w:hAnsi="Arial" w:cs="Arial"/>
          <w:sz w:val="22"/>
          <w:szCs w:val="22"/>
          <w:lang w:val="sr-Cyrl-CS"/>
        </w:rPr>
        <w:t xml:space="preserve"> овог закона прописано да „свако ко је повређен дискриминаторским поступањем има право да поднесе тужбу суду“ што ову врсту тужбе сврстава у actio popularis</w:t>
      </w:r>
      <w:r w:rsidR="00BE19C0" w:rsidRPr="00495F48">
        <w:rPr>
          <w:rFonts w:ascii="Arial" w:hAnsi="Arial" w:cs="Arial"/>
          <w:sz w:val="22"/>
          <w:szCs w:val="22"/>
          <w:lang w:val="sr-Cyrl-CS"/>
        </w:rPr>
        <w:t xml:space="preserve"> и што се односи на подношење тужбе суду а не притужбе Поверенику</w:t>
      </w:r>
      <w:r w:rsidRPr="00495F48">
        <w:rPr>
          <w:rFonts w:ascii="Arial" w:hAnsi="Arial" w:cs="Arial"/>
          <w:sz w:val="22"/>
          <w:szCs w:val="22"/>
          <w:lang w:val="sr-Cyrl-CS"/>
        </w:rPr>
        <w:t>;</w:t>
      </w:r>
    </w:p>
    <w:p w:rsidR="0014786B" w:rsidRPr="00495F48" w:rsidRDefault="0014786B" w:rsidP="000C18E3">
      <w:pPr>
        <w:pStyle w:val="ListParagraph"/>
        <w:numPr>
          <w:ilvl w:val="0"/>
          <w:numId w:val="20"/>
        </w:numPr>
        <w:tabs>
          <w:tab w:val="left" w:pos="450"/>
        </w:tabs>
        <w:spacing w:before="120" w:after="120"/>
        <w:ind w:left="0" w:firstLine="0"/>
        <w:contextualSpacing w:val="0"/>
        <w:jc w:val="both"/>
        <w:rPr>
          <w:rFonts w:ascii="Arial" w:hAnsi="Arial" w:cs="Arial"/>
          <w:sz w:val="22"/>
          <w:szCs w:val="22"/>
          <w:lang w:val="sr-Cyrl-CS"/>
        </w:rPr>
      </w:pPr>
      <w:r w:rsidRPr="00495F48">
        <w:rPr>
          <w:rFonts w:ascii="Arial" w:hAnsi="Arial" w:cs="Arial"/>
          <w:sz w:val="22"/>
          <w:szCs w:val="22"/>
          <w:lang w:val="sr-Cyrl-CS"/>
        </w:rPr>
        <w:t>да се главни и одговорни уредник телевизије Б</w:t>
      </w:r>
      <w:r w:rsidR="003C3B98">
        <w:rPr>
          <w:rFonts w:ascii="Arial" w:hAnsi="Arial" w:cs="Arial"/>
          <w:sz w:val="22"/>
          <w:szCs w:val="22"/>
          <w:lang w:val="sr-Cyrl-CS"/>
        </w:rPr>
        <w:t>Б</w:t>
      </w:r>
      <w:r w:rsidRPr="00495F48">
        <w:rPr>
          <w:rFonts w:ascii="Arial" w:hAnsi="Arial" w:cs="Arial"/>
          <w:sz w:val="22"/>
          <w:szCs w:val="22"/>
          <w:lang w:val="sr-Cyrl-CS"/>
        </w:rPr>
        <w:t>, законска заступница и законски заступник, изузму из поступка по притужби, јер нису учинили, нити су могли да утичу на извршење било које спорне радње наведене у притужби, као и имајући у виду да против њих није поднет ни један доказ. Наведена лица нису могла да утичу на питања која водитељ поставља спонтано својим гостима у току емисије, као ни на њихову форму, због чега се не могу довести у несумњиву везу да било којим спорним изјавама наведеним у предметној притужби;</w:t>
      </w:r>
    </w:p>
    <w:p w:rsidR="0014786B" w:rsidRPr="00495F48" w:rsidRDefault="0014786B" w:rsidP="000C18E3">
      <w:pPr>
        <w:pStyle w:val="ListParagraph"/>
        <w:numPr>
          <w:ilvl w:val="0"/>
          <w:numId w:val="20"/>
        </w:numPr>
        <w:tabs>
          <w:tab w:val="left" w:pos="450"/>
        </w:tabs>
        <w:spacing w:before="120" w:after="120"/>
        <w:ind w:left="0" w:firstLine="0"/>
        <w:contextualSpacing w:val="0"/>
        <w:jc w:val="both"/>
        <w:rPr>
          <w:rFonts w:ascii="Arial" w:hAnsi="Arial" w:cs="Arial"/>
          <w:sz w:val="22"/>
          <w:szCs w:val="22"/>
          <w:lang w:val="sr-Cyrl-CS"/>
        </w:rPr>
      </w:pPr>
      <w:r w:rsidRPr="00495F48">
        <w:rPr>
          <w:rFonts w:ascii="Arial" w:hAnsi="Arial" w:cs="Arial"/>
          <w:sz w:val="22"/>
          <w:szCs w:val="22"/>
          <w:lang w:val="sr-Cyrl-CS"/>
        </w:rPr>
        <w:t xml:space="preserve">да су истинити наводи да је </w:t>
      </w:r>
      <w:r w:rsidR="003C3B98">
        <w:rPr>
          <w:rFonts w:ascii="Arial" w:hAnsi="Arial" w:cs="Arial"/>
          <w:sz w:val="22"/>
          <w:szCs w:val="22"/>
          <w:lang w:val="sr-Cyrl-CS"/>
        </w:rPr>
        <w:t>водитељ</w:t>
      </w:r>
      <w:r w:rsidRPr="00495F48">
        <w:rPr>
          <w:rFonts w:ascii="Arial" w:hAnsi="Arial" w:cs="Arial"/>
          <w:sz w:val="22"/>
          <w:szCs w:val="22"/>
          <w:lang w:val="sr-Cyrl-CS"/>
        </w:rPr>
        <w:t xml:space="preserve"> у емисији „</w:t>
      </w:r>
      <w:r w:rsidR="003C3B98">
        <w:rPr>
          <w:rFonts w:ascii="Arial" w:hAnsi="Arial" w:cs="Arial"/>
          <w:sz w:val="22"/>
          <w:szCs w:val="22"/>
          <w:lang w:val="sr-Cyrl-CS"/>
        </w:rPr>
        <w:t>ВВ</w:t>
      </w:r>
      <w:r w:rsidRPr="00495F48">
        <w:rPr>
          <w:rFonts w:ascii="Arial" w:hAnsi="Arial" w:cs="Arial"/>
          <w:sz w:val="22"/>
          <w:szCs w:val="22"/>
          <w:lang w:val="sr-Cyrl-CS"/>
        </w:rPr>
        <w:t>“ Дарији Кисић Тепавчевић „упутио питања</w:t>
      </w:r>
      <w:r w:rsidR="00BE19C0" w:rsidRPr="00495F48">
        <w:rPr>
          <w:rFonts w:ascii="Arial" w:hAnsi="Arial" w:cs="Arial"/>
          <w:sz w:val="22"/>
          <w:szCs w:val="22"/>
          <w:lang w:val="sr-Cyrl-CS"/>
        </w:rPr>
        <w:t xml:space="preserve"> у којима је наглашен њен пол“, као и да је ц</w:t>
      </w:r>
      <w:r w:rsidRPr="00495F48">
        <w:rPr>
          <w:rFonts w:ascii="Arial" w:hAnsi="Arial" w:cs="Arial"/>
          <w:sz w:val="22"/>
          <w:szCs w:val="22"/>
          <w:lang w:val="sr-Cyrl-CS"/>
        </w:rPr>
        <w:t>иљ водитеља био да посебно нагласи способност, значај и пожртвованост жена које су показале приликом санирања последица изазва</w:t>
      </w:r>
      <w:r w:rsidR="00BE19C0" w:rsidRPr="00495F48">
        <w:rPr>
          <w:rFonts w:ascii="Arial" w:hAnsi="Arial" w:cs="Arial"/>
          <w:sz w:val="22"/>
          <w:szCs w:val="22"/>
          <w:lang w:val="sr-Cyrl-CS"/>
        </w:rPr>
        <w:t>них епидемијом вируса COVID 19;</w:t>
      </w:r>
    </w:p>
    <w:p w:rsidR="0014786B" w:rsidRPr="00495F48" w:rsidRDefault="0014786B" w:rsidP="000C18E3">
      <w:pPr>
        <w:pStyle w:val="ListParagraph"/>
        <w:numPr>
          <w:ilvl w:val="0"/>
          <w:numId w:val="20"/>
        </w:numPr>
        <w:tabs>
          <w:tab w:val="left" w:pos="450"/>
        </w:tabs>
        <w:spacing w:before="120" w:after="120"/>
        <w:ind w:left="0" w:firstLine="0"/>
        <w:contextualSpacing w:val="0"/>
        <w:jc w:val="both"/>
        <w:rPr>
          <w:rFonts w:ascii="Arial" w:hAnsi="Arial" w:cs="Arial"/>
          <w:sz w:val="22"/>
          <w:szCs w:val="22"/>
          <w:lang w:val="sr-Cyrl-CS"/>
        </w:rPr>
      </w:pPr>
      <w:r w:rsidRPr="00495F48">
        <w:rPr>
          <w:rFonts w:ascii="Arial" w:hAnsi="Arial" w:cs="Arial"/>
          <w:sz w:val="22"/>
          <w:szCs w:val="22"/>
          <w:lang w:val="sr-Cyrl-CS"/>
        </w:rPr>
        <w:t>да Дарија Кисић Тепавчевић није ни једним својим гестом током емисије, а ни након емитовања, изнела став да је била повређена, увређена, или дискриминисана питањима водитеља;</w:t>
      </w:r>
    </w:p>
    <w:p w:rsidR="0014786B" w:rsidRPr="00495F48" w:rsidRDefault="0014786B" w:rsidP="000C18E3">
      <w:pPr>
        <w:pStyle w:val="ListParagraph"/>
        <w:numPr>
          <w:ilvl w:val="0"/>
          <w:numId w:val="20"/>
        </w:numPr>
        <w:tabs>
          <w:tab w:val="left" w:pos="450"/>
        </w:tabs>
        <w:spacing w:before="120" w:after="120"/>
        <w:ind w:left="0" w:firstLine="0"/>
        <w:contextualSpacing w:val="0"/>
        <w:jc w:val="both"/>
        <w:rPr>
          <w:rFonts w:ascii="Arial" w:hAnsi="Arial" w:cs="Arial"/>
          <w:sz w:val="22"/>
          <w:szCs w:val="22"/>
          <w:lang w:val="sr-Cyrl-CS"/>
        </w:rPr>
      </w:pPr>
      <w:r w:rsidRPr="00495F48">
        <w:rPr>
          <w:rFonts w:ascii="Arial" w:hAnsi="Arial" w:cs="Arial"/>
          <w:sz w:val="22"/>
          <w:szCs w:val="22"/>
          <w:lang w:val="sr-Cyrl-CS"/>
        </w:rPr>
        <w:t xml:space="preserve">да је интервју настављен и окончан у професионалној атмосфери, без било какве дискриминаторске интерпретације питања водитеља, али да је случај сензационалистички представљен, истргнут из контекста и негативно интерпретиран од неких медија, због чега се </w:t>
      </w:r>
      <w:r w:rsidR="003C3B98">
        <w:rPr>
          <w:rFonts w:ascii="Arial" w:hAnsi="Arial" w:cs="Arial"/>
          <w:sz w:val="22"/>
          <w:szCs w:val="22"/>
          <w:lang w:val="sr-Cyrl-CS"/>
        </w:rPr>
        <w:t>водитељ</w:t>
      </w:r>
      <w:r w:rsidRPr="00495F48">
        <w:rPr>
          <w:rFonts w:ascii="Arial" w:hAnsi="Arial" w:cs="Arial"/>
          <w:sz w:val="22"/>
          <w:szCs w:val="22"/>
          <w:lang w:val="sr-Cyrl-CS"/>
        </w:rPr>
        <w:t xml:space="preserve">, како би умирио јавност, разјаснио неспоразум и санирао било какве евентуалне последице његових погрешно интерпретираних изјава, јавно извинио у својој емисији од 21. априла 2020. године, свим женама које су се нашле увређене његовим питањем, што је пренео велики број медија. Такође, у изјави коју је пре емитовања извињења оригинално дао новинарима </w:t>
      </w:r>
      <w:r w:rsidR="00E92C06">
        <w:rPr>
          <w:rFonts w:ascii="Arial" w:hAnsi="Arial" w:cs="Arial"/>
          <w:sz w:val="22"/>
          <w:szCs w:val="22"/>
          <w:lang w:val="sr-Cyrl-CS"/>
        </w:rPr>
        <w:t>П</w:t>
      </w:r>
      <w:r w:rsidRPr="00495F48">
        <w:rPr>
          <w:rFonts w:ascii="Arial" w:hAnsi="Arial" w:cs="Arial"/>
          <w:sz w:val="22"/>
          <w:szCs w:val="22"/>
          <w:lang w:val="sr-Cyrl-CS"/>
        </w:rPr>
        <w:t xml:space="preserve">ортала </w:t>
      </w:r>
      <w:r w:rsidR="00E92C06">
        <w:rPr>
          <w:rFonts w:ascii="Arial" w:hAnsi="Arial" w:cs="Arial"/>
          <w:sz w:val="22"/>
          <w:szCs w:val="22"/>
          <w:lang w:val="sr-Cyrl-CS"/>
        </w:rPr>
        <w:t>Н</w:t>
      </w:r>
      <w:r w:rsidRPr="00495F48">
        <w:rPr>
          <w:rFonts w:ascii="Arial" w:hAnsi="Arial" w:cs="Arial"/>
          <w:sz w:val="22"/>
          <w:szCs w:val="22"/>
          <w:lang w:val="sr-Cyrl-CS"/>
        </w:rPr>
        <w:t>ова.рс, недвосмислено је изјавио да му није била идеја било каква дискриминација, већ управо супротно – афирмација способности и пожртвованости жена коју су показале за време ванредног стања, мислећи тиме пре свега на гошћу емисије, Дарију Кисић Тепавчевић.</w:t>
      </w:r>
    </w:p>
    <w:p w:rsidR="0014786B" w:rsidRPr="00495F48" w:rsidRDefault="0014786B" w:rsidP="000C18E3">
      <w:pPr>
        <w:pStyle w:val="ListParagraph"/>
        <w:numPr>
          <w:ilvl w:val="0"/>
          <w:numId w:val="20"/>
        </w:numPr>
        <w:tabs>
          <w:tab w:val="left" w:pos="450"/>
        </w:tabs>
        <w:spacing w:before="120" w:after="120"/>
        <w:ind w:left="0" w:firstLine="0"/>
        <w:contextualSpacing w:val="0"/>
        <w:jc w:val="both"/>
        <w:rPr>
          <w:rFonts w:ascii="Arial" w:hAnsi="Arial" w:cs="Arial"/>
          <w:sz w:val="22"/>
          <w:szCs w:val="22"/>
          <w:lang w:val="sr-Cyrl-CS"/>
        </w:rPr>
      </w:pPr>
      <w:r w:rsidRPr="00495F48">
        <w:rPr>
          <w:rFonts w:ascii="Arial" w:hAnsi="Arial" w:cs="Arial"/>
          <w:sz w:val="22"/>
          <w:szCs w:val="22"/>
          <w:lang w:val="sr-Cyrl-CS"/>
        </w:rPr>
        <w:t xml:space="preserve">да је у изјави </w:t>
      </w:r>
      <w:r w:rsidR="003C3B98">
        <w:rPr>
          <w:rFonts w:ascii="Arial" w:hAnsi="Arial" w:cs="Arial"/>
          <w:sz w:val="22"/>
          <w:szCs w:val="22"/>
          <w:lang w:val="sr-Cyrl-CS"/>
        </w:rPr>
        <w:t>водитеља</w:t>
      </w:r>
      <w:r w:rsidRPr="00495F48">
        <w:rPr>
          <w:rFonts w:ascii="Arial" w:hAnsi="Arial" w:cs="Arial"/>
          <w:sz w:val="22"/>
          <w:szCs w:val="22"/>
          <w:lang w:val="sr-Cyrl-CS"/>
        </w:rPr>
        <w:t xml:space="preserve"> у интервјуу новинарима, између осталог, наведено: „Нисам желео да је увредим, нити сам је увредио. Она је била затечена питањем, али није увређена. Снимили смо емисију раније, данас неће ићи уживо, тако да сам се ја у том уводном делу осврнуо на ту причу. Нисам желео да је увредим, то није била идеја. Нисам желео да народ помисли да имам некаквих негативних ставова према женама. Напротив, идеја је била да се истакне значај, пре свега припадница женског пола које су у првим борбеним редовима. То је била идеја. Све друго је погрешно протумачено“ и „Видим да су се појавила и поређења на друштвеним мрежама са Милунком Савић, што и јесте позитивно поређење. Све сам то и ја мислио, у позитивном смислу наравно. Нисам мислио ништа негативно. То је била идеја – да се на такав начин истакне улога жена у свему овоме. Мислим да је Даријин одговор довео до тога да се то питање протумачи као сексистичко. Моја идеја заиста није таква.“</w:t>
      </w:r>
    </w:p>
    <w:p w:rsidR="0014786B" w:rsidRPr="00495F48" w:rsidRDefault="0014786B" w:rsidP="000C18E3">
      <w:pPr>
        <w:pStyle w:val="ListParagraph"/>
        <w:numPr>
          <w:ilvl w:val="0"/>
          <w:numId w:val="20"/>
        </w:numPr>
        <w:tabs>
          <w:tab w:val="left" w:pos="450"/>
        </w:tabs>
        <w:spacing w:before="120" w:after="120"/>
        <w:ind w:left="0" w:firstLine="0"/>
        <w:contextualSpacing w:val="0"/>
        <w:jc w:val="both"/>
        <w:rPr>
          <w:rFonts w:ascii="Arial" w:hAnsi="Arial" w:cs="Arial"/>
          <w:sz w:val="22"/>
          <w:szCs w:val="22"/>
          <w:lang w:val="sr-Cyrl-CS"/>
        </w:rPr>
      </w:pPr>
      <w:r w:rsidRPr="00495F48">
        <w:rPr>
          <w:rFonts w:ascii="Arial" w:hAnsi="Arial" w:cs="Arial"/>
          <w:sz w:val="22"/>
          <w:szCs w:val="22"/>
          <w:lang w:val="sr-Cyrl-CS"/>
        </w:rPr>
        <w:t>да ни једно од лица против којих је поднета притужба није учинило ни један конкретан акт поступања противно начелу равноправности полова, односно начелу поштовања једнаких права и слобода мушкараца и жена у политичком, економском, културном и другом аспекту јавног, професионалног, приватног и породичног живота; да ни Дарији Кисић Тепавчевић, као ни једној другој жени, у овом нити било ком другом случају, није ускраћено ни једно право, нити је јавно призната, или ускраћена било каква погодност у односу на пол. Неспорно је и да водитељ својим питањем није изазвао никакво физичко и друго насиље, експлоатацију, изражавање мржње, омаловажавања, уцењивања нити узнемиравања с обзиром на пол, нити је јавно заговарао подражавање и поступање у складу са предрасудам</w:t>
      </w:r>
      <w:r w:rsidR="00DD6127" w:rsidRPr="00495F48">
        <w:rPr>
          <w:rFonts w:ascii="Arial" w:hAnsi="Arial" w:cs="Arial"/>
          <w:sz w:val="22"/>
          <w:szCs w:val="22"/>
          <w:lang w:val="sr-Cyrl-CS"/>
        </w:rPr>
        <w:t>а</w:t>
      </w:r>
      <w:r w:rsidRPr="00495F48">
        <w:rPr>
          <w:rFonts w:ascii="Arial" w:hAnsi="Arial" w:cs="Arial"/>
          <w:sz w:val="22"/>
          <w:szCs w:val="22"/>
          <w:lang w:val="sr-Cyrl-CS"/>
        </w:rPr>
        <w:t xml:space="preserve">, обичајима и другим друштвеним обрасцима понашања који су засновани на идеји подређености или надређености полова, односно стереотипних улога полова. </w:t>
      </w:r>
    </w:p>
    <w:p w:rsidR="0014786B" w:rsidRPr="00495F48" w:rsidRDefault="0014786B" w:rsidP="000C18E3">
      <w:pPr>
        <w:pStyle w:val="ListParagraph"/>
        <w:numPr>
          <w:ilvl w:val="0"/>
          <w:numId w:val="20"/>
        </w:numPr>
        <w:tabs>
          <w:tab w:val="left" w:pos="450"/>
        </w:tabs>
        <w:spacing w:before="120" w:after="120"/>
        <w:ind w:left="0" w:firstLine="0"/>
        <w:contextualSpacing w:val="0"/>
        <w:jc w:val="both"/>
        <w:rPr>
          <w:rFonts w:ascii="Arial" w:hAnsi="Arial" w:cs="Arial"/>
          <w:sz w:val="22"/>
          <w:szCs w:val="22"/>
          <w:lang w:val="sr-Cyrl-CS"/>
        </w:rPr>
      </w:pPr>
      <w:r w:rsidRPr="00495F48">
        <w:rPr>
          <w:rFonts w:ascii="Arial" w:hAnsi="Arial" w:cs="Arial"/>
          <w:sz w:val="22"/>
          <w:szCs w:val="22"/>
          <w:lang w:val="sr-Cyrl-CS"/>
        </w:rPr>
        <w:t>да члан 20</w:t>
      </w:r>
      <w:r w:rsidR="00B60E6A">
        <w:rPr>
          <w:rFonts w:ascii="Arial" w:hAnsi="Arial" w:cs="Arial"/>
          <w:sz w:val="22"/>
          <w:szCs w:val="22"/>
          <w:lang w:val="sr-Cyrl-CS"/>
        </w:rPr>
        <w:t>.</w:t>
      </w:r>
      <w:r w:rsidRPr="00495F48">
        <w:rPr>
          <w:rFonts w:ascii="Arial" w:hAnsi="Arial" w:cs="Arial"/>
          <w:sz w:val="22"/>
          <w:szCs w:val="22"/>
          <w:lang w:val="sr-Cyrl-CS"/>
        </w:rPr>
        <w:t xml:space="preserve"> Закона о забрани дискриминације, на чију повреду подносилац притужбе указује, није повређен ни у једном свом делу; да би се спорно питање водитеља могла, у најгорем случају окарактерисати као неадекватно конципирано, или потенцијално двосмислено, а никако као изричито увредљиво, понижавајуће или дискриминаторско;</w:t>
      </w:r>
    </w:p>
    <w:p w:rsidR="00775893" w:rsidRPr="00495F48" w:rsidRDefault="0014786B" w:rsidP="000C18E3">
      <w:pPr>
        <w:pStyle w:val="ListParagraph"/>
        <w:numPr>
          <w:ilvl w:val="0"/>
          <w:numId w:val="20"/>
        </w:numPr>
        <w:tabs>
          <w:tab w:val="left" w:pos="450"/>
        </w:tabs>
        <w:spacing w:before="120" w:after="120"/>
        <w:ind w:left="0" w:firstLine="0"/>
        <w:contextualSpacing w:val="0"/>
        <w:jc w:val="both"/>
        <w:rPr>
          <w:rFonts w:ascii="Arial" w:hAnsi="Arial" w:cs="Arial"/>
          <w:sz w:val="22"/>
          <w:szCs w:val="22"/>
          <w:lang w:val="sr-Cyrl-CS"/>
        </w:rPr>
      </w:pPr>
      <w:r w:rsidRPr="00495F48">
        <w:rPr>
          <w:rFonts w:ascii="Arial" w:hAnsi="Arial" w:cs="Arial"/>
          <w:sz w:val="22"/>
          <w:szCs w:val="22"/>
          <w:lang w:val="sr-Cyrl-CS"/>
        </w:rPr>
        <w:t xml:space="preserve">да поступање водитеља након емитовања спорне емисије, изјава дата новинарима редакције </w:t>
      </w:r>
      <w:r w:rsidR="00E92C06">
        <w:rPr>
          <w:rFonts w:ascii="Arial" w:hAnsi="Arial" w:cs="Arial"/>
          <w:sz w:val="22"/>
          <w:szCs w:val="22"/>
          <w:lang w:val="sr-Cyrl-CS"/>
        </w:rPr>
        <w:t>Н</w:t>
      </w:r>
      <w:r w:rsidRPr="00495F48">
        <w:rPr>
          <w:rFonts w:ascii="Arial" w:hAnsi="Arial" w:cs="Arial"/>
          <w:sz w:val="22"/>
          <w:szCs w:val="22"/>
          <w:lang w:val="sr-Cyrl-CS"/>
        </w:rPr>
        <w:t>ова.рс и јавно објављивање извињења, говоре у прилог изнетим аргументима да није било дискриминације.</w:t>
      </w:r>
    </w:p>
    <w:p w:rsidR="0014786B" w:rsidRPr="00495F48" w:rsidRDefault="0014786B" w:rsidP="000C18E3">
      <w:pPr>
        <w:pStyle w:val="ListParagraph"/>
        <w:spacing w:before="120"/>
        <w:ind w:left="0"/>
        <w:jc w:val="both"/>
        <w:rPr>
          <w:rFonts w:ascii="Arial" w:hAnsi="Arial" w:cs="Arial"/>
          <w:b/>
          <w:color w:val="000000"/>
          <w:sz w:val="22"/>
          <w:szCs w:val="22"/>
          <w:lang w:val="sr-Cyrl-CS"/>
        </w:rPr>
      </w:pPr>
      <w:r w:rsidRPr="00495F48">
        <w:rPr>
          <w:rFonts w:ascii="Arial" w:hAnsi="Arial" w:cs="Arial"/>
          <w:b/>
          <w:color w:val="000000"/>
          <w:sz w:val="22"/>
          <w:szCs w:val="22"/>
          <w:lang w:val="sr-Cyrl-CS"/>
        </w:rPr>
        <w:t>2. ЧИЊЕНИЧНО СТАЊЕ</w:t>
      </w:r>
    </w:p>
    <w:p w:rsidR="007118E0" w:rsidRPr="00495F48" w:rsidRDefault="007118E0" w:rsidP="000C18E3">
      <w:pPr>
        <w:tabs>
          <w:tab w:val="left" w:pos="450"/>
        </w:tabs>
        <w:spacing w:after="0" w:line="240" w:lineRule="auto"/>
        <w:jc w:val="both"/>
        <w:rPr>
          <w:rFonts w:ascii="Arial" w:eastAsia="Calibri" w:hAnsi="Arial" w:cs="Arial"/>
          <w:color w:val="000000"/>
          <w:lang w:val="sr-Cyrl-CS"/>
        </w:rPr>
      </w:pPr>
    </w:p>
    <w:p w:rsidR="00E00635" w:rsidRPr="00495F48" w:rsidRDefault="00B05A8D" w:rsidP="000C18E3">
      <w:pPr>
        <w:numPr>
          <w:ilvl w:val="1"/>
          <w:numId w:val="8"/>
        </w:numPr>
        <w:tabs>
          <w:tab w:val="left" w:pos="284"/>
        </w:tabs>
        <w:spacing w:before="120" w:after="120" w:line="240" w:lineRule="auto"/>
        <w:ind w:left="0" w:firstLine="0"/>
        <w:jc w:val="both"/>
        <w:rPr>
          <w:rFonts w:ascii="Arial" w:eastAsia="Calibri" w:hAnsi="Arial" w:cs="Arial"/>
          <w:color w:val="000000"/>
          <w:lang w:val="sr-Cyrl-CS"/>
        </w:rPr>
      </w:pPr>
      <w:r w:rsidRPr="00495F48">
        <w:rPr>
          <w:rFonts w:ascii="Arial" w:eastAsia="Calibri" w:hAnsi="Arial" w:cs="Arial"/>
          <w:color w:val="000000"/>
          <w:lang w:val="sr-Cyrl-CS"/>
        </w:rPr>
        <w:t xml:space="preserve">Увидом у </w:t>
      </w:r>
      <w:r w:rsidR="00CB71E0" w:rsidRPr="00495F48">
        <w:rPr>
          <w:rFonts w:ascii="Arial" w:eastAsia="Calibri" w:hAnsi="Arial" w:cs="Arial"/>
          <w:color w:val="000000"/>
          <w:lang w:val="sr-Cyrl-CS"/>
        </w:rPr>
        <w:t>снимак емисије „</w:t>
      </w:r>
      <w:r w:rsidR="003C3B98">
        <w:rPr>
          <w:rFonts w:ascii="Arial" w:eastAsia="Calibri" w:hAnsi="Arial" w:cs="Arial"/>
          <w:color w:val="000000"/>
          <w:lang w:val="sr-Cyrl-CS"/>
        </w:rPr>
        <w:t>ВВ</w:t>
      </w:r>
      <w:r w:rsidR="00CB71E0" w:rsidRPr="00495F48">
        <w:rPr>
          <w:rFonts w:ascii="Arial" w:eastAsia="Calibri" w:hAnsi="Arial" w:cs="Arial"/>
          <w:color w:val="000000"/>
          <w:lang w:val="sr-Cyrl-CS"/>
        </w:rPr>
        <w:t>“ емитоване 20. априла 2</w:t>
      </w:r>
      <w:r w:rsidR="00C609AC" w:rsidRPr="00495F48">
        <w:rPr>
          <w:rFonts w:ascii="Arial" w:eastAsia="Calibri" w:hAnsi="Arial" w:cs="Arial"/>
          <w:color w:val="000000"/>
          <w:lang w:val="sr-Cyrl-CS"/>
        </w:rPr>
        <w:t>0</w:t>
      </w:r>
      <w:r w:rsidR="00CB71E0" w:rsidRPr="00495F48">
        <w:rPr>
          <w:rFonts w:ascii="Arial" w:eastAsia="Calibri" w:hAnsi="Arial" w:cs="Arial"/>
          <w:color w:val="000000"/>
          <w:lang w:val="sr-Cyrl-CS"/>
        </w:rPr>
        <w:t>2</w:t>
      </w:r>
      <w:r w:rsidR="00C609AC" w:rsidRPr="00495F48">
        <w:rPr>
          <w:rFonts w:ascii="Arial" w:eastAsia="Calibri" w:hAnsi="Arial" w:cs="Arial"/>
          <w:color w:val="000000"/>
          <w:lang w:val="sr-Cyrl-CS"/>
        </w:rPr>
        <w:t>0</w:t>
      </w:r>
      <w:r w:rsidR="00A46487">
        <w:rPr>
          <w:rFonts w:ascii="Arial" w:eastAsia="Calibri" w:hAnsi="Arial" w:cs="Arial"/>
          <w:color w:val="000000"/>
          <w:lang w:val="sr-Cyrl-CS"/>
        </w:rPr>
        <w:t>. годин</w:t>
      </w:r>
      <w:r w:rsidR="008B59FB" w:rsidRPr="00495F48">
        <w:rPr>
          <w:rStyle w:val="FootnoteReference"/>
          <w:rFonts w:ascii="Arial" w:eastAsia="Calibri" w:hAnsi="Arial" w:cs="Arial"/>
          <w:color w:val="000000"/>
          <w:lang w:val="sr-Cyrl-CS"/>
        </w:rPr>
        <w:footnoteReference w:id="2"/>
      </w:r>
      <w:r w:rsidR="00634516" w:rsidRPr="00495F48">
        <w:rPr>
          <w:rFonts w:ascii="Arial" w:eastAsia="Calibri" w:hAnsi="Arial" w:cs="Arial"/>
          <w:color w:val="000000"/>
          <w:lang w:val="sr-Cyrl-CS"/>
        </w:rPr>
        <w:t xml:space="preserve"> на телевизији Б</w:t>
      </w:r>
      <w:r w:rsidR="002B1F8E">
        <w:rPr>
          <w:rFonts w:ascii="Arial" w:eastAsia="Calibri" w:hAnsi="Arial" w:cs="Arial"/>
          <w:color w:val="000000"/>
          <w:lang w:val="sr-Cyrl-CS"/>
        </w:rPr>
        <w:t>Б</w:t>
      </w:r>
      <w:r w:rsidR="00CB71E0" w:rsidRPr="00495F48">
        <w:rPr>
          <w:rFonts w:ascii="Arial" w:eastAsia="Calibri" w:hAnsi="Arial" w:cs="Arial"/>
          <w:color w:val="000000"/>
          <w:lang w:val="sr-Cyrl-CS"/>
        </w:rPr>
        <w:t xml:space="preserve">, утврђено је да је водитељ емисије </w:t>
      </w:r>
      <w:r w:rsidR="003C3B98">
        <w:rPr>
          <w:rFonts w:ascii="Arial" w:eastAsia="Calibri" w:hAnsi="Arial" w:cs="Arial"/>
          <w:color w:val="000000"/>
          <w:lang w:val="sr-Cyrl-CS"/>
        </w:rPr>
        <w:t>водитељ</w:t>
      </w:r>
      <w:r w:rsidR="00CB71E0" w:rsidRPr="00495F48">
        <w:rPr>
          <w:rFonts w:ascii="Arial" w:eastAsia="Calibri" w:hAnsi="Arial" w:cs="Arial"/>
          <w:color w:val="000000"/>
          <w:lang w:val="sr-Cyrl-CS"/>
        </w:rPr>
        <w:t xml:space="preserve"> разговор са гошћом проф. др Дариом Кисић Тепавчевић започео следећим питањем: </w:t>
      </w:r>
      <w:r w:rsidR="009B0825" w:rsidRPr="00495F48">
        <w:rPr>
          <w:rFonts w:ascii="Arial" w:hAnsi="Arial" w:cs="Arial"/>
          <w:lang w:val="sr-Cyrl-CS"/>
        </w:rPr>
        <w:t>„Пре него што почнемо разговор на било коју ... односно о било чему другом, хоћу да вас питам како је пала одлука да једна дама оде у Ниш уз министра Недимовића када је најтеже? Дакле, многи се питају зар то није могао да буде неко из струке, али мушког пола. На</w:t>
      </w:r>
      <w:r w:rsidR="00DD6127" w:rsidRPr="00495F48">
        <w:rPr>
          <w:rFonts w:ascii="Arial" w:hAnsi="Arial" w:cs="Arial"/>
          <w:lang w:val="sr-Cyrl-CS"/>
        </w:rPr>
        <w:t>и</w:t>
      </w:r>
      <w:r w:rsidR="009B0825" w:rsidRPr="00495F48">
        <w:rPr>
          <w:rFonts w:ascii="Arial" w:hAnsi="Arial" w:cs="Arial"/>
          <w:lang w:val="sr-Cyrl-CS"/>
        </w:rPr>
        <w:t>ме, уз сво поштовање дамама везано за родну равноправност и тако даље, али ово је нешто најближе ратном стању, па вас питам, на линију фронта је отишла једна жена“. Даље је утврђено да је проф. др Дарија Кисић Тепавчевић на ово питање одговорила: „Ја чак ни не разумем ово питање. Какве има везе ко</w:t>
      </w:r>
      <w:r w:rsidR="00D63F93" w:rsidRPr="00495F48">
        <w:rPr>
          <w:rFonts w:ascii="Arial" w:hAnsi="Arial" w:cs="Arial"/>
          <w:lang w:val="sr-Cyrl-CS"/>
        </w:rPr>
        <w:t>г</w:t>
      </w:r>
      <w:r w:rsidR="009B0825" w:rsidRPr="00495F48">
        <w:rPr>
          <w:rFonts w:ascii="Arial" w:hAnsi="Arial" w:cs="Arial"/>
          <w:lang w:val="sr-Cyrl-CS"/>
        </w:rPr>
        <w:t xml:space="preserve"> је ко пола? Битно је којој струци припада и колико може да помогне у датом моменту.“</w:t>
      </w:r>
    </w:p>
    <w:p w:rsidR="0014786B" w:rsidRPr="00495F48" w:rsidRDefault="00CB71E0" w:rsidP="000C18E3">
      <w:pPr>
        <w:numPr>
          <w:ilvl w:val="1"/>
          <w:numId w:val="8"/>
        </w:numPr>
        <w:tabs>
          <w:tab w:val="left" w:pos="284"/>
        </w:tabs>
        <w:spacing w:before="120" w:after="120" w:line="240" w:lineRule="auto"/>
        <w:ind w:left="0" w:firstLine="0"/>
        <w:jc w:val="both"/>
        <w:rPr>
          <w:rFonts w:ascii="Arial" w:eastAsia="Calibri" w:hAnsi="Arial" w:cs="Arial"/>
          <w:color w:val="000000"/>
          <w:lang w:val="sr-Cyrl-CS"/>
        </w:rPr>
      </w:pPr>
      <w:r w:rsidRPr="00495F48">
        <w:rPr>
          <w:rFonts w:ascii="Arial" w:eastAsia="Calibri" w:hAnsi="Arial" w:cs="Arial"/>
          <w:color w:val="000000"/>
          <w:lang w:val="sr-Cyrl-CS"/>
        </w:rPr>
        <w:t xml:space="preserve">Увидом у </w:t>
      </w:r>
      <w:r w:rsidR="00D96A44" w:rsidRPr="00495F48">
        <w:rPr>
          <w:rFonts w:ascii="Arial" w:eastAsia="Calibri" w:hAnsi="Arial" w:cs="Arial"/>
          <w:color w:val="000000"/>
          <w:lang w:val="sr-Cyrl-CS"/>
        </w:rPr>
        <w:t>снимак емисије „</w:t>
      </w:r>
      <w:r w:rsidR="003C3B98">
        <w:rPr>
          <w:rFonts w:ascii="Arial" w:eastAsia="Calibri" w:hAnsi="Arial" w:cs="Arial"/>
          <w:color w:val="000000"/>
          <w:lang w:val="sr-Cyrl-CS"/>
        </w:rPr>
        <w:t>ВВ</w:t>
      </w:r>
      <w:r w:rsidR="00D96A44" w:rsidRPr="00495F48">
        <w:rPr>
          <w:rFonts w:ascii="Arial" w:eastAsia="Calibri" w:hAnsi="Arial" w:cs="Arial"/>
          <w:color w:val="000000"/>
          <w:lang w:val="sr-Cyrl-CS"/>
        </w:rPr>
        <w:t>“ емитован 21. априла 2020. године</w:t>
      </w:r>
      <w:r w:rsidR="00D96A44" w:rsidRPr="00495F48">
        <w:rPr>
          <w:rStyle w:val="FootnoteReference"/>
          <w:rFonts w:ascii="Arial" w:eastAsia="Calibri" w:hAnsi="Arial" w:cs="Arial"/>
          <w:color w:val="000000"/>
          <w:lang w:val="sr-Cyrl-CS"/>
        </w:rPr>
        <w:footnoteReference w:id="3"/>
      </w:r>
      <w:r w:rsidR="009F00CF" w:rsidRPr="00495F48">
        <w:rPr>
          <w:rFonts w:ascii="Arial" w:eastAsia="Calibri" w:hAnsi="Arial" w:cs="Arial"/>
          <w:color w:val="000000"/>
          <w:lang w:val="sr-Cyrl-CS"/>
        </w:rPr>
        <w:t xml:space="preserve"> </w:t>
      </w:r>
      <w:r w:rsidR="00141B6E" w:rsidRPr="00495F48">
        <w:rPr>
          <w:rFonts w:ascii="Arial" w:eastAsia="Calibri" w:hAnsi="Arial" w:cs="Arial"/>
          <w:color w:val="000000"/>
          <w:lang w:val="sr-Cyrl-CS"/>
        </w:rPr>
        <w:t>на телевизији Б</w:t>
      </w:r>
      <w:r w:rsidR="003C3B98">
        <w:rPr>
          <w:rFonts w:ascii="Arial" w:eastAsia="Calibri" w:hAnsi="Arial" w:cs="Arial"/>
          <w:color w:val="000000"/>
          <w:lang w:val="sr-Cyrl-CS"/>
        </w:rPr>
        <w:t>Б</w:t>
      </w:r>
      <w:r w:rsidR="00141B6E" w:rsidRPr="00495F48">
        <w:rPr>
          <w:rFonts w:ascii="Arial" w:eastAsia="Calibri" w:hAnsi="Arial" w:cs="Arial"/>
          <w:color w:val="000000"/>
          <w:lang w:val="sr-Cyrl-CS"/>
        </w:rPr>
        <w:t xml:space="preserve">, утврђено је да је </w:t>
      </w:r>
      <w:r w:rsidR="003C3B98">
        <w:rPr>
          <w:rFonts w:ascii="Arial" w:eastAsia="Calibri" w:hAnsi="Arial" w:cs="Arial"/>
          <w:color w:val="000000"/>
          <w:lang w:val="sr-Cyrl-CS"/>
        </w:rPr>
        <w:t>водитељ</w:t>
      </w:r>
      <w:r w:rsidR="00141B6E" w:rsidRPr="00495F48">
        <w:rPr>
          <w:rFonts w:ascii="Arial" w:eastAsia="Calibri" w:hAnsi="Arial" w:cs="Arial"/>
          <w:color w:val="000000"/>
          <w:lang w:val="sr-Cyrl-CS"/>
        </w:rPr>
        <w:t xml:space="preserve"> упутио извињење „свим дамама“ које је увредило његово питање упућено проф. др Дарији Кисић Тепавчевић у емисији „</w:t>
      </w:r>
      <w:r w:rsidR="003C3B98">
        <w:rPr>
          <w:rFonts w:ascii="Arial" w:eastAsia="Calibri" w:hAnsi="Arial" w:cs="Arial"/>
          <w:color w:val="000000"/>
          <w:lang w:val="sr-Cyrl-CS"/>
        </w:rPr>
        <w:t>ВВ</w:t>
      </w:r>
      <w:r w:rsidR="00141B6E" w:rsidRPr="00495F48">
        <w:rPr>
          <w:rFonts w:ascii="Arial" w:eastAsia="Calibri" w:hAnsi="Arial" w:cs="Arial"/>
          <w:color w:val="000000"/>
          <w:lang w:val="sr-Cyrl-CS"/>
        </w:rPr>
        <w:t>“ претходног дана.</w:t>
      </w:r>
    </w:p>
    <w:p w:rsidR="00CB71E0" w:rsidRPr="00495F48" w:rsidRDefault="00CB71E0" w:rsidP="000C18E3">
      <w:pPr>
        <w:numPr>
          <w:ilvl w:val="1"/>
          <w:numId w:val="8"/>
        </w:numPr>
        <w:tabs>
          <w:tab w:val="left" w:pos="284"/>
        </w:tabs>
        <w:spacing w:before="120" w:after="120" w:line="240" w:lineRule="auto"/>
        <w:ind w:left="0" w:firstLine="0"/>
        <w:jc w:val="both"/>
        <w:rPr>
          <w:rFonts w:ascii="Arial" w:eastAsia="Calibri" w:hAnsi="Arial" w:cs="Arial"/>
          <w:color w:val="000000"/>
          <w:lang w:val="sr-Cyrl-CS"/>
        </w:rPr>
      </w:pPr>
      <w:r w:rsidRPr="00495F48">
        <w:rPr>
          <w:rFonts w:ascii="Arial" w:eastAsia="Calibri" w:hAnsi="Arial" w:cs="Arial"/>
          <w:color w:val="000000"/>
          <w:lang w:val="sr-Cyrl-CS"/>
        </w:rPr>
        <w:t>Увидом у Регистар медијских услуга</w:t>
      </w:r>
      <w:r w:rsidR="00141B6E" w:rsidRPr="00495F48">
        <w:rPr>
          <w:rFonts w:ascii="Arial" w:eastAsia="Calibri" w:hAnsi="Arial" w:cs="Arial"/>
          <w:color w:val="000000"/>
          <w:lang w:val="sr-Cyrl-CS"/>
        </w:rPr>
        <w:t xml:space="preserve"> Регулаторног тела за електронске медије</w:t>
      </w:r>
      <w:r w:rsidRPr="00495F48">
        <w:rPr>
          <w:rStyle w:val="FootnoteReference"/>
          <w:rFonts w:ascii="Arial" w:eastAsia="Calibri" w:hAnsi="Arial" w:cs="Arial"/>
          <w:color w:val="000000"/>
          <w:lang w:val="sr-Cyrl-CS"/>
        </w:rPr>
        <w:footnoteReference w:id="4"/>
      </w:r>
      <w:r w:rsidR="00E31C35" w:rsidRPr="00495F48">
        <w:rPr>
          <w:rFonts w:ascii="Arial" w:eastAsia="Calibri" w:hAnsi="Arial" w:cs="Arial"/>
          <w:color w:val="000000"/>
          <w:lang w:val="sr-Cyrl-CS"/>
        </w:rPr>
        <w:t>, утврђено је да је</w:t>
      </w:r>
      <w:r w:rsidR="00141B6E" w:rsidRPr="00495F48">
        <w:rPr>
          <w:rFonts w:ascii="Arial" w:eastAsia="Calibri" w:hAnsi="Arial" w:cs="Arial"/>
          <w:color w:val="000000"/>
          <w:lang w:val="sr-Cyrl-CS"/>
        </w:rPr>
        <w:t xml:space="preserve"> </w:t>
      </w:r>
      <w:r w:rsidR="00207C84" w:rsidRPr="00495F48">
        <w:rPr>
          <w:rFonts w:ascii="Arial" w:eastAsia="Calibri" w:hAnsi="Arial" w:cs="Arial"/>
          <w:color w:val="000000"/>
          <w:lang w:val="sr-Cyrl-CS"/>
        </w:rPr>
        <w:t>Радио дифузно предузећа Б</w:t>
      </w:r>
      <w:r w:rsidR="003C3B98">
        <w:rPr>
          <w:rFonts w:ascii="Arial" w:eastAsia="Calibri" w:hAnsi="Arial" w:cs="Arial"/>
          <w:color w:val="000000"/>
          <w:lang w:val="sr-Cyrl-CS"/>
        </w:rPr>
        <w:t xml:space="preserve">Б </w:t>
      </w:r>
      <w:r w:rsidR="00207C84" w:rsidRPr="00495F48">
        <w:rPr>
          <w:rFonts w:ascii="Arial" w:eastAsia="Calibri" w:hAnsi="Arial" w:cs="Arial"/>
          <w:color w:val="000000"/>
          <w:lang w:val="sr-Cyrl-CS"/>
        </w:rPr>
        <w:t xml:space="preserve">регистровано као пружалац медијских услуга, да је </w:t>
      </w:r>
      <w:r w:rsidR="003C3B98">
        <w:rPr>
          <w:rFonts w:ascii="Arial" w:eastAsia="Calibri" w:hAnsi="Arial" w:cs="Arial"/>
          <w:color w:val="000000"/>
          <w:lang w:val="sr-Cyrl-CS"/>
        </w:rPr>
        <w:t>...</w:t>
      </w:r>
      <w:r w:rsidR="00E31C35" w:rsidRPr="00495F48">
        <w:rPr>
          <w:rFonts w:ascii="Arial" w:eastAsia="Calibri" w:hAnsi="Arial" w:cs="Arial"/>
          <w:color w:val="000000"/>
          <w:lang w:val="sr-Cyrl-CS"/>
        </w:rPr>
        <w:t xml:space="preserve"> </w:t>
      </w:r>
      <w:r w:rsidR="00141B6E" w:rsidRPr="00495F48">
        <w:rPr>
          <w:rFonts w:ascii="Arial" w:eastAsia="Calibri" w:hAnsi="Arial" w:cs="Arial"/>
          <w:color w:val="000000"/>
          <w:lang w:val="sr-Cyrl-CS"/>
        </w:rPr>
        <w:t>главни и одговорни уредник Радио дифузног предузећа Б</w:t>
      </w:r>
      <w:r w:rsidR="003C3B98">
        <w:rPr>
          <w:rFonts w:ascii="Arial" w:eastAsia="Calibri" w:hAnsi="Arial" w:cs="Arial"/>
          <w:color w:val="000000"/>
          <w:lang w:val="sr-Cyrl-CS"/>
        </w:rPr>
        <w:t>Б</w:t>
      </w:r>
      <w:r w:rsidR="00141B6E" w:rsidRPr="00495F48">
        <w:rPr>
          <w:rFonts w:ascii="Arial" w:eastAsia="Calibri" w:hAnsi="Arial" w:cs="Arial"/>
          <w:color w:val="000000"/>
          <w:lang w:val="sr-Cyrl-CS"/>
        </w:rPr>
        <w:t xml:space="preserve">, док су </w:t>
      </w:r>
      <w:r w:rsidR="003C3B98">
        <w:rPr>
          <w:rFonts w:ascii="Arial" w:eastAsia="Calibri" w:hAnsi="Arial" w:cs="Arial"/>
          <w:color w:val="000000"/>
          <w:lang w:val="sr-Cyrl-CS"/>
        </w:rPr>
        <w:t>...</w:t>
      </w:r>
      <w:r w:rsidR="00141B6E" w:rsidRPr="00495F48">
        <w:rPr>
          <w:rFonts w:ascii="Arial" w:eastAsia="Calibri" w:hAnsi="Arial" w:cs="Arial"/>
          <w:color w:val="000000"/>
          <w:lang w:val="sr-Cyrl-CS"/>
        </w:rPr>
        <w:t xml:space="preserve"> и </w:t>
      </w:r>
      <w:r w:rsidR="003C3B98">
        <w:rPr>
          <w:rFonts w:ascii="Arial" w:eastAsia="Calibri" w:hAnsi="Arial" w:cs="Arial"/>
          <w:color w:val="000000"/>
          <w:lang w:val="sr-Cyrl-CS"/>
        </w:rPr>
        <w:t>...</w:t>
      </w:r>
      <w:r w:rsidR="00141B6E" w:rsidRPr="00495F48">
        <w:rPr>
          <w:rFonts w:ascii="Arial" w:eastAsia="Calibri" w:hAnsi="Arial" w:cs="Arial"/>
          <w:color w:val="000000"/>
          <w:lang w:val="sr-Cyrl-CS"/>
        </w:rPr>
        <w:t xml:space="preserve"> овлашћена лица за заступање.</w:t>
      </w:r>
    </w:p>
    <w:p w:rsidR="005F618E" w:rsidRPr="00495F48" w:rsidRDefault="00CC36F1" w:rsidP="000C18E3">
      <w:pPr>
        <w:numPr>
          <w:ilvl w:val="1"/>
          <w:numId w:val="8"/>
        </w:numPr>
        <w:tabs>
          <w:tab w:val="left" w:pos="284"/>
        </w:tabs>
        <w:spacing w:before="120" w:after="120" w:line="240" w:lineRule="auto"/>
        <w:ind w:left="0" w:firstLine="0"/>
        <w:jc w:val="both"/>
        <w:rPr>
          <w:rFonts w:ascii="Arial" w:eastAsia="Calibri" w:hAnsi="Arial" w:cs="Arial"/>
          <w:color w:val="000000"/>
          <w:lang w:val="sr-Cyrl-CS"/>
        </w:rPr>
      </w:pPr>
      <w:r w:rsidRPr="00495F48">
        <w:rPr>
          <w:rFonts w:ascii="Arial" w:eastAsia="Calibri" w:hAnsi="Arial" w:cs="Arial"/>
          <w:color w:val="000000"/>
          <w:lang w:val="sr-Cyrl-CS"/>
        </w:rPr>
        <w:t>Увидом у</w:t>
      </w:r>
      <w:r w:rsidR="001C695D" w:rsidRPr="00495F48">
        <w:rPr>
          <w:rFonts w:ascii="Arial" w:eastAsia="Calibri" w:hAnsi="Arial" w:cs="Arial"/>
          <w:color w:val="000000"/>
          <w:lang w:val="sr-Cyrl-CS"/>
        </w:rPr>
        <w:t xml:space="preserve"> члан 1</w:t>
      </w:r>
      <w:r w:rsidR="00FF0B83">
        <w:rPr>
          <w:rFonts w:ascii="Arial" w:eastAsia="Calibri" w:hAnsi="Arial" w:cs="Arial"/>
          <w:color w:val="000000"/>
        </w:rPr>
        <w:t>.</w:t>
      </w:r>
      <w:r w:rsidR="001C695D" w:rsidRPr="00495F48">
        <w:rPr>
          <w:rFonts w:ascii="Arial" w:eastAsia="Calibri" w:hAnsi="Arial" w:cs="Arial"/>
          <w:color w:val="000000"/>
          <w:lang w:val="sr-Cyrl-CS"/>
        </w:rPr>
        <w:t xml:space="preserve"> Статута Удружење грађанки </w:t>
      </w:r>
      <w:r w:rsidR="003C3B98">
        <w:rPr>
          <w:rFonts w:ascii="Arial" w:eastAsia="Calibri" w:hAnsi="Arial" w:cs="Arial"/>
          <w:color w:val="000000"/>
          <w:lang w:val="sr-Cyrl-CS"/>
        </w:rPr>
        <w:t>АА</w:t>
      </w:r>
      <w:r w:rsidRPr="00495F48">
        <w:rPr>
          <w:rFonts w:ascii="Arial" w:eastAsia="Calibri" w:hAnsi="Arial" w:cs="Arial"/>
          <w:color w:val="000000"/>
          <w:lang w:val="sr-Cyrl-CS"/>
        </w:rPr>
        <w:t xml:space="preserve"> </w:t>
      </w:r>
      <w:r w:rsidR="001C695D" w:rsidRPr="00495F48">
        <w:rPr>
          <w:rFonts w:ascii="Arial" w:eastAsia="Calibri" w:hAnsi="Arial" w:cs="Arial"/>
          <w:color w:val="000000"/>
          <w:lang w:val="sr-Cyrl-CS"/>
        </w:rPr>
        <w:t xml:space="preserve">из </w:t>
      </w:r>
      <w:r w:rsidRPr="00495F48">
        <w:rPr>
          <w:rFonts w:ascii="Arial" w:eastAsia="Calibri" w:hAnsi="Arial" w:cs="Arial"/>
          <w:color w:val="000000"/>
          <w:lang w:val="sr-Cyrl-CS"/>
        </w:rPr>
        <w:t>евиденциј</w:t>
      </w:r>
      <w:r w:rsidR="001C695D" w:rsidRPr="00495F48">
        <w:rPr>
          <w:rFonts w:ascii="Arial" w:eastAsia="Calibri" w:hAnsi="Arial" w:cs="Arial"/>
          <w:color w:val="000000"/>
          <w:lang w:val="sr-Cyrl-CS"/>
        </w:rPr>
        <w:t>е</w:t>
      </w:r>
      <w:r w:rsidRPr="00495F48">
        <w:rPr>
          <w:rFonts w:ascii="Arial" w:eastAsia="Calibri" w:hAnsi="Arial" w:cs="Arial"/>
          <w:color w:val="000000"/>
          <w:lang w:val="sr-Cyrl-CS"/>
        </w:rPr>
        <w:t xml:space="preserve"> Агенције за привредне регистре, утврђено је да је </w:t>
      </w:r>
      <w:r w:rsidR="001C695D" w:rsidRPr="00495F48">
        <w:rPr>
          <w:rFonts w:ascii="Arial" w:eastAsia="Calibri" w:hAnsi="Arial" w:cs="Arial"/>
          <w:color w:val="000000"/>
          <w:lang w:val="sr-Cyrl-CS"/>
        </w:rPr>
        <w:t>удружење основано ради остваривања циљева у области заштите од дискриминације и остваривања права жена и деце из вишеструко маргинализованих група.</w:t>
      </w:r>
    </w:p>
    <w:p w:rsidR="0014786B" w:rsidRPr="00495F48" w:rsidRDefault="0014786B" w:rsidP="000C18E3">
      <w:pPr>
        <w:pStyle w:val="ListParagraph"/>
        <w:numPr>
          <w:ilvl w:val="0"/>
          <w:numId w:val="8"/>
        </w:numPr>
        <w:spacing w:before="120"/>
        <w:jc w:val="both"/>
        <w:rPr>
          <w:rFonts w:ascii="Arial" w:hAnsi="Arial" w:cs="Arial"/>
          <w:b/>
          <w:color w:val="000000"/>
          <w:sz w:val="22"/>
          <w:szCs w:val="22"/>
          <w:lang w:val="sr-Cyrl-CS"/>
        </w:rPr>
      </w:pPr>
      <w:r w:rsidRPr="00495F48">
        <w:rPr>
          <w:rFonts w:ascii="Arial" w:hAnsi="Arial" w:cs="Arial"/>
          <w:b/>
          <w:color w:val="000000"/>
          <w:sz w:val="22"/>
          <w:szCs w:val="22"/>
          <w:lang w:val="sr-Cyrl-CS"/>
        </w:rPr>
        <w:t>МОТИВИ И РАЗЛОЗИ ЗА ДОНОШЕЊЕ МИШЉЕЊА</w:t>
      </w:r>
    </w:p>
    <w:p w:rsidR="0014786B" w:rsidRPr="00495F48" w:rsidRDefault="0014786B" w:rsidP="000C18E3">
      <w:pPr>
        <w:pStyle w:val="ListParagraph"/>
        <w:tabs>
          <w:tab w:val="left" w:pos="450"/>
        </w:tabs>
        <w:spacing w:before="120"/>
        <w:ind w:left="360"/>
        <w:jc w:val="both"/>
        <w:rPr>
          <w:rFonts w:ascii="Arial" w:hAnsi="Arial" w:cs="Arial"/>
          <w:sz w:val="22"/>
          <w:szCs w:val="22"/>
          <w:lang w:val="sr-Cyrl-CS"/>
        </w:rPr>
      </w:pPr>
    </w:p>
    <w:p w:rsidR="0014786B" w:rsidRPr="00495F48" w:rsidRDefault="0014786B" w:rsidP="000C18E3">
      <w:pPr>
        <w:pStyle w:val="ListParagraph"/>
        <w:ind w:left="0"/>
        <w:jc w:val="both"/>
        <w:rPr>
          <w:rFonts w:ascii="Arial" w:hAnsi="Arial" w:cs="Arial"/>
          <w:sz w:val="22"/>
          <w:szCs w:val="22"/>
          <w:lang w:val="sr-Cyrl-CS"/>
        </w:rPr>
      </w:pPr>
      <w:r w:rsidRPr="00495F48">
        <w:rPr>
          <w:rFonts w:ascii="Arial" w:hAnsi="Arial" w:cs="Arial"/>
          <w:sz w:val="22"/>
          <w:szCs w:val="22"/>
          <w:lang w:val="sr-Cyrl-CS"/>
        </w:rPr>
        <w:t>Повереник за заштиту равноправности, приликом одлучивања у овом предмету, анализирао је наводе из притужбе, изјашњења, као и релевантне међународне и домаће правне прописе у области заштите од дискриминације.</w:t>
      </w:r>
    </w:p>
    <w:p w:rsidR="0014786B" w:rsidRPr="00495F48" w:rsidRDefault="0014786B" w:rsidP="000C18E3">
      <w:pPr>
        <w:pStyle w:val="ListParagraph"/>
        <w:ind w:left="360"/>
        <w:jc w:val="both"/>
        <w:rPr>
          <w:rFonts w:ascii="Arial" w:hAnsi="Arial" w:cs="Arial"/>
          <w:sz w:val="22"/>
          <w:szCs w:val="22"/>
          <w:lang w:val="sr-Cyrl-CS"/>
        </w:rPr>
      </w:pPr>
    </w:p>
    <w:p w:rsidR="0014786B" w:rsidRPr="00495F48" w:rsidRDefault="0014786B" w:rsidP="000C18E3">
      <w:pPr>
        <w:pStyle w:val="ListParagraph"/>
        <w:spacing w:before="120"/>
        <w:ind w:left="0"/>
        <w:jc w:val="both"/>
        <w:outlineLvl w:val="0"/>
        <w:rPr>
          <w:rFonts w:ascii="Arial" w:hAnsi="Arial" w:cs="Arial"/>
          <w:sz w:val="22"/>
          <w:szCs w:val="22"/>
          <w:u w:val="single"/>
          <w:lang w:val="sr-Cyrl-CS"/>
        </w:rPr>
      </w:pPr>
      <w:r w:rsidRPr="00495F48">
        <w:rPr>
          <w:rFonts w:ascii="Arial" w:hAnsi="Arial" w:cs="Arial"/>
          <w:sz w:val="22"/>
          <w:szCs w:val="22"/>
          <w:u w:val="single"/>
          <w:lang w:val="sr-Cyrl-CS"/>
        </w:rPr>
        <w:t>Правни оквир</w:t>
      </w:r>
    </w:p>
    <w:p w:rsidR="007118E0" w:rsidRPr="00495F48" w:rsidRDefault="007118E0" w:rsidP="000C18E3">
      <w:pPr>
        <w:numPr>
          <w:ilvl w:val="1"/>
          <w:numId w:val="1"/>
        </w:numPr>
        <w:tabs>
          <w:tab w:val="left" w:pos="450"/>
        </w:tabs>
        <w:autoSpaceDE w:val="0"/>
        <w:autoSpaceDN w:val="0"/>
        <w:adjustRightInd w:val="0"/>
        <w:spacing w:before="120" w:after="120" w:line="240" w:lineRule="auto"/>
        <w:ind w:left="0" w:firstLine="0"/>
        <w:jc w:val="both"/>
        <w:rPr>
          <w:rFonts w:ascii="Arial" w:hAnsi="Arial" w:cs="Arial"/>
          <w:lang w:val="sr-Cyrl-CS"/>
        </w:rPr>
      </w:pPr>
      <w:r w:rsidRPr="00495F48">
        <w:rPr>
          <w:rFonts w:ascii="Arial" w:eastAsia="Calibri" w:hAnsi="Arial" w:cs="Arial"/>
          <w:noProof/>
          <w:lang w:val="sr-Cyrl-CS"/>
        </w:rPr>
        <w:t>Повереник за заштиту равноправности је установљен Законом о забрани дискриминациј</w:t>
      </w:r>
      <w:r w:rsidR="000B5BE7" w:rsidRPr="00495F48">
        <w:rPr>
          <w:rFonts w:ascii="Arial" w:eastAsia="Calibri" w:hAnsi="Arial" w:cs="Arial"/>
          <w:noProof/>
          <w:lang w:val="sr-Cyrl-CS"/>
        </w:rPr>
        <w:t>е</w:t>
      </w:r>
      <w:r w:rsidRPr="00495F48">
        <w:rPr>
          <w:noProof/>
          <w:vertAlign w:val="superscript"/>
          <w:lang w:val="sr-Cyrl-CS"/>
        </w:rPr>
        <w:footnoteReference w:id="5"/>
      </w:r>
      <w:r w:rsidRPr="00495F48">
        <w:rPr>
          <w:rFonts w:ascii="Arial" w:eastAsia="Calibri" w:hAnsi="Arial" w:cs="Arial"/>
          <w:noProof/>
          <w:lang w:val="sr-Cyrl-CS"/>
        </w:rPr>
        <w:t xml:space="preserve"> као самосталан државни орган, независан у обављању послова утврђених законом. Одредбама члана 33. Закона о забрани дискриминације прописана је надлежност Повереника за заштиту равноправности. Једна од основних надлежности Повереника јесте да прима и разматра притужбе због дискриминације, даје мишљења и препоруке у конкретним случајевима дискриминације и изриче законом утврђене мере. Поред тога, Повереник је овлашћен да предлаже поступак мирења, као и да покреће судске поступке за заштиту од дискриминације и подноси прекршајне пријаве због аката дискриминације прописаних антидискриминационим прописима. Повереник је, такође, овлашћен да упозорава јавност на најчешће, типичне и тешке случајеве дискриминације и да органима јавне власти препоручује мере за остваривање равноправности. </w:t>
      </w:r>
    </w:p>
    <w:p w:rsidR="00821ABC" w:rsidRPr="00495F48" w:rsidRDefault="007118E0" w:rsidP="000C18E3">
      <w:pPr>
        <w:numPr>
          <w:ilvl w:val="1"/>
          <w:numId w:val="1"/>
        </w:numPr>
        <w:tabs>
          <w:tab w:val="left" w:pos="450"/>
        </w:tabs>
        <w:autoSpaceDE w:val="0"/>
        <w:autoSpaceDN w:val="0"/>
        <w:adjustRightInd w:val="0"/>
        <w:spacing w:before="120" w:after="120" w:line="240" w:lineRule="auto"/>
        <w:ind w:left="0" w:firstLine="0"/>
        <w:jc w:val="both"/>
        <w:rPr>
          <w:rFonts w:ascii="Arial" w:hAnsi="Arial" w:cs="Arial"/>
          <w:lang w:val="sr-Cyrl-CS"/>
        </w:rPr>
      </w:pPr>
      <w:r w:rsidRPr="00495F48">
        <w:rPr>
          <w:rFonts w:ascii="Arial" w:eastAsia="Calibri" w:hAnsi="Arial" w:cs="Arial"/>
          <w:noProof/>
          <w:lang w:val="sr-Cyrl-CS"/>
        </w:rPr>
        <w:t>Устав Републике Србије</w:t>
      </w:r>
      <w:r w:rsidRPr="00495F48">
        <w:rPr>
          <w:rFonts w:ascii="Arial" w:hAnsi="Arial" w:cs="Arial"/>
          <w:noProof/>
          <w:vertAlign w:val="superscript"/>
          <w:lang w:val="sr-Cyrl-CS"/>
        </w:rPr>
        <w:footnoteReference w:id="6"/>
      </w:r>
      <w:r w:rsidRPr="00495F48">
        <w:rPr>
          <w:rFonts w:ascii="Arial" w:eastAsia="Calibri" w:hAnsi="Arial" w:cs="Arial"/>
          <w:noProof/>
          <w:lang w:val="sr-Cyrl-CS"/>
        </w:rPr>
        <w:t xml:space="preserve"> 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политичног или другог уверења, имовног стања, културе, језика, старости, психичког или физичког инвалидитета. </w:t>
      </w:r>
    </w:p>
    <w:p w:rsidR="006C59CA" w:rsidRPr="00495F48" w:rsidRDefault="00EC5662" w:rsidP="000C18E3">
      <w:pPr>
        <w:numPr>
          <w:ilvl w:val="1"/>
          <w:numId w:val="1"/>
        </w:numPr>
        <w:tabs>
          <w:tab w:val="left" w:pos="450"/>
        </w:tabs>
        <w:autoSpaceDE w:val="0"/>
        <w:autoSpaceDN w:val="0"/>
        <w:adjustRightInd w:val="0"/>
        <w:spacing w:before="120" w:after="120" w:line="240" w:lineRule="auto"/>
        <w:ind w:left="0" w:firstLine="0"/>
        <w:jc w:val="both"/>
        <w:rPr>
          <w:rFonts w:ascii="Arial" w:hAnsi="Arial" w:cs="Arial"/>
          <w:lang w:val="sr-Cyrl-CS"/>
        </w:rPr>
      </w:pPr>
      <w:r w:rsidRPr="00495F48">
        <w:rPr>
          <w:rFonts w:ascii="Arial" w:eastAsia="Calibri" w:hAnsi="Arial" w:cs="Arial"/>
          <w:noProof/>
          <w:lang w:val="sr-Cyrl-CS"/>
        </w:rPr>
        <w:t>Република Србија је ратификовала Конвенцију о елиминисању свих облика дискриминације жена CEDAW</w:t>
      </w:r>
      <w:r w:rsidR="006C59CA" w:rsidRPr="00495F48">
        <w:rPr>
          <w:rStyle w:val="FootnoteReference"/>
          <w:rFonts w:ascii="Arial" w:hAnsi="Arial" w:cs="Arial"/>
          <w:lang w:val="sr-Cyrl-CS"/>
        </w:rPr>
        <w:footnoteReference w:id="7"/>
      </w:r>
      <w:r w:rsidR="006C59CA" w:rsidRPr="00495F48">
        <w:rPr>
          <w:rFonts w:ascii="Arial" w:hAnsi="Arial" w:cs="Arial"/>
          <w:lang w:val="sr-Cyrl-CS"/>
        </w:rPr>
        <w:t xml:space="preserve"> </w:t>
      </w:r>
      <w:r w:rsidRPr="00495F48">
        <w:rPr>
          <w:rFonts w:ascii="Arial" w:hAnsi="Arial" w:cs="Arial"/>
          <w:lang w:val="sr-Cyrl-CS"/>
        </w:rPr>
        <w:t xml:space="preserve">на основу које </w:t>
      </w:r>
      <w:r w:rsidR="006C59CA" w:rsidRPr="00495F48">
        <w:rPr>
          <w:rFonts w:ascii="Arial" w:hAnsi="Arial" w:cs="Arial"/>
          <w:lang w:val="sr-Cyrl-CS"/>
        </w:rPr>
        <w:t xml:space="preserve">су државе потписнице </w:t>
      </w:r>
      <w:r w:rsidRPr="00495F48">
        <w:rPr>
          <w:rFonts w:ascii="Arial" w:hAnsi="Arial" w:cs="Arial"/>
          <w:lang w:val="sr-Cyrl-CS"/>
        </w:rPr>
        <w:t xml:space="preserve">обавезане </w:t>
      </w:r>
      <w:r w:rsidR="006C59CA" w:rsidRPr="00495F48">
        <w:rPr>
          <w:rFonts w:ascii="Arial" w:hAnsi="Arial" w:cs="Arial"/>
          <w:lang w:val="sr-Cyrl-CS"/>
        </w:rPr>
        <w:t>да предузму одговарајуће мере на промени културних образаца родних неједнакости, односно отклањању предрасуда и пракси заснованих на схватању о инфериорности или супериорности једног или другог пола или традиционалној улози мушкараца, односно жена.</w:t>
      </w:r>
      <w:r w:rsidR="006C59CA" w:rsidRPr="00495F48">
        <w:rPr>
          <w:rStyle w:val="FootnoteReference"/>
          <w:rFonts w:ascii="Arial" w:hAnsi="Arial" w:cs="Arial"/>
          <w:lang w:val="sr-Cyrl-CS"/>
        </w:rPr>
        <w:footnoteReference w:id="8"/>
      </w:r>
    </w:p>
    <w:p w:rsidR="005A4F84" w:rsidRPr="00495F48" w:rsidRDefault="005A4F84" w:rsidP="000C18E3">
      <w:pPr>
        <w:numPr>
          <w:ilvl w:val="1"/>
          <w:numId w:val="1"/>
        </w:numPr>
        <w:tabs>
          <w:tab w:val="left" w:pos="450"/>
        </w:tabs>
        <w:autoSpaceDE w:val="0"/>
        <w:autoSpaceDN w:val="0"/>
        <w:adjustRightInd w:val="0"/>
        <w:spacing w:before="120" w:after="120" w:line="240" w:lineRule="auto"/>
        <w:ind w:left="0" w:firstLine="0"/>
        <w:jc w:val="both"/>
        <w:rPr>
          <w:rFonts w:ascii="Arial" w:eastAsia="Calibri" w:hAnsi="Arial" w:cs="Arial"/>
          <w:u w:val="single"/>
          <w:lang w:val="sr-Cyrl-CS"/>
        </w:rPr>
      </w:pPr>
      <w:r w:rsidRPr="00495F48">
        <w:rPr>
          <w:rFonts w:ascii="Arial" w:hAnsi="Arial" w:cs="Arial"/>
          <w:lang w:val="sr-Cyrl-CS"/>
        </w:rPr>
        <w:t>Уставна забрана дискриминације ближе је разрађена Законом о забрани дискриминације, који у члану 4. прописује да су сви једнаки и уживају једнак положај и једнаку правну заштиту, без обзира на лична својства, те да је свако дужан да поштује начело једнакости, односно забрану дискриминације. Одредбом члана 20. став 2. овог закона забрањено је [...]</w:t>
      </w:r>
      <w:r w:rsidR="009F00CF" w:rsidRPr="00495F48">
        <w:rPr>
          <w:rFonts w:ascii="Arial" w:hAnsi="Arial" w:cs="Arial"/>
          <w:lang w:val="sr-Cyrl-CS"/>
        </w:rPr>
        <w:t xml:space="preserve"> </w:t>
      </w:r>
      <w:r w:rsidRPr="00495F48">
        <w:rPr>
          <w:rFonts w:ascii="Arial" w:hAnsi="Arial" w:cs="Arial"/>
          <w:lang w:val="sr-Cyrl-CS"/>
        </w:rPr>
        <w:t>јавно заговарање, подржавање и поступање у складу са предрасудама, обичајима и другим друштвеним обрасцима понашања који су засновани на идеји подређености или надређености полова, односно стереотипних улога полова.</w:t>
      </w:r>
    </w:p>
    <w:p w:rsidR="00122C0C" w:rsidRPr="00135517" w:rsidRDefault="005A4F84" w:rsidP="000C18E3">
      <w:pPr>
        <w:numPr>
          <w:ilvl w:val="1"/>
          <w:numId w:val="1"/>
        </w:numPr>
        <w:tabs>
          <w:tab w:val="left" w:pos="450"/>
        </w:tabs>
        <w:autoSpaceDE w:val="0"/>
        <w:autoSpaceDN w:val="0"/>
        <w:adjustRightInd w:val="0"/>
        <w:spacing w:before="120" w:after="120" w:line="240" w:lineRule="auto"/>
        <w:ind w:left="0" w:firstLine="0"/>
        <w:jc w:val="both"/>
        <w:rPr>
          <w:rFonts w:ascii="Arial" w:eastAsia="Calibri" w:hAnsi="Arial" w:cs="Arial"/>
          <w:u w:val="single"/>
          <w:lang w:val="sr-Cyrl-CS"/>
        </w:rPr>
      </w:pPr>
      <w:r w:rsidRPr="00495F48">
        <w:rPr>
          <w:rFonts w:ascii="Arial" w:hAnsi="Arial" w:cs="Arial"/>
          <w:lang w:val="sr-Cyrl-CS"/>
        </w:rPr>
        <w:t>Одредбама члана 4. Закона о равноправности полова</w:t>
      </w:r>
      <w:r w:rsidR="002029DD" w:rsidRPr="00495F48">
        <w:rPr>
          <w:rStyle w:val="FootnoteReference"/>
          <w:rFonts w:ascii="Arial" w:hAnsi="Arial" w:cs="Arial"/>
          <w:lang w:val="sr-Cyrl-CS"/>
        </w:rPr>
        <w:footnoteReference w:id="9"/>
      </w:r>
      <w:r w:rsidR="00DA28FD" w:rsidRPr="00495F48">
        <w:rPr>
          <w:rFonts w:ascii="Arial" w:hAnsi="Arial" w:cs="Arial"/>
          <w:lang w:val="sr-Cyrl-CS"/>
        </w:rPr>
        <w:t xml:space="preserve"> </w:t>
      </w:r>
      <w:r w:rsidRPr="00495F48">
        <w:rPr>
          <w:rFonts w:ascii="Arial" w:hAnsi="Arial" w:cs="Arial"/>
          <w:lang w:val="sr-Cyrl-CS"/>
        </w:rPr>
        <w:t>прописано је да је дискриминација на основу пола свако неоправдано прављење разлике или неједнако поступање, односно пропуштање које има за циљ или последицу да лицу или групи отежа, угрози, онемогући или негира признање, уживање или остваривање људских права и слобода у политичкој, економској, друштвеној, културној, грађанск</w:t>
      </w:r>
      <w:r w:rsidR="00122C0C" w:rsidRPr="00495F48">
        <w:rPr>
          <w:rFonts w:ascii="Arial" w:hAnsi="Arial" w:cs="Arial"/>
          <w:lang w:val="sr-Cyrl-CS"/>
        </w:rPr>
        <w:t>ој, породичној и другој области. Одредбама члана 41</w:t>
      </w:r>
      <w:r w:rsidR="00B60E6A">
        <w:rPr>
          <w:rFonts w:ascii="Arial" w:hAnsi="Arial" w:cs="Arial"/>
          <w:lang w:val="sr-Cyrl-CS"/>
        </w:rPr>
        <w:t>.</w:t>
      </w:r>
      <w:r w:rsidR="00122C0C" w:rsidRPr="00495F48">
        <w:rPr>
          <w:rFonts w:ascii="Arial" w:hAnsi="Arial" w:cs="Arial"/>
          <w:lang w:val="sr-Cyrl-CS"/>
        </w:rPr>
        <w:t xml:space="preserve"> </w:t>
      </w:r>
      <w:r w:rsidRPr="00495F48">
        <w:rPr>
          <w:rFonts w:ascii="Arial" w:hAnsi="Arial" w:cs="Arial"/>
          <w:lang w:val="sr-Cyrl-CS"/>
        </w:rPr>
        <w:t xml:space="preserve">овог закона прописано је да </w:t>
      </w:r>
      <w:r w:rsidR="00122C0C" w:rsidRPr="00495F48">
        <w:rPr>
          <w:rFonts w:ascii="Arial" w:hAnsi="Arial" w:cs="Arial"/>
          <w:lang w:val="sr-Cyrl-CS"/>
        </w:rPr>
        <w:t>информације путем средстава јавног информисања не смеју садржавати нити подстицати дискриминацију засновану на полу (став 1</w:t>
      </w:r>
      <w:r w:rsidR="00B60E6A">
        <w:rPr>
          <w:rFonts w:ascii="Arial" w:hAnsi="Arial" w:cs="Arial"/>
          <w:lang w:val="sr-Cyrl-CS"/>
        </w:rPr>
        <w:t>.</w:t>
      </w:r>
      <w:r w:rsidR="00122C0C" w:rsidRPr="00495F48">
        <w:rPr>
          <w:rFonts w:ascii="Arial" w:hAnsi="Arial" w:cs="Arial"/>
          <w:lang w:val="sr-Cyrl-CS"/>
        </w:rPr>
        <w:t>) и да су средства јавног информисања дужна да кроз своје програме развијају свест о равноправно</w:t>
      </w:r>
      <w:r w:rsidR="00DD6127" w:rsidRPr="00495F48">
        <w:rPr>
          <w:rFonts w:ascii="Arial" w:hAnsi="Arial" w:cs="Arial"/>
          <w:lang w:val="sr-Cyrl-CS"/>
        </w:rPr>
        <w:t>с</w:t>
      </w:r>
      <w:r w:rsidR="00122C0C" w:rsidRPr="00495F48">
        <w:rPr>
          <w:rFonts w:ascii="Arial" w:hAnsi="Arial" w:cs="Arial"/>
          <w:lang w:val="sr-Cyrl-CS"/>
        </w:rPr>
        <w:t>ти заснованој на полу као и да предузимају одговарајуће мере ради измене друштвених и културних образаца, обичаја и сваке друге праксе, који условљавају стереотипе, предрасуде и дискриминацију утемељену на идеји о подређености, односно надређености одређеног пола (став 3</w:t>
      </w:r>
      <w:r w:rsidR="00B60E6A">
        <w:rPr>
          <w:rFonts w:ascii="Arial" w:hAnsi="Arial" w:cs="Arial"/>
          <w:lang w:val="sr-Cyrl-CS"/>
        </w:rPr>
        <w:t>.</w:t>
      </w:r>
      <w:r w:rsidR="00122C0C" w:rsidRPr="00495F48">
        <w:rPr>
          <w:rFonts w:ascii="Arial" w:hAnsi="Arial" w:cs="Arial"/>
          <w:lang w:val="sr-Cyrl-CS"/>
        </w:rPr>
        <w:t>).</w:t>
      </w:r>
    </w:p>
    <w:p w:rsidR="00135517" w:rsidRPr="00524D7A" w:rsidRDefault="00135517" w:rsidP="000C18E3">
      <w:pPr>
        <w:numPr>
          <w:ilvl w:val="1"/>
          <w:numId w:val="1"/>
        </w:numPr>
        <w:shd w:val="clear" w:color="auto" w:fill="FFFFFF"/>
        <w:tabs>
          <w:tab w:val="left" w:pos="450"/>
        </w:tabs>
        <w:autoSpaceDE w:val="0"/>
        <w:autoSpaceDN w:val="0"/>
        <w:adjustRightInd w:val="0"/>
        <w:spacing w:before="240" w:after="120" w:line="240" w:lineRule="auto"/>
        <w:ind w:left="0" w:firstLine="0"/>
        <w:jc w:val="both"/>
        <w:rPr>
          <w:rFonts w:ascii="Arial" w:hAnsi="Arial" w:cs="Arial"/>
          <w:b/>
          <w:bCs/>
          <w:sz w:val="20"/>
          <w:szCs w:val="20"/>
          <w:lang w:val="sr-Cyrl-CS"/>
        </w:rPr>
      </w:pPr>
      <w:r w:rsidRPr="00495F48">
        <w:rPr>
          <w:rFonts w:ascii="Arial" w:hAnsi="Arial" w:cs="Arial"/>
          <w:lang w:val="sr-Cyrl-CS"/>
        </w:rPr>
        <w:t>Одредбама члана 54</w:t>
      </w:r>
      <w:r>
        <w:rPr>
          <w:rFonts w:ascii="Arial" w:hAnsi="Arial" w:cs="Arial"/>
          <w:lang w:val="sr-Cyrl-CS"/>
        </w:rPr>
        <w:t>.</w:t>
      </w:r>
      <w:r w:rsidRPr="00495F48">
        <w:rPr>
          <w:rFonts w:ascii="Arial" w:hAnsi="Arial" w:cs="Arial"/>
          <w:lang w:val="sr-Cyrl-CS"/>
        </w:rPr>
        <w:t xml:space="preserve"> Закона о електронским медијима</w:t>
      </w:r>
      <w:r w:rsidRPr="00495F48">
        <w:rPr>
          <w:rStyle w:val="FootnoteReference"/>
          <w:rFonts w:ascii="Arial" w:hAnsi="Arial" w:cs="Arial"/>
          <w:lang w:val="sr-Cyrl-CS"/>
        </w:rPr>
        <w:footnoteReference w:id="10"/>
      </w:r>
      <w:r w:rsidRPr="00495F48">
        <w:rPr>
          <w:rFonts w:ascii="Arial" w:hAnsi="Arial" w:cs="Arial"/>
          <w:lang w:val="sr-Cyrl-CS"/>
        </w:rPr>
        <w:t xml:space="preserve"> прописана је одговорност пружаоца медијске услуге за програмски садржај. Овим чланом је прописано да пружалац медијске услуге одговара за програмски садржај, без обзира на то да ли га је произвео пружалац или друго лице (нпр. независна продукција, закупљен термин, програмска </w:t>
      </w:r>
      <w:r w:rsidRPr="00524D7A">
        <w:rPr>
          <w:rFonts w:ascii="Arial" w:hAnsi="Arial" w:cs="Arial"/>
          <w:lang w:val="sr-Cyrl-CS"/>
        </w:rPr>
        <w:t xml:space="preserve">размена, најава програма, СМС и друге поруке публике и сл.). Одредбама члана 4. прописано је да програмски садржај чине информације, идеје и мишљења као и ауторска дела у звучном облику, односно у облику покретне слике са или без звука које представљају појединачну ставку у програму и доступне су јавности путем електронских медија ради информисања, забаве, образовања и др. (став 1 тачка 4), односно да је уређивачка одговорност одговорност за спровођење контроле над избором програмских садржаја и њиховом организацијом (став 1 тачка 5). </w:t>
      </w:r>
    </w:p>
    <w:p w:rsidR="00135517" w:rsidRPr="00524D7A" w:rsidRDefault="00135517" w:rsidP="000C18E3">
      <w:pPr>
        <w:numPr>
          <w:ilvl w:val="1"/>
          <w:numId w:val="1"/>
        </w:numPr>
        <w:shd w:val="clear" w:color="auto" w:fill="FFFFFF"/>
        <w:tabs>
          <w:tab w:val="left" w:pos="450"/>
        </w:tabs>
        <w:autoSpaceDE w:val="0"/>
        <w:autoSpaceDN w:val="0"/>
        <w:adjustRightInd w:val="0"/>
        <w:spacing w:before="240" w:after="120" w:line="240" w:lineRule="auto"/>
        <w:ind w:left="0" w:firstLine="0"/>
        <w:jc w:val="both"/>
        <w:rPr>
          <w:rFonts w:ascii="Arial" w:hAnsi="Arial" w:cs="Arial"/>
          <w:bCs/>
          <w:lang w:val="sr-Cyrl-CS"/>
        </w:rPr>
      </w:pPr>
      <w:r w:rsidRPr="00524D7A">
        <w:rPr>
          <w:rFonts w:ascii="Arial" w:hAnsi="Arial" w:cs="Arial"/>
          <w:bCs/>
          <w:lang w:val="sr-Cyrl-CS"/>
        </w:rPr>
        <w:t>Одредбама члана 48. Закона о јавном информисању и медијима</w:t>
      </w:r>
      <w:r w:rsidRPr="00524D7A">
        <w:rPr>
          <w:rStyle w:val="FootnoteReference"/>
          <w:rFonts w:ascii="Arial" w:hAnsi="Arial" w:cs="Arial"/>
          <w:bCs/>
          <w:lang w:val="sr-Cyrl-CS"/>
        </w:rPr>
        <w:footnoteReference w:id="11"/>
      </w:r>
      <w:r w:rsidRPr="00524D7A">
        <w:rPr>
          <w:rFonts w:ascii="Arial" w:hAnsi="Arial" w:cs="Arial"/>
          <w:bCs/>
          <w:lang w:val="sr-Cyrl-CS"/>
        </w:rPr>
        <w:t xml:space="preserve"> прописано је да медиј мора имати одговорног уредника (став 1.), да главни уредник медија има својство одговорног уредника тог медија (став 2.), да одговорни уредник за поједино издање, рубрику, односно програмску целину одговара за садржај који уређује (став 3). Закон дефинише медије као средство јавног обавештавања које речима, сликом, односно звуком преноси уреднички обликоване информације, идеје и мишљења и друге садржаје намењене јавној дистрибуцији и неодређеном броју корисника (члан 29 став 1).</w:t>
      </w:r>
    </w:p>
    <w:p w:rsidR="00D80B02" w:rsidRPr="00495F48" w:rsidRDefault="00D80B02" w:rsidP="000C18E3">
      <w:pPr>
        <w:pStyle w:val="ListParagraph"/>
        <w:autoSpaceDE w:val="0"/>
        <w:autoSpaceDN w:val="0"/>
        <w:adjustRightInd w:val="0"/>
        <w:ind w:left="0"/>
        <w:jc w:val="both"/>
        <w:outlineLvl w:val="0"/>
        <w:rPr>
          <w:rFonts w:ascii="Arial" w:eastAsia="Calibri" w:hAnsi="Arial" w:cs="Arial"/>
          <w:b/>
          <w:sz w:val="22"/>
          <w:szCs w:val="22"/>
          <w:u w:val="single"/>
          <w:lang w:val="sr-Cyrl-CS"/>
        </w:rPr>
      </w:pPr>
      <w:r w:rsidRPr="00495F48">
        <w:rPr>
          <w:rFonts w:ascii="Arial" w:eastAsia="Calibri" w:hAnsi="Arial" w:cs="Arial"/>
          <w:b/>
          <w:sz w:val="22"/>
          <w:szCs w:val="22"/>
          <w:u w:val="single"/>
          <w:lang w:val="sr-Cyrl-CS"/>
        </w:rPr>
        <w:t>Анализа навода притужбе</w:t>
      </w:r>
      <w:r w:rsidR="00AC2F14" w:rsidRPr="00495F48">
        <w:rPr>
          <w:rFonts w:ascii="Arial" w:eastAsia="Calibri" w:hAnsi="Arial" w:cs="Arial"/>
          <w:b/>
          <w:sz w:val="22"/>
          <w:szCs w:val="22"/>
          <w:u w:val="single"/>
          <w:lang w:val="sr-Cyrl-CS"/>
        </w:rPr>
        <w:t xml:space="preserve"> и изјашњења</w:t>
      </w:r>
      <w:r w:rsidR="00BE7770" w:rsidRPr="00495F48">
        <w:rPr>
          <w:rFonts w:ascii="Arial" w:eastAsia="Calibri" w:hAnsi="Arial" w:cs="Arial"/>
          <w:b/>
          <w:sz w:val="22"/>
          <w:szCs w:val="22"/>
          <w:u w:val="single"/>
          <w:lang w:val="sr-Cyrl-CS"/>
        </w:rPr>
        <w:t xml:space="preserve"> </w:t>
      </w:r>
      <w:r w:rsidRPr="00495F48">
        <w:rPr>
          <w:rFonts w:ascii="Arial" w:eastAsia="Calibri" w:hAnsi="Arial" w:cs="Arial"/>
          <w:b/>
          <w:sz w:val="22"/>
          <w:szCs w:val="22"/>
          <w:u w:val="single"/>
          <w:lang w:val="sr-Cyrl-CS"/>
        </w:rPr>
        <w:t>са аспекта антидискриминационих прописа</w:t>
      </w:r>
    </w:p>
    <w:p w:rsidR="00DF6D4C" w:rsidRPr="00495F48" w:rsidRDefault="003515D0" w:rsidP="000C18E3">
      <w:pPr>
        <w:numPr>
          <w:ilvl w:val="1"/>
          <w:numId w:val="1"/>
        </w:numPr>
        <w:tabs>
          <w:tab w:val="left" w:pos="567"/>
        </w:tabs>
        <w:autoSpaceDE w:val="0"/>
        <w:autoSpaceDN w:val="0"/>
        <w:adjustRightInd w:val="0"/>
        <w:spacing w:before="120" w:after="120" w:line="240" w:lineRule="auto"/>
        <w:ind w:left="0" w:firstLine="0"/>
        <w:jc w:val="both"/>
        <w:rPr>
          <w:rFonts w:ascii="Arial" w:eastAsia="Calibri" w:hAnsi="Arial" w:cs="Arial"/>
          <w:bCs/>
          <w:lang w:val="sr-Cyrl-CS"/>
        </w:rPr>
      </w:pPr>
      <w:r w:rsidRPr="00495F48">
        <w:rPr>
          <w:rFonts w:ascii="Arial" w:eastAsia="Calibri" w:hAnsi="Arial" w:cs="Arial"/>
          <w:bCs/>
          <w:lang w:val="sr-Cyrl-CS"/>
        </w:rPr>
        <w:t>Имајући у виду садржину притужбе, као и надлежност Повереника за заштиту равноправности, задатак Повереника је да испита да ли је</w:t>
      </w:r>
      <w:r w:rsidR="00B45915" w:rsidRPr="00495F48">
        <w:rPr>
          <w:rFonts w:ascii="Arial" w:eastAsia="Calibri" w:hAnsi="Arial" w:cs="Arial"/>
          <w:bCs/>
          <w:lang w:val="sr-Cyrl-CS"/>
        </w:rPr>
        <w:t xml:space="preserve"> </w:t>
      </w:r>
      <w:r w:rsidR="00DF6D4C" w:rsidRPr="00495F48">
        <w:rPr>
          <w:rFonts w:ascii="Arial" w:eastAsia="Calibri" w:hAnsi="Arial" w:cs="Arial"/>
          <w:bCs/>
          <w:lang w:val="sr-Cyrl-CS"/>
        </w:rPr>
        <w:t>водитељ у емисији „</w:t>
      </w:r>
      <w:r w:rsidR="003C3B98">
        <w:rPr>
          <w:rFonts w:ascii="Arial" w:eastAsia="Calibri" w:hAnsi="Arial" w:cs="Arial"/>
          <w:bCs/>
          <w:lang w:val="sr-Cyrl-CS"/>
        </w:rPr>
        <w:t>ВВ</w:t>
      </w:r>
      <w:r w:rsidR="00DF6D4C" w:rsidRPr="00495F48">
        <w:rPr>
          <w:rFonts w:ascii="Arial" w:eastAsia="Calibri" w:hAnsi="Arial" w:cs="Arial"/>
          <w:bCs/>
          <w:lang w:val="sr-Cyrl-CS"/>
        </w:rPr>
        <w:t>“ 20. априла 2020. годин</w:t>
      </w:r>
      <w:r w:rsidR="00816029" w:rsidRPr="00495F48">
        <w:rPr>
          <w:rFonts w:ascii="Arial" w:eastAsia="Calibri" w:hAnsi="Arial" w:cs="Arial"/>
          <w:bCs/>
          <w:lang w:val="sr-Cyrl-CS"/>
        </w:rPr>
        <w:t xml:space="preserve">е </w:t>
      </w:r>
      <w:r w:rsidR="00AA2215">
        <w:rPr>
          <w:rFonts w:ascii="Arial" w:eastAsia="Calibri" w:hAnsi="Arial" w:cs="Arial"/>
          <w:bCs/>
          <w:lang w:val="sr-Cyrl-CS"/>
        </w:rPr>
        <w:t>изнео ставове који представљају акт дискриминације на основу пола</w:t>
      </w:r>
      <w:r w:rsidR="00E8244D">
        <w:rPr>
          <w:rFonts w:ascii="Arial" w:eastAsia="Calibri" w:hAnsi="Arial" w:cs="Arial"/>
          <w:bCs/>
          <w:lang w:val="sr-Cyrl-CS"/>
        </w:rPr>
        <w:t xml:space="preserve">, </w:t>
      </w:r>
      <w:r w:rsidR="00DF6D4C" w:rsidRPr="00495F48">
        <w:rPr>
          <w:rFonts w:ascii="Arial" w:eastAsia="Calibri" w:hAnsi="Arial" w:cs="Arial"/>
          <w:bCs/>
          <w:lang w:val="sr-Cyrl-CS"/>
        </w:rPr>
        <w:t xml:space="preserve">као и ко од </w:t>
      </w:r>
      <w:r w:rsidR="00EC5662" w:rsidRPr="00495F48">
        <w:rPr>
          <w:rFonts w:ascii="Arial" w:eastAsia="Calibri" w:hAnsi="Arial" w:cs="Arial"/>
          <w:bCs/>
          <w:lang w:val="sr-Cyrl-CS"/>
        </w:rPr>
        <w:t xml:space="preserve">лица </w:t>
      </w:r>
      <w:r w:rsidR="00DF6D4C" w:rsidRPr="00495F48">
        <w:rPr>
          <w:rFonts w:ascii="Arial" w:eastAsia="Calibri" w:hAnsi="Arial" w:cs="Arial"/>
          <w:bCs/>
          <w:lang w:val="sr-Cyrl-CS"/>
        </w:rPr>
        <w:t>против којих је поднета притужба сноси одговорност за евентуални акт дискриминације извршен током разговора у емисији емитованој у програму телевизије Б</w:t>
      </w:r>
      <w:r w:rsidR="003C3B98">
        <w:rPr>
          <w:rFonts w:ascii="Arial" w:eastAsia="Calibri" w:hAnsi="Arial" w:cs="Arial"/>
          <w:bCs/>
          <w:lang w:val="sr-Cyrl-CS"/>
        </w:rPr>
        <w:t>Б</w:t>
      </w:r>
      <w:r w:rsidR="00DF6D4C" w:rsidRPr="00495F48">
        <w:rPr>
          <w:rFonts w:ascii="Arial" w:eastAsia="Calibri" w:hAnsi="Arial" w:cs="Arial"/>
          <w:bCs/>
          <w:lang w:val="sr-Cyrl-CS"/>
        </w:rPr>
        <w:t xml:space="preserve">. </w:t>
      </w:r>
    </w:p>
    <w:p w:rsidR="00471C35" w:rsidRPr="00495F48" w:rsidRDefault="00D75B24" w:rsidP="000C18E3">
      <w:pPr>
        <w:numPr>
          <w:ilvl w:val="1"/>
          <w:numId w:val="1"/>
        </w:numPr>
        <w:tabs>
          <w:tab w:val="left" w:pos="567"/>
        </w:tabs>
        <w:autoSpaceDE w:val="0"/>
        <w:autoSpaceDN w:val="0"/>
        <w:adjustRightInd w:val="0"/>
        <w:spacing w:before="120" w:after="120" w:line="240" w:lineRule="auto"/>
        <w:ind w:left="0" w:firstLine="0"/>
        <w:jc w:val="both"/>
        <w:rPr>
          <w:rFonts w:ascii="Arial" w:eastAsia="Calibri" w:hAnsi="Arial" w:cs="Arial"/>
          <w:bCs/>
          <w:lang w:val="sr-Cyrl-CS"/>
        </w:rPr>
      </w:pPr>
      <w:r w:rsidRPr="00495F48">
        <w:rPr>
          <w:rFonts w:ascii="Arial" w:eastAsia="Calibri" w:hAnsi="Arial" w:cs="Arial"/>
          <w:bCs/>
          <w:lang w:val="sr-Cyrl-CS"/>
        </w:rPr>
        <w:t xml:space="preserve">Поводом навода из изјашњења да </w:t>
      </w:r>
      <w:r w:rsidR="000446AB" w:rsidRPr="00495F48">
        <w:rPr>
          <w:rFonts w:ascii="Arial" w:eastAsia="Calibri" w:hAnsi="Arial" w:cs="Arial"/>
          <w:bCs/>
          <w:lang w:val="sr-Cyrl-CS"/>
        </w:rPr>
        <w:t xml:space="preserve">Удружење грађанки </w:t>
      </w:r>
      <w:r w:rsidR="003C3B98">
        <w:rPr>
          <w:rFonts w:ascii="Arial" w:eastAsia="Calibri" w:hAnsi="Arial" w:cs="Arial"/>
          <w:bCs/>
          <w:lang w:val="sr-Cyrl-CS"/>
        </w:rPr>
        <w:t>АА</w:t>
      </w:r>
      <w:r w:rsidR="000446AB" w:rsidRPr="00495F48">
        <w:rPr>
          <w:rFonts w:ascii="Arial" w:eastAsia="Calibri" w:hAnsi="Arial" w:cs="Arial"/>
          <w:bCs/>
          <w:lang w:val="sr-Cyrl-CS"/>
        </w:rPr>
        <w:t xml:space="preserve"> </w:t>
      </w:r>
      <w:r w:rsidRPr="00495F48">
        <w:rPr>
          <w:rFonts w:ascii="Arial" w:eastAsia="Calibri" w:hAnsi="Arial" w:cs="Arial"/>
          <w:bCs/>
          <w:lang w:val="sr-Cyrl-CS"/>
        </w:rPr>
        <w:t xml:space="preserve">нема активну легитимацију </w:t>
      </w:r>
      <w:r w:rsidR="00471C35" w:rsidRPr="00495F48">
        <w:rPr>
          <w:rFonts w:ascii="Arial" w:eastAsia="Calibri" w:hAnsi="Arial" w:cs="Arial"/>
          <w:bCs/>
          <w:lang w:val="sr-Cyrl-CS"/>
        </w:rPr>
        <w:t xml:space="preserve">за подношење притужбе Поверенику, </w:t>
      </w:r>
      <w:r w:rsidRPr="00495F48">
        <w:rPr>
          <w:rFonts w:ascii="Arial" w:eastAsia="Calibri" w:hAnsi="Arial" w:cs="Arial"/>
          <w:bCs/>
          <w:lang w:val="sr-Cyrl-CS"/>
        </w:rPr>
        <w:t xml:space="preserve">јер нема сагласност проф. др Дарије Кисић Тепавчевић да у њено име поднесе притужбу, као и да притужбу удружење не може поднети </w:t>
      </w:r>
      <w:r w:rsidR="000446AB" w:rsidRPr="00495F48">
        <w:rPr>
          <w:rFonts w:ascii="Arial" w:eastAsia="Calibri" w:hAnsi="Arial" w:cs="Arial"/>
          <w:bCs/>
          <w:lang w:val="sr-Cyrl-CS"/>
        </w:rPr>
        <w:t>у име свих жена,</w:t>
      </w:r>
      <w:r w:rsidR="00711751" w:rsidRPr="00495F48">
        <w:rPr>
          <w:rFonts w:ascii="Arial" w:eastAsia="Calibri" w:hAnsi="Arial" w:cs="Arial"/>
          <w:bCs/>
          <w:lang w:val="sr-Cyrl-CS"/>
        </w:rPr>
        <w:t xml:space="preserve"> јер</w:t>
      </w:r>
      <w:r w:rsidRPr="00495F48">
        <w:rPr>
          <w:rFonts w:ascii="Arial" w:eastAsia="Calibri" w:hAnsi="Arial" w:cs="Arial"/>
          <w:bCs/>
          <w:lang w:val="sr-Cyrl-CS"/>
        </w:rPr>
        <w:t xml:space="preserve"> је одредбама члана 35</w:t>
      </w:r>
      <w:r w:rsidR="008263DE">
        <w:rPr>
          <w:rFonts w:ascii="Arial" w:eastAsia="Calibri" w:hAnsi="Arial" w:cs="Arial"/>
          <w:bCs/>
          <w:lang w:val="sr-Cyrl-CS"/>
        </w:rPr>
        <w:t>.</w:t>
      </w:r>
      <w:r w:rsidRPr="00495F48">
        <w:rPr>
          <w:rFonts w:ascii="Arial" w:eastAsia="Calibri" w:hAnsi="Arial" w:cs="Arial"/>
          <w:bCs/>
          <w:lang w:val="sr-Cyrl-CS"/>
        </w:rPr>
        <w:t xml:space="preserve"> Закона о забри</w:t>
      </w:r>
      <w:r w:rsidR="00471C35" w:rsidRPr="00495F48">
        <w:rPr>
          <w:rFonts w:ascii="Arial" w:eastAsia="Calibri" w:hAnsi="Arial" w:cs="Arial"/>
          <w:bCs/>
          <w:lang w:val="sr-Cyrl-CS"/>
        </w:rPr>
        <w:t>ни</w:t>
      </w:r>
      <w:r w:rsidRPr="00495F48">
        <w:rPr>
          <w:rFonts w:ascii="Arial" w:eastAsia="Calibri" w:hAnsi="Arial" w:cs="Arial"/>
          <w:bCs/>
          <w:lang w:val="sr-Cyrl-CS"/>
        </w:rPr>
        <w:t xml:space="preserve"> дискриминације прописано да притужбу може поднети лице које је претрпело дискриминацију, као и организација која се бави заштитом људских права или друго лице,</w:t>
      </w:r>
      <w:r w:rsidR="00890CF4" w:rsidRPr="00495F48">
        <w:rPr>
          <w:rFonts w:ascii="Arial" w:eastAsia="Calibri" w:hAnsi="Arial" w:cs="Arial"/>
          <w:bCs/>
          <w:lang w:val="sr-Cyrl-CS"/>
        </w:rPr>
        <w:t xml:space="preserve"> али</w:t>
      </w:r>
      <w:r w:rsidRPr="00495F48">
        <w:rPr>
          <w:rFonts w:ascii="Arial" w:eastAsia="Calibri" w:hAnsi="Arial" w:cs="Arial"/>
          <w:bCs/>
          <w:lang w:val="sr-Cyrl-CS"/>
        </w:rPr>
        <w:t xml:space="preserve"> у име и уз сагласно</w:t>
      </w:r>
      <w:r w:rsidR="00D15525" w:rsidRPr="00495F48">
        <w:rPr>
          <w:rFonts w:ascii="Arial" w:eastAsia="Calibri" w:hAnsi="Arial" w:cs="Arial"/>
          <w:bCs/>
          <w:lang w:val="sr-Cyrl-CS"/>
        </w:rPr>
        <w:t>ст лица чије је право повређено,</w:t>
      </w:r>
      <w:r w:rsidRPr="00495F48">
        <w:rPr>
          <w:rFonts w:ascii="Arial" w:eastAsia="Calibri" w:hAnsi="Arial" w:cs="Arial"/>
          <w:bCs/>
          <w:lang w:val="sr-Cyrl-CS"/>
        </w:rPr>
        <w:t xml:space="preserve"> Повереник указује </w:t>
      </w:r>
      <w:r w:rsidR="00A46487">
        <w:rPr>
          <w:rFonts w:ascii="Arial" w:eastAsia="Calibri" w:hAnsi="Arial" w:cs="Arial"/>
          <w:bCs/>
          <w:lang w:val="sr-Cyrl-CS"/>
        </w:rPr>
        <w:t>да је о</w:t>
      </w:r>
      <w:r w:rsidRPr="00495F48">
        <w:rPr>
          <w:rFonts w:ascii="Arial" w:eastAsia="Calibri" w:hAnsi="Arial" w:cs="Arial"/>
          <w:bCs/>
          <w:lang w:val="sr-Cyrl-CS"/>
        </w:rPr>
        <w:t>дредбама члана 15</w:t>
      </w:r>
      <w:r w:rsidR="00B60E6A">
        <w:rPr>
          <w:rFonts w:ascii="Arial" w:eastAsia="Calibri" w:hAnsi="Arial" w:cs="Arial"/>
          <w:bCs/>
          <w:lang w:val="sr-Cyrl-CS"/>
        </w:rPr>
        <w:t>.</w:t>
      </w:r>
      <w:r w:rsidRPr="00495F48">
        <w:rPr>
          <w:rFonts w:ascii="Arial" w:eastAsia="Calibri" w:hAnsi="Arial" w:cs="Arial"/>
          <w:bCs/>
          <w:lang w:val="sr-Cyrl-CS"/>
        </w:rPr>
        <w:t xml:space="preserve"> Пословника о раду</w:t>
      </w:r>
      <w:r w:rsidR="00890CF4" w:rsidRPr="00495F48">
        <w:rPr>
          <w:rStyle w:val="FootnoteReference"/>
          <w:rFonts w:ascii="Arial" w:eastAsia="Calibri" w:hAnsi="Arial" w:cs="Arial"/>
          <w:bCs/>
          <w:lang w:val="sr-Cyrl-CS"/>
        </w:rPr>
        <w:footnoteReference w:id="12"/>
      </w:r>
      <w:r w:rsidRPr="00495F48">
        <w:rPr>
          <w:rFonts w:ascii="Arial" w:eastAsia="Calibri" w:hAnsi="Arial" w:cs="Arial"/>
          <w:bCs/>
          <w:lang w:val="sr-Cyrl-CS"/>
        </w:rPr>
        <w:t xml:space="preserve"> </w:t>
      </w:r>
      <w:r w:rsidR="00471C35" w:rsidRPr="00495F48">
        <w:rPr>
          <w:rFonts w:ascii="Arial" w:eastAsia="Calibri" w:hAnsi="Arial" w:cs="Arial"/>
          <w:bCs/>
          <w:lang w:val="sr-Cyrl-CS"/>
        </w:rPr>
        <w:t>прописано</w:t>
      </w:r>
      <w:r w:rsidR="00D15525" w:rsidRPr="00495F48">
        <w:rPr>
          <w:rFonts w:ascii="Arial" w:eastAsia="Calibri" w:hAnsi="Arial" w:cs="Arial"/>
          <w:bCs/>
          <w:lang w:val="sr-Cyrl-CS"/>
        </w:rPr>
        <w:t xml:space="preserve"> </w:t>
      </w:r>
      <w:r w:rsidR="00471C35" w:rsidRPr="00495F48">
        <w:rPr>
          <w:rFonts w:ascii="Arial" w:eastAsia="Calibri" w:hAnsi="Arial" w:cs="Arial"/>
          <w:bCs/>
          <w:lang w:val="sr-Cyrl-CS"/>
        </w:rPr>
        <w:t xml:space="preserve">која лица су овлашћена на подношење притужбе. У складу са овим чланом, притужбу због дискриминације може поднети: 1) свако физичко или правно лице или група лица која сматра да је претрпела дискриминацију; 2) организација која се бави заштитом људских права или друго лице, у име и уз сагласност лица које сматра да је претрпело дискриминацију; </w:t>
      </w:r>
      <w:r w:rsidR="00471C35" w:rsidRPr="00FF0B83">
        <w:rPr>
          <w:rFonts w:ascii="Arial" w:eastAsia="Calibri" w:hAnsi="Arial" w:cs="Arial"/>
          <w:bCs/>
          <w:lang w:val="sr-Cyrl-CS"/>
        </w:rPr>
        <w:t>3) у случају дискриминације групе лица, организација која се бави заштитом људских права може поднети притужбу у своје име, без сагласности из тачке 2. овог члана.</w:t>
      </w:r>
    </w:p>
    <w:p w:rsidR="001D3197" w:rsidRPr="00495F48" w:rsidRDefault="00803AB7" w:rsidP="000C18E3">
      <w:pPr>
        <w:numPr>
          <w:ilvl w:val="1"/>
          <w:numId w:val="1"/>
        </w:numPr>
        <w:tabs>
          <w:tab w:val="left" w:pos="567"/>
        </w:tabs>
        <w:autoSpaceDE w:val="0"/>
        <w:autoSpaceDN w:val="0"/>
        <w:adjustRightInd w:val="0"/>
        <w:spacing w:before="120" w:after="120" w:line="240" w:lineRule="auto"/>
        <w:ind w:left="0" w:firstLine="0"/>
        <w:jc w:val="both"/>
        <w:rPr>
          <w:rFonts w:ascii="Arial" w:eastAsia="Calibri" w:hAnsi="Arial" w:cs="Arial"/>
          <w:bCs/>
          <w:lang w:val="sr-Cyrl-CS"/>
        </w:rPr>
      </w:pPr>
      <w:r w:rsidRPr="00495F48">
        <w:rPr>
          <w:rFonts w:ascii="Arial" w:eastAsia="Calibri" w:hAnsi="Arial" w:cs="Arial"/>
          <w:bCs/>
          <w:lang w:val="sr-Cyrl-CS"/>
        </w:rPr>
        <w:t>У</w:t>
      </w:r>
      <w:r w:rsidR="00471C35" w:rsidRPr="00495F48">
        <w:rPr>
          <w:rFonts w:ascii="Arial" w:eastAsia="Calibri" w:hAnsi="Arial" w:cs="Arial"/>
          <w:bCs/>
          <w:lang w:val="sr-Cyrl-CS"/>
        </w:rPr>
        <w:t xml:space="preserve">видом у Статут Удружења грађанки </w:t>
      </w:r>
      <w:r w:rsidR="003C3B98">
        <w:rPr>
          <w:rFonts w:ascii="Arial" w:eastAsia="Calibri" w:hAnsi="Arial" w:cs="Arial"/>
          <w:bCs/>
          <w:lang w:val="sr-Cyrl-CS"/>
        </w:rPr>
        <w:t>АА</w:t>
      </w:r>
      <w:r w:rsidR="00471C35" w:rsidRPr="00495F48">
        <w:rPr>
          <w:rFonts w:ascii="Arial" w:eastAsia="Calibri" w:hAnsi="Arial" w:cs="Arial"/>
          <w:bCs/>
          <w:lang w:val="sr-Cyrl-CS"/>
        </w:rPr>
        <w:t xml:space="preserve"> утврђено </w:t>
      </w:r>
      <w:r w:rsidR="00816029" w:rsidRPr="00495F48">
        <w:rPr>
          <w:rFonts w:ascii="Arial" w:eastAsia="Calibri" w:hAnsi="Arial" w:cs="Arial"/>
          <w:bCs/>
          <w:lang w:val="sr-Cyrl-CS"/>
        </w:rPr>
        <w:t xml:space="preserve">је </w:t>
      </w:r>
      <w:r w:rsidR="00C56D6A" w:rsidRPr="00495F48">
        <w:rPr>
          <w:rFonts w:ascii="Arial" w:eastAsia="Calibri" w:hAnsi="Arial" w:cs="Arial"/>
          <w:bCs/>
          <w:lang w:val="sr-Cyrl-CS"/>
        </w:rPr>
        <w:t xml:space="preserve">да </w:t>
      </w:r>
      <w:r w:rsidR="00816029" w:rsidRPr="00495F48">
        <w:rPr>
          <w:rFonts w:ascii="Arial" w:eastAsia="Calibri" w:hAnsi="Arial" w:cs="Arial"/>
          <w:bCs/>
          <w:lang w:val="sr-Cyrl-CS"/>
        </w:rPr>
        <w:t>се ова</w:t>
      </w:r>
      <w:r w:rsidR="00C56D6A" w:rsidRPr="00495F48">
        <w:rPr>
          <w:rFonts w:ascii="Arial" w:eastAsia="Calibri" w:hAnsi="Arial" w:cs="Arial"/>
          <w:bCs/>
          <w:lang w:val="sr-Cyrl-CS"/>
        </w:rPr>
        <w:t xml:space="preserve"> </w:t>
      </w:r>
      <w:r w:rsidR="00471C35" w:rsidRPr="00495F48">
        <w:rPr>
          <w:rFonts w:ascii="Arial" w:eastAsia="Calibri" w:hAnsi="Arial" w:cs="Arial"/>
          <w:bCs/>
          <w:lang w:val="sr-Cyrl-CS"/>
        </w:rPr>
        <w:t>орган</w:t>
      </w:r>
      <w:r w:rsidR="00816029" w:rsidRPr="00495F48">
        <w:rPr>
          <w:rFonts w:ascii="Arial" w:eastAsia="Calibri" w:hAnsi="Arial" w:cs="Arial"/>
          <w:bCs/>
          <w:lang w:val="sr-Cyrl-CS"/>
        </w:rPr>
        <w:t>изација цивилног друштва</w:t>
      </w:r>
      <w:r w:rsidR="00471C35" w:rsidRPr="00495F48">
        <w:rPr>
          <w:rFonts w:ascii="Arial" w:eastAsia="Calibri" w:hAnsi="Arial" w:cs="Arial"/>
          <w:bCs/>
          <w:lang w:val="sr-Cyrl-CS"/>
        </w:rPr>
        <w:t xml:space="preserve"> бави </w:t>
      </w:r>
      <w:r w:rsidR="00816029" w:rsidRPr="00495F48">
        <w:rPr>
          <w:rFonts w:ascii="Arial" w:eastAsia="Calibri" w:hAnsi="Arial" w:cs="Arial"/>
          <w:bCs/>
          <w:lang w:val="sr-Cyrl-CS"/>
        </w:rPr>
        <w:t xml:space="preserve">и </w:t>
      </w:r>
      <w:r w:rsidR="00471C35" w:rsidRPr="00495F48">
        <w:rPr>
          <w:rFonts w:ascii="Arial" w:eastAsia="Calibri" w:hAnsi="Arial" w:cs="Arial"/>
          <w:bCs/>
          <w:lang w:val="sr-Cyrl-CS"/>
        </w:rPr>
        <w:t>заштитом жена од дискриминације</w:t>
      </w:r>
      <w:r w:rsidR="00D15525" w:rsidRPr="00495F48">
        <w:rPr>
          <w:rFonts w:ascii="Arial" w:eastAsia="Calibri" w:hAnsi="Arial" w:cs="Arial"/>
          <w:bCs/>
          <w:lang w:val="sr-Cyrl-CS"/>
        </w:rPr>
        <w:t xml:space="preserve">. </w:t>
      </w:r>
      <w:r w:rsidRPr="00495F48">
        <w:rPr>
          <w:rFonts w:ascii="Arial" w:eastAsia="Calibri" w:hAnsi="Arial" w:cs="Arial"/>
          <w:bCs/>
          <w:lang w:val="sr-Cyrl-CS"/>
        </w:rPr>
        <w:t xml:space="preserve">С обзиром </w:t>
      </w:r>
      <w:r w:rsidR="00471C35" w:rsidRPr="00495F48">
        <w:rPr>
          <w:rFonts w:ascii="Arial" w:eastAsia="Calibri" w:hAnsi="Arial" w:cs="Arial"/>
          <w:bCs/>
          <w:lang w:val="sr-Cyrl-CS"/>
        </w:rPr>
        <w:t xml:space="preserve">да притужба није поднета због дискриминације проф. др Дарије Кисић Тепавчевић, већ у име </w:t>
      </w:r>
      <w:r w:rsidR="00890CF4" w:rsidRPr="00495F48">
        <w:rPr>
          <w:rFonts w:ascii="Arial" w:eastAsia="Calibri" w:hAnsi="Arial" w:cs="Arial"/>
          <w:bCs/>
          <w:lang w:val="sr-Cyrl-CS"/>
        </w:rPr>
        <w:t>свих</w:t>
      </w:r>
      <w:r w:rsidR="00471C35" w:rsidRPr="00495F48">
        <w:rPr>
          <w:rFonts w:ascii="Arial" w:eastAsia="Calibri" w:hAnsi="Arial" w:cs="Arial"/>
          <w:bCs/>
          <w:lang w:val="sr-Cyrl-CS"/>
        </w:rPr>
        <w:t xml:space="preserve"> жен</w:t>
      </w:r>
      <w:r w:rsidR="00890CF4" w:rsidRPr="00495F48">
        <w:rPr>
          <w:rFonts w:ascii="Arial" w:eastAsia="Calibri" w:hAnsi="Arial" w:cs="Arial"/>
          <w:bCs/>
          <w:lang w:val="sr-Cyrl-CS"/>
        </w:rPr>
        <w:t>а</w:t>
      </w:r>
      <w:r w:rsidR="00471C35" w:rsidRPr="00495F48">
        <w:rPr>
          <w:rFonts w:ascii="Arial" w:eastAsia="Calibri" w:hAnsi="Arial" w:cs="Arial"/>
          <w:bCs/>
          <w:lang w:val="sr-Cyrl-CS"/>
        </w:rPr>
        <w:t xml:space="preserve">, у складу са одредбама Закона о забрани дискриминације и Пословника о раду, Повереник у конкретном случају </w:t>
      </w:r>
      <w:r w:rsidR="00C56D6A" w:rsidRPr="00495F48">
        <w:rPr>
          <w:rFonts w:ascii="Arial" w:eastAsia="Calibri" w:hAnsi="Arial" w:cs="Arial"/>
          <w:bCs/>
          <w:lang w:val="sr-Cyrl-CS"/>
        </w:rPr>
        <w:t>неће анализирати да ли је спорним питањем водитељ д</w:t>
      </w:r>
      <w:r w:rsidR="00495F48" w:rsidRPr="00495F48">
        <w:rPr>
          <w:rFonts w:ascii="Arial" w:eastAsia="Calibri" w:hAnsi="Arial" w:cs="Arial"/>
          <w:bCs/>
          <w:lang w:val="sr-Cyrl-CS"/>
        </w:rPr>
        <w:t>и</w:t>
      </w:r>
      <w:r w:rsidR="00C56D6A" w:rsidRPr="00495F48">
        <w:rPr>
          <w:rFonts w:ascii="Arial" w:eastAsia="Calibri" w:hAnsi="Arial" w:cs="Arial"/>
          <w:bCs/>
          <w:lang w:val="sr-Cyrl-CS"/>
        </w:rPr>
        <w:t xml:space="preserve">скриминисао проф. др Дарију Кисић Тепавчевић, </w:t>
      </w:r>
      <w:r w:rsidR="002C2B48">
        <w:rPr>
          <w:rFonts w:ascii="Arial" w:eastAsia="Calibri" w:hAnsi="Arial" w:cs="Arial"/>
          <w:bCs/>
          <w:lang w:val="sr-Cyrl-CS"/>
        </w:rPr>
        <w:t xml:space="preserve">већ ће </w:t>
      </w:r>
      <w:r w:rsidR="00C56D6A" w:rsidRPr="00495F48">
        <w:rPr>
          <w:rFonts w:ascii="Arial" w:eastAsia="Calibri" w:hAnsi="Arial" w:cs="Arial"/>
          <w:bCs/>
          <w:lang w:val="sr-Cyrl-CS"/>
        </w:rPr>
        <w:t xml:space="preserve">предмет </w:t>
      </w:r>
      <w:r w:rsidR="00471C35" w:rsidRPr="00495F48">
        <w:rPr>
          <w:rFonts w:ascii="Arial" w:eastAsia="Calibri" w:hAnsi="Arial" w:cs="Arial"/>
          <w:bCs/>
          <w:lang w:val="sr-Cyrl-CS"/>
        </w:rPr>
        <w:t>анализ</w:t>
      </w:r>
      <w:r w:rsidR="00C56D6A" w:rsidRPr="00495F48">
        <w:rPr>
          <w:rFonts w:ascii="Arial" w:eastAsia="Calibri" w:hAnsi="Arial" w:cs="Arial"/>
          <w:bCs/>
          <w:lang w:val="sr-Cyrl-CS"/>
        </w:rPr>
        <w:t xml:space="preserve">е бити </w:t>
      </w:r>
      <w:r w:rsidR="002C2B48">
        <w:rPr>
          <w:rFonts w:ascii="Arial" w:eastAsia="Calibri" w:hAnsi="Arial" w:cs="Arial"/>
          <w:bCs/>
          <w:lang w:val="sr-Cyrl-CS"/>
        </w:rPr>
        <w:t xml:space="preserve">само </w:t>
      </w:r>
      <w:r w:rsidR="00037071">
        <w:rPr>
          <w:rFonts w:ascii="Arial" w:eastAsia="Calibri" w:hAnsi="Arial" w:cs="Arial"/>
          <w:bCs/>
          <w:lang w:val="sr-Cyrl-CS"/>
        </w:rPr>
        <w:t>део који се односи на изражавање ставова који се односе на све жене, односно да ли ови ставови</w:t>
      </w:r>
      <w:r w:rsidR="00C56D6A" w:rsidRPr="00495F48">
        <w:rPr>
          <w:rFonts w:ascii="Arial" w:eastAsia="Calibri" w:hAnsi="Arial" w:cs="Arial"/>
          <w:bCs/>
          <w:lang w:val="sr-Cyrl-CS"/>
        </w:rPr>
        <w:t xml:space="preserve"> представља</w:t>
      </w:r>
      <w:r w:rsidRPr="00495F48">
        <w:rPr>
          <w:rFonts w:ascii="Arial" w:eastAsia="Calibri" w:hAnsi="Arial" w:cs="Arial"/>
          <w:bCs/>
          <w:lang w:val="sr-Cyrl-CS"/>
        </w:rPr>
        <w:t>ју</w:t>
      </w:r>
      <w:r w:rsidR="00C56D6A" w:rsidRPr="00495F48">
        <w:rPr>
          <w:rFonts w:ascii="Arial" w:eastAsia="Calibri" w:hAnsi="Arial" w:cs="Arial"/>
          <w:bCs/>
          <w:lang w:val="sr-Cyrl-CS"/>
        </w:rPr>
        <w:t xml:space="preserve"> </w:t>
      </w:r>
      <w:r w:rsidR="00C56D6A" w:rsidRPr="00495F48">
        <w:rPr>
          <w:rFonts w:ascii="Arial" w:hAnsi="Arial" w:cs="Arial"/>
          <w:lang w:val="sr-Cyrl-CS"/>
        </w:rPr>
        <w:t>подржавање предрасуда и друштвених образаца понашања који су засновани на идеји подређености или надређености полова, односно стереотипних улога полова.</w:t>
      </w:r>
    </w:p>
    <w:p w:rsidR="00816029" w:rsidRPr="00495F48" w:rsidRDefault="00816029" w:rsidP="000C18E3">
      <w:pPr>
        <w:numPr>
          <w:ilvl w:val="1"/>
          <w:numId w:val="1"/>
        </w:numPr>
        <w:tabs>
          <w:tab w:val="left" w:pos="567"/>
        </w:tabs>
        <w:autoSpaceDE w:val="0"/>
        <w:autoSpaceDN w:val="0"/>
        <w:adjustRightInd w:val="0"/>
        <w:spacing w:before="120" w:after="120" w:line="240" w:lineRule="auto"/>
        <w:ind w:left="0" w:firstLine="0"/>
        <w:jc w:val="both"/>
        <w:rPr>
          <w:rFonts w:ascii="Arial" w:eastAsia="Calibri" w:hAnsi="Arial" w:cs="Arial"/>
          <w:color w:val="000000"/>
          <w:lang w:val="sr-Cyrl-CS"/>
        </w:rPr>
      </w:pPr>
      <w:r w:rsidRPr="00495F48">
        <w:rPr>
          <w:rFonts w:ascii="Arial" w:eastAsia="Calibri" w:hAnsi="Arial" w:cs="Arial"/>
          <w:color w:val="000000"/>
          <w:lang w:val="sr-Cyrl-CS"/>
        </w:rPr>
        <w:t xml:space="preserve">Међу странама је неспорно да је </w:t>
      </w:r>
      <w:r w:rsidR="003C3B98">
        <w:rPr>
          <w:rFonts w:ascii="Arial" w:eastAsia="Calibri" w:hAnsi="Arial" w:cs="Arial"/>
          <w:color w:val="000000"/>
          <w:lang w:val="sr-Cyrl-CS"/>
        </w:rPr>
        <w:t>водитељ</w:t>
      </w:r>
      <w:r w:rsidRPr="00495F48">
        <w:rPr>
          <w:rFonts w:ascii="Arial" w:eastAsia="Calibri" w:hAnsi="Arial" w:cs="Arial"/>
          <w:color w:val="000000"/>
          <w:lang w:val="sr-Cyrl-CS"/>
        </w:rPr>
        <w:t xml:space="preserve"> у емисији „</w:t>
      </w:r>
      <w:r w:rsidR="003C3B98">
        <w:rPr>
          <w:rFonts w:ascii="Arial" w:eastAsia="Calibri" w:hAnsi="Arial" w:cs="Arial"/>
          <w:color w:val="000000"/>
          <w:lang w:val="sr-Cyrl-CS"/>
        </w:rPr>
        <w:t>ВВ</w:t>
      </w:r>
      <w:r w:rsidRPr="00495F48">
        <w:rPr>
          <w:rFonts w:ascii="Arial" w:eastAsia="Calibri" w:hAnsi="Arial" w:cs="Arial"/>
          <w:color w:val="000000"/>
          <w:lang w:val="sr-Cyrl-CS"/>
        </w:rPr>
        <w:t>“ 20. априла 2020. године поставио гошћи емисије питање следеће садржине: „Пре него што почнемо разговор на било коју ... односно о било чему другом, хоћу да вас питам како је пала одлука да једна дама оде у Ниш уз министра Недимовића када је најтеже? Дакле, многи се питају зар то није могао да буде неко из струке, али мушког пола. На</w:t>
      </w:r>
      <w:r w:rsidR="00495F48" w:rsidRPr="00495F48">
        <w:rPr>
          <w:rFonts w:ascii="Arial" w:eastAsia="Calibri" w:hAnsi="Arial" w:cs="Arial"/>
          <w:color w:val="000000"/>
          <w:lang w:val="sr-Cyrl-CS"/>
        </w:rPr>
        <w:t>и</w:t>
      </w:r>
      <w:r w:rsidRPr="00495F48">
        <w:rPr>
          <w:rFonts w:ascii="Arial" w:eastAsia="Calibri" w:hAnsi="Arial" w:cs="Arial"/>
          <w:color w:val="000000"/>
          <w:lang w:val="sr-Cyrl-CS"/>
        </w:rPr>
        <w:t>ме, уз сво поштовање дамама везано за родну равноправност и тако даље, али ово је нешто најближе ратном стању, па вас питам, на линију фронта је отишла једна жена“.</w:t>
      </w:r>
    </w:p>
    <w:p w:rsidR="00103005" w:rsidRPr="003326A7" w:rsidRDefault="00791C68" w:rsidP="000C18E3">
      <w:pPr>
        <w:numPr>
          <w:ilvl w:val="1"/>
          <w:numId w:val="1"/>
        </w:numPr>
        <w:tabs>
          <w:tab w:val="left" w:pos="567"/>
        </w:tabs>
        <w:autoSpaceDE w:val="0"/>
        <w:autoSpaceDN w:val="0"/>
        <w:adjustRightInd w:val="0"/>
        <w:spacing w:before="120" w:after="120" w:line="240" w:lineRule="auto"/>
        <w:ind w:left="0" w:firstLine="0"/>
        <w:jc w:val="both"/>
        <w:rPr>
          <w:rFonts w:ascii="Arial" w:eastAsia="Calibri" w:hAnsi="Arial" w:cs="Arial"/>
          <w:bCs/>
          <w:lang w:val="sr-Cyrl-CS"/>
        </w:rPr>
      </w:pPr>
      <w:r w:rsidRPr="00495F48">
        <w:rPr>
          <w:rFonts w:ascii="Arial" w:eastAsia="Calibri" w:hAnsi="Arial" w:cs="Arial"/>
          <w:color w:val="000000"/>
          <w:lang w:val="sr-Cyrl-CS"/>
        </w:rPr>
        <w:t>Повер</w:t>
      </w:r>
      <w:r w:rsidR="00495F48" w:rsidRPr="00495F48">
        <w:rPr>
          <w:rFonts w:ascii="Arial" w:eastAsia="Calibri" w:hAnsi="Arial" w:cs="Arial"/>
          <w:color w:val="000000"/>
          <w:lang w:val="sr-Cyrl-CS"/>
        </w:rPr>
        <w:t>е</w:t>
      </w:r>
      <w:r w:rsidRPr="00495F48">
        <w:rPr>
          <w:rFonts w:ascii="Arial" w:eastAsia="Calibri" w:hAnsi="Arial" w:cs="Arial"/>
          <w:color w:val="000000"/>
          <w:lang w:val="sr-Cyrl-CS"/>
        </w:rPr>
        <w:t>ник је анализира</w:t>
      </w:r>
      <w:r w:rsidR="00816029" w:rsidRPr="00495F48">
        <w:rPr>
          <w:rFonts w:ascii="Arial" w:eastAsia="Calibri" w:hAnsi="Arial" w:cs="Arial"/>
          <w:color w:val="000000"/>
          <w:lang w:val="sr-Cyrl-CS"/>
        </w:rPr>
        <w:t>о</w:t>
      </w:r>
      <w:r w:rsidRPr="00495F48">
        <w:rPr>
          <w:rFonts w:ascii="Arial" w:eastAsia="Calibri" w:hAnsi="Arial" w:cs="Arial"/>
          <w:color w:val="000000"/>
          <w:lang w:val="sr-Cyrl-CS"/>
        </w:rPr>
        <w:t xml:space="preserve"> део питања:</w:t>
      </w:r>
      <w:r w:rsidR="00ED6A2A" w:rsidRPr="00495F48">
        <w:rPr>
          <w:rFonts w:ascii="Arial" w:eastAsia="Calibri" w:hAnsi="Arial" w:cs="Arial"/>
          <w:color w:val="000000"/>
          <w:lang w:val="sr-Cyrl-CS"/>
        </w:rPr>
        <w:t xml:space="preserve"> „</w:t>
      </w:r>
      <w:r w:rsidR="00ED6A2A" w:rsidRPr="00495F48">
        <w:rPr>
          <w:rFonts w:ascii="Arial" w:eastAsia="Calibri" w:hAnsi="Arial" w:cs="Arial"/>
          <w:i/>
          <w:color w:val="000000"/>
          <w:lang w:val="sr-Cyrl-CS"/>
        </w:rPr>
        <w:t xml:space="preserve">Дакле, многи се питају зар то није могао </w:t>
      </w:r>
      <w:r w:rsidR="00ED6A2A" w:rsidRPr="00FF0B83">
        <w:rPr>
          <w:rFonts w:ascii="Arial" w:eastAsia="Calibri" w:hAnsi="Arial" w:cs="Arial"/>
          <w:i/>
          <w:color w:val="000000"/>
          <w:lang w:val="sr-Cyrl-CS"/>
        </w:rPr>
        <w:t>да буде неко из струке, али мушког пола. На</w:t>
      </w:r>
      <w:r w:rsidR="00495F48" w:rsidRPr="00FF0B83">
        <w:rPr>
          <w:rFonts w:ascii="Arial" w:eastAsia="Calibri" w:hAnsi="Arial" w:cs="Arial"/>
          <w:i/>
          <w:color w:val="000000"/>
          <w:lang w:val="sr-Cyrl-CS"/>
        </w:rPr>
        <w:t>и</w:t>
      </w:r>
      <w:r w:rsidR="00ED6A2A" w:rsidRPr="00FF0B83">
        <w:rPr>
          <w:rFonts w:ascii="Arial" w:eastAsia="Calibri" w:hAnsi="Arial" w:cs="Arial"/>
          <w:i/>
          <w:color w:val="000000"/>
          <w:lang w:val="sr-Cyrl-CS"/>
        </w:rPr>
        <w:t>ме, уз сво поштовање дамама везано за родну равноправност и тако даље, али ово је нешто</w:t>
      </w:r>
      <w:r w:rsidR="00ED6A2A" w:rsidRPr="00495F48">
        <w:rPr>
          <w:rFonts w:ascii="Arial" w:eastAsia="Calibri" w:hAnsi="Arial" w:cs="Arial"/>
          <w:i/>
          <w:color w:val="000000"/>
          <w:lang w:val="sr-Cyrl-CS"/>
        </w:rPr>
        <w:t xml:space="preserve"> најближе ратном стању, па вас питам, на линију фронта је отишла једна жена</w:t>
      </w:r>
      <w:r w:rsidR="00ED6A2A" w:rsidRPr="00495F48">
        <w:rPr>
          <w:rFonts w:ascii="Arial" w:eastAsia="Calibri" w:hAnsi="Arial" w:cs="Arial"/>
          <w:color w:val="000000"/>
          <w:lang w:val="sr-Cyrl-CS"/>
        </w:rPr>
        <w:t xml:space="preserve">“. Повереник констатује да је водитељ изразио неверицу и сумњу </w:t>
      </w:r>
      <w:r w:rsidR="00326CBA" w:rsidRPr="00495F48">
        <w:rPr>
          <w:rFonts w:ascii="Arial" w:eastAsia="Calibri" w:hAnsi="Arial" w:cs="Arial"/>
          <w:color w:val="000000"/>
          <w:lang w:val="sr-Cyrl-CS"/>
        </w:rPr>
        <w:t xml:space="preserve">да </w:t>
      </w:r>
      <w:r w:rsidR="00ED6A2A" w:rsidRPr="00495F48">
        <w:rPr>
          <w:rFonts w:ascii="Arial" w:eastAsia="Calibri" w:hAnsi="Arial" w:cs="Arial"/>
          <w:color w:val="000000"/>
          <w:lang w:val="sr-Cyrl-CS"/>
        </w:rPr>
        <w:t xml:space="preserve">у жариште епидемије </w:t>
      </w:r>
      <w:r w:rsidR="00326CBA" w:rsidRPr="00495F48">
        <w:rPr>
          <w:rFonts w:ascii="Arial" w:eastAsia="Calibri" w:hAnsi="Arial" w:cs="Arial"/>
          <w:color w:val="000000"/>
          <w:lang w:val="sr-Cyrl-CS"/>
        </w:rPr>
        <w:t>треба да иде</w:t>
      </w:r>
      <w:r w:rsidR="00ED6A2A" w:rsidRPr="00495F48">
        <w:rPr>
          <w:rFonts w:ascii="Arial" w:eastAsia="Calibri" w:hAnsi="Arial" w:cs="Arial"/>
          <w:color w:val="000000"/>
          <w:lang w:val="sr-Cyrl-CS"/>
        </w:rPr>
        <w:t xml:space="preserve"> жена, без обзира на њену стручност. </w:t>
      </w:r>
      <w:r w:rsidR="00326CBA" w:rsidRPr="00495F48">
        <w:rPr>
          <w:rFonts w:ascii="Arial" w:eastAsia="Calibri" w:hAnsi="Arial" w:cs="Arial"/>
          <w:color w:val="000000"/>
          <w:lang w:val="sr-Cyrl-CS"/>
        </w:rPr>
        <w:t xml:space="preserve">Наиме, водитељ напомиње да је </w:t>
      </w:r>
      <w:r w:rsidR="00103005" w:rsidRPr="00495F48">
        <w:rPr>
          <w:rFonts w:ascii="Arial" w:eastAsia="Calibri" w:hAnsi="Arial" w:cs="Arial"/>
          <w:color w:val="000000"/>
          <w:lang w:val="sr-Cyrl-CS"/>
        </w:rPr>
        <w:t xml:space="preserve">у жариште епидемије </w:t>
      </w:r>
      <w:r w:rsidR="00326CBA" w:rsidRPr="00495F48">
        <w:rPr>
          <w:rFonts w:ascii="Arial" w:eastAsia="Calibri" w:hAnsi="Arial" w:cs="Arial"/>
          <w:color w:val="000000"/>
          <w:lang w:val="sr-Cyrl-CS"/>
        </w:rPr>
        <w:t>треб</w:t>
      </w:r>
      <w:r w:rsidR="00103005" w:rsidRPr="00495F48">
        <w:rPr>
          <w:rFonts w:ascii="Arial" w:eastAsia="Calibri" w:hAnsi="Arial" w:cs="Arial"/>
          <w:color w:val="000000"/>
          <w:lang w:val="sr-Cyrl-CS"/>
        </w:rPr>
        <w:t>а</w:t>
      </w:r>
      <w:r w:rsidR="00326CBA" w:rsidRPr="00495F48">
        <w:rPr>
          <w:rFonts w:ascii="Arial" w:eastAsia="Calibri" w:hAnsi="Arial" w:cs="Arial"/>
          <w:color w:val="000000"/>
          <w:lang w:val="sr-Cyrl-CS"/>
        </w:rPr>
        <w:t>ло да иде неко из струке</w:t>
      </w:r>
      <w:r w:rsidR="00F320D8">
        <w:rPr>
          <w:rFonts w:ascii="Arial" w:eastAsia="Calibri" w:hAnsi="Arial" w:cs="Arial"/>
          <w:color w:val="000000"/>
          <w:lang w:val="sr-Cyrl-CS"/>
        </w:rPr>
        <w:t>,</w:t>
      </w:r>
      <w:r w:rsidR="00326CBA" w:rsidRPr="00495F48">
        <w:rPr>
          <w:rFonts w:ascii="Arial" w:eastAsia="Calibri" w:hAnsi="Arial" w:cs="Arial"/>
          <w:color w:val="000000"/>
          <w:lang w:val="sr-Cyrl-CS"/>
        </w:rPr>
        <w:t xml:space="preserve"> а</w:t>
      </w:r>
      <w:r w:rsidR="00B60E6A">
        <w:rPr>
          <w:rFonts w:ascii="Arial" w:eastAsia="Calibri" w:hAnsi="Arial" w:cs="Arial"/>
          <w:color w:val="000000"/>
          <w:lang w:val="sr-Cyrl-CS"/>
        </w:rPr>
        <w:t xml:space="preserve"> да</w:t>
      </w:r>
      <w:r w:rsidR="00326CBA" w:rsidRPr="00495F48">
        <w:rPr>
          <w:rFonts w:ascii="Arial" w:eastAsia="Calibri" w:hAnsi="Arial" w:cs="Arial"/>
          <w:color w:val="000000"/>
          <w:lang w:val="sr-Cyrl-CS"/>
        </w:rPr>
        <w:t xml:space="preserve"> то не буде жена. </w:t>
      </w:r>
      <w:r w:rsidR="002E5AD2" w:rsidRPr="00495F48">
        <w:rPr>
          <w:rFonts w:ascii="Arial" w:eastAsia="Calibri" w:hAnsi="Arial" w:cs="Arial"/>
          <w:color w:val="000000"/>
          <w:lang w:val="sr-Cyrl-CS"/>
        </w:rPr>
        <w:t xml:space="preserve">Даље је упоредио тренутну епидемиолошку ситуацију са ратним стањем и поставио питање зашто је на „прву линију фронта“ отишла жена. Овако </w:t>
      </w:r>
      <w:r w:rsidR="009406C5" w:rsidRPr="00495F48">
        <w:rPr>
          <w:rFonts w:ascii="Arial" w:eastAsia="Calibri" w:hAnsi="Arial" w:cs="Arial"/>
          <w:color w:val="000000"/>
          <w:lang w:val="sr-Cyrl-CS"/>
        </w:rPr>
        <w:t xml:space="preserve">конципирано питање </w:t>
      </w:r>
      <w:r w:rsidR="00816029" w:rsidRPr="00495F48">
        <w:rPr>
          <w:rFonts w:ascii="Arial" w:eastAsia="Calibri" w:hAnsi="Arial" w:cs="Arial"/>
          <w:color w:val="000000"/>
          <w:lang w:val="sr-Cyrl-CS"/>
        </w:rPr>
        <w:t>садржи</w:t>
      </w:r>
      <w:r w:rsidR="00103005" w:rsidRPr="00495F48">
        <w:rPr>
          <w:rFonts w:ascii="Arial" w:eastAsia="Calibri" w:hAnsi="Arial" w:cs="Arial"/>
          <w:color w:val="000000"/>
          <w:lang w:val="sr-Cyrl-CS"/>
        </w:rPr>
        <w:t xml:space="preserve"> </w:t>
      </w:r>
      <w:r w:rsidR="00B64525">
        <w:rPr>
          <w:rFonts w:ascii="Arial" w:eastAsia="Calibri" w:hAnsi="Arial" w:cs="Arial"/>
          <w:color w:val="000000"/>
          <w:lang w:val="sr-Cyrl-CS"/>
        </w:rPr>
        <w:t xml:space="preserve">став о родним улогама свих жена, односно </w:t>
      </w:r>
      <w:r w:rsidR="00816029" w:rsidRPr="00495F48">
        <w:rPr>
          <w:rFonts w:ascii="Arial" w:eastAsia="Calibri" w:hAnsi="Arial" w:cs="Arial"/>
          <w:color w:val="000000"/>
          <w:lang w:val="sr-Cyrl-CS"/>
        </w:rPr>
        <w:t>п</w:t>
      </w:r>
      <w:r w:rsidR="00103005" w:rsidRPr="00495F48">
        <w:rPr>
          <w:rFonts w:ascii="Arial" w:eastAsia="Calibri" w:hAnsi="Arial" w:cs="Arial"/>
          <w:color w:val="000000"/>
          <w:lang w:val="sr-Cyrl-CS"/>
        </w:rPr>
        <w:t>редрасуд</w:t>
      </w:r>
      <w:r w:rsidR="00816029" w:rsidRPr="00495F48">
        <w:rPr>
          <w:rFonts w:ascii="Arial" w:eastAsia="Calibri" w:hAnsi="Arial" w:cs="Arial"/>
          <w:color w:val="000000"/>
          <w:lang w:val="sr-Cyrl-CS"/>
        </w:rPr>
        <w:t>у</w:t>
      </w:r>
      <w:r w:rsidR="00103005" w:rsidRPr="00495F48">
        <w:rPr>
          <w:rFonts w:ascii="Arial" w:eastAsia="Calibri" w:hAnsi="Arial" w:cs="Arial"/>
          <w:color w:val="000000"/>
          <w:lang w:val="sr-Cyrl-CS"/>
        </w:rPr>
        <w:t xml:space="preserve"> о улогама мушкараца и жена</w:t>
      </w:r>
      <w:r w:rsidR="00816029" w:rsidRPr="00495F48">
        <w:rPr>
          <w:rFonts w:ascii="Arial" w:eastAsia="Calibri" w:hAnsi="Arial" w:cs="Arial"/>
          <w:color w:val="000000"/>
          <w:lang w:val="sr-Cyrl-CS"/>
        </w:rPr>
        <w:t xml:space="preserve"> у друштву</w:t>
      </w:r>
      <w:r w:rsidR="00103005" w:rsidRPr="00495F48">
        <w:rPr>
          <w:rFonts w:ascii="Arial" w:eastAsia="Calibri" w:hAnsi="Arial" w:cs="Arial"/>
          <w:color w:val="000000"/>
          <w:lang w:val="sr-Cyrl-CS"/>
        </w:rPr>
        <w:t>, о подређености и надређености полова</w:t>
      </w:r>
      <w:r w:rsidR="009406C5" w:rsidRPr="00495F48">
        <w:rPr>
          <w:rFonts w:ascii="Arial" w:eastAsia="Calibri" w:hAnsi="Arial" w:cs="Arial"/>
          <w:color w:val="000000"/>
          <w:lang w:val="sr-Cyrl-CS"/>
        </w:rPr>
        <w:t>,</w:t>
      </w:r>
      <w:r w:rsidR="00103005" w:rsidRPr="00495F48">
        <w:rPr>
          <w:rFonts w:ascii="Arial" w:eastAsia="Calibri" w:hAnsi="Arial" w:cs="Arial"/>
          <w:color w:val="000000"/>
          <w:lang w:val="sr-Cyrl-CS"/>
        </w:rPr>
        <w:t xml:space="preserve"> </w:t>
      </w:r>
      <w:r w:rsidR="00816029" w:rsidRPr="00495F48">
        <w:rPr>
          <w:rFonts w:ascii="Arial" w:eastAsia="Calibri" w:hAnsi="Arial" w:cs="Arial"/>
          <w:color w:val="000000"/>
          <w:lang w:val="sr-Cyrl-CS"/>
        </w:rPr>
        <w:t xml:space="preserve">о томе </w:t>
      </w:r>
      <w:r w:rsidR="00103005" w:rsidRPr="00495F48">
        <w:rPr>
          <w:rFonts w:ascii="Arial" w:eastAsia="Calibri" w:hAnsi="Arial" w:cs="Arial"/>
          <w:color w:val="000000"/>
          <w:lang w:val="sr-Cyrl-CS"/>
        </w:rPr>
        <w:t xml:space="preserve">да жене без обзира на </w:t>
      </w:r>
      <w:r w:rsidR="003963EB" w:rsidRPr="00495F48">
        <w:rPr>
          <w:rFonts w:ascii="Arial" w:eastAsia="Calibri" w:hAnsi="Arial" w:cs="Arial"/>
          <w:color w:val="000000"/>
          <w:lang w:val="sr-Cyrl-CS"/>
        </w:rPr>
        <w:t xml:space="preserve">своју </w:t>
      </w:r>
      <w:r w:rsidR="00103005" w:rsidRPr="00495F48">
        <w:rPr>
          <w:rFonts w:ascii="Arial" w:eastAsia="Calibri" w:hAnsi="Arial" w:cs="Arial"/>
          <w:color w:val="000000"/>
          <w:lang w:val="sr-Cyrl-CS"/>
        </w:rPr>
        <w:t xml:space="preserve">стручност, вештине и квалитете не могу и/или не треба да буду у ситуацијама када је доношење одлука </w:t>
      </w:r>
      <w:r w:rsidR="00F3384B" w:rsidRPr="00495F48">
        <w:rPr>
          <w:rFonts w:ascii="Arial" w:eastAsia="Calibri" w:hAnsi="Arial" w:cs="Arial"/>
          <w:color w:val="000000"/>
          <w:lang w:val="sr-Cyrl-CS"/>
        </w:rPr>
        <w:t xml:space="preserve">од велике важности за заједницу </w:t>
      </w:r>
      <w:r w:rsidR="00103005" w:rsidRPr="00495F48">
        <w:rPr>
          <w:rFonts w:ascii="Arial" w:eastAsia="Calibri" w:hAnsi="Arial" w:cs="Arial"/>
          <w:color w:val="000000"/>
          <w:lang w:val="sr-Cyrl-CS"/>
        </w:rPr>
        <w:t xml:space="preserve">и </w:t>
      </w:r>
      <w:r w:rsidR="00F3384B" w:rsidRPr="00495F48">
        <w:rPr>
          <w:rFonts w:ascii="Arial" w:eastAsia="Calibri" w:hAnsi="Arial" w:cs="Arial"/>
          <w:color w:val="000000"/>
          <w:lang w:val="sr-Cyrl-CS"/>
        </w:rPr>
        <w:t xml:space="preserve">када је </w:t>
      </w:r>
      <w:r w:rsidR="00103005" w:rsidRPr="00495F48">
        <w:rPr>
          <w:rFonts w:ascii="Arial" w:eastAsia="Calibri" w:hAnsi="Arial" w:cs="Arial"/>
          <w:color w:val="000000"/>
          <w:lang w:val="sr-Cyrl-CS"/>
        </w:rPr>
        <w:t xml:space="preserve">деловање посебно отежано због сложености ситуације. </w:t>
      </w:r>
    </w:p>
    <w:p w:rsidR="00BE76B0" w:rsidRPr="000C18E3" w:rsidRDefault="003326A7" w:rsidP="000C18E3">
      <w:pPr>
        <w:numPr>
          <w:ilvl w:val="1"/>
          <w:numId w:val="1"/>
        </w:numPr>
        <w:tabs>
          <w:tab w:val="left" w:pos="567"/>
        </w:tabs>
        <w:autoSpaceDE w:val="0"/>
        <w:autoSpaceDN w:val="0"/>
        <w:adjustRightInd w:val="0"/>
        <w:spacing w:before="120" w:after="120" w:line="240" w:lineRule="auto"/>
        <w:ind w:left="0" w:firstLine="0"/>
        <w:jc w:val="both"/>
        <w:rPr>
          <w:rFonts w:ascii="Arial" w:eastAsia="Calibri" w:hAnsi="Arial" w:cs="Arial"/>
          <w:bCs/>
          <w:lang w:val="sr-Cyrl-CS"/>
        </w:rPr>
      </w:pPr>
      <w:r>
        <w:rPr>
          <w:rFonts w:ascii="Arial" w:eastAsia="Calibri" w:hAnsi="Arial" w:cs="Arial"/>
          <w:color w:val="000000"/>
          <w:lang w:val="sr-Cyrl-CS"/>
        </w:rPr>
        <w:t xml:space="preserve"> </w:t>
      </w:r>
      <w:r w:rsidR="00BE76B0" w:rsidRPr="000C18E3">
        <w:rPr>
          <w:rFonts w:ascii="Arial" w:eastAsia="Calibri" w:hAnsi="Arial" w:cs="Arial"/>
          <w:bCs/>
          <w:lang w:val="sr-Cyrl-CS"/>
        </w:rPr>
        <w:t>Даљом анализом снимка емисије „</w:t>
      </w:r>
      <w:r w:rsidR="002B1F8E">
        <w:rPr>
          <w:rFonts w:ascii="Arial" w:eastAsia="Calibri" w:hAnsi="Arial" w:cs="Arial"/>
          <w:bCs/>
          <w:lang w:val="sr-Cyrl-CS"/>
        </w:rPr>
        <w:t>ВВ</w:t>
      </w:r>
      <w:r w:rsidR="00BE76B0" w:rsidRPr="000C18E3">
        <w:rPr>
          <w:rFonts w:ascii="Arial" w:eastAsia="Calibri" w:hAnsi="Arial" w:cs="Arial"/>
          <w:bCs/>
          <w:lang w:val="sr-Cyrl-CS"/>
        </w:rPr>
        <w:t>“ од 20. априла 2020. године, утврђено је да је проф. др Дарија Кисић Тепавчевић одговорила</w:t>
      </w:r>
      <w:r w:rsidR="00BE76B0" w:rsidRPr="000C18E3">
        <w:rPr>
          <w:rFonts w:ascii="Arial" w:hAnsi="Arial" w:cs="Arial"/>
          <w:lang w:val="sr-Cyrl-CS"/>
        </w:rPr>
        <w:t>: „Ја чак ни не разумем ово питање. Какве има везе ког је ко пола? Битно је којој струци припада и колико може да помогне у датом моменту.“</w:t>
      </w:r>
      <w:r w:rsidR="001E4D2B" w:rsidRPr="000C18E3">
        <w:rPr>
          <w:rFonts w:ascii="Arial" w:hAnsi="Arial" w:cs="Arial"/>
          <w:lang w:val="sr-Cyrl-CS"/>
        </w:rPr>
        <w:t xml:space="preserve">из чега се може закључити да је и она </w:t>
      </w:r>
      <w:r w:rsidR="00BE76B0" w:rsidRPr="000C18E3">
        <w:rPr>
          <w:rFonts w:ascii="Arial" w:eastAsia="Calibri" w:hAnsi="Arial" w:cs="Arial"/>
          <w:bCs/>
          <w:lang w:val="sr-Cyrl-CS"/>
        </w:rPr>
        <w:t xml:space="preserve">питање </w:t>
      </w:r>
      <w:r w:rsidRPr="000C18E3">
        <w:rPr>
          <w:rFonts w:ascii="Arial" w:eastAsia="Calibri" w:hAnsi="Arial" w:cs="Arial"/>
          <w:bCs/>
          <w:lang w:val="sr-Cyrl-CS"/>
        </w:rPr>
        <w:t xml:space="preserve">водитеља </w:t>
      </w:r>
      <w:r w:rsidR="00BE76B0" w:rsidRPr="000C18E3">
        <w:rPr>
          <w:rFonts w:ascii="Arial" w:eastAsia="Calibri" w:hAnsi="Arial" w:cs="Arial"/>
          <w:bCs/>
          <w:lang w:val="sr-Cyrl-CS"/>
        </w:rPr>
        <w:t xml:space="preserve">разумела као изношење предрасуда о положају и улози жена у друштву, поготово у кризним ситуацијама. Након њеног одговора водитељ није даље појаснио своју идеју, нити објашњавао разлоге овако конципираног питања, нити изнео ставове које наводи у изјашњењу. </w:t>
      </w:r>
    </w:p>
    <w:p w:rsidR="008F7EB3" w:rsidRPr="00495F48" w:rsidRDefault="008F7EB3" w:rsidP="000C18E3">
      <w:pPr>
        <w:numPr>
          <w:ilvl w:val="1"/>
          <w:numId w:val="1"/>
        </w:numPr>
        <w:tabs>
          <w:tab w:val="left" w:pos="567"/>
        </w:tabs>
        <w:autoSpaceDE w:val="0"/>
        <w:autoSpaceDN w:val="0"/>
        <w:adjustRightInd w:val="0"/>
        <w:spacing w:before="120" w:after="120" w:line="240" w:lineRule="auto"/>
        <w:ind w:left="0" w:firstLine="0"/>
        <w:jc w:val="both"/>
        <w:rPr>
          <w:rFonts w:ascii="Arial" w:eastAsia="Calibri" w:hAnsi="Arial" w:cs="Arial"/>
          <w:bCs/>
          <w:lang w:val="sr-Cyrl-CS"/>
        </w:rPr>
      </w:pPr>
      <w:r w:rsidRPr="000C18E3">
        <w:rPr>
          <w:rFonts w:ascii="Arial" w:eastAsia="Calibri" w:hAnsi="Arial" w:cs="Arial"/>
          <w:color w:val="000000"/>
          <w:lang w:val="sr-Cyrl-CS"/>
        </w:rPr>
        <w:t>У изјашњену водите</w:t>
      </w:r>
      <w:r w:rsidRPr="00495F48">
        <w:rPr>
          <w:rFonts w:ascii="Arial" w:eastAsia="Calibri" w:hAnsi="Arial" w:cs="Arial"/>
          <w:color w:val="000000"/>
          <w:lang w:val="sr-Cyrl-CS"/>
        </w:rPr>
        <w:t xml:space="preserve">ља је наведено </w:t>
      </w:r>
      <w:r w:rsidR="00803AB7" w:rsidRPr="00495F48">
        <w:rPr>
          <w:rFonts w:ascii="Arial" w:hAnsi="Arial" w:cs="Arial"/>
          <w:lang w:val="sr-Cyrl-CS"/>
        </w:rPr>
        <w:t xml:space="preserve">да му </w:t>
      </w:r>
      <w:r w:rsidR="00F87D69" w:rsidRPr="00495F48">
        <w:rPr>
          <w:rFonts w:ascii="Arial" w:hAnsi="Arial" w:cs="Arial"/>
          <w:lang w:val="sr-Cyrl-CS"/>
        </w:rPr>
        <w:t>„</w:t>
      </w:r>
      <w:r w:rsidR="00803AB7" w:rsidRPr="00495F48">
        <w:rPr>
          <w:rFonts w:ascii="Arial" w:hAnsi="Arial" w:cs="Arial"/>
          <w:lang w:val="sr-Cyrl-CS"/>
        </w:rPr>
        <w:t>није била идеја било каква дискриминација, већ управо супротно – афирмација способности и пожртвованости жена коју су показале за време ванредног стања</w:t>
      </w:r>
      <w:r w:rsidR="00F87D69" w:rsidRPr="00495F48">
        <w:rPr>
          <w:rFonts w:ascii="Arial" w:hAnsi="Arial" w:cs="Arial"/>
          <w:lang w:val="sr-Cyrl-CS"/>
        </w:rPr>
        <w:t>“</w:t>
      </w:r>
      <w:r w:rsidRPr="00495F48">
        <w:rPr>
          <w:rFonts w:ascii="Arial" w:eastAsia="Calibri" w:hAnsi="Arial" w:cs="Arial"/>
          <w:color w:val="000000"/>
          <w:lang w:val="sr-Cyrl-CS"/>
        </w:rPr>
        <w:t xml:space="preserve">. </w:t>
      </w:r>
      <w:r w:rsidR="00F320D8">
        <w:rPr>
          <w:rFonts w:ascii="Arial" w:eastAsia="Calibri" w:hAnsi="Arial" w:cs="Arial"/>
          <w:color w:val="000000"/>
          <w:lang w:val="sr-Cyrl-CS"/>
        </w:rPr>
        <w:t xml:space="preserve">С тим у вези, </w:t>
      </w:r>
      <w:r w:rsidR="008737DF">
        <w:rPr>
          <w:rFonts w:ascii="Arial" w:eastAsia="Calibri" w:hAnsi="Arial" w:cs="Arial"/>
          <w:color w:val="000000"/>
          <w:lang w:val="sr-Cyrl-CS"/>
        </w:rPr>
        <w:t xml:space="preserve">Повереник </w:t>
      </w:r>
      <w:r w:rsidRPr="00495F48">
        <w:rPr>
          <w:rFonts w:ascii="Arial" w:eastAsia="Calibri" w:hAnsi="Arial" w:cs="Arial"/>
          <w:color w:val="000000"/>
          <w:lang w:val="sr-Cyrl-CS"/>
        </w:rPr>
        <w:t xml:space="preserve">указује да у случајевима дискриминације намера није правно релевантна, односно, да за утврђивање да ли је неко извршио акт дискриминације, није од значаја да ли је постојала намера да се друго лице дискриминише. Дискриминација се може извршити и без постојања намере, дакле и у незнању да је акт који се врши дискриминаторан и без постојања свести да се неко дискриминише. То значи да приликом испитивања да ли је одређен акт супротан императивним прописима о забрани дискриминације, намера извршиоца дискриминаторног акта није правно релевантна. </w:t>
      </w:r>
    </w:p>
    <w:p w:rsidR="00CE208F" w:rsidRPr="00495F48" w:rsidRDefault="00CE208F" w:rsidP="000C18E3">
      <w:pPr>
        <w:numPr>
          <w:ilvl w:val="1"/>
          <w:numId w:val="1"/>
        </w:numPr>
        <w:tabs>
          <w:tab w:val="left" w:pos="450"/>
        </w:tabs>
        <w:autoSpaceDE w:val="0"/>
        <w:autoSpaceDN w:val="0"/>
        <w:adjustRightInd w:val="0"/>
        <w:spacing w:before="120" w:after="120" w:line="240" w:lineRule="auto"/>
        <w:ind w:left="0" w:firstLine="0"/>
        <w:jc w:val="both"/>
        <w:rPr>
          <w:rFonts w:ascii="Arial" w:eastAsia="Calibri" w:hAnsi="Arial" w:cs="Arial"/>
          <w:u w:val="single"/>
          <w:lang w:val="sr-Cyrl-CS"/>
        </w:rPr>
      </w:pPr>
      <w:r w:rsidRPr="00495F48">
        <w:rPr>
          <w:rFonts w:ascii="Arial" w:eastAsia="Calibri" w:hAnsi="Arial" w:cs="Arial"/>
          <w:color w:val="000000"/>
          <w:lang w:val="sr-Cyrl-CS"/>
        </w:rPr>
        <w:t xml:space="preserve">С обзиром на све наведено, </w:t>
      </w:r>
      <w:r w:rsidRPr="00495F48">
        <w:rPr>
          <w:rFonts w:ascii="Arial" w:hAnsi="Arial" w:cs="Arial"/>
          <w:lang w:val="sr-Cyrl-CS"/>
        </w:rPr>
        <w:t xml:space="preserve">Повереник констатује да </w:t>
      </w:r>
      <w:r w:rsidR="003D36EB">
        <w:rPr>
          <w:rFonts w:ascii="Arial" w:hAnsi="Arial" w:cs="Arial"/>
          <w:lang w:val="sr-Cyrl-CS"/>
        </w:rPr>
        <w:t xml:space="preserve">по својој садржини изнети ставови </w:t>
      </w:r>
      <w:r w:rsidRPr="00495F48">
        <w:rPr>
          <w:rFonts w:ascii="Arial" w:hAnsi="Arial" w:cs="Arial"/>
          <w:lang w:val="sr-Cyrl-CS"/>
        </w:rPr>
        <w:t>исказани у емисији „</w:t>
      </w:r>
      <w:r w:rsidR="002B1F8E">
        <w:rPr>
          <w:rFonts w:ascii="Arial" w:hAnsi="Arial" w:cs="Arial"/>
          <w:lang w:val="sr-Cyrl-CS"/>
        </w:rPr>
        <w:t>ВВ</w:t>
      </w:r>
      <w:r w:rsidRPr="00495F48">
        <w:rPr>
          <w:rFonts w:ascii="Arial" w:hAnsi="Arial" w:cs="Arial"/>
          <w:lang w:val="sr-Cyrl-CS"/>
        </w:rPr>
        <w:t>“ 20. априла 2020. године на телевизији Б</w:t>
      </w:r>
      <w:r w:rsidR="002B1F8E">
        <w:rPr>
          <w:rFonts w:ascii="Arial" w:hAnsi="Arial" w:cs="Arial"/>
          <w:lang w:val="sr-Cyrl-CS"/>
        </w:rPr>
        <w:t>Б</w:t>
      </w:r>
      <w:r w:rsidRPr="00495F48">
        <w:rPr>
          <w:rFonts w:ascii="Arial" w:hAnsi="Arial" w:cs="Arial"/>
          <w:lang w:val="sr-Cyrl-CS"/>
        </w:rPr>
        <w:t xml:space="preserve"> представља</w:t>
      </w:r>
      <w:r w:rsidR="003D36EB">
        <w:rPr>
          <w:rFonts w:ascii="Arial" w:hAnsi="Arial" w:cs="Arial"/>
          <w:lang w:val="sr-Cyrl-CS"/>
        </w:rPr>
        <w:t>ју</w:t>
      </w:r>
      <w:r w:rsidRPr="00495F48">
        <w:rPr>
          <w:rFonts w:ascii="Arial" w:hAnsi="Arial" w:cs="Arial"/>
          <w:lang w:val="sr-Cyrl-CS"/>
        </w:rPr>
        <w:t xml:space="preserve"> јавно заговарање и подржавање предрасуда и друштвених образаца понашања који су засновани на идеји подређености или надређености полова, односно стереотипних улога полова.</w:t>
      </w:r>
    </w:p>
    <w:p w:rsidR="009406C5" w:rsidRPr="00495F48" w:rsidRDefault="00D15525" w:rsidP="000C18E3">
      <w:pPr>
        <w:numPr>
          <w:ilvl w:val="1"/>
          <w:numId w:val="1"/>
        </w:numPr>
        <w:tabs>
          <w:tab w:val="left" w:pos="567"/>
        </w:tabs>
        <w:autoSpaceDE w:val="0"/>
        <w:autoSpaceDN w:val="0"/>
        <w:adjustRightInd w:val="0"/>
        <w:spacing w:before="120" w:after="120" w:line="240" w:lineRule="auto"/>
        <w:ind w:left="0" w:firstLine="0"/>
        <w:jc w:val="both"/>
        <w:rPr>
          <w:rFonts w:ascii="Arial" w:hAnsi="Arial" w:cs="Arial"/>
          <w:lang w:val="sr-Cyrl-CS"/>
        </w:rPr>
      </w:pPr>
      <w:r w:rsidRPr="00495F48">
        <w:rPr>
          <w:rFonts w:ascii="Arial" w:eastAsia="Calibri" w:hAnsi="Arial" w:cs="Arial"/>
          <w:color w:val="000000"/>
          <w:lang w:val="sr-Cyrl-CS"/>
        </w:rPr>
        <w:t>Повереник посебно указује на значајну улогу медија у ширењу идеја и ставова о равноправности полова</w:t>
      </w:r>
      <w:r w:rsidR="009406C5" w:rsidRPr="00495F48">
        <w:rPr>
          <w:rFonts w:ascii="Arial" w:eastAsia="Calibri" w:hAnsi="Arial" w:cs="Arial"/>
          <w:color w:val="000000"/>
          <w:lang w:val="sr-Cyrl-CS"/>
        </w:rPr>
        <w:t xml:space="preserve"> </w:t>
      </w:r>
      <w:r w:rsidRPr="00495F48">
        <w:rPr>
          <w:rFonts w:ascii="Arial" w:eastAsia="Calibri" w:hAnsi="Arial" w:cs="Arial"/>
          <w:color w:val="000000"/>
          <w:lang w:val="sr-Cyrl-CS"/>
        </w:rPr>
        <w:t>и остваривању законом загарантоване</w:t>
      </w:r>
      <w:r w:rsidR="009406C5" w:rsidRPr="00495F48">
        <w:rPr>
          <w:rFonts w:ascii="Arial" w:eastAsia="Calibri" w:hAnsi="Arial" w:cs="Arial"/>
          <w:color w:val="000000"/>
          <w:lang w:val="sr-Cyrl-CS"/>
        </w:rPr>
        <w:t xml:space="preserve"> </w:t>
      </w:r>
      <w:r w:rsidRPr="00495F48">
        <w:rPr>
          <w:rFonts w:ascii="Arial" w:eastAsia="Calibri" w:hAnsi="Arial" w:cs="Arial"/>
          <w:color w:val="000000"/>
          <w:lang w:val="sr-Cyrl-CS"/>
        </w:rPr>
        <w:t>равноправности</w:t>
      </w:r>
      <w:r w:rsidR="009406C5" w:rsidRPr="00495F48">
        <w:rPr>
          <w:rFonts w:ascii="Arial" w:eastAsia="Calibri" w:hAnsi="Arial" w:cs="Arial"/>
          <w:color w:val="000000"/>
          <w:lang w:val="sr-Cyrl-CS"/>
        </w:rPr>
        <w:t xml:space="preserve">. </w:t>
      </w:r>
      <w:r w:rsidR="00DA461E" w:rsidRPr="00495F48">
        <w:rPr>
          <w:rFonts w:ascii="Arial" w:eastAsia="Calibri" w:hAnsi="Arial" w:cs="Arial"/>
          <w:color w:val="000000"/>
          <w:lang w:val="sr-Cyrl-CS"/>
        </w:rPr>
        <w:t>Начин на који медији извештавају о женама утиче на подстицање или мењање патријар</w:t>
      </w:r>
      <w:r w:rsidR="00495F48" w:rsidRPr="00495F48">
        <w:rPr>
          <w:rFonts w:ascii="Arial" w:eastAsia="Calibri" w:hAnsi="Arial" w:cs="Arial"/>
          <w:color w:val="000000"/>
          <w:lang w:val="sr-Cyrl-CS"/>
        </w:rPr>
        <w:t>х</w:t>
      </w:r>
      <w:r w:rsidR="00DA461E" w:rsidRPr="00495F48">
        <w:rPr>
          <w:rFonts w:ascii="Arial" w:eastAsia="Calibri" w:hAnsi="Arial" w:cs="Arial"/>
          <w:color w:val="000000"/>
          <w:lang w:val="sr-Cyrl-CS"/>
        </w:rPr>
        <w:t xml:space="preserve">алних предрасуда о улози и положају жене у друштву. Медији својим извештавањем могу да јачају стереотипне слике родних </w:t>
      </w:r>
      <w:r w:rsidR="00162B4F">
        <w:rPr>
          <w:rFonts w:ascii="Arial" w:eastAsia="Calibri" w:hAnsi="Arial" w:cs="Arial"/>
          <w:color w:val="000000"/>
          <w:lang w:val="sr-Cyrl-CS"/>
        </w:rPr>
        <w:t>улога</w:t>
      </w:r>
      <w:r w:rsidR="00DA461E" w:rsidRPr="00495F48">
        <w:rPr>
          <w:rFonts w:ascii="Arial" w:eastAsia="Calibri" w:hAnsi="Arial" w:cs="Arial"/>
          <w:color w:val="000000"/>
          <w:lang w:val="sr-Cyrl-CS"/>
        </w:rPr>
        <w:t xml:space="preserve"> или да утичу на њихово мењање. У </w:t>
      </w:r>
      <w:r w:rsidR="00E51006" w:rsidRPr="00495F48">
        <w:rPr>
          <w:rFonts w:ascii="Arial" w:eastAsia="Calibri" w:hAnsi="Arial" w:cs="Arial"/>
          <w:color w:val="000000"/>
          <w:lang w:val="sr-Cyrl-CS"/>
        </w:rPr>
        <w:t xml:space="preserve">штампаним </w:t>
      </w:r>
      <w:r w:rsidR="00DA461E" w:rsidRPr="00495F48">
        <w:rPr>
          <w:rFonts w:ascii="Arial" w:eastAsia="Calibri" w:hAnsi="Arial" w:cs="Arial"/>
          <w:color w:val="000000"/>
          <w:lang w:val="sr-Cyrl-CS"/>
        </w:rPr>
        <w:t xml:space="preserve">медијима у Србији доминантан је медијски приступ који </w:t>
      </w:r>
      <w:r w:rsidR="00DA461E" w:rsidRPr="00495F48">
        <w:rPr>
          <w:rFonts w:ascii="Arial" w:eastAsia="Times New Roman" w:hAnsi="Arial" w:cs="Arial"/>
          <w:lang w:val="sr-Cyrl-CS"/>
        </w:rPr>
        <w:t>подржава традиционалне родне улоге, по којима су жене пасивне, инфериорне, некомпетентне да представљају званичне дискурсе или да понуде стручно знање о питањима од јавног интереса. Заправо, додељене су им сфере забаве и приватности, па су тиме маргинализоване у односу на мушкарце</w:t>
      </w:r>
      <w:r w:rsidR="00DA461E" w:rsidRPr="00495F48">
        <w:rPr>
          <w:rStyle w:val="FootnoteReference"/>
          <w:rFonts w:ascii="Arial" w:eastAsia="Times New Roman" w:hAnsi="Arial" w:cs="Arial"/>
          <w:lang w:val="sr-Cyrl-CS"/>
        </w:rPr>
        <w:footnoteReference w:id="13"/>
      </w:r>
      <w:r w:rsidR="00DA461E" w:rsidRPr="00495F48">
        <w:rPr>
          <w:rFonts w:ascii="Arial" w:eastAsia="Times New Roman" w:hAnsi="Arial" w:cs="Arial"/>
          <w:lang w:val="sr-Cyrl-CS"/>
        </w:rPr>
        <w:t>.</w:t>
      </w:r>
      <w:r w:rsidR="00DA461E" w:rsidRPr="00495F48">
        <w:rPr>
          <w:rFonts w:ascii="Arial" w:eastAsia="Calibri" w:hAnsi="Arial" w:cs="Arial"/>
          <w:color w:val="000000"/>
          <w:lang w:val="sr-Cyrl-CS"/>
        </w:rPr>
        <w:t xml:space="preserve"> </w:t>
      </w:r>
      <w:r w:rsidR="009406C5" w:rsidRPr="00495F48">
        <w:rPr>
          <w:rFonts w:ascii="Arial" w:hAnsi="Arial" w:cs="Arial"/>
          <w:lang w:val="sr-Cyrl-CS"/>
        </w:rPr>
        <w:t>На остваривање законом загарантоване равноправности жена у Србији утиче кoмплeксaн систeм културних oбичaja, трaдициje, друштвeних нoрми пoнaшaњa, стeрeoтипних прeдстaвa o улoгaмa мушкaрцa и жeнa у друштву, прeдрaсудa, као и нaчина упoтрeбe jeзикa и жaргoнa у службеној и свaкoднeвнoj кoмуникaциjи</w:t>
      </w:r>
      <w:r w:rsidR="009406C5" w:rsidRPr="00495F48">
        <w:rPr>
          <w:rStyle w:val="FootnoteReference"/>
          <w:rFonts w:ascii="Arial" w:hAnsi="Arial" w:cs="Arial"/>
          <w:lang w:val="sr-Cyrl-CS"/>
        </w:rPr>
        <w:footnoteReference w:id="14"/>
      </w:r>
      <w:r w:rsidR="00B43176" w:rsidRPr="00495F48">
        <w:rPr>
          <w:rFonts w:ascii="Arial" w:hAnsi="Arial" w:cs="Arial"/>
          <w:lang w:val="sr-Cyrl-CS"/>
        </w:rPr>
        <w:t>. О степену раширености родних стереотипа и предрасуда у Србији илуструју налази истраживања које је у организацији Повереника за заштиту равноправности спровео ЦЕСИД</w:t>
      </w:r>
      <w:r w:rsidR="00B43176" w:rsidRPr="00495F48">
        <w:rPr>
          <w:vertAlign w:val="superscript"/>
          <w:lang w:val="sr-Cyrl-CS"/>
        </w:rPr>
        <w:t xml:space="preserve"> </w:t>
      </w:r>
      <w:r w:rsidR="00B43176" w:rsidRPr="00495F48">
        <w:rPr>
          <w:vertAlign w:val="superscript"/>
          <w:lang w:val="sr-Cyrl-CS"/>
        </w:rPr>
        <w:footnoteReference w:id="15"/>
      </w:r>
      <w:r w:rsidR="00B43176" w:rsidRPr="00495F48">
        <w:rPr>
          <w:rFonts w:ascii="Arial" w:hAnsi="Arial" w:cs="Arial"/>
          <w:lang w:val="sr-Cyrl-CS"/>
        </w:rPr>
        <w:t>, чак 24% грађана/ки у С</w:t>
      </w:r>
      <w:r w:rsidR="006260AF">
        <w:rPr>
          <w:rFonts w:ascii="Arial" w:hAnsi="Arial" w:cs="Arial"/>
          <w:lang w:val="sr-Cyrl-CS"/>
        </w:rPr>
        <w:t>рбији сагласно је са ставом да „</w:t>
      </w:r>
      <w:r w:rsidR="00B43176" w:rsidRPr="00495F48">
        <w:rPr>
          <w:rFonts w:ascii="Arial" w:hAnsi="Arial" w:cs="Arial"/>
          <w:lang w:val="sr-Cyrl-CS"/>
        </w:rPr>
        <w:t>Руководећа места у пословном свету треба да буду у рукама мушкараца“, те да „Најважнија врлина сваке</w:t>
      </w:r>
      <w:r w:rsidR="006260AF">
        <w:rPr>
          <w:rFonts w:ascii="Arial" w:hAnsi="Arial" w:cs="Arial"/>
          <w:lang w:val="sr-Cyrl-CS"/>
        </w:rPr>
        <w:t xml:space="preserve"> жене је да буде добра домаћица“</w:t>
      </w:r>
      <w:r w:rsidR="00B43176" w:rsidRPr="00495F48">
        <w:rPr>
          <w:rFonts w:ascii="Arial" w:hAnsi="Arial" w:cs="Arial"/>
          <w:lang w:val="sr-Cyrl-CS"/>
        </w:rPr>
        <w:t xml:space="preserve">.   </w:t>
      </w:r>
      <w:r w:rsidR="009406C5" w:rsidRPr="00495F48">
        <w:rPr>
          <w:rFonts w:ascii="Arial" w:hAnsi="Arial" w:cs="Arial"/>
          <w:lang w:val="sr-Cyrl-CS"/>
        </w:rPr>
        <w:t xml:space="preserve"> </w:t>
      </w:r>
    </w:p>
    <w:p w:rsidR="00D15525" w:rsidRPr="00495F48" w:rsidRDefault="009406C5" w:rsidP="000C18E3">
      <w:pPr>
        <w:numPr>
          <w:ilvl w:val="1"/>
          <w:numId w:val="1"/>
        </w:numPr>
        <w:tabs>
          <w:tab w:val="left" w:pos="567"/>
        </w:tabs>
        <w:autoSpaceDE w:val="0"/>
        <w:autoSpaceDN w:val="0"/>
        <w:adjustRightInd w:val="0"/>
        <w:spacing w:before="120" w:after="120" w:line="240" w:lineRule="auto"/>
        <w:ind w:left="0" w:firstLine="0"/>
        <w:jc w:val="both"/>
        <w:rPr>
          <w:rFonts w:ascii="Arial" w:eastAsia="Calibri" w:hAnsi="Arial" w:cs="Arial"/>
          <w:bCs/>
          <w:lang w:val="sr-Cyrl-CS"/>
        </w:rPr>
      </w:pPr>
      <w:r w:rsidRPr="00495F48">
        <w:rPr>
          <w:rFonts w:ascii="Arial" w:hAnsi="Arial" w:cs="Arial"/>
          <w:lang w:val="sr-Cyrl-CS"/>
        </w:rPr>
        <w:t xml:space="preserve">Повереник указује </w:t>
      </w:r>
      <w:r w:rsidR="006B2BC3" w:rsidRPr="00495F48">
        <w:rPr>
          <w:rFonts w:ascii="Arial" w:hAnsi="Arial" w:cs="Arial"/>
          <w:lang w:val="sr-Cyrl-CS"/>
        </w:rPr>
        <w:t xml:space="preserve">и </w:t>
      </w:r>
      <w:r w:rsidRPr="00495F48">
        <w:rPr>
          <w:rFonts w:ascii="Arial" w:hAnsi="Arial" w:cs="Arial"/>
          <w:lang w:val="sr-Cyrl-CS"/>
        </w:rPr>
        <w:t>на Општу препоруку бр. 3</w:t>
      </w:r>
      <w:r w:rsidR="006260AF">
        <w:rPr>
          <w:rFonts w:ascii="Arial" w:hAnsi="Arial" w:cs="Arial"/>
          <w:lang w:val="sr-Cyrl-CS"/>
        </w:rPr>
        <w:t>.</w:t>
      </w:r>
      <w:r w:rsidRPr="00495F48">
        <w:rPr>
          <w:rFonts w:ascii="Arial" w:hAnsi="Arial" w:cs="Arial"/>
          <w:lang w:val="sr-Cyrl-CS"/>
        </w:rPr>
        <w:t xml:space="preserve"> CEDAW Комитета, који је поред осталог позвао све државе уговорнице да усвоје делотворне програме образовања и </w:t>
      </w:r>
      <w:r w:rsidRPr="00FF0B83">
        <w:rPr>
          <w:rFonts w:ascii="Arial" w:hAnsi="Arial" w:cs="Arial"/>
          <w:lang w:val="sr-Cyrl-CS"/>
        </w:rPr>
        <w:t>информисања јавности који</w:t>
      </w:r>
      <w:r w:rsidRPr="00495F48">
        <w:rPr>
          <w:rFonts w:ascii="Arial" w:hAnsi="Arial" w:cs="Arial"/>
          <w:lang w:val="sr-Cyrl-CS"/>
        </w:rPr>
        <w:t xml:space="preserve"> ће помоћи да се искорени садашња устаљена пракса која спречава потпуно деловање принципа друштвене равноправности жена. Повереник истиче да је ово нарочито важно имајући у виду да у Србији, поред забране поступања у складу са предрасудама, обичајима и другим друштвеним обрасцима понашања који су засновани на идеји подређености или надређености полова, као и поред једнакости пред законом мушкараца и жена, и даље постоје одређени друштвени обрасци понашања који су неповољни за жене.</w:t>
      </w:r>
    </w:p>
    <w:p w:rsidR="004C54E5" w:rsidRPr="004C54E5" w:rsidRDefault="00CE208F" w:rsidP="000C18E3">
      <w:pPr>
        <w:numPr>
          <w:ilvl w:val="1"/>
          <w:numId w:val="1"/>
        </w:numPr>
        <w:tabs>
          <w:tab w:val="left" w:pos="567"/>
        </w:tabs>
        <w:autoSpaceDE w:val="0"/>
        <w:autoSpaceDN w:val="0"/>
        <w:adjustRightInd w:val="0"/>
        <w:spacing w:before="120" w:after="120" w:line="240" w:lineRule="auto"/>
        <w:ind w:left="0" w:firstLine="0"/>
        <w:jc w:val="both"/>
        <w:rPr>
          <w:rFonts w:ascii="Arial" w:eastAsia="Calibri" w:hAnsi="Arial" w:cs="Arial"/>
          <w:bCs/>
          <w:lang w:val="sr-Cyrl-CS"/>
        </w:rPr>
      </w:pPr>
      <w:r w:rsidRPr="00495F48">
        <w:rPr>
          <w:rFonts w:ascii="Arial" w:eastAsia="Calibri" w:hAnsi="Arial" w:cs="Arial"/>
          <w:color w:val="000000"/>
          <w:lang w:val="sr-Cyrl-CS"/>
        </w:rPr>
        <w:t xml:space="preserve">Повереник је даље анализирао питање одговорности радио дифузног предузећа, његовог одговорног уредника и законских заступника за став изнет у питању водитеља. </w:t>
      </w:r>
    </w:p>
    <w:p w:rsidR="00135517" w:rsidRPr="00135517" w:rsidRDefault="00CE208F" w:rsidP="000C18E3">
      <w:pPr>
        <w:tabs>
          <w:tab w:val="left" w:pos="567"/>
        </w:tabs>
        <w:autoSpaceDE w:val="0"/>
        <w:autoSpaceDN w:val="0"/>
        <w:adjustRightInd w:val="0"/>
        <w:spacing w:before="120" w:after="120" w:line="240" w:lineRule="auto"/>
        <w:jc w:val="both"/>
        <w:rPr>
          <w:rFonts w:ascii="Arial" w:eastAsia="Calibri" w:hAnsi="Arial" w:cs="Arial"/>
          <w:color w:val="000000"/>
          <w:lang w:val="sr-Latn-RS"/>
        </w:rPr>
      </w:pPr>
      <w:r w:rsidRPr="00495F48">
        <w:rPr>
          <w:rFonts w:ascii="Arial" w:eastAsia="Calibri" w:hAnsi="Arial" w:cs="Arial"/>
          <w:color w:val="000000"/>
          <w:lang w:val="sr-Cyrl-CS"/>
        </w:rPr>
        <w:t xml:space="preserve">Законом о електронским медијима прописана је одговорност </w:t>
      </w:r>
      <w:r w:rsidRPr="00495F48">
        <w:rPr>
          <w:rFonts w:ascii="Arial" w:hAnsi="Arial" w:cs="Arial"/>
          <w:lang w:val="sr-Cyrl-CS"/>
        </w:rPr>
        <w:t>пружаоца медијске услуге за програмски садржај. У складу са законом, пружалац медијске услуге одговара за програмски садржај, без обзира на то да ли га је произвео пружалац или друго лице</w:t>
      </w:r>
      <w:r w:rsidR="004C54E5">
        <w:rPr>
          <w:rFonts w:ascii="Arial" w:hAnsi="Arial" w:cs="Arial"/>
          <w:lang w:val="sr-Cyrl-CS"/>
        </w:rPr>
        <w:t xml:space="preserve"> (члан 54)</w:t>
      </w:r>
      <w:r w:rsidRPr="00495F48">
        <w:rPr>
          <w:rFonts w:ascii="Arial" w:hAnsi="Arial" w:cs="Arial"/>
          <w:lang w:val="sr-Cyrl-CS"/>
        </w:rPr>
        <w:t xml:space="preserve">. С обзиром на то, Повереник констатује да је </w:t>
      </w:r>
      <w:r w:rsidRPr="00495F48">
        <w:rPr>
          <w:rFonts w:ascii="Arial" w:eastAsia="Calibri" w:hAnsi="Arial" w:cs="Arial"/>
          <w:color w:val="000000"/>
          <w:lang w:val="sr-Cyrl-CS"/>
        </w:rPr>
        <w:t>Радио дифузно предузеће Б</w:t>
      </w:r>
      <w:r w:rsidR="002B1F8E">
        <w:rPr>
          <w:rFonts w:ascii="Arial" w:eastAsia="Calibri" w:hAnsi="Arial" w:cs="Arial"/>
          <w:color w:val="000000"/>
          <w:lang w:val="sr-Cyrl-CS"/>
        </w:rPr>
        <w:t>Б</w:t>
      </w:r>
      <w:r w:rsidRPr="00495F48">
        <w:rPr>
          <w:rFonts w:ascii="Arial" w:eastAsia="Calibri" w:hAnsi="Arial" w:cs="Arial"/>
          <w:color w:val="000000"/>
          <w:lang w:val="sr-Cyrl-CS"/>
        </w:rPr>
        <w:t>, одговорно за дискриминаторне ставове о женама изнете у емисији „</w:t>
      </w:r>
      <w:r w:rsidR="002B1F8E">
        <w:rPr>
          <w:rFonts w:ascii="Arial" w:eastAsia="Calibri" w:hAnsi="Arial" w:cs="Arial"/>
          <w:color w:val="000000"/>
          <w:lang w:val="sr-Cyrl-CS"/>
        </w:rPr>
        <w:t>ВВ</w:t>
      </w:r>
      <w:r w:rsidRPr="00495F48">
        <w:rPr>
          <w:rFonts w:ascii="Arial" w:eastAsia="Calibri" w:hAnsi="Arial" w:cs="Arial"/>
          <w:color w:val="000000"/>
          <w:lang w:val="sr-Cyrl-CS"/>
        </w:rPr>
        <w:t>“ на телевизији Б</w:t>
      </w:r>
      <w:r w:rsidR="002B1F8E">
        <w:rPr>
          <w:rFonts w:ascii="Arial" w:eastAsia="Calibri" w:hAnsi="Arial" w:cs="Arial"/>
          <w:color w:val="000000"/>
          <w:lang w:val="sr-Cyrl-CS"/>
        </w:rPr>
        <w:t>Б</w:t>
      </w:r>
      <w:r w:rsidRPr="00495F48">
        <w:rPr>
          <w:rFonts w:ascii="Arial" w:eastAsia="Calibri" w:hAnsi="Arial" w:cs="Arial"/>
          <w:color w:val="000000"/>
          <w:lang w:val="sr-Cyrl-CS"/>
        </w:rPr>
        <w:t xml:space="preserve">. </w:t>
      </w:r>
    </w:p>
    <w:p w:rsidR="00CE208F" w:rsidRPr="00524D7A" w:rsidRDefault="00CE208F" w:rsidP="000C18E3">
      <w:pPr>
        <w:tabs>
          <w:tab w:val="left" w:pos="567"/>
        </w:tabs>
        <w:autoSpaceDE w:val="0"/>
        <w:autoSpaceDN w:val="0"/>
        <w:adjustRightInd w:val="0"/>
        <w:spacing w:before="120" w:after="120" w:line="240" w:lineRule="auto"/>
        <w:jc w:val="both"/>
        <w:rPr>
          <w:rFonts w:ascii="Arial" w:eastAsia="Calibri" w:hAnsi="Arial" w:cs="Arial"/>
          <w:bCs/>
          <w:lang w:val="sr-Cyrl-CS"/>
        </w:rPr>
      </w:pPr>
      <w:r w:rsidRPr="00524D7A">
        <w:rPr>
          <w:rFonts w:ascii="Arial" w:eastAsia="Calibri" w:hAnsi="Arial" w:cs="Arial"/>
          <w:lang w:val="sr-Cyrl-CS"/>
        </w:rPr>
        <w:t>Даље,</w:t>
      </w:r>
      <w:r w:rsidR="00517650" w:rsidRPr="00524D7A">
        <w:rPr>
          <w:rFonts w:ascii="Arial" w:eastAsia="Calibri" w:hAnsi="Arial" w:cs="Arial"/>
          <w:lang w:val="sr-Cyrl-CS"/>
        </w:rPr>
        <w:t xml:space="preserve"> Законом о електронским медијима прописано је (члан 4</w:t>
      </w:r>
      <w:r w:rsidR="008E4A60">
        <w:rPr>
          <w:rFonts w:ascii="Arial" w:eastAsia="Calibri" w:hAnsi="Arial" w:cs="Arial"/>
          <w:lang w:val="sr-Cyrl-CS"/>
        </w:rPr>
        <w:t>.</w:t>
      </w:r>
      <w:r w:rsidR="00517650" w:rsidRPr="00524D7A">
        <w:rPr>
          <w:rFonts w:ascii="Arial" w:eastAsia="Calibri" w:hAnsi="Arial" w:cs="Arial"/>
          <w:lang w:val="sr-Cyrl-CS"/>
        </w:rPr>
        <w:t xml:space="preserve"> став 1</w:t>
      </w:r>
      <w:r w:rsidR="008E4A60">
        <w:rPr>
          <w:rFonts w:ascii="Arial" w:eastAsia="Calibri" w:hAnsi="Arial" w:cs="Arial"/>
          <w:lang w:val="sr-Cyrl-CS"/>
        </w:rPr>
        <w:t>.</w:t>
      </w:r>
      <w:r w:rsidR="00517650" w:rsidRPr="00524D7A">
        <w:rPr>
          <w:rFonts w:ascii="Arial" w:eastAsia="Calibri" w:hAnsi="Arial" w:cs="Arial"/>
          <w:lang w:val="sr-Cyrl-CS"/>
        </w:rPr>
        <w:t xml:space="preserve"> тачка 5) да је </w:t>
      </w:r>
      <w:r w:rsidR="00517650" w:rsidRPr="00524D7A">
        <w:rPr>
          <w:rFonts w:ascii="Arial" w:hAnsi="Arial" w:cs="Arial"/>
          <w:lang w:val="sr-Cyrl-CS"/>
        </w:rPr>
        <w:t>уређивачка одговорност одговорност за спровођење контроле над избором програмских садржаја и њиховом организацијом, док је</w:t>
      </w:r>
      <w:r w:rsidRPr="00524D7A">
        <w:rPr>
          <w:rFonts w:ascii="Arial" w:eastAsia="Calibri" w:hAnsi="Arial" w:cs="Arial"/>
          <w:lang w:val="sr-Cyrl-CS"/>
        </w:rPr>
        <w:t xml:space="preserve"> Закон о јавном информисању и медијима прописује да </w:t>
      </w:r>
      <w:r w:rsidRPr="00524D7A">
        <w:rPr>
          <w:rFonts w:ascii="Arial" w:hAnsi="Arial" w:cs="Arial"/>
          <w:bCs/>
          <w:lang w:val="sr-Cyrl-CS"/>
        </w:rPr>
        <w:t>главни уредник медија има својство одговорног уредника тог медија и да одговорни уредник за поједино издање, рубрику, односно програмску целину одговара за садржај који уређује.</w:t>
      </w:r>
      <w:r w:rsidR="004C54E5" w:rsidRPr="00524D7A">
        <w:rPr>
          <w:rFonts w:ascii="Arial" w:hAnsi="Arial" w:cs="Arial"/>
          <w:bCs/>
          <w:lang w:val="sr-Cyrl-CS"/>
        </w:rPr>
        <w:t xml:space="preserve"> С обзиром да програмски садржај чине информације, идеје и мишљења намењене јавној дистрибуцији,</w:t>
      </w:r>
      <w:r w:rsidRPr="00524D7A">
        <w:rPr>
          <w:rFonts w:ascii="Arial" w:hAnsi="Arial" w:cs="Arial"/>
          <w:bCs/>
          <w:lang w:val="sr-Cyrl-CS"/>
        </w:rPr>
        <w:t xml:space="preserve"> Повереник констатује да је главни и одговорни уредника Радио дифузног предузећа </w:t>
      </w:r>
      <w:r w:rsidRPr="00524D7A">
        <w:rPr>
          <w:rFonts w:ascii="Arial" w:eastAsia="Calibri" w:hAnsi="Arial" w:cs="Arial"/>
          <w:lang w:val="sr-Cyrl-CS"/>
        </w:rPr>
        <w:t>Б</w:t>
      </w:r>
      <w:r w:rsidR="002B1F8E">
        <w:rPr>
          <w:rFonts w:ascii="Arial" w:eastAsia="Calibri" w:hAnsi="Arial" w:cs="Arial"/>
          <w:lang w:val="sr-Cyrl-CS"/>
        </w:rPr>
        <w:t>Б</w:t>
      </w:r>
      <w:r w:rsidRPr="00524D7A">
        <w:rPr>
          <w:rFonts w:ascii="Arial" w:eastAsia="Calibri" w:hAnsi="Arial" w:cs="Arial"/>
          <w:lang w:val="sr-Cyrl-CS"/>
        </w:rPr>
        <w:t>, одговоран за изнете ставове о женама у емисији „</w:t>
      </w:r>
      <w:r w:rsidR="002B1F8E">
        <w:rPr>
          <w:rFonts w:ascii="Arial" w:eastAsia="Calibri" w:hAnsi="Arial" w:cs="Arial"/>
          <w:lang w:val="sr-Cyrl-CS"/>
        </w:rPr>
        <w:t>ВВ</w:t>
      </w:r>
      <w:r w:rsidRPr="00524D7A">
        <w:rPr>
          <w:rFonts w:ascii="Arial" w:eastAsia="Calibri" w:hAnsi="Arial" w:cs="Arial"/>
          <w:lang w:val="sr-Cyrl-CS"/>
        </w:rPr>
        <w:t>“, емитованој 20. априла 2020. године на телевизији Б</w:t>
      </w:r>
      <w:r w:rsidR="002B1F8E">
        <w:rPr>
          <w:rFonts w:ascii="Arial" w:eastAsia="Calibri" w:hAnsi="Arial" w:cs="Arial"/>
          <w:lang w:val="sr-Cyrl-CS"/>
        </w:rPr>
        <w:t>Б</w:t>
      </w:r>
      <w:r w:rsidRPr="00524D7A">
        <w:rPr>
          <w:rFonts w:ascii="Arial" w:eastAsia="Calibri" w:hAnsi="Arial" w:cs="Arial"/>
          <w:lang w:val="sr-Cyrl-CS"/>
        </w:rPr>
        <w:t xml:space="preserve">. </w:t>
      </w:r>
    </w:p>
    <w:p w:rsidR="00CE208F" w:rsidRPr="00495F48" w:rsidRDefault="00CE208F" w:rsidP="000C18E3">
      <w:pPr>
        <w:numPr>
          <w:ilvl w:val="1"/>
          <w:numId w:val="1"/>
        </w:numPr>
        <w:tabs>
          <w:tab w:val="left" w:pos="567"/>
        </w:tabs>
        <w:autoSpaceDE w:val="0"/>
        <w:autoSpaceDN w:val="0"/>
        <w:adjustRightInd w:val="0"/>
        <w:spacing w:before="120" w:after="120" w:line="240" w:lineRule="auto"/>
        <w:ind w:left="0" w:firstLine="0"/>
        <w:jc w:val="both"/>
        <w:rPr>
          <w:rFonts w:ascii="Arial" w:eastAsia="Calibri" w:hAnsi="Arial" w:cs="Arial"/>
          <w:bCs/>
          <w:lang w:val="sr-Cyrl-CS"/>
        </w:rPr>
      </w:pPr>
      <w:r w:rsidRPr="00495F48">
        <w:rPr>
          <w:rFonts w:ascii="Arial" w:eastAsia="Calibri" w:hAnsi="Arial" w:cs="Arial"/>
          <w:color w:val="000000"/>
          <w:lang w:val="sr-Cyrl-CS"/>
        </w:rPr>
        <w:t xml:space="preserve">На основу навода притужбе и изјашњења, као и утврђеног чињеничног стања, у поступку је утврђено да </w:t>
      </w:r>
      <w:r w:rsidR="002B1F8E">
        <w:rPr>
          <w:rFonts w:ascii="Arial" w:eastAsia="Calibri" w:hAnsi="Arial" w:cs="Arial"/>
          <w:color w:val="000000"/>
          <w:lang w:val="sr-Cyrl-CS"/>
        </w:rPr>
        <w:t>законски заступници</w:t>
      </w:r>
      <w:r w:rsidRPr="00495F48">
        <w:rPr>
          <w:rFonts w:ascii="Arial" w:eastAsia="Calibri" w:hAnsi="Arial" w:cs="Arial"/>
          <w:color w:val="000000"/>
          <w:lang w:val="sr-Cyrl-CS"/>
        </w:rPr>
        <w:t xml:space="preserve"> у складу са медијским законима</w:t>
      </w:r>
      <w:r w:rsidR="00A2467C">
        <w:rPr>
          <w:rFonts w:ascii="Arial" w:eastAsia="Calibri" w:hAnsi="Arial" w:cs="Arial"/>
          <w:color w:val="000000"/>
          <w:lang w:val="sr-Cyrl-CS"/>
        </w:rPr>
        <w:t>,</w:t>
      </w:r>
      <w:r w:rsidRPr="00495F48">
        <w:rPr>
          <w:rFonts w:ascii="Arial" w:eastAsia="Calibri" w:hAnsi="Arial" w:cs="Arial"/>
          <w:color w:val="000000"/>
          <w:lang w:val="sr-Cyrl-CS"/>
        </w:rPr>
        <w:t xml:space="preserve"> као законски заступници радио дифузног предузећа</w:t>
      </w:r>
      <w:r w:rsidR="00E20E98">
        <w:rPr>
          <w:rFonts w:ascii="Arial" w:eastAsia="Calibri" w:hAnsi="Arial" w:cs="Arial"/>
          <w:color w:val="000000"/>
          <w:lang w:val="sr-Cyrl-CS"/>
        </w:rPr>
        <w:t>,</w:t>
      </w:r>
      <w:r w:rsidRPr="00495F48">
        <w:rPr>
          <w:rFonts w:ascii="Arial" w:eastAsia="Calibri" w:hAnsi="Arial" w:cs="Arial"/>
          <w:color w:val="000000"/>
          <w:lang w:val="sr-Cyrl-CS"/>
        </w:rPr>
        <w:t xml:space="preserve"> нису одговорни за ставове изнете у програму овог пружаоца медијске услуге.</w:t>
      </w:r>
    </w:p>
    <w:p w:rsidR="00954E42" w:rsidRPr="00495F48" w:rsidRDefault="00954E42" w:rsidP="000C18E3">
      <w:pPr>
        <w:numPr>
          <w:ilvl w:val="1"/>
          <w:numId w:val="1"/>
        </w:numPr>
        <w:tabs>
          <w:tab w:val="left" w:pos="450"/>
        </w:tabs>
        <w:autoSpaceDE w:val="0"/>
        <w:autoSpaceDN w:val="0"/>
        <w:adjustRightInd w:val="0"/>
        <w:spacing w:before="120" w:after="120" w:line="240" w:lineRule="auto"/>
        <w:ind w:left="0" w:firstLine="0"/>
        <w:jc w:val="both"/>
        <w:rPr>
          <w:rFonts w:ascii="Arial" w:eastAsia="Calibri" w:hAnsi="Arial" w:cs="Arial"/>
          <w:u w:val="single"/>
          <w:lang w:val="sr-Cyrl-CS"/>
        </w:rPr>
      </w:pPr>
      <w:r w:rsidRPr="00495F48">
        <w:rPr>
          <w:rFonts w:ascii="Arial" w:eastAsia="Calibri" w:hAnsi="Arial" w:cs="Arial"/>
          <w:color w:val="000000"/>
          <w:lang w:val="sr-Cyrl-CS"/>
        </w:rPr>
        <w:t xml:space="preserve">Приликом одлучивања о препоруци о начину отклањања повреде права, </w:t>
      </w:r>
      <w:r w:rsidR="00CE208F" w:rsidRPr="00495F48">
        <w:rPr>
          <w:rFonts w:ascii="Arial" w:eastAsia="Calibri" w:hAnsi="Arial" w:cs="Arial"/>
          <w:color w:val="000000"/>
          <w:lang w:val="sr-Cyrl-CS"/>
        </w:rPr>
        <w:t>П</w:t>
      </w:r>
      <w:r w:rsidRPr="00495F48">
        <w:rPr>
          <w:rFonts w:ascii="Arial" w:eastAsia="Calibri" w:hAnsi="Arial" w:cs="Arial"/>
          <w:color w:val="000000"/>
          <w:lang w:val="sr-Cyrl-CS"/>
        </w:rPr>
        <w:t>овер</w:t>
      </w:r>
      <w:r w:rsidR="00CE208F" w:rsidRPr="00495F48">
        <w:rPr>
          <w:rFonts w:ascii="Arial" w:eastAsia="Calibri" w:hAnsi="Arial" w:cs="Arial"/>
          <w:color w:val="000000"/>
          <w:lang w:val="sr-Cyrl-CS"/>
        </w:rPr>
        <w:t>е</w:t>
      </w:r>
      <w:r w:rsidRPr="00495F48">
        <w:rPr>
          <w:rFonts w:ascii="Arial" w:eastAsia="Calibri" w:hAnsi="Arial" w:cs="Arial"/>
          <w:color w:val="000000"/>
          <w:lang w:val="sr-Cyrl-CS"/>
        </w:rPr>
        <w:t xml:space="preserve">ник је имао у виду да је </w:t>
      </w:r>
      <w:r w:rsidR="002B1F8E">
        <w:rPr>
          <w:rFonts w:ascii="Arial" w:eastAsia="Calibri" w:hAnsi="Arial" w:cs="Arial"/>
          <w:color w:val="000000"/>
          <w:lang w:val="sr-Cyrl-CS"/>
        </w:rPr>
        <w:t>водитељ</w:t>
      </w:r>
      <w:r w:rsidRPr="00495F48">
        <w:rPr>
          <w:rFonts w:ascii="Arial" w:eastAsia="Calibri" w:hAnsi="Arial" w:cs="Arial"/>
          <w:color w:val="000000"/>
          <w:lang w:val="sr-Cyrl-CS"/>
        </w:rPr>
        <w:t xml:space="preserve"> у емисији „</w:t>
      </w:r>
      <w:r w:rsidR="002B1F8E">
        <w:rPr>
          <w:rFonts w:ascii="Arial" w:eastAsia="Calibri" w:hAnsi="Arial" w:cs="Arial"/>
          <w:color w:val="000000"/>
          <w:lang w:val="sr-Cyrl-CS"/>
        </w:rPr>
        <w:t>ВВ</w:t>
      </w:r>
      <w:r w:rsidRPr="00495F48">
        <w:rPr>
          <w:rFonts w:ascii="Arial" w:eastAsia="Calibri" w:hAnsi="Arial" w:cs="Arial"/>
          <w:color w:val="000000"/>
          <w:lang w:val="sr-Cyrl-CS"/>
        </w:rPr>
        <w:t xml:space="preserve">“ која је емитована 21. априла 2020. године, одмах након реакције јавности на ставове изнете </w:t>
      </w:r>
      <w:r w:rsidR="00CE208F" w:rsidRPr="00495F48">
        <w:rPr>
          <w:rFonts w:ascii="Arial" w:eastAsia="Calibri" w:hAnsi="Arial" w:cs="Arial"/>
          <w:color w:val="000000"/>
          <w:lang w:val="sr-Cyrl-CS"/>
        </w:rPr>
        <w:t xml:space="preserve">питањем које је поставио </w:t>
      </w:r>
      <w:r w:rsidR="00E20E98">
        <w:rPr>
          <w:rFonts w:ascii="Arial" w:eastAsia="Calibri" w:hAnsi="Arial" w:cs="Arial"/>
          <w:color w:val="000000"/>
          <w:lang w:val="sr-Cyrl-CS"/>
        </w:rPr>
        <w:t>гошћи</w:t>
      </w:r>
      <w:r w:rsidRPr="00495F48">
        <w:rPr>
          <w:rFonts w:ascii="Arial" w:eastAsia="Calibri" w:hAnsi="Arial" w:cs="Arial"/>
          <w:color w:val="000000"/>
          <w:lang w:val="sr-Cyrl-CS"/>
        </w:rPr>
        <w:t xml:space="preserve"> у емисији емитованој 20. априла 2020. године, упутио јавно извињење свим женама наводећи да је његова идеја била „</w:t>
      </w:r>
      <w:r w:rsidRPr="00495F48">
        <w:rPr>
          <w:rFonts w:ascii="Arial" w:hAnsi="Arial" w:cs="Arial"/>
          <w:lang w:val="sr-Cyrl-CS"/>
        </w:rPr>
        <w:t>афирмација способности и пожртвованости жена коју су показале за време ванредног стања“.</w:t>
      </w:r>
      <w:r w:rsidRPr="00495F48">
        <w:rPr>
          <w:rFonts w:ascii="Arial" w:eastAsia="Calibri" w:hAnsi="Arial" w:cs="Arial"/>
          <w:color w:val="000000"/>
          <w:lang w:val="sr-Cyrl-CS"/>
        </w:rPr>
        <w:t xml:space="preserve"> Из тог разлога Повере</w:t>
      </w:r>
      <w:r w:rsidR="005C14C5" w:rsidRPr="00495F48">
        <w:rPr>
          <w:rFonts w:ascii="Arial" w:eastAsia="Calibri" w:hAnsi="Arial" w:cs="Arial"/>
          <w:color w:val="000000"/>
          <w:lang w:val="sr-Cyrl-CS"/>
        </w:rPr>
        <w:t>н</w:t>
      </w:r>
      <w:r w:rsidRPr="00495F48">
        <w:rPr>
          <w:rFonts w:ascii="Arial" w:eastAsia="Calibri" w:hAnsi="Arial" w:cs="Arial"/>
          <w:color w:val="000000"/>
          <w:lang w:val="sr-Cyrl-CS"/>
        </w:rPr>
        <w:t xml:space="preserve">ик није дао препоруку </w:t>
      </w:r>
      <w:r w:rsidR="002B1F8E">
        <w:rPr>
          <w:rFonts w:ascii="Arial" w:eastAsia="Calibri" w:hAnsi="Arial" w:cs="Arial"/>
          <w:color w:val="000000"/>
          <w:lang w:val="sr-Cyrl-CS"/>
        </w:rPr>
        <w:t>водитељу</w:t>
      </w:r>
      <w:r w:rsidRPr="00495F48">
        <w:rPr>
          <w:rFonts w:ascii="Arial" w:eastAsia="Calibri" w:hAnsi="Arial" w:cs="Arial"/>
          <w:color w:val="000000"/>
          <w:lang w:val="sr-Cyrl-CS"/>
        </w:rPr>
        <w:t xml:space="preserve"> да упути јавно извињење свим женама, с обзиром да је он то већ учинио.</w:t>
      </w:r>
    </w:p>
    <w:p w:rsidR="003515D0" w:rsidRPr="00495F48" w:rsidRDefault="003515D0" w:rsidP="000C18E3">
      <w:pPr>
        <w:pStyle w:val="ListParagraph"/>
        <w:numPr>
          <w:ilvl w:val="0"/>
          <w:numId w:val="1"/>
        </w:numPr>
        <w:spacing w:before="120"/>
        <w:ind w:left="0" w:firstLine="0"/>
        <w:jc w:val="both"/>
        <w:rPr>
          <w:rFonts w:ascii="Arial" w:hAnsi="Arial" w:cs="Arial"/>
          <w:b/>
          <w:color w:val="000000"/>
          <w:lang w:val="sr-Cyrl-CS"/>
        </w:rPr>
      </w:pPr>
      <w:r w:rsidRPr="00495F48">
        <w:rPr>
          <w:rFonts w:ascii="Arial" w:hAnsi="Arial" w:cs="Arial"/>
          <w:b/>
          <w:color w:val="000000"/>
          <w:lang w:val="sr-Cyrl-CS"/>
        </w:rPr>
        <w:t>МИШЉЕЊЕ</w:t>
      </w:r>
    </w:p>
    <w:p w:rsidR="006212B7" w:rsidRDefault="000B5891" w:rsidP="000C18E3">
      <w:pPr>
        <w:autoSpaceDE w:val="0"/>
        <w:autoSpaceDN w:val="0"/>
        <w:adjustRightInd w:val="0"/>
        <w:spacing w:before="120" w:after="120" w:line="240" w:lineRule="auto"/>
        <w:jc w:val="both"/>
        <w:rPr>
          <w:rFonts w:ascii="Arial" w:eastAsia="Times New Roman" w:hAnsi="Arial" w:cs="Arial"/>
          <w:lang w:val="sr-Cyrl-CS"/>
        </w:rPr>
      </w:pPr>
      <w:r w:rsidRPr="006212B7">
        <w:rPr>
          <w:rFonts w:ascii="Arial" w:eastAsia="Calibri" w:hAnsi="Arial" w:cs="Arial"/>
          <w:color w:val="000000"/>
          <w:lang w:val="sr-Cyrl-CS"/>
        </w:rPr>
        <w:t xml:space="preserve">У поступку по притужби против </w:t>
      </w:r>
      <w:r w:rsidR="00CD7C2A" w:rsidRPr="006212B7">
        <w:rPr>
          <w:rFonts w:ascii="Arial" w:eastAsia="Times New Roman" w:hAnsi="Arial" w:cs="Arial"/>
          <w:lang w:val="sr-Cyrl-CS"/>
        </w:rPr>
        <w:t xml:space="preserve">против Радио дифузног предузећа </w:t>
      </w:r>
      <w:r w:rsidR="002B1F8E">
        <w:rPr>
          <w:rFonts w:ascii="Arial" w:eastAsia="Times New Roman" w:hAnsi="Arial" w:cs="Arial"/>
          <w:lang w:val="sr-Cyrl-CS"/>
        </w:rPr>
        <w:t>ББ</w:t>
      </w:r>
      <w:r w:rsidR="00CD7C2A" w:rsidRPr="006212B7">
        <w:rPr>
          <w:rFonts w:ascii="Arial" w:eastAsia="Times New Roman" w:hAnsi="Arial" w:cs="Arial"/>
          <w:lang w:val="sr-Cyrl-CS"/>
        </w:rPr>
        <w:t>, водитеља емисије „</w:t>
      </w:r>
      <w:r w:rsidR="002B1F8E">
        <w:rPr>
          <w:rFonts w:ascii="Arial" w:eastAsia="Times New Roman" w:hAnsi="Arial" w:cs="Arial"/>
          <w:lang w:val="sr-Cyrl-CS"/>
        </w:rPr>
        <w:t>ВВ</w:t>
      </w:r>
      <w:r w:rsidR="00CD7C2A" w:rsidRPr="006212B7">
        <w:rPr>
          <w:rFonts w:ascii="Arial" w:eastAsia="Times New Roman" w:hAnsi="Arial" w:cs="Arial"/>
          <w:lang w:val="sr-Cyrl-CS"/>
        </w:rPr>
        <w:t>“, главног и одговорног уредника и законских заступника</w:t>
      </w:r>
      <w:r w:rsidR="006212B7">
        <w:rPr>
          <w:rFonts w:ascii="Arial" w:eastAsia="Times New Roman" w:hAnsi="Arial" w:cs="Arial"/>
          <w:lang w:val="sr-Cyrl-CS"/>
        </w:rPr>
        <w:t xml:space="preserve"> утврђено је да:</w:t>
      </w:r>
    </w:p>
    <w:p w:rsidR="006212B7" w:rsidRPr="006212B7" w:rsidRDefault="006212B7" w:rsidP="000C18E3">
      <w:pPr>
        <w:autoSpaceDE w:val="0"/>
        <w:autoSpaceDN w:val="0"/>
        <w:adjustRightInd w:val="0"/>
        <w:spacing w:before="120" w:after="120" w:line="240" w:lineRule="auto"/>
        <w:jc w:val="both"/>
        <w:rPr>
          <w:rFonts w:ascii="Arial" w:eastAsia="Times New Roman" w:hAnsi="Arial" w:cs="Arial"/>
          <w:lang w:val="sr-Cyrl-CS"/>
        </w:rPr>
      </w:pPr>
      <w:r>
        <w:rPr>
          <w:rFonts w:ascii="Arial" w:eastAsia="Times New Roman" w:hAnsi="Arial" w:cs="Arial"/>
          <w:lang w:val="sr-Cyrl-CS"/>
        </w:rPr>
        <w:t>- је в</w:t>
      </w:r>
      <w:r w:rsidR="00463168" w:rsidRPr="006212B7">
        <w:rPr>
          <w:rFonts w:ascii="Arial" w:eastAsia="Calibri" w:hAnsi="Arial" w:cs="Arial"/>
          <w:color w:val="000000"/>
          <w:lang w:val="sr-Cyrl-CS"/>
        </w:rPr>
        <w:t xml:space="preserve">одитељ ставовима изнетим у емисији </w:t>
      </w:r>
      <w:r w:rsidR="00463168" w:rsidRPr="006212B7">
        <w:rPr>
          <w:rFonts w:ascii="Arial" w:hAnsi="Arial" w:cs="Arial"/>
          <w:lang w:val="sr-Cyrl-CS"/>
        </w:rPr>
        <w:t>„</w:t>
      </w:r>
      <w:r w:rsidR="002B1F8E">
        <w:rPr>
          <w:rFonts w:ascii="Arial" w:hAnsi="Arial" w:cs="Arial"/>
          <w:lang w:val="sr-Cyrl-CS"/>
        </w:rPr>
        <w:t>ВВ</w:t>
      </w:r>
      <w:r w:rsidR="00463168" w:rsidRPr="006212B7">
        <w:rPr>
          <w:rFonts w:ascii="Arial" w:hAnsi="Arial" w:cs="Arial"/>
          <w:lang w:val="sr-Cyrl-CS"/>
        </w:rPr>
        <w:t>“ емитованој на телевизији Б</w:t>
      </w:r>
      <w:r w:rsidR="002B1F8E">
        <w:rPr>
          <w:rFonts w:ascii="Arial" w:hAnsi="Arial" w:cs="Arial"/>
          <w:lang w:val="sr-Cyrl-CS"/>
        </w:rPr>
        <w:t>Б</w:t>
      </w:r>
      <w:r w:rsidR="00463168" w:rsidRPr="006212B7">
        <w:rPr>
          <w:rFonts w:ascii="Arial" w:hAnsi="Arial" w:cs="Arial"/>
          <w:lang w:val="sr-Cyrl-CS"/>
        </w:rPr>
        <w:t>, 20. априла 2020. године</w:t>
      </w:r>
      <w:r w:rsidR="001A3681">
        <w:rPr>
          <w:rFonts w:ascii="Arial" w:hAnsi="Arial" w:cs="Arial"/>
          <w:lang w:val="sr-Cyrl-CS"/>
        </w:rPr>
        <w:t>,</w:t>
      </w:r>
      <w:r w:rsidR="00463168" w:rsidRPr="006212B7">
        <w:rPr>
          <w:rFonts w:ascii="Arial" w:hAnsi="Arial" w:cs="Arial"/>
          <w:lang w:val="sr-Cyrl-CS"/>
        </w:rPr>
        <w:t xml:space="preserve"> повредио одредбе члана 20. став 2. Закона о забрани дискриминације</w:t>
      </w:r>
      <w:r w:rsidR="00C57136">
        <w:rPr>
          <w:rFonts w:ascii="Arial" w:hAnsi="Arial" w:cs="Arial"/>
          <w:lang w:val="sr-Cyrl-CS"/>
        </w:rPr>
        <w:t xml:space="preserve">, а </w:t>
      </w:r>
      <w:r w:rsidR="00D05340">
        <w:rPr>
          <w:rFonts w:ascii="Arial" w:hAnsi="Arial" w:cs="Arial"/>
          <w:lang w:val="sr-Cyrl-CS"/>
        </w:rPr>
        <w:t>да</w:t>
      </w:r>
      <w:r w:rsidR="00463168" w:rsidRPr="006212B7">
        <w:rPr>
          <w:rFonts w:ascii="Arial" w:hAnsi="Arial" w:cs="Arial"/>
          <w:lang w:val="sr-Cyrl-CS"/>
        </w:rPr>
        <w:t xml:space="preserve"> </w:t>
      </w:r>
      <w:r w:rsidR="00D05340">
        <w:rPr>
          <w:rFonts w:ascii="Arial" w:hAnsi="Arial" w:cs="Arial"/>
          <w:lang w:val="sr-Cyrl-CS"/>
        </w:rPr>
        <w:t xml:space="preserve">у вези са одредбама Закона о електронским медијима и Закона о јавном информисању и медијима одговорност </w:t>
      </w:r>
      <w:r w:rsidR="00463168" w:rsidRPr="006212B7">
        <w:rPr>
          <w:rFonts w:ascii="Arial" w:hAnsi="Arial" w:cs="Arial"/>
          <w:lang w:val="sr-Cyrl-CS"/>
        </w:rPr>
        <w:t>сноси и</w:t>
      </w:r>
      <w:r w:rsidR="00463168" w:rsidRPr="006212B7">
        <w:rPr>
          <w:rFonts w:ascii="Arial" w:eastAsia="Calibri" w:hAnsi="Arial" w:cs="Arial"/>
          <w:color w:val="000000"/>
          <w:lang w:val="sr-Cyrl-CS"/>
        </w:rPr>
        <w:t xml:space="preserve"> Радио дифузно предузеће </w:t>
      </w:r>
      <w:r w:rsidR="002B1F8E">
        <w:rPr>
          <w:rFonts w:ascii="Arial" w:eastAsia="Calibri" w:hAnsi="Arial" w:cs="Arial"/>
          <w:color w:val="000000"/>
          <w:lang w:val="sr-Cyrl-CS"/>
        </w:rPr>
        <w:t>ББ</w:t>
      </w:r>
      <w:r w:rsidR="00463168" w:rsidRPr="006212B7">
        <w:rPr>
          <w:rFonts w:ascii="Arial" w:eastAsia="Calibri" w:hAnsi="Arial" w:cs="Arial"/>
          <w:color w:val="000000"/>
          <w:lang w:val="sr-Cyrl-CS"/>
        </w:rPr>
        <w:t xml:space="preserve"> и </w:t>
      </w:r>
      <w:r w:rsidR="00463168" w:rsidRPr="006212B7">
        <w:rPr>
          <w:rFonts w:ascii="Arial" w:hAnsi="Arial" w:cs="Arial"/>
          <w:lang w:val="sr-Cyrl-CS"/>
        </w:rPr>
        <w:t>главни и одговорни уредник</w:t>
      </w:r>
      <w:r w:rsidRPr="006212B7">
        <w:rPr>
          <w:rFonts w:ascii="Arial" w:eastAsia="Times New Roman" w:hAnsi="Arial" w:cs="Arial"/>
          <w:lang w:val="sr-Cyrl-CS"/>
        </w:rPr>
        <w:t>.</w:t>
      </w:r>
    </w:p>
    <w:p w:rsidR="009B03FC" w:rsidRPr="006212B7" w:rsidRDefault="006212B7" w:rsidP="000C18E3">
      <w:pPr>
        <w:autoSpaceDE w:val="0"/>
        <w:autoSpaceDN w:val="0"/>
        <w:adjustRightInd w:val="0"/>
        <w:spacing w:before="120" w:after="120" w:line="240" w:lineRule="auto"/>
        <w:jc w:val="both"/>
        <w:rPr>
          <w:rFonts w:ascii="Arial" w:eastAsia="Calibri" w:hAnsi="Arial" w:cs="Arial"/>
          <w:color w:val="000000"/>
          <w:lang w:val="sr-Cyrl-CS"/>
        </w:rPr>
      </w:pPr>
      <w:r>
        <w:rPr>
          <w:rFonts w:ascii="Arial" w:hAnsi="Arial" w:cs="Arial"/>
          <w:lang w:val="sr-Cyrl-CS"/>
        </w:rPr>
        <w:t>- з</w:t>
      </w:r>
      <w:r w:rsidR="005C14C5" w:rsidRPr="006212B7">
        <w:rPr>
          <w:rFonts w:ascii="Arial" w:hAnsi="Arial" w:cs="Arial"/>
          <w:lang w:val="sr-Cyrl-CS"/>
        </w:rPr>
        <w:t xml:space="preserve">аконски заступници </w:t>
      </w:r>
      <w:r w:rsidR="005C14C5" w:rsidRPr="006212B7">
        <w:rPr>
          <w:rFonts w:ascii="Arial" w:eastAsia="Calibri" w:hAnsi="Arial" w:cs="Arial"/>
          <w:color w:val="000000"/>
          <w:lang w:val="sr-Cyrl-CS"/>
        </w:rPr>
        <w:t xml:space="preserve">нису одговорни за ставове изнете у </w:t>
      </w:r>
      <w:r w:rsidR="005C14C5" w:rsidRPr="006212B7">
        <w:rPr>
          <w:rFonts w:ascii="Arial" w:hAnsi="Arial" w:cs="Arial"/>
          <w:lang w:val="sr-Cyrl-CS"/>
        </w:rPr>
        <w:t>емисији „</w:t>
      </w:r>
      <w:r w:rsidR="002B1F8E">
        <w:rPr>
          <w:rFonts w:ascii="Arial" w:hAnsi="Arial" w:cs="Arial"/>
          <w:lang w:val="sr-Cyrl-CS"/>
        </w:rPr>
        <w:t>ВВ</w:t>
      </w:r>
      <w:r w:rsidR="005C14C5" w:rsidRPr="006212B7">
        <w:rPr>
          <w:rFonts w:ascii="Arial" w:hAnsi="Arial" w:cs="Arial"/>
          <w:lang w:val="sr-Cyrl-CS"/>
        </w:rPr>
        <w:t>“ емитованој 20. априла 2020. године на телевизији Б</w:t>
      </w:r>
      <w:r w:rsidR="002B1F8E">
        <w:rPr>
          <w:rFonts w:ascii="Arial" w:hAnsi="Arial" w:cs="Arial"/>
          <w:lang w:val="sr-Cyrl-CS"/>
        </w:rPr>
        <w:t>Б</w:t>
      </w:r>
      <w:r w:rsidR="005C14C5" w:rsidRPr="006212B7">
        <w:rPr>
          <w:rFonts w:ascii="Arial" w:eastAsia="Calibri" w:hAnsi="Arial" w:cs="Arial"/>
          <w:color w:val="000000"/>
          <w:lang w:val="sr-Cyrl-CS"/>
        </w:rPr>
        <w:t>.</w:t>
      </w:r>
    </w:p>
    <w:p w:rsidR="006212B7" w:rsidRPr="006212B7" w:rsidRDefault="006212B7" w:rsidP="000C18E3">
      <w:pPr>
        <w:autoSpaceDE w:val="0"/>
        <w:autoSpaceDN w:val="0"/>
        <w:adjustRightInd w:val="0"/>
        <w:spacing w:before="120" w:after="120" w:line="240" w:lineRule="auto"/>
        <w:jc w:val="both"/>
        <w:rPr>
          <w:rFonts w:ascii="Arial" w:eastAsia="Calibri" w:hAnsi="Arial" w:cs="Arial"/>
          <w:lang w:val="sr-Cyrl-CS"/>
        </w:rPr>
      </w:pPr>
    </w:p>
    <w:p w:rsidR="00310621" w:rsidRPr="00495F48" w:rsidRDefault="00310621" w:rsidP="000C18E3">
      <w:pPr>
        <w:pStyle w:val="ListParagraph"/>
        <w:numPr>
          <w:ilvl w:val="0"/>
          <w:numId w:val="1"/>
        </w:numPr>
        <w:spacing w:before="120"/>
        <w:ind w:left="0" w:firstLine="90"/>
        <w:jc w:val="both"/>
        <w:rPr>
          <w:rFonts w:ascii="Arial" w:hAnsi="Arial" w:cs="Arial"/>
          <w:b/>
          <w:color w:val="000000"/>
          <w:lang w:val="sr-Cyrl-CS"/>
        </w:rPr>
      </w:pPr>
      <w:r w:rsidRPr="00495F48">
        <w:rPr>
          <w:rFonts w:ascii="Arial" w:hAnsi="Arial" w:cs="Arial"/>
          <w:b/>
          <w:color w:val="000000"/>
          <w:lang w:val="sr-Cyrl-CS"/>
        </w:rPr>
        <w:t>ПРЕПОРУКА</w:t>
      </w:r>
    </w:p>
    <w:p w:rsidR="00310621" w:rsidRPr="00495F48" w:rsidRDefault="00310621" w:rsidP="000C18E3">
      <w:pPr>
        <w:autoSpaceDE w:val="0"/>
        <w:autoSpaceDN w:val="0"/>
        <w:adjustRightInd w:val="0"/>
        <w:spacing w:before="120" w:after="120" w:line="240" w:lineRule="auto"/>
        <w:jc w:val="both"/>
        <w:rPr>
          <w:rFonts w:ascii="Arial" w:hAnsi="Arial" w:cs="Arial"/>
          <w:lang w:val="sr-Cyrl-CS"/>
        </w:rPr>
      </w:pPr>
      <w:r w:rsidRPr="00495F48">
        <w:rPr>
          <w:rFonts w:ascii="Arial" w:hAnsi="Arial" w:cs="Arial"/>
          <w:lang w:val="sr-Cyrl-CS"/>
        </w:rPr>
        <w:t>Повереник за заштиту равноправности, на основу члана 33. става 1. тачка 1. Закона о забрани дискриминације, препоручује</w:t>
      </w:r>
      <w:r w:rsidR="00B0074F">
        <w:rPr>
          <w:rFonts w:ascii="Arial" w:hAnsi="Arial" w:cs="Arial"/>
          <w:lang w:val="sr-Cyrl-CS"/>
        </w:rPr>
        <w:t>:</w:t>
      </w:r>
      <w:r w:rsidRPr="00495F48">
        <w:rPr>
          <w:rFonts w:ascii="Arial" w:hAnsi="Arial" w:cs="Arial"/>
          <w:lang w:val="sr-Cyrl-CS"/>
        </w:rPr>
        <w:t xml:space="preserve"> </w:t>
      </w:r>
    </w:p>
    <w:p w:rsidR="00E24AB8" w:rsidRPr="00B0074F" w:rsidRDefault="00E24AB8" w:rsidP="000C18E3">
      <w:pPr>
        <w:pStyle w:val="ListParagraph"/>
        <w:autoSpaceDE w:val="0"/>
        <w:autoSpaceDN w:val="0"/>
        <w:adjustRightInd w:val="0"/>
        <w:spacing w:before="120" w:after="120"/>
        <w:ind w:left="0"/>
        <w:jc w:val="both"/>
        <w:rPr>
          <w:rFonts w:ascii="Arial" w:eastAsia="Calibri" w:hAnsi="Arial" w:cs="Arial"/>
          <w:sz w:val="22"/>
          <w:szCs w:val="22"/>
          <w:lang w:val="sr-Cyrl-CS"/>
        </w:rPr>
      </w:pPr>
      <w:r w:rsidRPr="00C07D72">
        <w:rPr>
          <w:rFonts w:ascii="Arial" w:hAnsi="Arial" w:cs="Arial"/>
          <w:b/>
          <w:sz w:val="22"/>
          <w:szCs w:val="22"/>
        </w:rPr>
        <w:t>5.1</w:t>
      </w:r>
      <w:r w:rsidRPr="00B0074F">
        <w:rPr>
          <w:rFonts w:ascii="Arial" w:hAnsi="Arial" w:cs="Arial"/>
          <w:b/>
          <w:sz w:val="22"/>
          <w:szCs w:val="22"/>
        </w:rPr>
        <w:t>.</w:t>
      </w:r>
      <w:r w:rsidRPr="00B0074F">
        <w:rPr>
          <w:rFonts w:ascii="Arial" w:hAnsi="Arial" w:cs="Arial"/>
          <w:sz w:val="22"/>
          <w:szCs w:val="22"/>
        </w:rPr>
        <w:t xml:space="preserve"> </w:t>
      </w:r>
      <w:r w:rsidR="00B0074F" w:rsidRPr="00B0074F">
        <w:rPr>
          <w:rFonts w:ascii="Arial" w:eastAsia="Calibri" w:hAnsi="Arial" w:cs="Arial"/>
          <w:color w:val="000000"/>
          <w:sz w:val="22"/>
          <w:szCs w:val="22"/>
          <w:lang w:val="sr-Cyrl-CS"/>
        </w:rPr>
        <w:t xml:space="preserve">Радио дифузном предузећу </w:t>
      </w:r>
      <w:r w:rsidR="002B1F8E">
        <w:rPr>
          <w:rFonts w:ascii="Arial" w:eastAsia="Calibri" w:hAnsi="Arial" w:cs="Arial"/>
          <w:color w:val="000000"/>
          <w:sz w:val="22"/>
          <w:szCs w:val="22"/>
          <w:lang w:val="sr-Cyrl-CS"/>
        </w:rPr>
        <w:t>ББ</w:t>
      </w:r>
      <w:r w:rsidR="00B0074F" w:rsidRPr="00B0074F">
        <w:rPr>
          <w:rFonts w:ascii="Arial" w:eastAsia="Calibri" w:hAnsi="Arial" w:cs="Arial"/>
          <w:color w:val="000000"/>
          <w:sz w:val="22"/>
          <w:szCs w:val="22"/>
          <w:lang w:val="sr-Cyrl-CS"/>
        </w:rPr>
        <w:t xml:space="preserve"> </w:t>
      </w:r>
      <w:r w:rsidR="00B0074F" w:rsidRPr="00B0074F">
        <w:rPr>
          <w:rFonts w:ascii="Arial" w:hAnsi="Arial" w:cs="Arial"/>
          <w:sz w:val="22"/>
          <w:szCs w:val="22"/>
          <w:lang w:val="sr-Cyrl-CS"/>
        </w:rPr>
        <w:t>да о</w:t>
      </w:r>
      <w:r w:rsidR="006A2CD3" w:rsidRPr="00B0074F">
        <w:rPr>
          <w:rFonts w:ascii="Arial" w:hAnsi="Arial" w:cs="Arial"/>
          <w:sz w:val="22"/>
          <w:szCs w:val="22"/>
          <w:lang w:val="sr-Cyrl-CS"/>
        </w:rPr>
        <w:t>рганизује обуку запослених у Радио дифуз</w:t>
      </w:r>
      <w:r w:rsidR="00A832D2" w:rsidRPr="00B0074F">
        <w:rPr>
          <w:rFonts w:ascii="Arial" w:hAnsi="Arial" w:cs="Arial"/>
          <w:sz w:val="22"/>
          <w:szCs w:val="22"/>
          <w:lang w:val="sr-Cyrl-CS"/>
        </w:rPr>
        <w:t xml:space="preserve">ном предузећу </w:t>
      </w:r>
      <w:r w:rsidR="002B1F8E">
        <w:rPr>
          <w:rFonts w:ascii="Arial" w:hAnsi="Arial" w:cs="Arial"/>
          <w:sz w:val="22"/>
          <w:szCs w:val="22"/>
          <w:lang w:val="sr-Cyrl-CS"/>
        </w:rPr>
        <w:t>ББ</w:t>
      </w:r>
      <w:r w:rsidR="00A832D2" w:rsidRPr="00B0074F">
        <w:rPr>
          <w:rFonts w:ascii="Arial" w:hAnsi="Arial" w:cs="Arial"/>
          <w:sz w:val="22"/>
          <w:szCs w:val="22"/>
          <w:lang w:val="sr-Cyrl-CS"/>
        </w:rPr>
        <w:t xml:space="preserve"> </w:t>
      </w:r>
      <w:r w:rsidR="00C96856" w:rsidRPr="00B0074F">
        <w:rPr>
          <w:rFonts w:ascii="Arial" w:hAnsi="Arial" w:cs="Arial"/>
          <w:sz w:val="22"/>
          <w:szCs w:val="22"/>
          <w:lang w:val="sr-Cyrl-CS"/>
        </w:rPr>
        <w:t>на тему</w:t>
      </w:r>
      <w:r w:rsidR="00210874" w:rsidRPr="00B0074F">
        <w:rPr>
          <w:rFonts w:ascii="Arial" w:hAnsi="Arial" w:cs="Arial"/>
          <w:sz w:val="22"/>
          <w:szCs w:val="22"/>
          <w:lang w:val="sr-Cyrl-CS"/>
        </w:rPr>
        <w:t xml:space="preserve"> стереотипи и предрасуд</w:t>
      </w:r>
      <w:r w:rsidR="00C96856" w:rsidRPr="00B0074F">
        <w:rPr>
          <w:rFonts w:ascii="Arial" w:hAnsi="Arial" w:cs="Arial"/>
          <w:sz w:val="22"/>
          <w:szCs w:val="22"/>
          <w:lang w:val="sr-Cyrl-CS"/>
        </w:rPr>
        <w:t>е</w:t>
      </w:r>
      <w:r w:rsidR="00210874" w:rsidRPr="00B0074F">
        <w:rPr>
          <w:rFonts w:ascii="Arial" w:hAnsi="Arial" w:cs="Arial"/>
          <w:sz w:val="22"/>
          <w:szCs w:val="22"/>
          <w:lang w:val="sr-Cyrl-CS"/>
        </w:rPr>
        <w:t xml:space="preserve"> о улогама полова</w:t>
      </w:r>
      <w:r w:rsidR="00A832D2" w:rsidRPr="00B0074F">
        <w:rPr>
          <w:rFonts w:ascii="Arial" w:hAnsi="Arial" w:cs="Arial"/>
          <w:sz w:val="22"/>
          <w:szCs w:val="22"/>
          <w:lang w:val="sr-Cyrl-CS"/>
        </w:rPr>
        <w:t xml:space="preserve"> и уло</w:t>
      </w:r>
      <w:r w:rsidR="00C96856" w:rsidRPr="00B0074F">
        <w:rPr>
          <w:rFonts w:ascii="Arial" w:hAnsi="Arial" w:cs="Arial"/>
          <w:sz w:val="22"/>
          <w:szCs w:val="22"/>
          <w:lang w:val="sr-Cyrl-CS"/>
        </w:rPr>
        <w:t>га</w:t>
      </w:r>
      <w:r w:rsidR="00A832D2" w:rsidRPr="00B0074F">
        <w:rPr>
          <w:rFonts w:ascii="Arial" w:hAnsi="Arial" w:cs="Arial"/>
          <w:sz w:val="22"/>
          <w:szCs w:val="22"/>
          <w:lang w:val="sr-Cyrl-CS"/>
        </w:rPr>
        <w:t xml:space="preserve"> медија у </w:t>
      </w:r>
      <w:r w:rsidR="00A832D2" w:rsidRPr="00B0074F">
        <w:rPr>
          <w:rFonts w:ascii="Arial" w:eastAsia="Calibri" w:hAnsi="Arial" w:cs="Arial"/>
          <w:sz w:val="22"/>
          <w:szCs w:val="22"/>
          <w:lang w:val="sr-Cyrl-CS"/>
        </w:rPr>
        <w:t>остваривању равноправности полова</w:t>
      </w:r>
      <w:r w:rsidR="00210874" w:rsidRPr="00B0074F">
        <w:rPr>
          <w:rFonts w:ascii="Arial" w:hAnsi="Arial" w:cs="Arial"/>
          <w:sz w:val="22"/>
          <w:szCs w:val="22"/>
          <w:lang w:val="sr-Cyrl-CS"/>
        </w:rPr>
        <w:t>.</w:t>
      </w:r>
      <w:r w:rsidR="00FD5804" w:rsidRPr="00B0074F">
        <w:rPr>
          <w:rFonts w:ascii="Arial" w:eastAsia="Calibri" w:hAnsi="Arial" w:cs="Arial"/>
          <w:sz w:val="22"/>
          <w:szCs w:val="22"/>
          <w:lang w:val="sr-Cyrl-CS"/>
        </w:rPr>
        <w:t xml:space="preserve"> </w:t>
      </w:r>
    </w:p>
    <w:p w:rsidR="00B0074F" w:rsidRPr="00C07D72" w:rsidRDefault="00B0074F" w:rsidP="000C18E3">
      <w:pPr>
        <w:pStyle w:val="ListParagraph"/>
        <w:autoSpaceDE w:val="0"/>
        <w:autoSpaceDN w:val="0"/>
        <w:adjustRightInd w:val="0"/>
        <w:spacing w:before="120" w:after="120"/>
        <w:ind w:left="0"/>
        <w:jc w:val="both"/>
        <w:rPr>
          <w:rFonts w:ascii="Arial" w:eastAsia="Calibri" w:hAnsi="Arial" w:cs="Arial"/>
          <w:sz w:val="22"/>
          <w:szCs w:val="22"/>
        </w:rPr>
      </w:pPr>
    </w:p>
    <w:p w:rsidR="002B1A24" w:rsidRDefault="00B0074F" w:rsidP="000C18E3">
      <w:pPr>
        <w:pStyle w:val="ListParagraph"/>
        <w:tabs>
          <w:tab w:val="left" w:pos="0"/>
        </w:tabs>
        <w:autoSpaceDE w:val="0"/>
        <w:autoSpaceDN w:val="0"/>
        <w:adjustRightInd w:val="0"/>
        <w:spacing w:before="120" w:after="120"/>
        <w:ind w:left="0"/>
        <w:jc w:val="both"/>
        <w:rPr>
          <w:rFonts w:ascii="Arial" w:hAnsi="Arial" w:cs="Arial"/>
          <w:sz w:val="22"/>
          <w:szCs w:val="22"/>
          <w:lang w:val="sr-Cyrl-RS"/>
        </w:rPr>
      </w:pPr>
      <w:r w:rsidRPr="00C07D72">
        <w:rPr>
          <w:rFonts w:ascii="Arial" w:hAnsi="Arial" w:cs="Arial"/>
          <w:b/>
          <w:sz w:val="22"/>
          <w:szCs w:val="22"/>
        </w:rPr>
        <w:t>5.2.</w:t>
      </w:r>
      <w:r w:rsidR="0012220E" w:rsidRPr="002B1A24">
        <w:rPr>
          <w:rFonts w:ascii="Arial" w:hAnsi="Arial" w:cs="Arial"/>
          <w:sz w:val="22"/>
          <w:szCs w:val="22"/>
          <w:lang w:val="sr-Cyrl-RS"/>
        </w:rPr>
        <w:t xml:space="preserve"> </w:t>
      </w:r>
      <w:r w:rsidR="002B1F8E">
        <w:rPr>
          <w:rFonts w:ascii="Arial" w:hAnsi="Arial" w:cs="Arial"/>
          <w:sz w:val="22"/>
          <w:szCs w:val="22"/>
          <w:lang w:val="sr-Cyrl-RS"/>
        </w:rPr>
        <w:t>В</w:t>
      </w:r>
      <w:r w:rsidR="0012220E" w:rsidRPr="002B1A24">
        <w:rPr>
          <w:rFonts w:ascii="Arial" w:hAnsi="Arial" w:cs="Arial"/>
          <w:sz w:val="22"/>
          <w:szCs w:val="22"/>
          <w:lang w:val="sr-Cyrl-RS"/>
        </w:rPr>
        <w:t xml:space="preserve">одитељу, као и </w:t>
      </w:r>
      <w:r w:rsidR="002B1A24" w:rsidRPr="002B1A24">
        <w:rPr>
          <w:rFonts w:ascii="Arial" w:hAnsi="Arial" w:cs="Arial"/>
          <w:sz w:val="22"/>
          <w:szCs w:val="22"/>
          <w:lang w:val="sr-Cyrl-RS"/>
        </w:rPr>
        <w:t xml:space="preserve">главном и </w:t>
      </w:r>
      <w:r w:rsidR="006B557E" w:rsidRPr="002B1A24">
        <w:rPr>
          <w:rFonts w:ascii="Arial" w:hAnsi="Arial" w:cs="Arial"/>
          <w:sz w:val="22"/>
          <w:szCs w:val="22"/>
          <w:lang w:val="sr-Cyrl-RS"/>
        </w:rPr>
        <w:t>одговорном уреднику</w:t>
      </w:r>
      <w:r w:rsidR="0012220E" w:rsidRPr="002B1A24">
        <w:rPr>
          <w:rFonts w:ascii="Arial" w:hAnsi="Arial" w:cs="Arial"/>
          <w:sz w:val="22"/>
          <w:szCs w:val="22"/>
          <w:lang w:val="sr-Cyrl-RS"/>
        </w:rPr>
        <w:t xml:space="preserve"> </w:t>
      </w:r>
      <w:r w:rsidR="006B557E" w:rsidRPr="002B1A24">
        <w:rPr>
          <w:rFonts w:ascii="Arial" w:hAnsi="Arial" w:cs="Arial"/>
          <w:sz w:val="22"/>
          <w:szCs w:val="22"/>
          <w:lang w:val="sr-Cyrl-RS"/>
        </w:rPr>
        <w:t xml:space="preserve">да </w:t>
      </w:r>
      <w:r w:rsidR="002B1A24" w:rsidRPr="002B1A24">
        <w:rPr>
          <w:rFonts w:ascii="Arial" w:hAnsi="Arial" w:cs="Arial"/>
          <w:sz w:val="22"/>
          <w:szCs w:val="22"/>
          <w:lang w:val="sr-Cyrl-RS"/>
        </w:rPr>
        <w:t xml:space="preserve">воде рачуна да се садржајем који се емитује не подстичу </w:t>
      </w:r>
      <w:r w:rsidR="002B1A24" w:rsidRPr="002B1A24">
        <w:rPr>
          <w:rFonts w:ascii="Arial" w:hAnsi="Arial" w:cs="Arial"/>
          <w:sz w:val="22"/>
          <w:szCs w:val="22"/>
          <w:lang w:val="sr-Cyrl-CS"/>
        </w:rPr>
        <w:t>стереотипи и предрасуде о друштвеним улогама полова.</w:t>
      </w:r>
      <w:r w:rsidR="002B1A24" w:rsidRPr="002B1A24">
        <w:rPr>
          <w:rFonts w:ascii="Arial" w:hAnsi="Arial" w:cs="Arial"/>
          <w:sz w:val="22"/>
          <w:szCs w:val="22"/>
        </w:rPr>
        <w:t xml:space="preserve">  </w:t>
      </w:r>
    </w:p>
    <w:p w:rsidR="002B1A24" w:rsidRDefault="002B1A24" w:rsidP="000C18E3">
      <w:pPr>
        <w:pStyle w:val="ListParagraph"/>
        <w:tabs>
          <w:tab w:val="left" w:pos="0"/>
        </w:tabs>
        <w:autoSpaceDE w:val="0"/>
        <w:autoSpaceDN w:val="0"/>
        <w:adjustRightInd w:val="0"/>
        <w:spacing w:before="120" w:after="120"/>
        <w:ind w:left="0"/>
        <w:jc w:val="both"/>
        <w:rPr>
          <w:rFonts w:ascii="Arial" w:hAnsi="Arial" w:cs="Arial"/>
          <w:sz w:val="22"/>
          <w:szCs w:val="22"/>
          <w:lang w:val="sr-Cyrl-RS"/>
        </w:rPr>
      </w:pPr>
    </w:p>
    <w:p w:rsidR="00E24AB8" w:rsidRPr="00495F48" w:rsidRDefault="00E24AB8" w:rsidP="000C18E3">
      <w:pPr>
        <w:pStyle w:val="ListParagraph"/>
        <w:tabs>
          <w:tab w:val="left" w:pos="0"/>
        </w:tabs>
        <w:autoSpaceDE w:val="0"/>
        <w:autoSpaceDN w:val="0"/>
        <w:adjustRightInd w:val="0"/>
        <w:spacing w:before="120" w:after="120"/>
        <w:ind w:left="0"/>
        <w:jc w:val="both"/>
        <w:rPr>
          <w:rFonts w:ascii="Arial" w:eastAsia="Calibri" w:hAnsi="Arial" w:cs="Arial"/>
          <w:lang w:val="sr-Cyrl-CS"/>
        </w:rPr>
      </w:pPr>
      <w:r w:rsidRPr="002B1A24">
        <w:rPr>
          <w:rFonts w:ascii="Arial" w:eastAsia="Calibri" w:hAnsi="Arial" w:cs="Arial"/>
          <w:sz w:val="22"/>
          <w:szCs w:val="22"/>
          <w:lang w:val="sr-Cyrl-CS"/>
        </w:rPr>
        <w:t xml:space="preserve">Потребно је да </w:t>
      </w:r>
      <w:r w:rsidR="000844D2" w:rsidRPr="002B1A24">
        <w:rPr>
          <w:rFonts w:ascii="Arial" w:eastAsia="Calibri" w:hAnsi="Arial" w:cs="Arial"/>
          <w:color w:val="000000"/>
          <w:sz w:val="22"/>
          <w:szCs w:val="22"/>
          <w:lang w:val="sr-Cyrl-CS"/>
        </w:rPr>
        <w:t>наведена лица</w:t>
      </w:r>
      <w:r w:rsidRPr="002B1A24">
        <w:rPr>
          <w:rFonts w:ascii="Arial" w:eastAsia="Calibri" w:hAnsi="Arial" w:cs="Arial"/>
          <w:color w:val="000000"/>
          <w:sz w:val="22"/>
          <w:szCs w:val="22"/>
          <w:lang w:val="sr-Cyrl-CS"/>
        </w:rPr>
        <w:t xml:space="preserve"> </w:t>
      </w:r>
      <w:r w:rsidRPr="002B1A24">
        <w:rPr>
          <w:rFonts w:ascii="Arial" w:eastAsia="Calibri" w:hAnsi="Arial" w:cs="Arial"/>
          <w:sz w:val="22"/>
          <w:szCs w:val="22"/>
          <w:lang w:val="sr-Cyrl-CS"/>
        </w:rPr>
        <w:t>обавест</w:t>
      </w:r>
      <w:r w:rsidR="000844D2" w:rsidRPr="002B1A24">
        <w:rPr>
          <w:rFonts w:ascii="Arial" w:eastAsia="Calibri" w:hAnsi="Arial" w:cs="Arial"/>
          <w:sz w:val="22"/>
          <w:szCs w:val="22"/>
          <w:lang w:val="sr-Cyrl-CS"/>
        </w:rPr>
        <w:t>е</w:t>
      </w:r>
      <w:r w:rsidRPr="002B1A24">
        <w:rPr>
          <w:rFonts w:ascii="Arial" w:eastAsia="Calibri" w:hAnsi="Arial" w:cs="Arial"/>
          <w:sz w:val="22"/>
          <w:szCs w:val="22"/>
          <w:lang w:val="sr-Cyrl-CS"/>
        </w:rPr>
        <w:t xml:space="preserve"> Повереника за заштиту равноправности о планираним мерама у циљу спровођења ове препоруке, у року од 30 дана од дана пријема мишљења са препоруком.</w:t>
      </w:r>
    </w:p>
    <w:p w:rsidR="002B1A24" w:rsidRDefault="002B1A24" w:rsidP="000C18E3">
      <w:pPr>
        <w:autoSpaceDE w:val="0"/>
        <w:autoSpaceDN w:val="0"/>
        <w:adjustRightInd w:val="0"/>
        <w:spacing w:before="120" w:after="120" w:line="240" w:lineRule="auto"/>
        <w:jc w:val="both"/>
        <w:rPr>
          <w:rFonts w:ascii="Arial" w:eastAsia="Calibri" w:hAnsi="Arial" w:cs="Arial"/>
          <w:lang w:val="sr-Cyrl-CS"/>
        </w:rPr>
      </w:pPr>
    </w:p>
    <w:p w:rsidR="00310621" w:rsidRPr="00495F48" w:rsidRDefault="00310621" w:rsidP="000C18E3">
      <w:pPr>
        <w:autoSpaceDE w:val="0"/>
        <w:autoSpaceDN w:val="0"/>
        <w:adjustRightInd w:val="0"/>
        <w:spacing w:before="120" w:after="120" w:line="240" w:lineRule="auto"/>
        <w:jc w:val="both"/>
        <w:rPr>
          <w:rFonts w:ascii="Arial" w:eastAsia="Calibri" w:hAnsi="Arial" w:cs="Arial"/>
          <w:lang w:val="sr-Cyrl-CS"/>
        </w:rPr>
      </w:pPr>
      <w:r w:rsidRPr="00495F48">
        <w:rPr>
          <w:rFonts w:ascii="Arial" w:eastAsia="Calibri" w:hAnsi="Arial" w:cs="Arial"/>
          <w:lang w:val="sr-Cyrl-CS"/>
        </w:rPr>
        <w:t xml:space="preserve">Против овог мишљења са препоруком није допуштена жалба нити било које друго правно средство, јер се њиме не одлучује о правима и обавезама правних субјеката. Сагласно члану 40. Закона о забрани дискриминације, уколико </w:t>
      </w:r>
      <w:r w:rsidR="00964C55" w:rsidRPr="00495F48">
        <w:rPr>
          <w:rFonts w:ascii="Arial" w:eastAsia="Calibri" w:hAnsi="Arial" w:cs="Arial"/>
          <w:color w:val="000000"/>
          <w:lang w:val="sr-Cyrl-CS"/>
        </w:rPr>
        <w:t xml:space="preserve">Радио дифузно предузеће </w:t>
      </w:r>
      <w:r w:rsidR="002B1F8E">
        <w:rPr>
          <w:rFonts w:ascii="Arial" w:eastAsia="Calibri" w:hAnsi="Arial" w:cs="Arial"/>
          <w:color w:val="000000"/>
          <w:lang w:val="sr-Cyrl-CS"/>
        </w:rPr>
        <w:t>ББ</w:t>
      </w:r>
      <w:r w:rsidR="00964C55" w:rsidRPr="00495F48">
        <w:rPr>
          <w:rFonts w:ascii="Arial" w:eastAsia="Calibri" w:hAnsi="Arial" w:cs="Arial"/>
          <w:color w:val="000000"/>
          <w:lang w:val="sr-Cyrl-CS"/>
        </w:rPr>
        <w:t xml:space="preserve"> и </w:t>
      </w:r>
      <w:r w:rsidR="002B1F8E" w:rsidRPr="002B1F8E">
        <w:rPr>
          <w:rFonts w:ascii="Arial" w:eastAsia="Calibri" w:hAnsi="Arial" w:cs="Arial"/>
          <w:color w:val="000000"/>
          <w:lang w:val="sr-Cyrl-CS"/>
        </w:rPr>
        <w:t>главн</w:t>
      </w:r>
      <w:r w:rsidR="002B1F8E">
        <w:rPr>
          <w:rFonts w:ascii="Arial" w:eastAsia="Calibri" w:hAnsi="Arial" w:cs="Arial"/>
          <w:color w:val="000000"/>
          <w:lang w:val="sr-Cyrl-CS"/>
        </w:rPr>
        <w:t>и</w:t>
      </w:r>
      <w:r w:rsidR="002B1F8E" w:rsidRPr="002B1F8E">
        <w:rPr>
          <w:rFonts w:ascii="Arial" w:eastAsia="Calibri" w:hAnsi="Arial" w:cs="Arial"/>
          <w:color w:val="000000"/>
          <w:lang w:val="sr-Cyrl-CS"/>
        </w:rPr>
        <w:t xml:space="preserve"> и одговорн</w:t>
      </w:r>
      <w:r w:rsidR="002B1F8E">
        <w:rPr>
          <w:rFonts w:ascii="Arial" w:eastAsia="Calibri" w:hAnsi="Arial" w:cs="Arial"/>
          <w:color w:val="000000"/>
          <w:lang w:val="sr-Cyrl-CS"/>
        </w:rPr>
        <w:t>и</w:t>
      </w:r>
      <w:r w:rsidR="002B1F8E" w:rsidRPr="002B1F8E">
        <w:rPr>
          <w:rFonts w:ascii="Arial" w:eastAsia="Calibri" w:hAnsi="Arial" w:cs="Arial"/>
          <w:color w:val="000000"/>
          <w:lang w:val="sr-Cyrl-CS"/>
        </w:rPr>
        <w:t xml:space="preserve"> уредник </w:t>
      </w:r>
      <w:r w:rsidR="00964C55" w:rsidRPr="00495F48">
        <w:rPr>
          <w:rFonts w:ascii="Arial" w:eastAsia="Calibri" w:hAnsi="Arial" w:cs="Arial"/>
          <w:lang w:val="sr-Cyrl-CS"/>
        </w:rPr>
        <w:t>не поступе</w:t>
      </w:r>
      <w:r w:rsidRPr="00495F48">
        <w:rPr>
          <w:rFonts w:ascii="Arial" w:eastAsia="Calibri" w:hAnsi="Arial" w:cs="Arial"/>
          <w:lang w:val="sr-Cyrl-CS"/>
        </w:rPr>
        <w:t xml:space="preserve"> по препоруци у року од 30 дана, биће донето решење о изрицању мере опомене, против којег није допуштена жалба, а за случај да ово решење не спроведе, Повереник за заштиту равноправности може о томе обавестити јавност преко средстава јавног информисања и на други погодан начин.</w:t>
      </w:r>
    </w:p>
    <w:p w:rsidR="007118E0" w:rsidRPr="00495F48" w:rsidRDefault="007118E0" w:rsidP="000C18E3">
      <w:pPr>
        <w:autoSpaceDE w:val="0"/>
        <w:autoSpaceDN w:val="0"/>
        <w:adjustRightInd w:val="0"/>
        <w:spacing w:line="240" w:lineRule="auto"/>
        <w:jc w:val="both"/>
        <w:rPr>
          <w:rFonts w:ascii="Calibri" w:eastAsia="Calibri" w:hAnsi="Calibri" w:cs="Times New Roman"/>
          <w:lang w:val="sr-Cyrl-CS"/>
        </w:rPr>
      </w:pPr>
    </w:p>
    <w:tbl>
      <w:tblPr>
        <w:tblW w:w="0" w:type="auto"/>
        <w:tblLook w:val="04A0" w:firstRow="1" w:lastRow="0" w:firstColumn="1" w:lastColumn="0" w:noHBand="0" w:noVBand="1"/>
      </w:tblPr>
      <w:tblGrid>
        <w:gridCol w:w="5070"/>
        <w:gridCol w:w="529"/>
        <w:gridCol w:w="3977"/>
      </w:tblGrid>
      <w:tr w:rsidR="007118E0" w:rsidRPr="00495F48" w:rsidTr="004C7FAC">
        <w:trPr>
          <w:trHeight w:val="503"/>
        </w:trPr>
        <w:tc>
          <w:tcPr>
            <w:tcW w:w="5070" w:type="dxa"/>
            <w:vMerge w:val="restart"/>
          </w:tcPr>
          <w:p w:rsidR="007118E0" w:rsidRPr="00495F48" w:rsidRDefault="007118E0" w:rsidP="000C18E3">
            <w:pPr>
              <w:spacing w:after="0" w:line="240" w:lineRule="auto"/>
              <w:rPr>
                <w:rFonts w:ascii="Arial" w:eastAsia="Times New Roman" w:hAnsi="Arial" w:cs="Arial"/>
                <w:lang w:val="sr-Cyrl-CS"/>
              </w:rPr>
            </w:pPr>
          </w:p>
        </w:tc>
        <w:tc>
          <w:tcPr>
            <w:tcW w:w="529" w:type="dxa"/>
            <w:vMerge w:val="restart"/>
          </w:tcPr>
          <w:p w:rsidR="007118E0" w:rsidRPr="00495F48" w:rsidRDefault="007118E0" w:rsidP="000C18E3">
            <w:pPr>
              <w:tabs>
                <w:tab w:val="left" w:pos="1134"/>
              </w:tabs>
              <w:spacing w:after="0" w:line="240" w:lineRule="auto"/>
              <w:rPr>
                <w:rFonts w:ascii="Arial" w:eastAsia="Times New Roman" w:hAnsi="Arial" w:cs="Arial"/>
                <w:lang w:val="sr-Cyrl-CS" w:eastAsia="sr-Cyrl-CS"/>
              </w:rPr>
            </w:pPr>
          </w:p>
        </w:tc>
        <w:tc>
          <w:tcPr>
            <w:tcW w:w="3977" w:type="dxa"/>
          </w:tcPr>
          <w:p w:rsidR="007118E0" w:rsidRPr="00495F48" w:rsidRDefault="007118E0" w:rsidP="000C18E3">
            <w:pPr>
              <w:tabs>
                <w:tab w:val="left" w:pos="1134"/>
              </w:tabs>
              <w:spacing w:after="0" w:line="240" w:lineRule="auto"/>
              <w:jc w:val="center"/>
              <w:rPr>
                <w:rFonts w:ascii="Arial" w:eastAsia="Times New Roman" w:hAnsi="Arial" w:cs="Arial"/>
                <w:b/>
                <w:sz w:val="24"/>
                <w:szCs w:val="24"/>
                <w:lang w:val="sr-Cyrl-CS" w:eastAsia="sr-Cyrl-CS"/>
              </w:rPr>
            </w:pPr>
            <w:r w:rsidRPr="00495F48">
              <w:rPr>
                <w:rFonts w:ascii="Arial" w:eastAsia="Times New Roman" w:hAnsi="Arial" w:cs="Arial"/>
                <w:b/>
                <w:sz w:val="24"/>
                <w:szCs w:val="24"/>
                <w:lang w:val="sr-Cyrl-CS" w:eastAsia="sr-Cyrl-CS"/>
              </w:rPr>
              <w:t>ПОВЕРЕНИЦА ЗА ЗАШТИТУ РАВНОПРАВНОСТИ</w:t>
            </w:r>
          </w:p>
          <w:p w:rsidR="007118E0" w:rsidRPr="00495F48" w:rsidRDefault="007118E0" w:rsidP="000C18E3">
            <w:pPr>
              <w:tabs>
                <w:tab w:val="left" w:pos="1134"/>
              </w:tabs>
              <w:spacing w:after="0" w:line="240" w:lineRule="auto"/>
              <w:jc w:val="center"/>
              <w:rPr>
                <w:rFonts w:ascii="Arial" w:eastAsia="Times New Roman" w:hAnsi="Arial" w:cs="Arial"/>
                <w:sz w:val="24"/>
                <w:szCs w:val="24"/>
                <w:lang w:val="sr-Cyrl-CS" w:eastAsia="sr-Cyrl-CS"/>
              </w:rPr>
            </w:pPr>
          </w:p>
        </w:tc>
      </w:tr>
      <w:tr w:rsidR="007118E0" w:rsidRPr="00495F48" w:rsidTr="004C7FAC">
        <w:trPr>
          <w:trHeight w:val="502"/>
        </w:trPr>
        <w:tc>
          <w:tcPr>
            <w:tcW w:w="5070" w:type="dxa"/>
            <w:vMerge/>
          </w:tcPr>
          <w:p w:rsidR="007118E0" w:rsidRPr="00495F48" w:rsidRDefault="007118E0" w:rsidP="000C18E3">
            <w:pPr>
              <w:tabs>
                <w:tab w:val="left" w:pos="1134"/>
              </w:tabs>
              <w:spacing w:after="0" w:line="240" w:lineRule="auto"/>
              <w:rPr>
                <w:rFonts w:ascii="Arial" w:eastAsia="Times New Roman" w:hAnsi="Arial" w:cs="Arial"/>
                <w:lang w:val="sr-Cyrl-CS" w:eastAsia="sr-Cyrl-CS"/>
              </w:rPr>
            </w:pPr>
          </w:p>
        </w:tc>
        <w:tc>
          <w:tcPr>
            <w:tcW w:w="529" w:type="dxa"/>
            <w:vMerge/>
          </w:tcPr>
          <w:p w:rsidR="007118E0" w:rsidRPr="00495F48" w:rsidRDefault="007118E0" w:rsidP="000C18E3">
            <w:pPr>
              <w:tabs>
                <w:tab w:val="left" w:pos="1134"/>
              </w:tabs>
              <w:spacing w:after="0" w:line="240" w:lineRule="auto"/>
              <w:rPr>
                <w:rFonts w:ascii="Arial" w:eastAsia="Times New Roman" w:hAnsi="Arial" w:cs="Arial"/>
                <w:lang w:val="sr-Cyrl-CS" w:eastAsia="sr-Cyrl-CS"/>
              </w:rPr>
            </w:pPr>
          </w:p>
        </w:tc>
        <w:tc>
          <w:tcPr>
            <w:tcW w:w="3977" w:type="dxa"/>
            <w:vAlign w:val="center"/>
          </w:tcPr>
          <w:p w:rsidR="007118E0" w:rsidRPr="00495F48" w:rsidRDefault="007118E0" w:rsidP="000C18E3">
            <w:pPr>
              <w:tabs>
                <w:tab w:val="left" w:pos="1134"/>
              </w:tabs>
              <w:spacing w:after="0" w:line="240" w:lineRule="auto"/>
              <w:jc w:val="center"/>
              <w:rPr>
                <w:rFonts w:ascii="Arial" w:eastAsia="Times New Roman" w:hAnsi="Arial" w:cs="Arial"/>
                <w:b/>
                <w:sz w:val="24"/>
                <w:szCs w:val="24"/>
                <w:lang w:val="sr-Cyrl-CS" w:eastAsia="sr-Cyrl-CS"/>
              </w:rPr>
            </w:pPr>
            <w:r w:rsidRPr="00495F48">
              <w:rPr>
                <w:rFonts w:ascii="Arial" w:eastAsia="Times New Roman" w:hAnsi="Arial" w:cs="Arial"/>
                <w:b/>
                <w:sz w:val="24"/>
                <w:szCs w:val="24"/>
                <w:lang w:val="sr-Cyrl-CS" w:eastAsia="sr-Cyrl-CS"/>
              </w:rPr>
              <w:t>Бранкица Јанковић</w:t>
            </w:r>
          </w:p>
        </w:tc>
      </w:tr>
    </w:tbl>
    <w:p w:rsidR="00072B78" w:rsidRPr="00495F48" w:rsidRDefault="00072B78" w:rsidP="000C18E3">
      <w:pPr>
        <w:spacing w:line="240" w:lineRule="auto"/>
        <w:rPr>
          <w:lang w:val="sr-Cyrl-CS"/>
        </w:rPr>
      </w:pPr>
    </w:p>
    <w:sectPr w:rsidR="00072B78" w:rsidRPr="00495F48" w:rsidSect="00E24AB8">
      <w:footerReference w:type="default" r:id="rId11"/>
      <w:footerReference w:type="first" r:id="rId12"/>
      <w:pgSz w:w="11906" w:h="16838"/>
      <w:pgMar w:top="1418" w:right="1286" w:bottom="1304" w:left="1260"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BBD" w:rsidRDefault="00C81BBD" w:rsidP="007118E0">
      <w:pPr>
        <w:spacing w:after="0" w:line="240" w:lineRule="auto"/>
      </w:pPr>
      <w:r>
        <w:separator/>
      </w:r>
    </w:p>
  </w:endnote>
  <w:endnote w:type="continuationSeparator" w:id="0">
    <w:p w:rsidR="00C81BBD" w:rsidRDefault="00C81BBD" w:rsidP="00711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ヒラギノ角ゴ Pro W3">
    <w:charset w:val="00"/>
    <w:family w:val="roman"/>
    <w:pitch w:val="default"/>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5F9" w:rsidRDefault="00067EAB">
    <w:pPr>
      <w:pStyle w:val="Footer"/>
    </w:pPr>
    <w:r>
      <w:rPr>
        <w:noProof/>
        <w:lang w:val="sr-Latn-CS"/>
      </w:rPr>
      <mc:AlternateContent>
        <mc:Choice Requires="wps">
          <w:drawing>
            <wp:anchor distT="152400" distB="152400" distL="152400" distR="152400" simplePos="0" relativeHeight="251659264" behindDoc="0" locked="0" layoutInCell="1" allowOverlap="1">
              <wp:simplePos x="0" y="0"/>
              <wp:positionH relativeFrom="page">
                <wp:posOffset>711200</wp:posOffset>
              </wp:positionH>
              <wp:positionV relativeFrom="page">
                <wp:posOffset>9858375</wp:posOffset>
              </wp:positionV>
              <wp:extent cx="6165850" cy="571500"/>
              <wp:effectExtent l="0" t="0" r="6350" b="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505F9" w:rsidRPr="00BE37A4" w:rsidRDefault="00017B6A" w:rsidP="0085778A">
                          <w:pPr>
                            <w:pStyle w:val="FreeFormAA"/>
                            <w:spacing w:line="288" w:lineRule="auto"/>
                            <w:rPr>
                              <w:rFonts w:ascii="Arial Bold" w:hAnsi="Arial Bold"/>
                              <w:spacing w:val="-1"/>
                              <w:sz w:val="16"/>
                              <w:lang w:val="ru-RU"/>
                            </w:rPr>
                          </w:pPr>
                          <w:r w:rsidRPr="00BE37A4">
                            <w:rPr>
                              <w:rFonts w:ascii="Arial" w:hAnsi="Arial"/>
                              <w:spacing w:val="-1"/>
                              <w:sz w:val="16"/>
                              <w:lang w:val="ru-RU"/>
                            </w:rPr>
                            <w:br/>
                            <w:t xml:space="preserve">Повереник за заштиту равноправности  </w:t>
                          </w:r>
                          <w:r w:rsidRPr="00BE37A4">
                            <w:rPr>
                              <w:rFonts w:ascii="Arial" w:hAnsi="Arial"/>
                              <w:spacing w:val="-1"/>
                              <w:sz w:val="16"/>
                              <w:lang w:val="ru-RU"/>
                            </w:rPr>
                            <w:tab/>
                            <w:t xml:space="preserve">             </w:t>
                          </w:r>
                          <w:r>
                            <w:rPr>
                              <w:rFonts w:ascii="Arial Bold" w:hAnsi="Arial Bold"/>
                              <w:spacing w:val="-1"/>
                              <w:sz w:val="16"/>
                            </w:rPr>
                            <w:t>T</w:t>
                          </w:r>
                          <w:r w:rsidRPr="00BE37A4">
                            <w:rPr>
                              <w:rFonts w:ascii="Arial Bold" w:hAnsi="Arial Bold"/>
                              <w:spacing w:val="-1"/>
                              <w:sz w:val="16"/>
                              <w:lang w:val="ru-RU"/>
                            </w:rPr>
                            <w:t>ел/ Факс:</w:t>
                          </w:r>
                          <w:r w:rsidRPr="00BE37A4">
                            <w:rPr>
                              <w:rFonts w:ascii="Arial" w:hAnsi="Arial"/>
                              <w:spacing w:val="-1"/>
                              <w:sz w:val="16"/>
                              <w:lang w:val="ru-RU"/>
                            </w:rPr>
                            <w:t xml:space="preserve"> +381 11 243 81 84</w:t>
                          </w:r>
                          <w:r w:rsidRPr="00BE37A4">
                            <w:rPr>
                              <w:rFonts w:ascii="Arial" w:hAnsi="Arial"/>
                              <w:spacing w:val="-1"/>
                              <w:sz w:val="16"/>
                              <w:lang w:val="ru-RU"/>
                            </w:rPr>
                            <w:tab/>
                            <w:t xml:space="preserve">               </w:t>
                          </w:r>
                          <w:hyperlink r:id="rId1" w:history="1">
                            <w:r>
                              <w:rPr>
                                <w:rFonts w:ascii="Arial" w:hAnsi="Arial"/>
                                <w:spacing w:val="-1"/>
                                <w:sz w:val="16"/>
                              </w:rPr>
                              <w:t>www</w:t>
                            </w:r>
                            <w:r w:rsidRPr="00BE37A4">
                              <w:rPr>
                                <w:rFonts w:ascii="Arial" w:hAnsi="Arial"/>
                                <w:spacing w:val="-1"/>
                                <w:sz w:val="16"/>
                                <w:lang w:val="ru-RU"/>
                              </w:rPr>
                              <w:t>.</w:t>
                            </w:r>
                            <w:r>
                              <w:rPr>
                                <w:rFonts w:ascii="Arial" w:hAnsi="Arial"/>
                                <w:spacing w:val="-1"/>
                                <w:sz w:val="16"/>
                              </w:rPr>
                              <w:t>ravnopravnost</w:t>
                            </w:r>
                            <w:r w:rsidRPr="00BE37A4">
                              <w:rPr>
                                <w:rFonts w:ascii="Arial" w:hAnsi="Arial"/>
                                <w:spacing w:val="-1"/>
                                <w:sz w:val="16"/>
                                <w:lang w:val="ru-RU"/>
                              </w:rPr>
                              <w:t>.</w:t>
                            </w:r>
                            <w:r>
                              <w:rPr>
                                <w:rFonts w:ascii="Arial" w:hAnsi="Arial"/>
                                <w:spacing w:val="-1"/>
                                <w:sz w:val="16"/>
                              </w:rPr>
                              <w:t>gov</w:t>
                            </w:r>
                            <w:r w:rsidRPr="00BE37A4">
                              <w:rPr>
                                <w:rFonts w:ascii="Arial" w:hAnsi="Arial"/>
                                <w:spacing w:val="-1"/>
                                <w:sz w:val="16"/>
                                <w:lang w:val="ru-RU"/>
                              </w:rPr>
                              <w:t>.</w:t>
                            </w:r>
                            <w:r>
                              <w:rPr>
                                <w:rFonts w:ascii="Arial" w:hAnsi="Arial"/>
                                <w:spacing w:val="-1"/>
                                <w:sz w:val="16"/>
                              </w:rPr>
                              <w:t>rs</w:t>
                            </w:r>
                          </w:hyperlink>
                        </w:p>
                        <w:p w:rsidR="001505F9" w:rsidRPr="00721C4C" w:rsidRDefault="00017B6A" w:rsidP="0085778A">
                          <w:pPr>
                            <w:pStyle w:val="FreeFormAA"/>
                            <w:spacing w:line="288" w:lineRule="auto"/>
                            <w:rPr>
                              <w:rFonts w:ascii="Arial" w:eastAsia="Times New Roman" w:hAnsi="Arial" w:cs="Arial"/>
                              <w:color w:val="auto"/>
                              <w:sz w:val="16"/>
                              <w:szCs w:val="16"/>
                              <w:lang w:val="sr-Cyrl-CS"/>
                            </w:rPr>
                          </w:pPr>
                          <w:r w:rsidRPr="00BE37A4">
                            <w:rPr>
                              <w:rFonts w:ascii="Arial Bold" w:hAnsi="Arial Bold"/>
                              <w:spacing w:val="-1"/>
                              <w:sz w:val="16"/>
                              <w:lang w:val="ru-RU"/>
                            </w:rPr>
                            <w:t>Адреса:</w:t>
                          </w:r>
                          <w:r w:rsidRPr="00BE37A4">
                            <w:rPr>
                              <w:rFonts w:ascii="Arial" w:hAnsi="Arial"/>
                              <w:spacing w:val="-1"/>
                              <w:sz w:val="16"/>
                              <w:lang w:val="ru-RU"/>
                            </w:rPr>
                            <w:t xml:space="preserve"> </w:t>
                          </w:r>
                          <w:r>
                            <w:rPr>
                              <w:rFonts w:ascii="Arial" w:hAnsi="Arial"/>
                              <w:spacing w:val="-1"/>
                              <w:sz w:val="16"/>
                            </w:rPr>
                            <w:t>Булевар краља Александра бр.</w:t>
                          </w:r>
                          <w:r w:rsidR="00AC0C86">
                            <w:rPr>
                              <w:rFonts w:ascii="Arial" w:hAnsi="Arial"/>
                              <w:spacing w:val="-1"/>
                              <w:sz w:val="16"/>
                              <w:lang w:val="sr-Cyrl-CS"/>
                            </w:rPr>
                            <w:t xml:space="preserve"> </w:t>
                          </w:r>
                          <w:r>
                            <w:rPr>
                              <w:rFonts w:ascii="Arial" w:hAnsi="Arial"/>
                              <w:spacing w:val="-1"/>
                              <w:sz w:val="16"/>
                            </w:rPr>
                            <w:t>84,</w:t>
                          </w:r>
                          <w:r w:rsidRPr="00BE37A4">
                            <w:rPr>
                              <w:rFonts w:ascii="Arial" w:hAnsi="Arial"/>
                              <w:spacing w:val="-1"/>
                              <w:sz w:val="16"/>
                              <w:lang w:val="ru-RU"/>
                            </w:rPr>
                            <w:t xml:space="preserve"> 11000 Београд, Република Србија           </w:t>
                          </w:r>
                          <w:hyperlink r:id="rId2" w:history="1">
                            <w:r>
                              <w:rPr>
                                <w:rFonts w:ascii="Arial" w:hAnsi="Arial"/>
                                <w:spacing w:val="-1"/>
                                <w:sz w:val="16"/>
                              </w:rPr>
                              <w:t>poverenik</w:t>
                            </w:r>
                            <w:r w:rsidRPr="00BE37A4">
                              <w:rPr>
                                <w:rFonts w:ascii="Arial" w:hAnsi="Arial"/>
                                <w:spacing w:val="-1"/>
                                <w:sz w:val="16"/>
                                <w:lang w:val="ru-RU"/>
                              </w:rPr>
                              <w:t>@</w:t>
                            </w:r>
                            <w:r>
                              <w:rPr>
                                <w:rFonts w:ascii="Arial" w:hAnsi="Arial"/>
                                <w:spacing w:val="-1"/>
                                <w:sz w:val="16"/>
                              </w:rPr>
                              <w:t>ravnopravnost</w:t>
                            </w:r>
                            <w:r w:rsidRPr="00BE37A4">
                              <w:rPr>
                                <w:rFonts w:ascii="Arial" w:hAnsi="Arial"/>
                                <w:spacing w:val="-1"/>
                                <w:sz w:val="16"/>
                                <w:lang w:val="ru-RU"/>
                              </w:rPr>
                              <w:t>.</w:t>
                            </w:r>
                            <w:r>
                              <w:rPr>
                                <w:rFonts w:ascii="Arial" w:hAnsi="Arial"/>
                                <w:spacing w:val="-1"/>
                                <w:sz w:val="16"/>
                              </w:rPr>
                              <w:t>gov</w:t>
                            </w:r>
                            <w:r w:rsidRPr="00BE37A4">
                              <w:rPr>
                                <w:rFonts w:ascii="Arial" w:hAnsi="Arial"/>
                                <w:spacing w:val="-1"/>
                                <w:sz w:val="16"/>
                                <w:lang w:val="ru-RU"/>
                              </w:rPr>
                              <w:t>.</w:t>
                            </w:r>
                            <w:r>
                              <w:rPr>
                                <w:rFonts w:ascii="Arial" w:hAnsi="Arial"/>
                                <w:spacing w:val="-1"/>
                                <w:sz w:val="16"/>
                              </w:rPr>
                              <w:t>rs</w:t>
                            </w:r>
                          </w:hyperlink>
                          <w:r w:rsidRPr="00BE37A4">
                            <w:rPr>
                              <w:rFonts w:ascii="Arial" w:hAnsi="Arial" w:cs="Arial"/>
                              <w:sz w:val="16"/>
                              <w:szCs w:val="16"/>
                              <w:lang w:val="ru-RU"/>
                            </w:rPr>
                            <w:tab/>
                          </w:r>
                          <w:r w:rsidR="00613CFD">
                            <w:rPr>
                              <w:rFonts w:ascii="Arial" w:hAnsi="Arial" w:cs="Arial"/>
                              <w:sz w:val="16"/>
                              <w:szCs w:val="16"/>
                              <w:lang w:val="ru-RU"/>
                            </w:rPr>
                            <w:t xml:space="preserve"> </w:t>
                          </w:r>
                          <w:r w:rsidR="00613CFD">
                            <w:rPr>
                              <w:rFonts w:ascii="Arial" w:hAnsi="Arial" w:cs="Arial"/>
                              <w:sz w:val="16"/>
                              <w:szCs w:val="16"/>
                              <w:lang w:val="ru-RU"/>
                            </w:rPr>
                            <w:tab/>
                          </w:r>
                          <w:r w:rsidR="00B42FBA" w:rsidRPr="00721C4C">
                            <w:rPr>
                              <w:rFonts w:ascii="Arial" w:hAnsi="Arial" w:cs="Arial"/>
                              <w:sz w:val="16"/>
                              <w:szCs w:val="16"/>
                            </w:rPr>
                            <w:fldChar w:fldCharType="begin"/>
                          </w:r>
                          <w:r w:rsidRPr="00BE37A4">
                            <w:rPr>
                              <w:rFonts w:ascii="Arial" w:hAnsi="Arial" w:cs="Arial"/>
                              <w:sz w:val="16"/>
                              <w:szCs w:val="16"/>
                              <w:lang w:val="ru-RU"/>
                            </w:rPr>
                            <w:instrText xml:space="preserve"> </w:instrText>
                          </w:r>
                          <w:r w:rsidRPr="00721C4C">
                            <w:rPr>
                              <w:rFonts w:ascii="Arial" w:hAnsi="Arial" w:cs="Arial"/>
                              <w:sz w:val="16"/>
                              <w:szCs w:val="16"/>
                            </w:rPr>
                            <w:instrText>PAGE</w:instrText>
                          </w:r>
                          <w:r w:rsidRPr="00BE37A4">
                            <w:rPr>
                              <w:rFonts w:ascii="Arial" w:hAnsi="Arial" w:cs="Arial"/>
                              <w:sz w:val="16"/>
                              <w:szCs w:val="16"/>
                              <w:lang w:val="ru-RU"/>
                            </w:rPr>
                            <w:instrText xml:space="preserve">   \* </w:instrText>
                          </w:r>
                          <w:r w:rsidRPr="00721C4C">
                            <w:rPr>
                              <w:rFonts w:ascii="Arial" w:hAnsi="Arial" w:cs="Arial"/>
                              <w:sz w:val="16"/>
                              <w:szCs w:val="16"/>
                            </w:rPr>
                            <w:instrText>MERGEFORMAT</w:instrText>
                          </w:r>
                          <w:r w:rsidRPr="00BE37A4">
                            <w:rPr>
                              <w:rFonts w:ascii="Arial" w:hAnsi="Arial" w:cs="Arial"/>
                              <w:sz w:val="16"/>
                              <w:szCs w:val="16"/>
                              <w:lang w:val="ru-RU"/>
                            </w:rPr>
                            <w:instrText xml:space="preserve"> </w:instrText>
                          </w:r>
                          <w:r w:rsidR="00B42FBA" w:rsidRPr="00721C4C">
                            <w:rPr>
                              <w:rFonts w:ascii="Arial" w:hAnsi="Arial" w:cs="Arial"/>
                              <w:sz w:val="16"/>
                              <w:szCs w:val="16"/>
                            </w:rPr>
                            <w:fldChar w:fldCharType="separate"/>
                          </w:r>
                          <w:r w:rsidR="00AB0FD7" w:rsidRPr="00AB0FD7">
                            <w:rPr>
                              <w:rFonts w:ascii="Arial" w:hAnsi="Arial" w:cs="Arial"/>
                              <w:noProof/>
                              <w:sz w:val="16"/>
                              <w:szCs w:val="16"/>
                              <w:lang w:val="ru-RU"/>
                            </w:rPr>
                            <w:t>9</w:t>
                          </w:r>
                          <w:r w:rsidR="00B42FBA"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6pt;margin-top:776.25pt;width:485.5pt;height: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Uf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ATXNR+cAgAAigUAAA4AAAAAAAAAAAAAAAAALgIAAGRycy9l&#10;Mm9Eb2MueG1sUEsBAi0AFAAGAAgAAAAhANux+1jeAAAADgEAAA8AAAAAAAAAAAAAAAAA9gQAAGRy&#10;cy9kb3ducmV2LnhtbFBLBQYAAAAABAAEAPMAAAABBgAAAAA=&#10;" filled="f" stroked="f" strokeweight="1pt">
              <v:path arrowok="t"/>
              <v:textbox inset="0,0,0,0">
                <w:txbxContent>
                  <w:p w:rsidR="001505F9" w:rsidRPr="00BE37A4" w:rsidRDefault="00017B6A" w:rsidP="0085778A">
                    <w:pPr>
                      <w:pStyle w:val="FreeFormAA"/>
                      <w:spacing w:line="288" w:lineRule="auto"/>
                      <w:rPr>
                        <w:rFonts w:ascii="Arial Bold" w:hAnsi="Arial Bold"/>
                        <w:spacing w:val="-1"/>
                        <w:sz w:val="16"/>
                        <w:lang w:val="ru-RU"/>
                      </w:rPr>
                    </w:pPr>
                    <w:r w:rsidRPr="00BE37A4">
                      <w:rPr>
                        <w:rFonts w:ascii="Arial" w:hAnsi="Arial"/>
                        <w:spacing w:val="-1"/>
                        <w:sz w:val="16"/>
                        <w:lang w:val="ru-RU"/>
                      </w:rPr>
                      <w:br/>
                      <w:t xml:space="preserve">Повереник за заштиту равноправности  </w:t>
                    </w:r>
                    <w:r w:rsidRPr="00BE37A4">
                      <w:rPr>
                        <w:rFonts w:ascii="Arial" w:hAnsi="Arial"/>
                        <w:spacing w:val="-1"/>
                        <w:sz w:val="16"/>
                        <w:lang w:val="ru-RU"/>
                      </w:rPr>
                      <w:tab/>
                      <w:t xml:space="preserve">             </w:t>
                    </w:r>
                    <w:r>
                      <w:rPr>
                        <w:rFonts w:ascii="Arial Bold" w:hAnsi="Arial Bold"/>
                        <w:spacing w:val="-1"/>
                        <w:sz w:val="16"/>
                      </w:rPr>
                      <w:t>T</w:t>
                    </w:r>
                    <w:r w:rsidRPr="00BE37A4">
                      <w:rPr>
                        <w:rFonts w:ascii="Arial Bold" w:hAnsi="Arial Bold"/>
                        <w:spacing w:val="-1"/>
                        <w:sz w:val="16"/>
                        <w:lang w:val="ru-RU"/>
                      </w:rPr>
                      <w:t>ел/ Факс:</w:t>
                    </w:r>
                    <w:r w:rsidRPr="00BE37A4">
                      <w:rPr>
                        <w:rFonts w:ascii="Arial" w:hAnsi="Arial"/>
                        <w:spacing w:val="-1"/>
                        <w:sz w:val="16"/>
                        <w:lang w:val="ru-RU"/>
                      </w:rPr>
                      <w:t xml:space="preserve"> +381 11 243 81 84</w:t>
                    </w:r>
                    <w:r w:rsidRPr="00BE37A4">
                      <w:rPr>
                        <w:rFonts w:ascii="Arial" w:hAnsi="Arial"/>
                        <w:spacing w:val="-1"/>
                        <w:sz w:val="16"/>
                        <w:lang w:val="ru-RU"/>
                      </w:rPr>
                      <w:tab/>
                      <w:t xml:space="preserve">               </w:t>
                    </w:r>
                    <w:hyperlink r:id="rId3" w:history="1">
                      <w:r>
                        <w:rPr>
                          <w:rFonts w:ascii="Arial" w:hAnsi="Arial"/>
                          <w:spacing w:val="-1"/>
                          <w:sz w:val="16"/>
                        </w:rPr>
                        <w:t>www</w:t>
                      </w:r>
                      <w:r w:rsidRPr="00BE37A4">
                        <w:rPr>
                          <w:rFonts w:ascii="Arial" w:hAnsi="Arial"/>
                          <w:spacing w:val="-1"/>
                          <w:sz w:val="16"/>
                          <w:lang w:val="ru-RU"/>
                        </w:rPr>
                        <w:t>.</w:t>
                      </w:r>
                      <w:r>
                        <w:rPr>
                          <w:rFonts w:ascii="Arial" w:hAnsi="Arial"/>
                          <w:spacing w:val="-1"/>
                          <w:sz w:val="16"/>
                        </w:rPr>
                        <w:t>ravnopravnost</w:t>
                      </w:r>
                      <w:r w:rsidRPr="00BE37A4">
                        <w:rPr>
                          <w:rFonts w:ascii="Arial" w:hAnsi="Arial"/>
                          <w:spacing w:val="-1"/>
                          <w:sz w:val="16"/>
                          <w:lang w:val="ru-RU"/>
                        </w:rPr>
                        <w:t>.</w:t>
                      </w:r>
                      <w:r>
                        <w:rPr>
                          <w:rFonts w:ascii="Arial" w:hAnsi="Arial"/>
                          <w:spacing w:val="-1"/>
                          <w:sz w:val="16"/>
                        </w:rPr>
                        <w:t>gov</w:t>
                      </w:r>
                      <w:r w:rsidRPr="00BE37A4">
                        <w:rPr>
                          <w:rFonts w:ascii="Arial" w:hAnsi="Arial"/>
                          <w:spacing w:val="-1"/>
                          <w:sz w:val="16"/>
                          <w:lang w:val="ru-RU"/>
                        </w:rPr>
                        <w:t>.</w:t>
                      </w:r>
                      <w:r>
                        <w:rPr>
                          <w:rFonts w:ascii="Arial" w:hAnsi="Arial"/>
                          <w:spacing w:val="-1"/>
                          <w:sz w:val="16"/>
                        </w:rPr>
                        <w:t>rs</w:t>
                      </w:r>
                    </w:hyperlink>
                  </w:p>
                  <w:p w:rsidR="001505F9" w:rsidRPr="00721C4C" w:rsidRDefault="00017B6A" w:rsidP="0085778A">
                    <w:pPr>
                      <w:pStyle w:val="FreeFormAA"/>
                      <w:spacing w:line="288" w:lineRule="auto"/>
                      <w:rPr>
                        <w:rFonts w:ascii="Arial" w:eastAsia="Times New Roman" w:hAnsi="Arial" w:cs="Arial"/>
                        <w:color w:val="auto"/>
                        <w:sz w:val="16"/>
                        <w:szCs w:val="16"/>
                        <w:lang w:val="sr-Cyrl-CS"/>
                      </w:rPr>
                    </w:pPr>
                    <w:r w:rsidRPr="00BE37A4">
                      <w:rPr>
                        <w:rFonts w:ascii="Arial Bold" w:hAnsi="Arial Bold"/>
                        <w:spacing w:val="-1"/>
                        <w:sz w:val="16"/>
                        <w:lang w:val="ru-RU"/>
                      </w:rPr>
                      <w:t>Адреса:</w:t>
                    </w:r>
                    <w:r w:rsidRPr="00BE37A4">
                      <w:rPr>
                        <w:rFonts w:ascii="Arial" w:hAnsi="Arial"/>
                        <w:spacing w:val="-1"/>
                        <w:sz w:val="16"/>
                        <w:lang w:val="ru-RU"/>
                      </w:rPr>
                      <w:t xml:space="preserve"> </w:t>
                    </w:r>
                    <w:r>
                      <w:rPr>
                        <w:rFonts w:ascii="Arial" w:hAnsi="Arial"/>
                        <w:spacing w:val="-1"/>
                        <w:sz w:val="16"/>
                      </w:rPr>
                      <w:t>Булевар краља Александра бр.</w:t>
                    </w:r>
                    <w:r w:rsidR="00AC0C86">
                      <w:rPr>
                        <w:rFonts w:ascii="Arial" w:hAnsi="Arial"/>
                        <w:spacing w:val="-1"/>
                        <w:sz w:val="16"/>
                        <w:lang w:val="sr-Cyrl-CS"/>
                      </w:rPr>
                      <w:t xml:space="preserve"> </w:t>
                    </w:r>
                    <w:r>
                      <w:rPr>
                        <w:rFonts w:ascii="Arial" w:hAnsi="Arial"/>
                        <w:spacing w:val="-1"/>
                        <w:sz w:val="16"/>
                      </w:rPr>
                      <w:t>84,</w:t>
                    </w:r>
                    <w:r w:rsidRPr="00BE37A4">
                      <w:rPr>
                        <w:rFonts w:ascii="Arial" w:hAnsi="Arial"/>
                        <w:spacing w:val="-1"/>
                        <w:sz w:val="16"/>
                        <w:lang w:val="ru-RU"/>
                      </w:rPr>
                      <w:t xml:space="preserve"> 11000 Београд, Република Србија           </w:t>
                    </w:r>
                    <w:hyperlink r:id="rId4" w:history="1">
                      <w:r>
                        <w:rPr>
                          <w:rFonts w:ascii="Arial" w:hAnsi="Arial"/>
                          <w:spacing w:val="-1"/>
                          <w:sz w:val="16"/>
                        </w:rPr>
                        <w:t>poverenik</w:t>
                      </w:r>
                      <w:r w:rsidRPr="00BE37A4">
                        <w:rPr>
                          <w:rFonts w:ascii="Arial" w:hAnsi="Arial"/>
                          <w:spacing w:val="-1"/>
                          <w:sz w:val="16"/>
                          <w:lang w:val="ru-RU"/>
                        </w:rPr>
                        <w:t>@</w:t>
                      </w:r>
                      <w:r>
                        <w:rPr>
                          <w:rFonts w:ascii="Arial" w:hAnsi="Arial"/>
                          <w:spacing w:val="-1"/>
                          <w:sz w:val="16"/>
                        </w:rPr>
                        <w:t>ravnopravnost</w:t>
                      </w:r>
                      <w:r w:rsidRPr="00BE37A4">
                        <w:rPr>
                          <w:rFonts w:ascii="Arial" w:hAnsi="Arial"/>
                          <w:spacing w:val="-1"/>
                          <w:sz w:val="16"/>
                          <w:lang w:val="ru-RU"/>
                        </w:rPr>
                        <w:t>.</w:t>
                      </w:r>
                      <w:r>
                        <w:rPr>
                          <w:rFonts w:ascii="Arial" w:hAnsi="Arial"/>
                          <w:spacing w:val="-1"/>
                          <w:sz w:val="16"/>
                        </w:rPr>
                        <w:t>gov</w:t>
                      </w:r>
                      <w:r w:rsidRPr="00BE37A4">
                        <w:rPr>
                          <w:rFonts w:ascii="Arial" w:hAnsi="Arial"/>
                          <w:spacing w:val="-1"/>
                          <w:sz w:val="16"/>
                          <w:lang w:val="ru-RU"/>
                        </w:rPr>
                        <w:t>.</w:t>
                      </w:r>
                      <w:r>
                        <w:rPr>
                          <w:rFonts w:ascii="Arial" w:hAnsi="Arial"/>
                          <w:spacing w:val="-1"/>
                          <w:sz w:val="16"/>
                        </w:rPr>
                        <w:t>rs</w:t>
                      </w:r>
                    </w:hyperlink>
                    <w:r w:rsidRPr="00BE37A4">
                      <w:rPr>
                        <w:rFonts w:ascii="Arial" w:hAnsi="Arial" w:cs="Arial"/>
                        <w:sz w:val="16"/>
                        <w:szCs w:val="16"/>
                        <w:lang w:val="ru-RU"/>
                      </w:rPr>
                      <w:tab/>
                    </w:r>
                    <w:r w:rsidR="00613CFD">
                      <w:rPr>
                        <w:rFonts w:ascii="Arial" w:hAnsi="Arial" w:cs="Arial"/>
                        <w:sz w:val="16"/>
                        <w:szCs w:val="16"/>
                        <w:lang w:val="ru-RU"/>
                      </w:rPr>
                      <w:t xml:space="preserve"> </w:t>
                    </w:r>
                    <w:r w:rsidR="00613CFD">
                      <w:rPr>
                        <w:rFonts w:ascii="Arial" w:hAnsi="Arial" w:cs="Arial"/>
                        <w:sz w:val="16"/>
                        <w:szCs w:val="16"/>
                        <w:lang w:val="ru-RU"/>
                      </w:rPr>
                      <w:tab/>
                    </w:r>
                    <w:r w:rsidR="00B42FBA" w:rsidRPr="00721C4C">
                      <w:rPr>
                        <w:rFonts w:ascii="Arial" w:hAnsi="Arial" w:cs="Arial"/>
                        <w:sz w:val="16"/>
                        <w:szCs w:val="16"/>
                      </w:rPr>
                      <w:fldChar w:fldCharType="begin"/>
                    </w:r>
                    <w:r w:rsidRPr="00BE37A4">
                      <w:rPr>
                        <w:rFonts w:ascii="Arial" w:hAnsi="Arial" w:cs="Arial"/>
                        <w:sz w:val="16"/>
                        <w:szCs w:val="16"/>
                        <w:lang w:val="ru-RU"/>
                      </w:rPr>
                      <w:instrText xml:space="preserve"> </w:instrText>
                    </w:r>
                    <w:r w:rsidRPr="00721C4C">
                      <w:rPr>
                        <w:rFonts w:ascii="Arial" w:hAnsi="Arial" w:cs="Arial"/>
                        <w:sz w:val="16"/>
                        <w:szCs w:val="16"/>
                      </w:rPr>
                      <w:instrText>PAGE</w:instrText>
                    </w:r>
                    <w:r w:rsidRPr="00BE37A4">
                      <w:rPr>
                        <w:rFonts w:ascii="Arial" w:hAnsi="Arial" w:cs="Arial"/>
                        <w:sz w:val="16"/>
                        <w:szCs w:val="16"/>
                        <w:lang w:val="ru-RU"/>
                      </w:rPr>
                      <w:instrText xml:space="preserve">   \* </w:instrText>
                    </w:r>
                    <w:r w:rsidRPr="00721C4C">
                      <w:rPr>
                        <w:rFonts w:ascii="Arial" w:hAnsi="Arial" w:cs="Arial"/>
                        <w:sz w:val="16"/>
                        <w:szCs w:val="16"/>
                      </w:rPr>
                      <w:instrText>MERGEFORMAT</w:instrText>
                    </w:r>
                    <w:r w:rsidRPr="00BE37A4">
                      <w:rPr>
                        <w:rFonts w:ascii="Arial" w:hAnsi="Arial" w:cs="Arial"/>
                        <w:sz w:val="16"/>
                        <w:szCs w:val="16"/>
                        <w:lang w:val="ru-RU"/>
                      </w:rPr>
                      <w:instrText xml:space="preserve"> </w:instrText>
                    </w:r>
                    <w:r w:rsidR="00B42FBA" w:rsidRPr="00721C4C">
                      <w:rPr>
                        <w:rFonts w:ascii="Arial" w:hAnsi="Arial" w:cs="Arial"/>
                        <w:sz w:val="16"/>
                        <w:szCs w:val="16"/>
                      </w:rPr>
                      <w:fldChar w:fldCharType="separate"/>
                    </w:r>
                    <w:r w:rsidR="00AB0FD7" w:rsidRPr="00AB0FD7">
                      <w:rPr>
                        <w:rFonts w:ascii="Arial" w:hAnsi="Arial" w:cs="Arial"/>
                        <w:noProof/>
                        <w:sz w:val="16"/>
                        <w:szCs w:val="16"/>
                        <w:lang w:val="ru-RU"/>
                      </w:rPr>
                      <w:t>9</w:t>
                    </w:r>
                    <w:r w:rsidR="00B42FBA" w:rsidRPr="00721C4C">
                      <w:rPr>
                        <w:rFonts w:ascii="Arial" w:hAnsi="Arial" w:cs="Arial"/>
                        <w:sz w:val="16"/>
                        <w:szCs w:val="16"/>
                      </w:rPr>
                      <w:fldChar w:fldCharType="end"/>
                    </w:r>
                  </w:p>
                </w:txbxContent>
              </v:textbox>
              <w10:wrap type="square" anchorx="page" anchory="page"/>
            </v:rect>
          </w:pict>
        </mc:Fallback>
      </mc:AlternateContent>
    </w:r>
    <w:r w:rsidR="00017B6A">
      <w:rPr>
        <w:noProof/>
        <w:lang w:val="sr-Latn-CS"/>
      </w:rPr>
      <w:drawing>
        <wp:anchor distT="0" distB="0" distL="114300" distR="114300" simplePos="0" relativeHeight="251660288" behindDoc="0" locked="0" layoutInCell="1" allowOverlap="1">
          <wp:simplePos x="0" y="0"/>
          <wp:positionH relativeFrom="page">
            <wp:posOffset>457200</wp:posOffset>
          </wp:positionH>
          <wp:positionV relativeFrom="page">
            <wp:posOffset>9458325</wp:posOffset>
          </wp:positionV>
          <wp:extent cx="6642100" cy="52387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5F9" w:rsidRDefault="00017B6A">
    <w:pPr>
      <w:pStyle w:val="Footer"/>
    </w:pPr>
    <w:r>
      <w:rPr>
        <w:noProof/>
        <w:lang w:val="sr-Latn-CS"/>
      </w:rPr>
      <w:drawing>
        <wp:anchor distT="0" distB="0" distL="114300" distR="114300" simplePos="0" relativeHeight="251662336" behindDoc="0" locked="0" layoutInCell="1" allowOverlap="1">
          <wp:simplePos x="0" y="0"/>
          <wp:positionH relativeFrom="page">
            <wp:posOffset>457835</wp:posOffset>
          </wp:positionH>
          <wp:positionV relativeFrom="page">
            <wp:posOffset>9457690</wp:posOffset>
          </wp:positionV>
          <wp:extent cx="6642100" cy="523875"/>
          <wp:effectExtent l="0" t="0" r="635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r w:rsidR="00067EAB">
      <w:rPr>
        <w:noProof/>
        <w:lang w:val="sr-Latn-CS"/>
      </w:rPr>
      <mc:AlternateContent>
        <mc:Choice Requires="wps">
          <w:drawing>
            <wp:anchor distT="152400" distB="152400" distL="152400" distR="152400" simplePos="0" relativeHeight="251661312" behindDoc="0" locked="0" layoutInCell="1" allowOverlap="1">
              <wp:simplePos x="0" y="0"/>
              <wp:positionH relativeFrom="page">
                <wp:posOffset>711835</wp:posOffset>
              </wp:positionH>
              <wp:positionV relativeFrom="page">
                <wp:posOffset>9857740</wp:posOffset>
              </wp:positionV>
              <wp:extent cx="6165850" cy="571500"/>
              <wp:effectExtent l="0" t="0" r="6350"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505F9" w:rsidRPr="00BE37A4" w:rsidRDefault="00017B6A" w:rsidP="0085778A">
                          <w:pPr>
                            <w:pStyle w:val="FreeFormAA"/>
                            <w:spacing w:line="288" w:lineRule="auto"/>
                            <w:rPr>
                              <w:rFonts w:ascii="Arial Bold" w:hAnsi="Arial Bold"/>
                              <w:spacing w:val="-1"/>
                              <w:sz w:val="16"/>
                              <w:lang w:val="ru-RU"/>
                            </w:rPr>
                          </w:pPr>
                          <w:r w:rsidRPr="00BE37A4">
                            <w:rPr>
                              <w:rFonts w:ascii="Arial" w:hAnsi="Arial"/>
                              <w:spacing w:val="-1"/>
                              <w:sz w:val="16"/>
                              <w:lang w:val="ru-RU"/>
                            </w:rPr>
                            <w:br/>
                            <w:t xml:space="preserve">Повереник за заштиту равноправности  </w:t>
                          </w:r>
                          <w:r w:rsidRPr="00BE37A4">
                            <w:rPr>
                              <w:rFonts w:ascii="Arial" w:hAnsi="Arial"/>
                              <w:spacing w:val="-1"/>
                              <w:sz w:val="16"/>
                              <w:lang w:val="ru-RU"/>
                            </w:rPr>
                            <w:tab/>
                            <w:t xml:space="preserve">             </w:t>
                          </w:r>
                          <w:r>
                            <w:rPr>
                              <w:rFonts w:ascii="Arial Bold" w:hAnsi="Arial Bold"/>
                              <w:spacing w:val="-1"/>
                              <w:sz w:val="16"/>
                            </w:rPr>
                            <w:t>T</w:t>
                          </w:r>
                          <w:r w:rsidRPr="00BE37A4">
                            <w:rPr>
                              <w:rFonts w:ascii="Arial Bold" w:hAnsi="Arial Bold"/>
                              <w:spacing w:val="-1"/>
                              <w:sz w:val="16"/>
                              <w:lang w:val="ru-RU"/>
                            </w:rPr>
                            <w:t>ел/ Факс:</w:t>
                          </w:r>
                          <w:r w:rsidRPr="00BE37A4">
                            <w:rPr>
                              <w:rFonts w:ascii="Arial" w:hAnsi="Arial"/>
                              <w:spacing w:val="-1"/>
                              <w:sz w:val="16"/>
                              <w:lang w:val="ru-RU"/>
                            </w:rPr>
                            <w:t xml:space="preserve"> +381 11 243 81 84</w:t>
                          </w:r>
                          <w:r w:rsidRPr="00BE37A4">
                            <w:rPr>
                              <w:rFonts w:ascii="Arial" w:hAnsi="Arial"/>
                              <w:spacing w:val="-1"/>
                              <w:sz w:val="16"/>
                              <w:lang w:val="ru-RU"/>
                            </w:rPr>
                            <w:tab/>
                            <w:t xml:space="preserve">               </w:t>
                          </w:r>
                          <w:hyperlink r:id="rId2" w:history="1">
                            <w:r>
                              <w:rPr>
                                <w:rFonts w:ascii="Arial" w:hAnsi="Arial"/>
                                <w:spacing w:val="-1"/>
                                <w:sz w:val="16"/>
                              </w:rPr>
                              <w:t>www</w:t>
                            </w:r>
                            <w:r w:rsidRPr="00BE37A4">
                              <w:rPr>
                                <w:rFonts w:ascii="Arial" w:hAnsi="Arial"/>
                                <w:spacing w:val="-1"/>
                                <w:sz w:val="16"/>
                                <w:lang w:val="ru-RU"/>
                              </w:rPr>
                              <w:t>.</w:t>
                            </w:r>
                            <w:r>
                              <w:rPr>
                                <w:rFonts w:ascii="Arial" w:hAnsi="Arial"/>
                                <w:spacing w:val="-1"/>
                                <w:sz w:val="16"/>
                              </w:rPr>
                              <w:t>ravnopravnost</w:t>
                            </w:r>
                            <w:r w:rsidRPr="00BE37A4">
                              <w:rPr>
                                <w:rFonts w:ascii="Arial" w:hAnsi="Arial"/>
                                <w:spacing w:val="-1"/>
                                <w:sz w:val="16"/>
                                <w:lang w:val="ru-RU"/>
                              </w:rPr>
                              <w:t>.</w:t>
                            </w:r>
                            <w:r>
                              <w:rPr>
                                <w:rFonts w:ascii="Arial" w:hAnsi="Arial"/>
                                <w:spacing w:val="-1"/>
                                <w:sz w:val="16"/>
                              </w:rPr>
                              <w:t>gov</w:t>
                            </w:r>
                            <w:r w:rsidRPr="00BE37A4">
                              <w:rPr>
                                <w:rFonts w:ascii="Arial" w:hAnsi="Arial"/>
                                <w:spacing w:val="-1"/>
                                <w:sz w:val="16"/>
                                <w:lang w:val="ru-RU"/>
                              </w:rPr>
                              <w:t>.</w:t>
                            </w:r>
                            <w:r>
                              <w:rPr>
                                <w:rFonts w:ascii="Arial" w:hAnsi="Arial"/>
                                <w:spacing w:val="-1"/>
                                <w:sz w:val="16"/>
                              </w:rPr>
                              <w:t>rs</w:t>
                            </w:r>
                          </w:hyperlink>
                        </w:p>
                        <w:p w:rsidR="001505F9" w:rsidRPr="00721C4C" w:rsidRDefault="00017B6A" w:rsidP="0085778A">
                          <w:pPr>
                            <w:pStyle w:val="FreeFormAA"/>
                            <w:spacing w:line="288" w:lineRule="auto"/>
                            <w:rPr>
                              <w:rFonts w:ascii="Arial" w:eastAsia="Times New Roman" w:hAnsi="Arial" w:cs="Arial"/>
                              <w:color w:val="auto"/>
                              <w:sz w:val="16"/>
                              <w:szCs w:val="16"/>
                              <w:lang w:val="sr-Cyrl-CS"/>
                            </w:rPr>
                          </w:pPr>
                          <w:r w:rsidRPr="00BE37A4">
                            <w:rPr>
                              <w:rFonts w:ascii="Arial Bold" w:hAnsi="Arial Bold"/>
                              <w:spacing w:val="-1"/>
                              <w:sz w:val="16"/>
                              <w:lang w:val="ru-RU"/>
                            </w:rPr>
                            <w:t>Адреса:</w:t>
                          </w:r>
                          <w:r w:rsidRPr="00BE37A4">
                            <w:rPr>
                              <w:rFonts w:ascii="Arial" w:hAnsi="Arial"/>
                              <w:spacing w:val="-1"/>
                              <w:sz w:val="16"/>
                              <w:lang w:val="ru-RU"/>
                            </w:rPr>
                            <w:t xml:space="preserve"> Београдска 70, 11000 Београд, Република Србија       </w:t>
                          </w:r>
                          <w:r w:rsidR="00D806B1">
                            <w:rPr>
                              <w:rFonts w:ascii="Arial" w:hAnsi="Arial"/>
                              <w:spacing w:val="-1"/>
                              <w:sz w:val="16"/>
                              <w:lang w:val="ru-RU"/>
                            </w:rPr>
                            <w:t xml:space="preserve">                                           </w:t>
                          </w:r>
                          <w:r w:rsidRPr="00BE37A4">
                            <w:rPr>
                              <w:rFonts w:ascii="Arial" w:hAnsi="Arial"/>
                              <w:spacing w:val="-1"/>
                              <w:sz w:val="16"/>
                              <w:lang w:val="ru-RU"/>
                            </w:rPr>
                            <w:t xml:space="preserve">    </w:t>
                          </w:r>
                          <w:hyperlink r:id="rId3" w:history="1">
                            <w:r>
                              <w:rPr>
                                <w:rFonts w:ascii="Arial" w:hAnsi="Arial"/>
                                <w:spacing w:val="-1"/>
                                <w:sz w:val="16"/>
                              </w:rPr>
                              <w:t>poverenik</w:t>
                            </w:r>
                            <w:r w:rsidRPr="00BE37A4">
                              <w:rPr>
                                <w:rFonts w:ascii="Arial" w:hAnsi="Arial"/>
                                <w:spacing w:val="-1"/>
                                <w:sz w:val="16"/>
                                <w:lang w:val="ru-RU"/>
                              </w:rPr>
                              <w:t>@</w:t>
                            </w:r>
                            <w:r>
                              <w:rPr>
                                <w:rFonts w:ascii="Arial" w:hAnsi="Arial"/>
                                <w:spacing w:val="-1"/>
                                <w:sz w:val="16"/>
                              </w:rPr>
                              <w:t>ravnopravnost</w:t>
                            </w:r>
                            <w:r w:rsidRPr="00BE37A4">
                              <w:rPr>
                                <w:rFonts w:ascii="Arial" w:hAnsi="Arial"/>
                                <w:spacing w:val="-1"/>
                                <w:sz w:val="16"/>
                                <w:lang w:val="ru-RU"/>
                              </w:rPr>
                              <w:t>.</w:t>
                            </w:r>
                            <w:r>
                              <w:rPr>
                                <w:rFonts w:ascii="Arial" w:hAnsi="Arial"/>
                                <w:spacing w:val="-1"/>
                                <w:sz w:val="16"/>
                              </w:rPr>
                              <w:t>gov</w:t>
                            </w:r>
                            <w:r w:rsidRPr="00BE37A4">
                              <w:rPr>
                                <w:rFonts w:ascii="Arial" w:hAnsi="Arial"/>
                                <w:spacing w:val="-1"/>
                                <w:sz w:val="16"/>
                                <w:lang w:val="ru-RU"/>
                              </w:rPr>
                              <w:t>.</w:t>
                            </w:r>
                            <w:r>
                              <w:rPr>
                                <w:rFonts w:ascii="Arial" w:hAnsi="Arial"/>
                                <w:spacing w:val="-1"/>
                                <w:sz w:val="16"/>
                              </w:rPr>
                              <w:t>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6.05pt;margin-top:776.2pt;width:485.5pt;height:4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" filled="f" stroked="f" strokeweight="1pt">
              <v:path arrowok="t"/>
              <v:textbox inset="0,0,0,0">
                <w:txbxContent>
                  <w:p w:rsidR="001505F9" w:rsidRPr="00BE37A4" w:rsidRDefault="00017B6A" w:rsidP="0085778A">
                    <w:pPr>
                      <w:pStyle w:val="FreeFormAA"/>
                      <w:spacing w:line="288" w:lineRule="auto"/>
                      <w:rPr>
                        <w:rFonts w:ascii="Arial Bold" w:hAnsi="Arial Bold"/>
                        <w:spacing w:val="-1"/>
                        <w:sz w:val="16"/>
                        <w:lang w:val="ru-RU"/>
                      </w:rPr>
                    </w:pPr>
                    <w:r w:rsidRPr="00BE37A4">
                      <w:rPr>
                        <w:rFonts w:ascii="Arial" w:hAnsi="Arial"/>
                        <w:spacing w:val="-1"/>
                        <w:sz w:val="16"/>
                        <w:lang w:val="ru-RU"/>
                      </w:rPr>
                      <w:br/>
                      <w:t xml:space="preserve">Повереник за заштиту равноправности  </w:t>
                    </w:r>
                    <w:r w:rsidRPr="00BE37A4">
                      <w:rPr>
                        <w:rFonts w:ascii="Arial" w:hAnsi="Arial"/>
                        <w:spacing w:val="-1"/>
                        <w:sz w:val="16"/>
                        <w:lang w:val="ru-RU"/>
                      </w:rPr>
                      <w:tab/>
                      <w:t xml:space="preserve">             </w:t>
                    </w:r>
                    <w:r>
                      <w:rPr>
                        <w:rFonts w:ascii="Arial Bold" w:hAnsi="Arial Bold"/>
                        <w:spacing w:val="-1"/>
                        <w:sz w:val="16"/>
                      </w:rPr>
                      <w:t>T</w:t>
                    </w:r>
                    <w:r w:rsidRPr="00BE37A4">
                      <w:rPr>
                        <w:rFonts w:ascii="Arial Bold" w:hAnsi="Arial Bold"/>
                        <w:spacing w:val="-1"/>
                        <w:sz w:val="16"/>
                        <w:lang w:val="ru-RU"/>
                      </w:rPr>
                      <w:t>ел/ Факс:</w:t>
                    </w:r>
                    <w:r w:rsidRPr="00BE37A4">
                      <w:rPr>
                        <w:rFonts w:ascii="Arial" w:hAnsi="Arial"/>
                        <w:spacing w:val="-1"/>
                        <w:sz w:val="16"/>
                        <w:lang w:val="ru-RU"/>
                      </w:rPr>
                      <w:t xml:space="preserve"> +381 11 243 81 84</w:t>
                    </w:r>
                    <w:r w:rsidRPr="00BE37A4">
                      <w:rPr>
                        <w:rFonts w:ascii="Arial" w:hAnsi="Arial"/>
                        <w:spacing w:val="-1"/>
                        <w:sz w:val="16"/>
                        <w:lang w:val="ru-RU"/>
                      </w:rPr>
                      <w:tab/>
                      <w:t xml:space="preserve">               </w:t>
                    </w:r>
                    <w:hyperlink r:id="rId4" w:history="1">
                      <w:r>
                        <w:rPr>
                          <w:rFonts w:ascii="Arial" w:hAnsi="Arial"/>
                          <w:spacing w:val="-1"/>
                          <w:sz w:val="16"/>
                        </w:rPr>
                        <w:t>www</w:t>
                      </w:r>
                      <w:r w:rsidRPr="00BE37A4">
                        <w:rPr>
                          <w:rFonts w:ascii="Arial" w:hAnsi="Arial"/>
                          <w:spacing w:val="-1"/>
                          <w:sz w:val="16"/>
                          <w:lang w:val="ru-RU"/>
                        </w:rPr>
                        <w:t>.</w:t>
                      </w:r>
                      <w:r>
                        <w:rPr>
                          <w:rFonts w:ascii="Arial" w:hAnsi="Arial"/>
                          <w:spacing w:val="-1"/>
                          <w:sz w:val="16"/>
                        </w:rPr>
                        <w:t>ravnopravnost</w:t>
                      </w:r>
                      <w:r w:rsidRPr="00BE37A4">
                        <w:rPr>
                          <w:rFonts w:ascii="Arial" w:hAnsi="Arial"/>
                          <w:spacing w:val="-1"/>
                          <w:sz w:val="16"/>
                          <w:lang w:val="ru-RU"/>
                        </w:rPr>
                        <w:t>.</w:t>
                      </w:r>
                      <w:r>
                        <w:rPr>
                          <w:rFonts w:ascii="Arial" w:hAnsi="Arial"/>
                          <w:spacing w:val="-1"/>
                          <w:sz w:val="16"/>
                        </w:rPr>
                        <w:t>gov</w:t>
                      </w:r>
                      <w:r w:rsidRPr="00BE37A4">
                        <w:rPr>
                          <w:rFonts w:ascii="Arial" w:hAnsi="Arial"/>
                          <w:spacing w:val="-1"/>
                          <w:sz w:val="16"/>
                          <w:lang w:val="ru-RU"/>
                        </w:rPr>
                        <w:t>.</w:t>
                      </w:r>
                      <w:r>
                        <w:rPr>
                          <w:rFonts w:ascii="Arial" w:hAnsi="Arial"/>
                          <w:spacing w:val="-1"/>
                          <w:sz w:val="16"/>
                        </w:rPr>
                        <w:t>rs</w:t>
                      </w:r>
                    </w:hyperlink>
                  </w:p>
                  <w:p w:rsidR="001505F9" w:rsidRPr="00721C4C" w:rsidRDefault="00017B6A" w:rsidP="0085778A">
                    <w:pPr>
                      <w:pStyle w:val="FreeFormAA"/>
                      <w:spacing w:line="288" w:lineRule="auto"/>
                      <w:rPr>
                        <w:rFonts w:ascii="Arial" w:eastAsia="Times New Roman" w:hAnsi="Arial" w:cs="Arial"/>
                        <w:color w:val="auto"/>
                        <w:sz w:val="16"/>
                        <w:szCs w:val="16"/>
                        <w:lang w:val="sr-Cyrl-CS"/>
                      </w:rPr>
                    </w:pPr>
                    <w:r w:rsidRPr="00BE37A4">
                      <w:rPr>
                        <w:rFonts w:ascii="Arial Bold" w:hAnsi="Arial Bold"/>
                        <w:spacing w:val="-1"/>
                        <w:sz w:val="16"/>
                        <w:lang w:val="ru-RU"/>
                      </w:rPr>
                      <w:t>Адреса:</w:t>
                    </w:r>
                    <w:r w:rsidRPr="00BE37A4">
                      <w:rPr>
                        <w:rFonts w:ascii="Arial" w:hAnsi="Arial"/>
                        <w:spacing w:val="-1"/>
                        <w:sz w:val="16"/>
                        <w:lang w:val="ru-RU"/>
                      </w:rPr>
                      <w:t xml:space="preserve"> Београдска 70, 11000 Београд, Република Србија       </w:t>
                    </w:r>
                    <w:r w:rsidR="00D806B1">
                      <w:rPr>
                        <w:rFonts w:ascii="Arial" w:hAnsi="Arial"/>
                        <w:spacing w:val="-1"/>
                        <w:sz w:val="16"/>
                        <w:lang w:val="ru-RU"/>
                      </w:rPr>
                      <w:t xml:space="preserve">                                           </w:t>
                    </w:r>
                    <w:r w:rsidRPr="00BE37A4">
                      <w:rPr>
                        <w:rFonts w:ascii="Arial" w:hAnsi="Arial"/>
                        <w:spacing w:val="-1"/>
                        <w:sz w:val="16"/>
                        <w:lang w:val="ru-RU"/>
                      </w:rPr>
                      <w:t xml:space="preserve">    </w:t>
                    </w:r>
                    <w:hyperlink r:id="rId5" w:history="1">
                      <w:r>
                        <w:rPr>
                          <w:rFonts w:ascii="Arial" w:hAnsi="Arial"/>
                          <w:spacing w:val="-1"/>
                          <w:sz w:val="16"/>
                        </w:rPr>
                        <w:t>poverenik</w:t>
                      </w:r>
                      <w:r w:rsidRPr="00BE37A4">
                        <w:rPr>
                          <w:rFonts w:ascii="Arial" w:hAnsi="Arial"/>
                          <w:spacing w:val="-1"/>
                          <w:sz w:val="16"/>
                          <w:lang w:val="ru-RU"/>
                        </w:rPr>
                        <w:t>@</w:t>
                      </w:r>
                      <w:r>
                        <w:rPr>
                          <w:rFonts w:ascii="Arial" w:hAnsi="Arial"/>
                          <w:spacing w:val="-1"/>
                          <w:sz w:val="16"/>
                        </w:rPr>
                        <w:t>ravnopravnost</w:t>
                      </w:r>
                      <w:r w:rsidRPr="00BE37A4">
                        <w:rPr>
                          <w:rFonts w:ascii="Arial" w:hAnsi="Arial"/>
                          <w:spacing w:val="-1"/>
                          <w:sz w:val="16"/>
                          <w:lang w:val="ru-RU"/>
                        </w:rPr>
                        <w:t>.</w:t>
                      </w:r>
                      <w:r>
                        <w:rPr>
                          <w:rFonts w:ascii="Arial" w:hAnsi="Arial"/>
                          <w:spacing w:val="-1"/>
                          <w:sz w:val="16"/>
                        </w:rPr>
                        <w:t>gov</w:t>
                      </w:r>
                      <w:r w:rsidRPr="00BE37A4">
                        <w:rPr>
                          <w:rFonts w:ascii="Arial" w:hAnsi="Arial"/>
                          <w:spacing w:val="-1"/>
                          <w:sz w:val="16"/>
                          <w:lang w:val="ru-RU"/>
                        </w:rPr>
                        <w:t>.</w:t>
                      </w:r>
                      <w:r>
                        <w:rPr>
                          <w:rFonts w:ascii="Arial" w:hAnsi="Arial"/>
                          <w:spacing w:val="-1"/>
                          <w:sz w:val="16"/>
                        </w:rPr>
                        <w:t>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BBD" w:rsidRDefault="00C81BBD" w:rsidP="007118E0">
      <w:pPr>
        <w:spacing w:after="0" w:line="240" w:lineRule="auto"/>
      </w:pPr>
      <w:r>
        <w:separator/>
      </w:r>
    </w:p>
  </w:footnote>
  <w:footnote w:type="continuationSeparator" w:id="0">
    <w:p w:rsidR="00C81BBD" w:rsidRDefault="00C81BBD" w:rsidP="007118E0">
      <w:pPr>
        <w:spacing w:after="0" w:line="240" w:lineRule="auto"/>
      </w:pPr>
      <w:r>
        <w:continuationSeparator/>
      </w:r>
    </w:p>
  </w:footnote>
  <w:footnote w:id="1">
    <w:p w:rsidR="0014786B" w:rsidRPr="00273F67" w:rsidRDefault="0014786B" w:rsidP="0014786B">
      <w:pPr>
        <w:pStyle w:val="FootnoteText"/>
        <w:jc w:val="both"/>
        <w:rPr>
          <w:rFonts w:ascii="Arial" w:hAnsi="Arial" w:cs="Arial"/>
          <w:sz w:val="16"/>
          <w:szCs w:val="16"/>
        </w:rPr>
      </w:pPr>
      <w:r w:rsidRPr="00273F67">
        <w:rPr>
          <w:rStyle w:val="FootnoteReference"/>
          <w:rFonts w:ascii="Arial" w:hAnsi="Arial" w:cs="Arial"/>
          <w:sz w:val="16"/>
          <w:szCs w:val="16"/>
        </w:rPr>
        <w:footnoteRef/>
      </w:r>
      <w:r w:rsidRPr="00273F67">
        <w:rPr>
          <w:rFonts w:ascii="Arial" w:hAnsi="Arial" w:cs="Arial"/>
          <w:sz w:val="16"/>
          <w:szCs w:val="16"/>
        </w:rPr>
        <w:t xml:space="preserve"> „Сл</w:t>
      </w:r>
      <w:r>
        <w:rPr>
          <w:rFonts w:ascii="Arial" w:hAnsi="Arial" w:cs="Arial"/>
          <w:sz w:val="16"/>
          <w:szCs w:val="16"/>
        </w:rPr>
        <w:t>ужбени</w:t>
      </w:r>
      <w:r w:rsidRPr="00273F67">
        <w:rPr>
          <w:rFonts w:ascii="Arial" w:hAnsi="Arial" w:cs="Arial"/>
          <w:sz w:val="16"/>
          <w:szCs w:val="16"/>
        </w:rPr>
        <w:t xml:space="preserve"> гласник РС“, бр</w:t>
      </w:r>
      <w:r>
        <w:rPr>
          <w:rFonts w:ascii="Arial" w:hAnsi="Arial" w:cs="Arial"/>
          <w:sz w:val="16"/>
          <w:szCs w:val="16"/>
        </w:rPr>
        <w:t>ој</w:t>
      </w:r>
      <w:r w:rsidRPr="00273F67">
        <w:rPr>
          <w:rFonts w:ascii="Arial" w:hAnsi="Arial" w:cs="Arial"/>
          <w:sz w:val="16"/>
          <w:szCs w:val="16"/>
        </w:rPr>
        <w:t xml:space="preserve"> 22/09</w:t>
      </w:r>
    </w:p>
  </w:footnote>
  <w:footnote w:id="2">
    <w:p w:rsidR="008B59FB" w:rsidRPr="006563D6" w:rsidRDefault="008B59FB">
      <w:pPr>
        <w:pStyle w:val="FootnoteText"/>
        <w:rPr>
          <w:rFonts w:ascii="Arial" w:hAnsi="Arial" w:cs="Arial"/>
          <w:sz w:val="16"/>
          <w:szCs w:val="16"/>
          <w:lang w:val="sr-Cyrl-RS"/>
        </w:rPr>
      </w:pPr>
      <w:r w:rsidRPr="008B59FB">
        <w:rPr>
          <w:rStyle w:val="FootnoteReference"/>
          <w:rFonts w:ascii="Arial" w:hAnsi="Arial" w:cs="Arial"/>
          <w:sz w:val="16"/>
          <w:szCs w:val="16"/>
        </w:rPr>
        <w:footnoteRef/>
      </w:r>
      <w:r w:rsidRPr="008B59FB">
        <w:rPr>
          <w:rFonts w:ascii="Arial" w:hAnsi="Arial" w:cs="Arial"/>
          <w:sz w:val="16"/>
          <w:szCs w:val="16"/>
        </w:rPr>
        <w:t xml:space="preserve"> </w:t>
      </w:r>
      <w:r w:rsidR="006563D6">
        <w:rPr>
          <w:rFonts w:ascii="Arial" w:hAnsi="Arial" w:cs="Arial"/>
          <w:sz w:val="16"/>
          <w:szCs w:val="16"/>
          <w:lang w:val="sr-Cyrl-RS"/>
        </w:rPr>
        <w:t>...</w:t>
      </w:r>
    </w:p>
  </w:footnote>
  <w:footnote w:id="3">
    <w:p w:rsidR="00D96A44" w:rsidRPr="006563D6" w:rsidRDefault="00D96A44">
      <w:pPr>
        <w:pStyle w:val="FootnoteText"/>
        <w:rPr>
          <w:rFonts w:ascii="Arial" w:hAnsi="Arial" w:cs="Arial"/>
          <w:sz w:val="16"/>
          <w:szCs w:val="16"/>
          <w:lang w:val="sr-Cyrl-RS"/>
        </w:rPr>
      </w:pPr>
      <w:r w:rsidRPr="004F0EBD">
        <w:rPr>
          <w:rStyle w:val="FootnoteReference"/>
          <w:rFonts w:ascii="Arial" w:hAnsi="Arial" w:cs="Arial"/>
          <w:sz w:val="16"/>
          <w:szCs w:val="16"/>
        </w:rPr>
        <w:footnoteRef/>
      </w:r>
      <w:r w:rsidRPr="004F0EBD">
        <w:rPr>
          <w:rFonts w:ascii="Arial" w:hAnsi="Arial" w:cs="Arial"/>
          <w:sz w:val="16"/>
          <w:szCs w:val="16"/>
        </w:rPr>
        <w:t xml:space="preserve"> </w:t>
      </w:r>
      <w:r w:rsidR="006563D6">
        <w:rPr>
          <w:rFonts w:ascii="Arial" w:hAnsi="Arial" w:cs="Arial"/>
          <w:sz w:val="16"/>
          <w:szCs w:val="16"/>
          <w:lang w:val="sr-Cyrl-RS"/>
        </w:rPr>
        <w:t>...</w:t>
      </w:r>
    </w:p>
  </w:footnote>
  <w:footnote w:id="4">
    <w:p w:rsidR="00CB71E0" w:rsidRPr="006563D6" w:rsidRDefault="00CB71E0">
      <w:pPr>
        <w:pStyle w:val="FootnoteText"/>
        <w:rPr>
          <w:rFonts w:ascii="Arial" w:hAnsi="Arial" w:cs="Arial"/>
          <w:sz w:val="16"/>
          <w:szCs w:val="16"/>
          <w:lang w:val="sr-Cyrl-RS"/>
        </w:rPr>
      </w:pPr>
      <w:r w:rsidRPr="004F0EBD">
        <w:rPr>
          <w:rStyle w:val="FootnoteReference"/>
          <w:rFonts w:ascii="Arial" w:hAnsi="Arial" w:cs="Arial"/>
          <w:sz w:val="16"/>
          <w:szCs w:val="16"/>
        </w:rPr>
        <w:footnoteRef/>
      </w:r>
      <w:r w:rsidRPr="004F0EBD">
        <w:rPr>
          <w:rFonts w:ascii="Arial" w:hAnsi="Arial" w:cs="Arial"/>
          <w:sz w:val="16"/>
          <w:szCs w:val="16"/>
        </w:rPr>
        <w:t xml:space="preserve"> </w:t>
      </w:r>
      <w:r w:rsidR="006563D6">
        <w:rPr>
          <w:rFonts w:ascii="Arial" w:hAnsi="Arial" w:cs="Arial"/>
          <w:sz w:val="16"/>
          <w:szCs w:val="16"/>
          <w:lang w:val="sr-Cyrl-RS"/>
        </w:rPr>
        <w:t>...</w:t>
      </w:r>
    </w:p>
  </w:footnote>
  <w:footnote w:id="5">
    <w:p w:rsidR="007118E0" w:rsidRPr="004F0EBD" w:rsidRDefault="007118E0" w:rsidP="00207469">
      <w:pPr>
        <w:pStyle w:val="FootnoteText"/>
        <w:jc w:val="both"/>
        <w:rPr>
          <w:rFonts w:ascii="Arial" w:hAnsi="Arial" w:cs="Arial"/>
          <w:sz w:val="16"/>
          <w:szCs w:val="16"/>
          <w:lang w:val="sr-Cyrl-CS"/>
        </w:rPr>
      </w:pPr>
      <w:r w:rsidRPr="004F0EBD">
        <w:rPr>
          <w:rStyle w:val="FootnoteReference"/>
          <w:rFonts w:ascii="Arial" w:hAnsi="Arial" w:cs="Arial"/>
          <w:sz w:val="16"/>
          <w:szCs w:val="16"/>
        </w:rPr>
        <w:footnoteRef/>
      </w:r>
      <w:r w:rsidRPr="004F0EBD">
        <w:rPr>
          <w:rFonts w:ascii="Arial" w:hAnsi="Arial" w:cs="Arial"/>
          <w:sz w:val="16"/>
          <w:szCs w:val="16"/>
        </w:rPr>
        <w:t xml:space="preserve"> </w:t>
      </w:r>
      <w:r w:rsidRPr="004F0EBD">
        <w:rPr>
          <w:rFonts w:ascii="Arial" w:hAnsi="Arial" w:cs="Arial"/>
          <w:sz w:val="16"/>
          <w:szCs w:val="16"/>
          <w:lang w:val="sr-Cyrl-CS"/>
        </w:rPr>
        <w:t xml:space="preserve">Закон о забрани дискриминације, члан 1. став 2. </w:t>
      </w:r>
    </w:p>
  </w:footnote>
  <w:footnote w:id="6">
    <w:p w:rsidR="007118E0" w:rsidRPr="004F0EBD" w:rsidRDefault="007118E0" w:rsidP="007118E0">
      <w:pPr>
        <w:pStyle w:val="FootnoteText"/>
        <w:jc w:val="both"/>
        <w:rPr>
          <w:rFonts w:ascii="Arial" w:hAnsi="Arial" w:cs="Arial"/>
          <w:sz w:val="16"/>
          <w:szCs w:val="16"/>
          <w:lang w:val="sr-Cyrl-CS"/>
        </w:rPr>
      </w:pPr>
      <w:r w:rsidRPr="004F0EBD">
        <w:rPr>
          <w:rStyle w:val="FootnoteReference"/>
          <w:rFonts w:ascii="Arial" w:hAnsi="Arial" w:cs="Arial"/>
          <w:sz w:val="16"/>
          <w:szCs w:val="16"/>
          <w:lang w:val="sr-Cyrl-CS"/>
        </w:rPr>
        <w:footnoteRef/>
      </w:r>
      <w:r w:rsidRPr="004F0EBD">
        <w:rPr>
          <w:rFonts w:ascii="Arial" w:hAnsi="Arial" w:cs="Arial"/>
          <w:sz w:val="16"/>
          <w:szCs w:val="16"/>
          <w:lang w:val="sr-Cyrl-CS"/>
        </w:rPr>
        <w:t xml:space="preserve"> „Службени гласник РС“, број 98/06</w:t>
      </w:r>
      <w:r w:rsidR="00B36777" w:rsidRPr="004F0EBD">
        <w:rPr>
          <w:rFonts w:ascii="Arial" w:hAnsi="Arial" w:cs="Arial"/>
          <w:sz w:val="16"/>
          <w:szCs w:val="16"/>
          <w:lang w:val="sr-Cyrl-CS"/>
        </w:rPr>
        <w:t>, члан 21.</w:t>
      </w:r>
    </w:p>
  </w:footnote>
  <w:footnote w:id="7">
    <w:p w:rsidR="006C59CA" w:rsidRPr="004F0EBD" w:rsidRDefault="006C59CA" w:rsidP="006C59CA">
      <w:pPr>
        <w:pStyle w:val="FootnoteText"/>
        <w:jc w:val="both"/>
        <w:rPr>
          <w:rFonts w:ascii="Arial" w:hAnsi="Arial" w:cs="Arial"/>
          <w:sz w:val="16"/>
          <w:szCs w:val="16"/>
        </w:rPr>
      </w:pPr>
      <w:r w:rsidRPr="004F0EBD">
        <w:rPr>
          <w:rStyle w:val="FootnoteReference"/>
          <w:rFonts w:ascii="Arial" w:hAnsi="Arial" w:cs="Arial"/>
          <w:sz w:val="16"/>
          <w:szCs w:val="16"/>
        </w:rPr>
        <w:footnoteRef/>
      </w:r>
      <w:r w:rsidRPr="004F0EBD">
        <w:rPr>
          <w:rFonts w:ascii="Arial" w:hAnsi="Arial" w:cs="Arial"/>
          <w:sz w:val="16"/>
          <w:szCs w:val="16"/>
        </w:rPr>
        <w:t xml:space="preserve"> Закон о ратификацији Конвенције о елиминисању свих облика дискриминације жена (</w:t>
      </w:r>
      <w:r w:rsidRPr="004F0EBD">
        <w:rPr>
          <w:rFonts w:ascii="Arial" w:eastAsia="Georgia" w:hAnsi="Arial" w:cs="Arial"/>
          <w:sz w:val="16"/>
          <w:szCs w:val="16"/>
        </w:rPr>
        <w:t>„Службени лист СФРЈ“, број 11/81</w:t>
      </w:r>
      <w:r w:rsidRPr="004F0EBD">
        <w:rPr>
          <w:rFonts w:ascii="Arial" w:hAnsi="Arial" w:cs="Arial"/>
          <w:sz w:val="16"/>
          <w:szCs w:val="16"/>
        </w:rPr>
        <w:t>)</w:t>
      </w:r>
    </w:p>
  </w:footnote>
  <w:footnote w:id="8">
    <w:p w:rsidR="006C59CA" w:rsidRPr="00F027D2" w:rsidRDefault="006C59CA" w:rsidP="006C59CA">
      <w:pPr>
        <w:pStyle w:val="FootnoteText"/>
        <w:jc w:val="both"/>
        <w:rPr>
          <w:rFonts w:ascii="Arial" w:hAnsi="Arial" w:cs="Arial"/>
          <w:sz w:val="16"/>
          <w:szCs w:val="16"/>
        </w:rPr>
      </w:pPr>
      <w:r w:rsidRPr="00F027D2">
        <w:rPr>
          <w:rStyle w:val="FootnoteReference"/>
          <w:rFonts w:ascii="Arial" w:hAnsi="Arial" w:cs="Arial"/>
          <w:sz w:val="16"/>
          <w:szCs w:val="16"/>
        </w:rPr>
        <w:footnoteRef/>
      </w:r>
      <w:r w:rsidRPr="00F027D2">
        <w:rPr>
          <w:rFonts w:ascii="Arial" w:hAnsi="Arial" w:cs="Arial"/>
          <w:sz w:val="16"/>
          <w:szCs w:val="16"/>
        </w:rPr>
        <w:t xml:space="preserve"> Закон о ратификацији Конвенције о елиминисању свих облика дискриминације жена, члан 5.</w:t>
      </w:r>
    </w:p>
  </w:footnote>
  <w:footnote w:id="9">
    <w:p w:rsidR="002029DD" w:rsidRPr="002029DD" w:rsidRDefault="002029DD">
      <w:pPr>
        <w:pStyle w:val="FootnoteText"/>
        <w:rPr>
          <w:rFonts w:ascii="Arial" w:hAnsi="Arial" w:cs="Arial"/>
          <w:sz w:val="16"/>
          <w:szCs w:val="16"/>
        </w:rPr>
      </w:pPr>
      <w:r w:rsidRPr="002029DD">
        <w:rPr>
          <w:rStyle w:val="FootnoteReference"/>
          <w:rFonts w:ascii="Arial" w:hAnsi="Arial" w:cs="Arial"/>
          <w:sz w:val="16"/>
          <w:szCs w:val="16"/>
        </w:rPr>
        <w:footnoteRef/>
      </w:r>
      <w:r w:rsidRPr="002029DD">
        <w:rPr>
          <w:rFonts w:ascii="Arial" w:hAnsi="Arial" w:cs="Arial"/>
          <w:sz w:val="16"/>
          <w:szCs w:val="16"/>
        </w:rPr>
        <w:t xml:space="preserve"> „Службени гласник РС“, бр. 104/09</w:t>
      </w:r>
    </w:p>
  </w:footnote>
  <w:footnote w:id="10">
    <w:p w:rsidR="00135517" w:rsidRPr="00F4642C" w:rsidRDefault="00135517" w:rsidP="00135517">
      <w:pPr>
        <w:pStyle w:val="FootnoteText"/>
        <w:rPr>
          <w:rFonts w:ascii="Arial" w:hAnsi="Arial" w:cs="Arial"/>
          <w:sz w:val="16"/>
          <w:szCs w:val="16"/>
        </w:rPr>
      </w:pPr>
      <w:r w:rsidRPr="00F4642C">
        <w:rPr>
          <w:rStyle w:val="FootnoteReference"/>
          <w:rFonts w:ascii="Arial" w:hAnsi="Arial" w:cs="Arial"/>
          <w:sz w:val="16"/>
          <w:szCs w:val="16"/>
        </w:rPr>
        <w:footnoteRef/>
      </w:r>
      <w:r w:rsidRPr="00F4642C">
        <w:rPr>
          <w:rFonts w:ascii="Arial" w:hAnsi="Arial" w:cs="Arial"/>
          <w:sz w:val="16"/>
          <w:szCs w:val="16"/>
        </w:rPr>
        <w:t xml:space="preserve"> „Службени гласник РС“, бр. 83/14 и 6/16 – др. закон</w:t>
      </w:r>
    </w:p>
  </w:footnote>
  <w:footnote w:id="11">
    <w:p w:rsidR="00135517" w:rsidRPr="000E29A9" w:rsidRDefault="00135517" w:rsidP="00135517">
      <w:pPr>
        <w:pStyle w:val="FootnoteText"/>
        <w:rPr>
          <w:rFonts w:ascii="Arial" w:hAnsi="Arial" w:cs="Arial"/>
          <w:sz w:val="16"/>
          <w:szCs w:val="16"/>
        </w:rPr>
      </w:pPr>
      <w:r w:rsidRPr="000E29A9">
        <w:rPr>
          <w:rStyle w:val="FootnoteReference"/>
          <w:rFonts w:ascii="Arial" w:hAnsi="Arial" w:cs="Arial"/>
          <w:sz w:val="16"/>
          <w:szCs w:val="16"/>
        </w:rPr>
        <w:footnoteRef/>
      </w:r>
      <w:r w:rsidRPr="000E29A9">
        <w:rPr>
          <w:rFonts w:ascii="Arial" w:hAnsi="Arial" w:cs="Arial"/>
          <w:sz w:val="16"/>
          <w:szCs w:val="16"/>
        </w:rPr>
        <w:t xml:space="preserve"> „Службени гласник РС“, бр. 83/14, 58/15 и 12/16 – аутентично тумачење</w:t>
      </w:r>
    </w:p>
  </w:footnote>
  <w:footnote w:id="12">
    <w:p w:rsidR="00890CF4" w:rsidRPr="00471C35" w:rsidRDefault="00890CF4" w:rsidP="00890CF4">
      <w:pPr>
        <w:pStyle w:val="FootnoteText"/>
        <w:rPr>
          <w:rFonts w:ascii="Arial" w:hAnsi="Arial" w:cs="Arial"/>
          <w:sz w:val="16"/>
          <w:szCs w:val="16"/>
        </w:rPr>
      </w:pPr>
      <w:r w:rsidRPr="00D15525">
        <w:rPr>
          <w:rStyle w:val="FootnoteReference"/>
          <w:rFonts w:ascii="Arial" w:hAnsi="Arial" w:cs="Arial"/>
          <w:sz w:val="16"/>
          <w:szCs w:val="16"/>
        </w:rPr>
        <w:footnoteRef/>
      </w:r>
      <w:r w:rsidRPr="00D15525">
        <w:rPr>
          <w:rFonts w:ascii="Arial" w:hAnsi="Arial" w:cs="Arial"/>
          <w:sz w:val="16"/>
          <w:szCs w:val="16"/>
        </w:rPr>
        <w:t xml:space="preserve"> </w:t>
      </w:r>
      <w:r w:rsidR="004F0EBD">
        <w:rPr>
          <w:rFonts w:ascii="Arial" w:hAnsi="Arial" w:cs="Arial"/>
          <w:sz w:val="16"/>
          <w:szCs w:val="16"/>
        </w:rPr>
        <w:t>„Службени гласник РС“, бр. 34/</w:t>
      </w:r>
      <w:r w:rsidRPr="00D15525">
        <w:rPr>
          <w:rFonts w:ascii="Arial" w:hAnsi="Arial" w:cs="Arial"/>
          <w:sz w:val="16"/>
          <w:szCs w:val="16"/>
        </w:rPr>
        <w:t>11</w:t>
      </w:r>
    </w:p>
  </w:footnote>
  <w:footnote w:id="13">
    <w:p w:rsidR="00DA461E" w:rsidRPr="00DA461E" w:rsidRDefault="00DA461E" w:rsidP="00DA461E">
      <w:pPr>
        <w:pStyle w:val="NoSpacing"/>
        <w:rPr>
          <w:rFonts w:ascii="Arial" w:hAnsi="Arial" w:cs="Arial"/>
          <w:sz w:val="16"/>
          <w:szCs w:val="16"/>
        </w:rPr>
      </w:pPr>
      <w:r w:rsidRPr="00DA461E">
        <w:rPr>
          <w:rFonts w:ascii="Arial" w:hAnsi="Arial" w:cs="Arial"/>
          <w:sz w:val="16"/>
          <w:szCs w:val="16"/>
          <w:vertAlign w:val="superscript"/>
        </w:rPr>
        <w:footnoteRef/>
      </w:r>
      <w:r w:rsidRPr="00DA461E">
        <w:rPr>
          <w:rFonts w:ascii="Arial" w:hAnsi="Arial" w:cs="Arial"/>
          <w:sz w:val="16"/>
          <w:szCs w:val="16"/>
        </w:rPr>
        <w:t xml:space="preserve"> http://www.fpn.bg.ac.rs/wp-content/uploads/CM19-Web.pdf</w:t>
      </w:r>
    </w:p>
  </w:footnote>
  <w:footnote w:id="14">
    <w:p w:rsidR="009406C5" w:rsidRPr="00DC7C48" w:rsidRDefault="009406C5" w:rsidP="009406C5">
      <w:pPr>
        <w:pStyle w:val="FootnoteText"/>
        <w:rPr>
          <w:rFonts w:ascii="Arial" w:hAnsi="Arial" w:cs="Arial"/>
          <w:sz w:val="16"/>
          <w:szCs w:val="16"/>
        </w:rPr>
      </w:pPr>
      <w:r w:rsidRPr="00DC7C48">
        <w:rPr>
          <w:rStyle w:val="FootnoteReference"/>
          <w:rFonts w:ascii="Arial" w:hAnsi="Arial" w:cs="Arial"/>
          <w:sz w:val="16"/>
          <w:szCs w:val="16"/>
        </w:rPr>
        <w:footnoteRef/>
      </w:r>
      <w:r w:rsidRPr="00DC7C48">
        <w:rPr>
          <w:rFonts w:ascii="Arial" w:hAnsi="Arial" w:cs="Arial"/>
          <w:sz w:val="16"/>
          <w:szCs w:val="16"/>
        </w:rPr>
        <w:t xml:space="preserve"> Посебан извештај Повереника за заштиту равноправности о дискриминацији жена, Београд, 2015</w:t>
      </w:r>
    </w:p>
  </w:footnote>
  <w:footnote w:id="15">
    <w:p w:rsidR="00B43176" w:rsidRPr="00DC7C48" w:rsidRDefault="00B43176" w:rsidP="00B43176">
      <w:pPr>
        <w:pStyle w:val="NoSpacing"/>
        <w:rPr>
          <w:rFonts w:ascii="Arial" w:hAnsi="Arial" w:cs="Arial"/>
          <w:sz w:val="16"/>
          <w:szCs w:val="16"/>
        </w:rPr>
      </w:pPr>
      <w:r w:rsidRPr="00DC7C48">
        <w:rPr>
          <w:rStyle w:val="FootnoteReference"/>
          <w:rFonts w:ascii="Arial" w:hAnsi="Arial" w:cs="Arial"/>
          <w:sz w:val="16"/>
          <w:szCs w:val="16"/>
        </w:rPr>
        <w:footnoteRef/>
      </w:r>
      <w:r w:rsidRPr="00DC7C48">
        <w:rPr>
          <w:rFonts w:ascii="Arial" w:hAnsi="Arial" w:cs="Arial"/>
          <w:sz w:val="16"/>
          <w:szCs w:val="16"/>
        </w:rPr>
        <w:t xml:space="preserve"> Истраживање јавног мњeњa "Однос грађана према дискриминацији у Србији", Повереник за заштиту равноправности, Београд 2013</w:t>
      </w:r>
    </w:p>
    <w:p w:rsidR="00B43176" w:rsidRPr="00922688" w:rsidRDefault="00B43176" w:rsidP="00B43176">
      <w:pPr>
        <w:pStyle w:val="NoSpacing"/>
        <w:rPr>
          <w:rFonts w:ascii="Arial" w:hAnsi="Arial" w:cs="Arial"/>
          <w:sz w:val="18"/>
          <w:szCs w:val="18"/>
        </w:rPr>
      </w:pPr>
      <w:r w:rsidRPr="00DC7C48">
        <w:rPr>
          <w:rFonts w:ascii="Arial" w:hAnsi="Arial" w:cs="Arial"/>
          <w:sz w:val="16"/>
          <w:szCs w:val="16"/>
        </w:rPr>
        <w:t>http://www.ravnopravnost.gov.rs/jdownloads/files/izvestaj_diskriminacija_cesid_undp_poverenik_2013_v__21_02_2014_final_sajt.pdf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4E62"/>
    <w:multiLevelType w:val="hybridMultilevel"/>
    <w:tmpl w:val="5802C15C"/>
    <w:lvl w:ilvl="0" w:tplc="96D87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B3B76"/>
    <w:multiLevelType w:val="multilevel"/>
    <w:tmpl w:val="8716CE9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F0B577E"/>
    <w:multiLevelType w:val="multilevel"/>
    <w:tmpl w:val="1C124EC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sz w:val="22"/>
        <w:szCs w:val="22"/>
      </w:rPr>
    </w:lvl>
    <w:lvl w:ilvl="2">
      <w:start w:val="1"/>
      <w:numFmt w:val="decimal"/>
      <w:isLgl/>
      <w:lvlText w:val="%1.2."/>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697604A"/>
    <w:multiLevelType w:val="multilevel"/>
    <w:tmpl w:val="A07A0A9C"/>
    <w:lvl w:ilvl="0">
      <w:start w:val="3"/>
      <w:numFmt w:val="decimal"/>
      <w:lvlText w:val="%1."/>
      <w:lvlJc w:val="left"/>
      <w:pPr>
        <w:ind w:left="720" w:hanging="360"/>
      </w:pPr>
      <w:rPr>
        <w:rFonts w:hint="default"/>
      </w:rPr>
    </w:lvl>
    <w:lvl w:ilvl="1">
      <w:start w:val="1"/>
      <w:numFmt w:val="decimal"/>
      <w:isLgl/>
      <w:lvlText w:val="%1.%2."/>
      <w:lvlJc w:val="left"/>
      <w:pPr>
        <w:ind w:left="862" w:hanging="72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C5231BC"/>
    <w:multiLevelType w:val="hybridMultilevel"/>
    <w:tmpl w:val="83C002B2"/>
    <w:lvl w:ilvl="0" w:tplc="95BA8412">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834E0"/>
    <w:multiLevelType w:val="multilevel"/>
    <w:tmpl w:val="8438FE62"/>
    <w:lvl w:ilvl="0">
      <w:start w:val="1"/>
      <w:numFmt w:val="decimal"/>
      <w:lvlText w:val="%1."/>
      <w:lvlJc w:val="left"/>
      <w:pPr>
        <w:ind w:left="360" w:hanging="360"/>
      </w:pPr>
      <w:rPr>
        <w:rFonts w:hint="default"/>
      </w:rPr>
    </w:lvl>
    <w:lvl w:ilvl="1">
      <w:start w:val="1"/>
      <w:numFmt w:val="decimal"/>
      <w:lvlText w:val="3.%2"/>
      <w:lvlJc w:val="left"/>
      <w:pPr>
        <w:ind w:left="862" w:hanging="72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8131F56"/>
    <w:multiLevelType w:val="multilevel"/>
    <w:tmpl w:val="72080890"/>
    <w:lvl w:ilvl="0">
      <w:start w:val="3"/>
      <w:numFmt w:val="decimal"/>
      <w:lvlText w:val="%1."/>
      <w:lvlJc w:val="left"/>
      <w:pPr>
        <w:ind w:left="360" w:hanging="360"/>
      </w:pPr>
      <w:rPr>
        <w:rFonts w:ascii="Arial" w:hAnsi="Arial" w:cs="Arial" w:hint="default"/>
        <w:b/>
        <w:color w:val="000000"/>
      </w:rPr>
    </w:lvl>
    <w:lvl w:ilvl="1">
      <w:start w:val="1"/>
      <w:numFmt w:val="decimal"/>
      <w:lvlText w:val="%1.%2."/>
      <w:lvlJc w:val="left"/>
      <w:pPr>
        <w:ind w:left="6958" w:hanging="720"/>
      </w:pPr>
      <w:rPr>
        <w:rFonts w:ascii="Arial" w:hAnsi="Arial" w:cs="Arial" w:hint="default"/>
        <w:b/>
        <w:color w:val="000000"/>
        <w:sz w:val="22"/>
        <w:szCs w:val="22"/>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282D7128"/>
    <w:multiLevelType w:val="hybridMultilevel"/>
    <w:tmpl w:val="AE36DB22"/>
    <w:lvl w:ilvl="0" w:tplc="0DF8203E">
      <w:numFmt w:val="bullet"/>
      <w:lvlText w:val="-"/>
      <w:lvlJc w:val="left"/>
      <w:pPr>
        <w:ind w:left="720" w:hanging="360"/>
      </w:pPr>
      <w:rPr>
        <w:rFonts w:ascii="Arial" w:eastAsia="ヒラギノ角ゴ Pro W3"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D755E6"/>
    <w:multiLevelType w:val="multilevel"/>
    <w:tmpl w:val="8438FE62"/>
    <w:lvl w:ilvl="0">
      <w:start w:val="1"/>
      <w:numFmt w:val="decimal"/>
      <w:lvlText w:val="%1."/>
      <w:lvlJc w:val="left"/>
      <w:pPr>
        <w:ind w:left="360" w:hanging="360"/>
      </w:pPr>
      <w:rPr>
        <w:rFonts w:hint="default"/>
      </w:rPr>
    </w:lvl>
    <w:lvl w:ilvl="1">
      <w:start w:val="1"/>
      <w:numFmt w:val="decimal"/>
      <w:lvlText w:val="3.%2"/>
      <w:lvlJc w:val="left"/>
      <w:pPr>
        <w:ind w:left="862" w:hanging="72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3070781D"/>
    <w:multiLevelType w:val="multilevel"/>
    <w:tmpl w:val="D71AAFB0"/>
    <w:lvl w:ilvl="0">
      <w:start w:val="3"/>
      <w:numFmt w:val="decimal"/>
      <w:lvlText w:val="%1."/>
      <w:lvlJc w:val="left"/>
      <w:pPr>
        <w:ind w:left="720" w:hanging="360"/>
      </w:pPr>
      <w:rPr>
        <w:rFonts w:hint="default"/>
      </w:rPr>
    </w:lvl>
    <w:lvl w:ilvl="1">
      <w:start w:val="1"/>
      <w:numFmt w:val="decimal"/>
      <w:isLgl/>
      <w:lvlText w:val="%1.%2."/>
      <w:lvlJc w:val="left"/>
      <w:pPr>
        <w:ind w:left="862" w:hanging="72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32262AED"/>
    <w:multiLevelType w:val="hybridMultilevel"/>
    <w:tmpl w:val="FC56250C"/>
    <w:lvl w:ilvl="0" w:tplc="95BA8412">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950ABC"/>
    <w:multiLevelType w:val="hybridMultilevel"/>
    <w:tmpl w:val="001EB97A"/>
    <w:lvl w:ilvl="0" w:tplc="96D876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86075EF"/>
    <w:multiLevelType w:val="hybridMultilevel"/>
    <w:tmpl w:val="2F62291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465441DF"/>
    <w:multiLevelType w:val="hybridMultilevel"/>
    <w:tmpl w:val="FE7ED4B8"/>
    <w:lvl w:ilvl="0" w:tplc="0FEACE80">
      <w:start w:val="1"/>
      <w:numFmt w:val="decimal"/>
      <w:lvlText w:val="5.%1"/>
      <w:lvlJc w:val="left"/>
      <w:pPr>
        <w:ind w:left="720" w:hanging="360"/>
      </w:pPr>
      <w:rPr>
        <w:rFonts w:hint="default"/>
        <w:b/>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4">
    <w:nsid w:val="46D05EE5"/>
    <w:multiLevelType w:val="hybridMultilevel"/>
    <w:tmpl w:val="D0062394"/>
    <w:lvl w:ilvl="0" w:tplc="C3E22DC8">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5">
    <w:nsid w:val="489E1E77"/>
    <w:multiLevelType w:val="multilevel"/>
    <w:tmpl w:val="6F78D7A2"/>
    <w:lvl w:ilvl="0">
      <w:start w:val="1"/>
      <w:numFmt w:val="decimal"/>
      <w:lvlText w:val="%1."/>
      <w:lvlJc w:val="left"/>
      <w:pPr>
        <w:ind w:left="360" w:hanging="360"/>
      </w:pPr>
      <w:rPr>
        <w:rFonts w:hint="default"/>
        <w:color w:val="auto"/>
      </w:rPr>
    </w:lvl>
    <w:lvl w:ilvl="1">
      <w:start w:val="5"/>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6">
    <w:nsid w:val="4CF51D56"/>
    <w:multiLevelType w:val="hybridMultilevel"/>
    <w:tmpl w:val="16FE4B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8501C6"/>
    <w:multiLevelType w:val="multilevel"/>
    <w:tmpl w:val="47C00A54"/>
    <w:lvl w:ilvl="0">
      <w:start w:val="1"/>
      <w:numFmt w:val="decimal"/>
      <w:lvlText w:val="%1."/>
      <w:lvlJc w:val="left"/>
      <w:pPr>
        <w:ind w:left="360" w:hanging="360"/>
      </w:pPr>
      <w:rPr>
        <w:rFonts w:hint="default"/>
      </w:rPr>
    </w:lvl>
    <w:lvl w:ilvl="1">
      <w:start w:val="1"/>
      <w:numFmt w:val="none"/>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E9C79D0"/>
    <w:multiLevelType w:val="hybridMultilevel"/>
    <w:tmpl w:val="D74C14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D27DA8"/>
    <w:multiLevelType w:val="multilevel"/>
    <w:tmpl w:val="E00E17F4"/>
    <w:lvl w:ilvl="0">
      <w:start w:val="3"/>
      <w:numFmt w:val="decimal"/>
      <w:lvlText w:val="%1."/>
      <w:lvlJc w:val="left"/>
      <w:pPr>
        <w:ind w:left="6030" w:hanging="360"/>
      </w:pPr>
    </w:lvl>
    <w:lvl w:ilvl="1">
      <w:start w:val="6"/>
      <w:numFmt w:val="decimal"/>
      <w:lvlText w:val="%1.%2."/>
      <w:lvlJc w:val="left"/>
      <w:pPr>
        <w:ind w:left="1004" w:hanging="720"/>
      </w:pPr>
      <w:rPr>
        <w:b/>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nsid w:val="53371CA3"/>
    <w:multiLevelType w:val="multilevel"/>
    <w:tmpl w:val="A07A0A9C"/>
    <w:lvl w:ilvl="0">
      <w:start w:val="3"/>
      <w:numFmt w:val="decimal"/>
      <w:lvlText w:val="%1."/>
      <w:lvlJc w:val="left"/>
      <w:pPr>
        <w:ind w:left="720" w:hanging="360"/>
      </w:pPr>
      <w:rPr>
        <w:rFonts w:hint="default"/>
      </w:rPr>
    </w:lvl>
    <w:lvl w:ilvl="1">
      <w:start w:val="1"/>
      <w:numFmt w:val="decimal"/>
      <w:isLgl/>
      <w:lvlText w:val="%1.%2."/>
      <w:lvlJc w:val="left"/>
      <w:pPr>
        <w:ind w:left="862" w:hanging="72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55920666"/>
    <w:multiLevelType w:val="hybridMultilevel"/>
    <w:tmpl w:val="3C6A17D8"/>
    <w:lvl w:ilvl="0" w:tplc="DF0C5546">
      <w:start w:val="1"/>
      <w:numFmt w:val="bullet"/>
      <w:lvlText w:val="–"/>
      <w:lvlJc w:val="left"/>
      <w:pPr>
        <w:ind w:left="720" w:hanging="360"/>
      </w:pPr>
      <w:rPr>
        <w:rFonts w:ascii="Georgia" w:eastAsia="Times New Roman" w:hAnsi="Georgia"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5A263D88"/>
    <w:multiLevelType w:val="hybridMultilevel"/>
    <w:tmpl w:val="4678F4B0"/>
    <w:lvl w:ilvl="0" w:tplc="ABF8B4A6">
      <w:start w:val="1"/>
      <w:numFmt w:val="decimal"/>
      <w:lvlText w:val="%1."/>
      <w:lvlJc w:val="left"/>
      <w:pPr>
        <w:ind w:left="720" w:hanging="360"/>
      </w:pPr>
      <w:rPr>
        <w:rFonts w:ascii="Arial" w:hAnsi="Arial" w:hint="default"/>
        <w:b/>
        <w:i w:val="0"/>
        <w:sz w:val="22"/>
      </w:rPr>
    </w:lvl>
    <w:lvl w:ilvl="1" w:tplc="0C1A0019">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3">
    <w:nsid w:val="5B727EE8"/>
    <w:multiLevelType w:val="hybridMultilevel"/>
    <w:tmpl w:val="B150F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350197"/>
    <w:multiLevelType w:val="hybridMultilevel"/>
    <w:tmpl w:val="04242E92"/>
    <w:lvl w:ilvl="0" w:tplc="96D87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8350FB"/>
    <w:multiLevelType w:val="multilevel"/>
    <w:tmpl w:val="75D84D16"/>
    <w:lvl w:ilvl="0">
      <w:start w:val="1"/>
      <w:numFmt w:val="decimal"/>
      <w:lvlText w:val="5.%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09878AD"/>
    <w:multiLevelType w:val="hybridMultilevel"/>
    <w:tmpl w:val="AAC02120"/>
    <w:lvl w:ilvl="0" w:tplc="DF0C5546">
      <w:start w:val="1"/>
      <w:numFmt w:val="bullet"/>
      <w:lvlText w:val="–"/>
      <w:lvlJc w:val="left"/>
      <w:pPr>
        <w:ind w:left="360" w:hanging="360"/>
      </w:pPr>
      <w:rPr>
        <w:rFonts w:ascii="Georgia" w:eastAsia="Times New Roman" w:hAnsi="Georg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99952E6"/>
    <w:multiLevelType w:val="hybridMultilevel"/>
    <w:tmpl w:val="2FA67C1E"/>
    <w:lvl w:ilvl="0" w:tplc="081A0001">
      <w:start w:val="1"/>
      <w:numFmt w:val="bullet"/>
      <w:lvlText w:val=""/>
      <w:lvlJc w:val="left"/>
      <w:pPr>
        <w:ind w:left="1505" w:hanging="360"/>
      </w:pPr>
      <w:rPr>
        <w:rFonts w:ascii="Symbol" w:hAnsi="Symbol" w:hint="default"/>
      </w:rPr>
    </w:lvl>
    <w:lvl w:ilvl="1" w:tplc="081A0003" w:tentative="1">
      <w:start w:val="1"/>
      <w:numFmt w:val="bullet"/>
      <w:lvlText w:val="o"/>
      <w:lvlJc w:val="left"/>
      <w:pPr>
        <w:ind w:left="2225" w:hanging="360"/>
      </w:pPr>
      <w:rPr>
        <w:rFonts w:ascii="Courier New" w:hAnsi="Courier New" w:cs="Courier New" w:hint="default"/>
      </w:rPr>
    </w:lvl>
    <w:lvl w:ilvl="2" w:tplc="081A0005" w:tentative="1">
      <w:start w:val="1"/>
      <w:numFmt w:val="bullet"/>
      <w:lvlText w:val=""/>
      <w:lvlJc w:val="left"/>
      <w:pPr>
        <w:ind w:left="2945" w:hanging="360"/>
      </w:pPr>
      <w:rPr>
        <w:rFonts w:ascii="Wingdings" w:hAnsi="Wingdings" w:hint="default"/>
      </w:rPr>
    </w:lvl>
    <w:lvl w:ilvl="3" w:tplc="081A0001" w:tentative="1">
      <w:start w:val="1"/>
      <w:numFmt w:val="bullet"/>
      <w:lvlText w:val=""/>
      <w:lvlJc w:val="left"/>
      <w:pPr>
        <w:ind w:left="3665" w:hanging="360"/>
      </w:pPr>
      <w:rPr>
        <w:rFonts w:ascii="Symbol" w:hAnsi="Symbol" w:hint="default"/>
      </w:rPr>
    </w:lvl>
    <w:lvl w:ilvl="4" w:tplc="081A0003" w:tentative="1">
      <w:start w:val="1"/>
      <w:numFmt w:val="bullet"/>
      <w:lvlText w:val="o"/>
      <w:lvlJc w:val="left"/>
      <w:pPr>
        <w:ind w:left="4385" w:hanging="360"/>
      </w:pPr>
      <w:rPr>
        <w:rFonts w:ascii="Courier New" w:hAnsi="Courier New" w:cs="Courier New" w:hint="default"/>
      </w:rPr>
    </w:lvl>
    <w:lvl w:ilvl="5" w:tplc="081A0005" w:tentative="1">
      <w:start w:val="1"/>
      <w:numFmt w:val="bullet"/>
      <w:lvlText w:val=""/>
      <w:lvlJc w:val="left"/>
      <w:pPr>
        <w:ind w:left="5105" w:hanging="360"/>
      </w:pPr>
      <w:rPr>
        <w:rFonts w:ascii="Wingdings" w:hAnsi="Wingdings" w:hint="default"/>
      </w:rPr>
    </w:lvl>
    <w:lvl w:ilvl="6" w:tplc="081A0001" w:tentative="1">
      <w:start w:val="1"/>
      <w:numFmt w:val="bullet"/>
      <w:lvlText w:val=""/>
      <w:lvlJc w:val="left"/>
      <w:pPr>
        <w:ind w:left="5825" w:hanging="360"/>
      </w:pPr>
      <w:rPr>
        <w:rFonts w:ascii="Symbol" w:hAnsi="Symbol" w:hint="default"/>
      </w:rPr>
    </w:lvl>
    <w:lvl w:ilvl="7" w:tplc="081A0003" w:tentative="1">
      <w:start w:val="1"/>
      <w:numFmt w:val="bullet"/>
      <w:lvlText w:val="o"/>
      <w:lvlJc w:val="left"/>
      <w:pPr>
        <w:ind w:left="6545" w:hanging="360"/>
      </w:pPr>
      <w:rPr>
        <w:rFonts w:ascii="Courier New" w:hAnsi="Courier New" w:cs="Courier New" w:hint="default"/>
      </w:rPr>
    </w:lvl>
    <w:lvl w:ilvl="8" w:tplc="081A0005" w:tentative="1">
      <w:start w:val="1"/>
      <w:numFmt w:val="bullet"/>
      <w:lvlText w:val=""/>
      <w:lvlJc w:val="left"/>
      <w:pPr>
        <w:ind w:left="7265" w:hanging="360"/>
      </w:pPr>
      <w:rPr>
        <w:rFonts w:ascii="Wingdings" w:hAnsi="Wingdings" w:hint="default"/>
      </w:rPr>
    </w:lvl>
  </w:abstractNum>
  <w:abstractNum w:abstractNumId="28">
    <w:nsid w:val="6C32033F"/>
    <w:multiLevelType w:val="hybridMultilevel"/>
    <w:tmpl w:val="882458F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6E4637AA"/>
    <w:multiLevelType w:val="hybridMultilevel"/>
    <w:tmpl w:val="FBBE34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1F47DA9"/>
    <w:multiLevelType w:val="hybridMultilevel"/>
    <w:tmpl w:val="18D05794"/>
    <w:lvl w:ilvl="0" w:tplc="DF0C5546">
      <w:start w:val="1"/>
      <w:numFmt w:val="bullet"/>
      <w:lvlText w:val="–"/>
      <w:lvlJc w:val="left"/>
      <w:pPr>
        <w:ind w:left="720" w:hanging="360"/>
      </w:pPr>
      <w:rPr>
        <w:rFonts w:ascii="Georgia" w:eastAsia="Times New Roman" w:hAnsi="Georgia" w:cs="Times New Roman" w:hint="default"/>
      </w:rPr>
    </w:lvl>
    <w:lvl w:ilvl="1" w:tplc="0C1A0003">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1">
    <w:nsid w:val="735839EF"/>
    <w:multiLevelType w:val="multilevel"/>
    <w:tmpl w:val="3ECC8E82"/>
    <w:lvl w:ilvl="0">
      <w:start w:val="1"/>
      <w:numFmt w:val="decimal"/>
      <w:lvlText w:val="%1)"/>
      <w:lvlJc w:val="left"/>
      <w:pPr>
        <w:ind w:left="360" w:hanging="360"/>
      </w:pPr>
      <w:rPr>
        <w:rFonts w:hint="default"/>
      </w:rPr>
    </w:lvl>
    <w:lvl w:ilvl="1">
      <w:start w:val="1"/>
      <w:numFmt w:val="none"/>
      <w:lvlText w:val="3.1."/>
      <w:lvlJc w:val="left"/>
      <w:pPr>
        <w:ind w:left="720" w:hanging="360"/>
      </w:pPr>
      <w:rPr>
        <w:rFonts w:hint="default"/>
        <w:b/>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76B965EC"/>
    <w:multiLevelType w:val="hybridMultilevel"/>
    <w:tmpl w:val="D1264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D806CE"/>
    <w:multiLevelType w:val="hybridMultilevel"/>
    <w:tmpl w:val="63788856"/>
    <w:lvl w:ilvl="0" w:tplc="0DF8203E">
      <w:numFmt w:val="bullet"/>
      <w:lvlText w:val="-"/>
      <w:lvlJc w:val="left"/>
      <w:pPr>
        <w:ind w:left="1145" w:hanging="360"/>
      </w:pPr>
      <w:rPr>
        <w:rFonts w:ascii="Arial" w:eastAsia="ヒラギノ角ゴ Pro W3" w:hAnsi="Arial" w:cs="Arial" w:hint="default"/>
      </w:rPr>
    </w:lvl>
    <w:lvl w:ilvl="1" w:tplc="0C1A0003" w:tentative="1">
      <w:start w:val="1"/>
      <w:numFmt w:val="bullet"/>
      <w:lvlText w:val="o"/>
      <w:lvlJc w:val="left"/>
      <w:pPr>
        <w:ind w:left="1865" w:hanging="360"/>
      </w:pPr>
      <w:rPr>
        <w:rFonts w:ascii="Courier New" w:hAnsi="Courier New" w:cs="Courier New" w:hint="default"/>
      </w:rPr>
    </w:lvl>
    <w:lvl w:ilvl="2" w:tplc="0C1A0005" w:tentative="1">
      <w:start w:val="1"/>
      <w:numFmt w:val="bullet"/>
      <w:lvlText w:val=""/>
      <w:lvlJc w:val="left"/>
      <w:pPr>
        <w:ind w:left="2585" w:hanging="360"/>
      </w:pPr>
      <w:rPr>
        <w:rFonts w:ascii="Wingdings" w:hAnsi="Wingdings" w:hint="default"/>
      </w:rPr>
    </w:lvl>
    <w:lvl w:ilvl="3" w:tplc="0C1A0001" w:tentative="1">
      <w:start w:val="1"/>
      <w:numFmt w:val="bullet"/>
      <w:lvlText w:val=""/>
      <w:lvlJc w:val="left"/>
      <w:pPr>
        <w:ind w:left="3305" w:hanging="360"/>
      </w:pPr>
      <w:rPr>
        <w:rFonts w:ascii="Symbol" w:hAnsi="Symbol" w:hint="default"/>
      </w:rPr>
    </w:lvl>
    <w:lvl w:ilvl="4" w:tplc="0C1A0003" w:tentative="1">
      <w:start w:val="1"/>
      <w:numFmt w:val="bullet"/>
      <w:lvlText w:val="o"/>
      <w:lvlJc w:val="left"/>
      <w:pPr>
        <w:ind w:left="4025" w:hanging="360"/>
      </w:pPr>
      <w:rPr>
        <w:rFonts w:ascii="Courier New" w:hAnsi="Courier New" w:cs="Courier New" w:hint="default"/>
      </w:rPr>
    </w:lvl>
    <w:lvl w:ilvl="5" w:tplc="0C1A0005" w:tentative="1">
      <w:start w:val="1"/>
      <w:numFmt w:val="bullet"/>
      <w:lvlText w:val=""/>
      <w:lvlJc w:val="left"/>
      <w:pPr>
        <w:ind w:left="4745" w:hanging="360"/>
      </w:pPr>
      <w:rPr>
        <w:rFonts w:ascii="Wingdings" w:hAnsi="Wingdings" w:hint="default"/>
      </w:rPr>
    </w:lvl>
    <w:lvl w:ilvl="6" w:tplc="0C1A0001" w:tentative="1">
      <w:start w:val="1"/>
      <w:numFmt w:val="bullet"/>
      <w:lvlText w:val=""/>
      <w:lvlJc w:val="left"/>
      <w:pPr>
        <w:ind w:left="5465" w:hanging="360"/>
      </w:pPr>
      <w:rPr>
        <w:rFonts w:ascii="Symbol" w:hAnsi="Symbol" w:hint="default"/>
      </w:rPr>
    </w:lvl>
    <w:lvl w:ilvl="7" w:tplc="0C1A0003" w:tentative="1">
      <w:start w:val="1"/>
      <w:numFmt w:val="bullet"/>
      <w:lvlText w:val="o"/>
      <w:lvlJc w:val="left"/>
      <w:pPr>
        <w:ind w:left="6185" w:hanging="360"/>
      </w:pPr>
      <w:rPr>
        <w:rFonts w:ascii="Courier New" w:hAnsi="Courier New" w:cs="Courier New" w:hint="default"/>
      </w:rPr>
    </w:lvl>
    <w:lvl w:ilvl="8" w:tplc="0C1A0005" w:tentative="1">
      <w:start w:val="1"/>
      <w:numFmt w:val="bullet"/>
      <w:lvlText w:val=""/>
      <w:lvlJc w:val="left"/>
      <w:pPr>
        <w:ind w:left="6905" w:hanging="360"/>
      </w:pPr>
      <w:rPr>
        <w:rFonts w:ascii="Wingdings" w:hAnsi="Wingdings" w:hint="default"/>
      </w:rPr>
    </w:lvl>
  </w:abstractNum>
  <w:abstractNum w:abstractNumId="34">
    <w:nsid w:val="7BF23DA5"/>
    <w:multiLevelType w:val="hybridMultilevel"/>
    <w:tmpl w:val="5178D3B8"/>
    <w:lvl w:ilvl="0" w:tplc="DF0C5546">
      <w:start w:val="1"/>
      <w:numFmt w:val="bullet"/>
      <w:lvlText w:val="–"/>
      <w:lvlJc w:val="left"/>
      <w:pPr>
        <w:ind w:left="291" w:hanging="360"/>
      </w:pPr>
      <w:rPr>
        <w:rFonts w:ascii="Georgia" w:eastAsia="Times New Roman" w:hAnsi="Georgia" w:cs="Times New Roman" w:hint="default"/>
      </w:rPr>
    </w:lvl>
    <w:lvl w:ilvl="1" w:tplc="04090003">
      <w:start w:val="1"/>
      <w:numFmt w:val="bullet"/>
      <w:lvlText w:val="o"/>
      <w:lvlJc w:val="left"/>
      <w:pPr>
        <w:ind w:left="1011" w:hanging="360"/>
      </w:pPr>
      <w:rPr>
        <w:rFonts w:ascii="Courier New" w:hAnsi="Courier New" w:cs="Courier New" w:hint="default"/>
      </w:rPr>
    </w:lvl>
    <w:lvl w:ilvl="2" w:tplc="04090005" w:tentative="1">
      <w:start w:val="1"/>
      <w:numFmt w:val="bullet"/>
      <w:lvlText w:val=""/>
      <w:lvlJc w:val="left"/>
      <w:pPr>
        <w:ind w:left="1731" w:hanging="360"/>
      </w:pPr>
      <w:rPr>
        <w:rFonts w:ascii="Wingdings" w:hAnsi="Wingdings" w:hint="default"/>
      </w:rPr>
    </w:lvl>
    <w:lvl w:ilvl="3" w:tplc="04090001" w:tentative="1">
      <w:start w:val="1"/>
      <w:numFmt w:val="bullet"/>
      <w:lvlText w:val=""/>
      <w:lvlJc w:val="left"/>
      <w:pPr>
        <w:ind w:left="2451" w:hanging="360"/>
      </w:pPr>
      <w:rPr>
        <w:rFonts w:ascii="Symbol" w:hAnsi="Symbol" w:hint="default"/>
      </w:rPr>
    </w:lvl>
    <w:lvl w:ilvl="4" w:tplc="04090003" w:tentative="1">
      <w:start w:val="1"/>
      <w:numFmt w:val="bullet"/>
      <w:lvlText w:val="o"/>
      <w:lvlJc w:val="left"/>
      <w:pPr>
        <w:ind w:left="3171" w:hanging="360"/>
      </w:pPr>
      <w:rPr>
        <w:rFonts w:ascii="Courier New" w:hAnsi="Courier New" w:cs="Courier New" w:hint="default"/>
      </w:rPr>
    </w:lvl>
    <w:lvl w:ilvl="5" w:tplc="04090005" w:tentative="1">
      <w:start w:val="1"/>
      <w:numFmt w:val="bullet"/>
      <w:lvlText w:val=""/>
      <w:lvlJc w:val="left"/>
      <w:pPr>
        <w:ind w:left="3891" w:hanging="360"/>
      </w:pPr>
      <w:rPr>
        <w:rFonts w:ascii="Wingdings" w:hAnsi="Wingdings" w:hint="default"/>
      </w:rPr>
    </w:lvl>
    <w:lvl w:ilvl="6" w:tplc="04090001" w:tentative="1">
      <w:start w:val="1"/>
      <w:numFmt w:val="bullet"/>
      <w:lvlText w:val=""/>
      <w:lvlJc w:val="left"/>
      <w:pPr>
        <w:ind w:left="4611" w:hanging="360"/>
      </w:pPr>
      <w:rPr>
        <w:rFonts w:ascii="Symbol" w:hAnsi="Symbol" w:hint="default"/>
      </w:rPr>
    </w:lvl>
    <w:lvl w:ilvl="7" w:tplc="04090003" w:tentative="1">
      <w:start w:val="1"/>
      <w:numFmt w:val="bullet"/>
      <w:lvlText w:val="o"/>
      <w:lvlJc w:val="left"/>
      <w:pPr>
        <w:ind w:left="5331" w:hanging="360"/>
      </w:pPr>
      <w:rPr>
        <w:rFonts w:ascii="Courier New" w:hAnsi="Courier New" w:cs="Courier New" w:hint="default"/>
      </w:rPr>
    </w:lvl>
    <w:lvl w:ilvl="8" w:tplc="04090005" w:tentative="1">
      <w:start w:val="1"/>
      <w:numFmt w:val="bullet"/>
      <w:lvlText w:val=""/>
      <w:lvlJc w:val="left"/>
      <w:pPr>
        <w:ind w:left="6051" w:hanging="360"/>
      </w:pPr>
      <w:rPr>
        <w:rFonts w:ascii="Wingdings" w:hAnsi="Wingdings" w:hint="default"/>
      </w:rPr>
    </w:lvl>
  </w:abstractNum>
  <w:num w:numId="1">
    <w:abstractNumId w:val="20"/>
  </w:num>
  <w:num w:numId="2">
    <w:abstractNumId w:val="34"/>
  </w:num>
  <w:num w:numId="3">
    <w:abstractNumId w:val="30"/>
  </w:num>
  <w:num w:numId="4">
    <w:abstractNumId w:val="9"/>
  </w:num>
  <w:num w:numId="5">
    <w:abstractNumId w:val="26"/>
  </w:num>
  <w:num w:numId="6">
    <w:abstractNumId w:val="0"/>
  </w:num>
  <w:num w:numId="7">
    <w:abstractNumId w:val="15"/>
  </w:num>
  <w:num w:numId="8">
    <w:abstractNumId w:val="1"/>
  </w:num>
  <w:num w:numId="9">
    <w:abstractNumId w:val="2"/>
  </w:num>
  <w:num w:numId="10">
    <w:abstractNumId w:val="23"/>
  </w:num>
  <w:num w:numId="11">
    <w:abstractNumId w:val="32"/>
  </w:num>
  <w:num w:numId="12">
    <w:abstractNumId w:val="4"/>
  </w:num>
  <w:num w:numId="13">
    <w:abstractNumId w:val="10"/>
  </w:num>
  <w:num w:numId="14">
    <w:abstractNumId w:val="17"/>
  </w:num>
  <w:num w:numId="15">
    <w:abstractNumId w:val="11"/>
  </w:num>
  <w:num w:numId="16">
    <w:abstractNumId w:val="19"/>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2"/>
  </w:num>
  <w:num w:numId="19">
    <w:abstractNumId w:val="14"/>
  </w:num>
  <w:num w:numId="20">
    <w:abstractNumId w:val="33"/>
  </w:num>
  <w:num w:numId="21">
    <w:abstractNumId w:val="13"/>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5"/>
  </w:num>
  <w:num w:numId="25">
    <w:abstractNumId w:val="21"/>
  </w:num>
  <w:num w:numId="26">
    <w:abstractNumId w:val="18"/>
  </w:num>
  <w:num w:numId="27">
    <w:abstractNumId w:val="16"/>
  </w:num>
  <w:num w:numId="28">
    <w:abstractNumId w:val="5"/>
  </w:num>
  <w:num w:numId="29">
    <w:abstractNumId w:val="8"/>
  </w:num>
  <w:num w:numId="30">
    <w:abstractNumId w:val="3"/>
  </w:num>
  <w:num w:numId="31">
    <w:abstractNumId w:val="7"/>
  </w:num>
  <w:num w:numId="32">
    <w:abstractNumId w:val="24"/>
  </w:num>
  <w:num w:numId="33">
    <w:abstractNumId w:val="29"/>
  </w:num>
  <w:num w:numId="34">
    <w:abstractNumId w:val="12"/>
  </w:num>
  <w:num w:numId="35">
    <w:abstractNumId w:val="27"/>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E0"/>
    <w:rsid w:val="000015FE"/>
    <w:rsid w:val="0000471A"/>
    <w:rsid w:val="000065FD"/>
    <w:rsid w:val="00006C90"/>
    <w:rsid w:val="00007381"/>
    <w:rsid w:val="00007DA5"/>
    <w:rsid w:val="00010671"/>
    <w:rsid w:val="000114D5"/>
    <w:rsid w:val="000127DB"/>
    <w:rsid w:val="00013AF3"/>
    <w:rsid w:val="00015E6D"/>
    <w:rsid w:val="00017B6A"/>
    <w:rsid w:val="00020A03"/>
    <w:rsid w:val="000215D2"/>
    <w:rsid w:val="00025741"/>
    <w:rsid w:val="00025A2F"/>
    <w:rsid w:val="00031AC6"/>
    <w:rsid w:val="00037071"/>
    <w:rsid w:val="00037627"/>
    <w:rsid w:val="00037E35"/>
    <w:rsid w:val="000428D5"/>
    <w:rsid w:val="00042FAE"/>
    <w:rsid w:val="000446AB"/>
    <w:rsid w:val="00044D9C"/>
    <w:rsid w:val="00050E0D"/>
    <w:rsid w:val="00051D9C"/>
    <w:rsid w:val="00053237"/>
    <w:rsid w:val="00053978"/>
    <w:rsid w:val="00054F48"/>
    <w:rsid w:val="00057D3A"/>
    <w:rsid w:val="00061746"/>
    <w:rsid w:val="00063FFF"/>
    <w:rsid w:val="00066220"/>
    <w:rsid w:val="0006715E"/>
    <w:rsid w:val="00067EAB"/>
    <w:rsid w:val="000709AA"/>
    <w:rsid w:val="00071AFE"/>
    <w:rsid w:val="00072B78"/>
    <w:rsid w:val="00075E82"/>
    <w:rsid w:val="000844D2"/>
    <w:rsid w:val="0009071E"/>
    <w:rsid w:val="000927F9"/>
    <w:rsid w:val="00093C5A"/>
    <w:rsid w:val="0009472B"/>
    <w:rsid w:val="0009518F"/>
    <w:rsid w:val="000B4362"/>
    <w:rsid w:val="000B5270"/>
    <w:rsid w:val="000B5891"/>
    <w:rsid w:val="000B5BE7"/>
    <w:rsid w:val="000B6931"/>
    <w:rsid w:val="000C0728"/>
    <w:rsid w:val="000C18E3"/>
    <w:rsid w:val="000C20CC"/>
    <w:rsid w:val="000C2952"/>
    <w:rsid w:val="000C51A7"/>
    <w:rsid w:val="000D217F"/>
    <w:rsid w:val="000D5B4C"/>
    <w:rsid w:val="000E29A9"/>
    <w:rsid w:val="000E3E4F"/>
    <w:rsid w:val="000E6EC0"/>
    <w:rsid w:val="000F30A8"/>
    <w:rsid w:val="000F3DC6"/>
    <w:rsid w:val="000F577E"/>
    <w:rsid w:val="000F5E7F"/>
    <w:rsid w:val="000F7244"/>
    <w:rsid w:val="000F7A46"/>
    <w:rsid w:val="001011B9"/>
    <w:rsid w:val="00102985"/>
    <w:rsid w:val="00103005"/>
    <w:rsid w:val="001074EC"/>
    <w:rsid w:val="00121B51"/>
    <w:rsid w:val="00121DD6"/>
    <w:rsid w:val="0012220E"/>
    <w:rsid w:val="00122C0C"/>
    <w:rsid w:val="00122DAB"/>
    <w:rsid w:val="0012383F"/>
    <w:rsid w:val="001241DF"/>
    <w:rsid w:val="001262B6"/>
    <w:rsid w:val="00131F78"/>
    <w:rsid w:val="00132D85"/>
    <w:rsid w:val="00133440"/>
    <w:rsid w:val="00135517"/>
    <w:rsid w:val="00135A7B"/>
    <w:rsid w:val="00141B6E"/>
    <w:rsid w:val="00144516"/>
    <w:rsid w:val="001467D5"/>
    <w:rsid w:val="0014786B"/>
    <w:rsid w:val="00151B64"/>
    <w:rsid w:val="001555FC"/>
    <w:rsid w:val="00156624"/>
    <w:rsid w:val="00162B4F"/>
    <w:rsid w:val="00166A61"/>
    <w:rsid w:val="00167CF8"/>
    <w:rsid w:val="00171881"/>
    <w:rsid w:val="00172C4C"/>
    <w:rsid w:val="0017302E"/>
    <w:rsid w:val="00177421"/>
    <w:rsid w:val="001841AB"/>
    <w:rsid w:val="0019076D"/>
    <w:rsid w:val="00190D16"/>
    <w:rsid w:val="00197CA3"/>
    <w:rsid w:val="001A25BD"/>
    <w:rsid w:val="001A3681"/>
    <w:rsid w:val="001A3845"/>
    <w:rsid w:val="001A38A7"/>
    <w:rsid w:val="001A3947"/>
    <w:rsid w:val="001A5C9C"/>
    <w:rsid w:val="001A6E88"/>
    <w:rsid w:val="001A7095"/>
    <w:rsid w:val="001B125B"/>
    <w:rsid w:val="001B30E6"/>
    <w:rsid w:val="001B78AC"/>
    <w:rsid w:val="001C0A29"/>
    <w:rsid w:val="001C0C67"/>
    <w:rsid w:val="001C1C11"/>
    <w:rsid w:val="001C307A"/>
    <w:rsid w:val="001C3F84"/>
    <w:rsid w:val="001C55F3"/>
    <w:rsid w:val="001C695D"/>
    <w:rsid w:val="001D208A"/>
    <w:rsid w:val="001D2FE4"/>
    <w:rsid w:val="001D3197"/>
    <w:rsid w:val="001D36E7"/>
    <w:rsid w:val="001D69FE"/>
    <w:rsid w:val="001E1882"/>
    <w:rsid w:val="001E3E90"/>
    <w:rsid w:val="001E40E0"/>
    <w:rsid w:val="001E4625"/>
    <w:rsid w:val="001E4D2B"/>
    <w:rsid w:val="001E71CF"/>
    <w:rsid w:val="001F10A5"/>
    <w:rsid w:val="001F328C"/>
    <w:rsid w:val="001F6085"/>
    <w:rsid w:val="00202386"/>
    <w:rsid w:val="002029DD"/>
    <w:rsid w:val="00206E27"/>
    <w:rsid w:val="00207469"/>
    <w:rsid w:val="00207C60"/>
    <w:rsid w:val="00207C84"/>
    <w:rsid w:val="00210874"/>
    <w:rsid w:val="002165BE"/>
    <w:rsid w:val="00217FF5"/>
    <w:rsid w:val="00220192"/>
    <w:rsid w:val="002215A8"/>
    <w:rsid w:val="002222A3"/>
    <w:rsid w:val="00222CF1"/>
    <w:rsid w:val="00227B22"/>
    <w:rsid w:val="00230B06"/>
    <w:rsid w:val="00230F03"/>
    <w:rsid w:val="002337F3"/>
    <w:rsid w:val="00235E15"/>
    <w:rsid w:val="00237E08"/>
    <w:rsid w:val="00243AD1"/>
    <w:rsid w:val="002463A1"/>
    <w:rsid w:val="00254804"/>
    <w:rsid w:val="00256DE9"/>
    <w:rsid w:val="002570BC"/>
    <w:rsid w:val="002612E0"/>
    <w:rsid w:val="00266F19"/>
    <w:rsid w:val="00276177"/>
    <w:rsid w:val="00282E66"/>
    <w:rsid w:val="002927DB"/>
    <w:rsid w:val="002A1511"/>
    <w:rsid w:val="002A4F65"/>
    <w:rsid w:val="002A591D"/>
    <w:rsid w:val="002A6F44"/>
    <w:rsid w:val="002B0FFD"/>
    <w:rsid w:val="002B1A24"/>
    <w:rsid w:val="002B1ABD"/>
    <w:rsid w:val="002B1F8E"/>
    <w:rsid w:val="002B34F4"/>
    <w:rsid w:val="002B3CBC"/>
    <w:rsid w:val="002C1F0A"/>
    <w:rsid w:val="002C28D0"/>
    <w:rsid w:val="002C2B48"/>
    <w:rsid w:val="002C338D"/>
    <w:rsid w:val="002C41FA"/>
    <w:rsid w:val="002C4C78"/>
    <w:rsid w:val="002D035D"/>
    <w:rsid w:val="002D13EA"/>
    <w:rsid w:val="002D299F"/>
    <w:rsid w:val="002D566D"/>
    <w:rsid w:val="002D74C4"/>
    <w:rsid w:val="002D76CC"/>
    <w:rsid w:val="002E0836"/>
    <w:rsid w:val="002E156E"/>
    <w:rsid w:val="002E5AD2"/>
    <w:rsid w:val="002E6467"/>
    <w:rsid w:val="002F0D8E"/>
    <w:rsid w:val="002F1A98"/>
    <w:rsid w:val="002F45D7"/>
    <w:rsid w:val="002F4925"/>
    <w:rsid w:val="002F63F2"/>
    <w:rsid w:val="0030270D"/>
    <w:rsid w:val="003031CA"/>
    <w:rsid w:val="00303E99"/>
    <w:rsid w:val="00310621"/>
    <w:rsid w:val="003110D5"/>
    <w:rsid w:val="00313089"/>
    <w:rsid w:val="00313A4C"/>
    <w:rsid w:val="00313C10"/>
    <w:rsid w:val="00321BEA"/>
    <w:rsid w:val="00323F8E"/>
    <w:rsid w:val="00326CBA"/>
    <w:rsid w:val="00330681"/>
    <w:rsid w:val="003314C7"/>
    <w:rsid w:val="003326A7"/>
    <w:rsid w:val="00333F15"/>
    <w:rsid w:val="00336C4C"/>
    <w:rsid w:val="003376CC"/>
    <w:rsid w:val="003422F9"/>
    <w:rsid w:val="00343272"/>
    <w:rsid w:val="00343387"/>
    <w:rsid w:val="003469BA"/>
    <w:rsid w:val="00347142"/>
    <w:rsid w:val="00347657"/>
    <w:rsid w:val="00347905"/>
    <w:rsid w:val="00350C4A"/>
    <w:rsid w:val="003515D0"/>
    <w:rsid w:val="003520DC"/>
    <w:rsid w:val="003536A9"/>
    <w:rsid w:val="00362EAF"/>
    <w:rsid w:val="00365DC5"/>
    <w:rsid w:val="00366114"/>
    <w:rsid w:val="0037373E"/>
    <w:rsid w:val="003741B1"/>
    <w:rsid w:val="003757AF"/>
    <w:rsid w:val="00381A34"/>
    <w:rsid w:val="00381D46"/>
    <w:rsid w:val="0038770D"/>
    <w:rsid w:val="00390E40"/>
    <w:rsid w:val="00391BB3"/>
    <w:rsid w:val="003961FA"/>
    <w:rsid w:val="003963EB"/>
    <w:rsid w:val="003964D2"/>
    <w:rsid w:val="0039667E"/>
    <w:rsid w:val="003A2E29"/>
    <w:rsid w:val="003A311C"/>
    <w:rsid w:val="003A77A9"/>
    <w:rsid w:val="003B13B7"/>
    <w:rsid w:val="003B166F"/>
    <w:rsid w:val="003C2C5F"/>
    <w:rsid w:val="003C339B"/>
    <w:rsid w:val="003C3B98"/>
    <w:rsid w:val="003C7FDF"/>
    <w:rsid w:val="003D1466"/>
    <w:rsid w:val="003D36EB"/>
    <w:rsid w:val="003D3C57"/>
    <w:rsid w:val="003D70E9"/>
    <w:rsid w:val="003D7830"/>
    <w:rsid w:val="003E173C"/>
    <w:rsid w:val="003E28B7"/>
    <w:rsid w:val="003F270F"/>
    <w:rsid w:val="003F690D"/>
    <w:rsid w:val="003F7FA3"/>
    <w:rsid w:val="004010D8"/>
    <w:rsid w:val="00404380"/>
    <w:rsid w:val="004075E8"/>
    <w:rsid w:val="004102E3"/>
    <w:rsid w:val="004122FC"/>
    <w:rsid w:val="00412BFB"/>
    <w:rsid w:val="00412D86"/>
    <w:rsid w:val="00413032"/>
    <w:rsid w:val="00413596"/>
    <w:rsid w:val="00413F16"/>
    <w:rsid w:val="0041670B"/>
    <w:rsid w:val="004202CB"/>
    <w:rsid w:val="004252A5"/>
    <w:rsid w:val="0043215E"/>
    <w:rsid w:val="00434853"/>
    <w:rsid w:val="0043671B"/>
    <w:rsid w:val="00437563"/>
    <w:rsid w:val="004375EB"/>
    <w:rsid w:val="0044374D"/>
    <w:rsid w:val="0044459C"/>
    <w:rsid w:val="00446815"/>
    <w:rsid w:val="004471AC"/>
    <w:rsid w:val="004528EE"/>
    <w:rsid w:val="00457001"/>
    <w:rsid w:val="004601D2"/>
    <w:rsid w:val="004604EC"/>
    <w:rsid w:val="004608A3"/>
    <w:rsid w:val="00460B90"/>
    <w:rsid w:val="00460FDA"/>
    <w:rsid w:val="00463168"/>
    <w:rsid w:val="00466084"/>
    <w:rsid w:val="00467254"/>
    <w:rsid w:val="00471C35"/>
    <w:rsid w:val="0047424B"/>
    <w:rsid w:val="00477D31"/>
    <w:rsid w:val="004819EE"/>
    <w:rsid w:val="004836D8"/>
    <w:rsid w:val="004845A8"/>
    <w:rsid w:val="00487156"/>
    <w:rsid w:val="0049175B"/>
    <w:rsid w:val="0049330E"/>
    <w:rsid w:val="004944A1"/>
    <w:rsid w:val="00495F48"/>
    <w:rsid w:val="004966DA"/>
    <w:rsid w:val="0049701D"/>
    <w:rsid w:val="004A1522"/>
    <w:rsid w:val="004A2054"/>
    <w:rsid w:val="004A43F4"/>
    <w:rsid w:val="004A5E92"/>
    <w:rsid w:val="004A7630"/>
    <w:rsid w:val="004B229D"/>
    <w:rsid w:val="004B2FE4"/>
    <w:rsid w:val="004B433A"/>
    <w:rsid w:val="004B70CC"/>
    <w:rsid w:val="004C220C"/>
    <w:rsid w:val="004C4575"/>
    <w:rsid w:val="004C54E5"/>
    <w:rsid w:val="004D0340"/>
    <w:rsid w:val="004D4607"/>
    <w:rsid w:val="004E4BDA"/>
    <w:rsid w:val="004F0D00"/>
    <w:rsid w:val="004F0EBD"/>
    <w:rsid w:val="004F5A4F"/>
    <w:rsid w:val="004F6A0A"/>
    <w:rsid w:val="004F6FED"/>
    <w:rsid w:val="00502DE7"/>
    <w:rsid w:val="00503E6A"/>
    <w:rsid w:val="005074F9"/>
    <w:rsid w:val="005110FA"/>
    <w:rsid w:val="005111BE"/>
    <w:rsid w:val="00511648"/>
    <w:rsid w:val="00514CAD"/>
    <w:rsid w:val="00517650"/>
    <w:rsid w:val="0052225A"/>
    <w:rsid w:val="00523931"/>
    <w:rsid w:val="00524D7A"/>
    <w:rsid w:val="00525DC6"/>
    <w:rsid w:val="00531B3E"/>
    <w:rsid w:val="00534678"/>
    <w:rsid w:val="0053753C"/>
    <w:rsid w:val="0054051C"/>
    <w:rsid w:val="00551F89"/>
    <w:rsid w:val="00554154"/>
    <w:rsid w:val="005578EA"/>
    <w:rsid w:val="00560384"/>
    <w:rsid w:val="00566DC5"/>
    <w:rsid w:val="005671D9"/>
    <w:rsid w:val="005840BC"/>
    <w:rsid w:val="00590688"/>
    <w:rsid w:val="00594519"/>
    <w:rsid w:val="00596315"/>
    <w:rsid w:val="005A263F"/>
    <w:rsid w:val="005A3160"/>
    <w:rsid w:val="005A43C5"/>
    <w:rsid w:val="005A4F84"/>
    <w:rsid w:val="005A7692"/>
    <w:rsid w:val="005A7AB6"/>
    <w:rsid w:val="005B0B67"/>
    <w:rsid w:val="005B10DE"/>
    <w:rsid w:val="005B46B7"/>
    <w:rsid w:val="005B4F50"/>
    <w:rsid w:val="005B6593"/>
    <w:rsid w:val="005B6DDF"/>
    <w:rsid w:val="005C0A11"/>
    <w:rsid w:val="005C14C5"/>
    <w:rsid w:val="005C5E5F"/>
    <w:rsid w:val="005C7E81"/>
    <w:rsid w:val="005D1C42"/>
    <w:rsid w:val="005D685B"/>
    <w:rsid w:val="005D69D1"/>
    <w:rsid w:val="005E3B20"/>
    <w:rsid w:val="005E4F14"/>
    <w:rsid w:val="005E5865"/>
    <w:rsid w:val="005E708F"/>
    <w:rsid w:val="005F3275"/>
    <w:rsid w:val="005F328D"/>
    <w:rsid w:val="005F3461"/>
    <w:rsid w:val="005F3465"/>
    <w:rsid w:val="005F618E"/>
    <w:rsid w:val="005F71AD"/>
    <w:rsid w:val="00600CA1"/>
    <w:rsid w:val="0060479A"/>
    <w:rsid w:val="00610586"/>
    <w:rsid w:val="00611F41"/>
    <w:rsid w:val="00612A80"/>
    <w:rsid w:val="00613504"/>
    <w:rsid w:val="00613CFD"/>
    <w:rsid w:val="006212B7"/>
    <w:rsid w:val="00621724"/>
    <w:rsid w:val="00623D67"/>
    <w:rsid w:val="00624C9A"/>
    <w:rsid w:val="00624ECD"/>
    <w:rsid w:val="006260AF"/>
    <w:rsid w:val="00626947"/>
    <w:rsid w:val="00630DA2"/>
    <w:rsid w:val="00631931"/>
    <w:rsid w:val="00633676"/>
    <w:rsid w:val="00634516"/>
    <w:rsid w:val="006364D5"/>
    <w:rsid w:val="00637DBC"/>
    <w:rsid w:val="00640187"/>
    <w:rsid w:val="006410E3"/>
    <w:rsid w:val="00643267"/>
    <w:rsid w:val="00645999"/>
    <w:rsid w:val="00646147"/>
    <w:rsid w:val="00647874"/>
    <w:rsid w:val="0065080E"/>
    <w:rsid w:val="00651DC7"/>
    <w:rsid w:val="00656071"/>
    <w:rsid w:val="006563D6"/>
    <w:rsid w:val="0065793F"/>
    <w:rsid w:val="006632AD"/>
    <w:rsid w:val="00667700"/>
    <w:rsid w:val="0067147A"/>
    <w:rsid w:val="00675EF4"/>
    <w:rsid w:val="00677550"/>
    <w:rsid w:val="006808AF"/>
    <w:rsid w:val="0068276A"/>
    <w:rsid w:val="00684CB5"/>
    <w:rsid w:val="006879B6"/>
    <w:rsid w:val="00692942"/>
    <w:rsid w:val="00693E5B"/>
    <w:rsid w:val="00695076"/>
    <w:rsid w:val="006A0A54"/>
    <w:rsid w:val="006A12D8"/>
    <w:rsid w:val="006A2CD3"/>
    <w:rsid w:val="006A420A"/>
    <w:rsid w:val="006B1763"/>
    <w:rsid w:val="006B28B3"/>
    <w:rsid w:val="006B2BC3"/>
    <w:rsid w:val="006B557E"/>
    <w:rsid w:val="006B7B5B"/>
    <w:rsid w:val="006C22F6"/>
    <w:rsid w:val="006C4466"/>
    <w:rsid w:val="006C4682"/>
    <w:rsid w:val="006C59CA"/>
    <w:rsid w:val="006C5CD6"/>
    <w:rsid w:val="006D21DF"/>
    <w:rsid w:val="006D2BA2"/>
    <w:rsid w:val="006D3DB5"/>
    <w:rsid w:val="006D7EE7"/>
    <w:rsid w:val="006E0F42"/>
    <w:rsid w:val="006E32D6"/>
    <w:rsid w:val="006E4BD1"/>
    <w:rsid w:val="006E754D"/>
    <w:rsid w:val="006F1A7F"/>
    <w:rsid w:val="006F5373"/>
    <w:rsid w:val="006F789C"/>
    <w:rsid w:val="00704066"/>
    <w:rsid w:val="007040CB"/>
    <w:rsid w:val="00707552"/>
    <w:rsid w:val="00711751"/>
    <w:rsid w:val="007118E0"/>
    <w:rsid w:val="00712241"/>
    <w:rsid w:val="007147F9"/>
    <w:rsid w:val="00716829"/>
    <w:rsid w:val="00716C21"/>
    <w:rsid w:val="00721A21"/>
    <w:rsid w:val="00725789"/>
    <w:rsid w:val="00725B6C"/>
    <w:rsid w:val="00725E87"/>
    <w:rsid w:val="00726B2F"/>
    <w:rsid w:val="00726EEB"/>
    <w:rsid w:val="00731E2D"/>
    <w:rsid w:val="00732683"/>
    <w:rsid w:val="00732CDB"/>
    <w:rsid w:val="00734834"/>
    <w:rsid w:val="00737D03"/>
    <w:rsid w:val="0074502B"/>
    <w:rsid w:val="00752AF8"/>
    <w:rsid w:val="00754BAE"/>
    <w:rsid w:val="0076596C"/>
    <w:rsid w:val="007757A9"/>
    <w:rsid w:val="00775893"/>
    <w:rsid w:val="00775C7C"/>
    <w:rsid w:val="007763AE"/>
    <w:rsid w:val="00777009"/>
    <w:rsid w:val="00781C5D"/>
    <w:rsid w:val="00782D28"/>
    <w:rsid w:val="0078385F"/>
    <w:rsid w:val="00784858"/>
    <w:rsid w:val="007852BC"/>
    <w:rsid w:val="00787D50"/>
    <w:rsid w:val="00791C68"/>
    <w:rsid w:val="0079637E"/>
    <w:rsid w:val="00796877"/>
    <w:rsid w:val="00796B45"/>
    <w:rsid w:val="00796E3D"/>
    <w:rsid w:val="00797442"/>
    <w:rsid w:val="007B0EBB"/>
    <w:rsid w:val="007B140E"/>
    <w:rsid w:val="007B2A35"/>
    <w:rsid w:val="007B43CC"/>
    <w:rsid w:val="007B477A"/>
    <w:rsid w:val="007B6007"/>
    <w:rsid w:val="007C2F77"/>
    <w:rsid w:val="007C5166"/>
    <w:rsid w:val="007C578E"/>
    <w:rsid w:val="007C6B55"/>
    <w:rsid w:val="007D06C4"/>
    <w:rsid w:val="007D34BA"/>
    <w:rsid w:val="007D6673"/>
    <w:rsid w:val="007E3DFC"/>
    <w:rsid w:val="007E555A"/>
    <w:rsid w:val="007E640D"/>
    <w:rsid w:val="007E69D7"/>
    <w:rsid w:val="007F2743"/>
    <w:rsid w:val="0080291E"/>
    <w:rsid w:val="00803AB7"/>
    <w:rsid w:val="00805AA6"/>
    <w:rsid w:val="00805D84"/>
    <w:rsid w:val="008066F7"/>
    <w:rsid w:val="00806BD4"/>
    <w:rsid w:val="008074B8"/>
    <w:rsid w:val="00807C58"/>
    <w:rsid w:val="008123BA"/>
    <w:rsid w:val="00813F00"/>
    <w:rsid w:val="0081438E"/>
    <w:rsid w:val="00816029"/>
    <w:rsid w:val="00816202"/>
    <w:rsid w:val="00816206"/>
    <w:rsid w:val="00821ABC"/>
    <w:rsid w:val="00822088"/>
    <w:rsid w:val="008237CF"/>
    <w:rsid w:val="008263DE"/>
    <w:rsid w:val="008276CC"/>
    <w:rsid w:val="00830246"/>
    <w:rsid w:val="00832ECF"/>
    <w:rsid w:val="00834A88"/>
    <w:rsid w:val="00834D0B"/>
    <w:rsid w:val="008372A3"/>
    <w:rsid w:val="00837427"/>
    <w:rsid w:val="00840683"/>
    <w:rsid w:val="00844C93"/>
    <w:rsid w:val="008470C1"/>
    <w:rsid w:val="0085483D"/>
    <w:rsid w:val="00854CAC"/>
    <w:rsid w:val="00856D95"/>
    <w:rsid w:val="00856FBD"/>
    <w:rsid w:val="00862CEB"/>
    <w:rsid w:val="00866A3C"/>
    <w:rsid w:val="008737DF"/>
    <w:rsid w:val="00876A1B"/>
    <w:rsid w:val="00890CF4"/>
    <w:rsid w:val="00890EA5"/>
    <w:rsid w:val="00890F36"/>
    <w:rsid w:val="008923FD"/>
    <w:rsid w:val="00895A1B"/>
    <w:rsid w:val="008B280D"/>
    <w:rsid w:val="008B4D7E"/>
    <w:rsid w:val="008B59FB"/>
    <w:rsid w:val="008B5F8B"/>
    <w:rsid w:val="008B61BE"/>
    <w:rsid w:val="008B68CA"/>
    <w:rsid w:val="008B7206"/>
    <w:rsid w:val="008B76F7"/>
    <w:rsid w:val="008C0222"/>
    <w:rsid w:val="008C5ED8"/>
    <w:rsid w:val="008C703B"/>
    <w:rsid w:val="008D0D75"/>
    <w:rsid w:val="008D1F5C"/>
    <w:rsid w:val="008D5CB6"/>
    <w:rsid w:val="008D74D4"/>
    <w:rsid w:val="008D7AAB"/>
    <w:rsid w:val="008E0020"/>
    <w:rsid w:val="008E195B"/>
    <w:rsid w:val="008E3ADB"/>
    <w:rsid w:val="008E4A60"/>
    <w:rsid w:val="008E4BDB"/>
    <w:rsid w:val="008F5116"/>
    <w:rsid w:val="008F651B"/>
    <w:rsid w:val="008F7EB3"/>
    <w:rsid w:val="009024C2"/>
    <w:rsid w:val="00904ACA"/>
    <w:rsid w:val="00904DF8"/>
    <w:rsid w:val="009075EE"/>
    <w:rsid w:val="00907F6D"/>
    <w:rsid w:val="00910A8B"/>
    <w:rsid w:val="009123AD"/>
    <w:rsid w:val="0092696B"/>
    <w:rsid w:val="00934B85"/>
    <w:rsid w:val="009365F2"/>
    <w:rsid w:val="009406C5"/>
    <w:rsid w:val="00942194"/>
    <w:rsid w:val="00942528"/>
    <w:rsid w:val="00942549"/>
    <w:rsid w:val="00943140"/>
    <w:rsid w:val="009455AB"/>
    <w:rsid w:val="00954E42"/>
    <w:rsid w:val="00957B41"/>
    <w:rsid w:val="00960903"/>
    <w:rsid w:val="00963DB4"/>
    <w:rsid w:val="00964C55"/>
    <w:rsid w:val="009667D0"/>
    <w:rsid w:val="0096727C"/>
    <w:rsid w:val="009703AB"/>
    <w:rsid w:val="009730F4"/>
    <w:rsid w:val="0097368D"/>
    <w:rsid w:val="009830A3"/>
    <w:rsid w:val="0098392E"/>
    <w:rsid w:val="00992AF8"/>
    <w:rsid w:val="009938EA"/>
    <w:rsid w:val="009949F5"/>
    <w:rsid w:val="00994DD4"/>
    <w:rsid w:val="009A61A4"/>
    <w:rsid w:val="009B03FC"/>
    <w:rsid w:val="009B0825"/>
    <w:rsid w:val="009B0FB2"/>
    <w:rsid w:val="009B6F46"/>
    <w:rsid w:val="009C0BBA"/>
    <w:rsid w:val="009C160E"/>
    <w:rsid w:val="009C220C"/>
    <w:rsid w:val="009C2A38"/>
    <w:rsid w:val="009C442C"/>
    <w:rsid w:val="009C7A4E"/>
    <w:rsid w:val="009D0155"/>
    <w:rsid w:val="009E14C5"/>
    <w:rsid w:val="009E7B77"/>
    <w:rsid w:val="009F00CF"/>
    <w:rsid w:val="009F1BE1"/>
    <w:rsid w:val="009F4D96"/>
    <w:rsid w:val="00A03D76"/>
    <w:rsid w:val="00A06242"/>
    <w:rsid w:val="00A0728E"/>
    <w:rsid w:val="00A07EBB"/>
    <w:rsid w:val="00A126D0"/>
    <w:rsid w:val="00A134D1"/>
    <w:rsid w:val="00A13F6E"/>
    <w:rsid w:val="00A14E6D"/>
    <w:rsid w:val="00A220DD"/>
    <w:rsid w:val="00A23D72"/>
    <w:rsid w:val="00A2467C"/>
    <w:rsid w:val="00A267DF"/>
    <w:rsid w:val="00A309CF"/>
    <w:rsid w:val="00A34CE6"/>
    <w:rsid w:val="00A353C1"/>
    <w:rsid w:val="00A41DC7"/>
    <w:rsid w:val="00A4305C"/>
    <w:rsid w:val="00A46487"/>
    <w:rsid w:val="00A47ED5"/>
    <w:rsid w:val="00A67237"/>
    <w:rsid w:val="00A725B2"/>
    <w:rsid w:val="00A746B4"/>
    <w:rsid w:val="00A77300"/>
    <w:rsid w:val="00A80CDB"/>
    <w:rsid w:val="00A8175C"/>
    <w:rsid w:val="00A832D2"/>
    <w:rsid w:val="00A860D2"/>
    <w:rsid w:val="00A90138"/>
    <w:rsid w:val="00A92118"/>
    <w:rsid w:val="00A92A44"/>
    <w:rsid w:val="00AA0C52"/>
    <w:rsid w:val="00AA2215"/>
    <w:rsid w:val="00AA24D2"/>
    <w:rsid w:val="00AA44D6"/>
    <w:rsid w:val="00AA7348"/>
    <w:rsid w:val="00AB0FD7"/>
    <w:rsid w:val="00AC0C86"/>
    <w:rsid w:val="00AC2F14"/>
    <w:rsid w:val="00AC3892"/>
    <w:rsid w:val="00AD0282"/>
    <w:rsid w:val="00AD2173"/>
    <w:rsid w:val="00AD3523"/>
    <w:rsid w:val="00AD5AFC"/>
    <w:rsid w:val="00AD65B5"/>
    <w:rsid w:val="00AD669B"/>
    <w:rsid w:val="00AD7F59"/>
    <w:rsid w:val="00AE41BE"/>
    <w:rsid w:val="00AE52F3"/>
    <w:rsid w:val="00AF4CD7"/>
    <w:rsid w:val="00B00220"/>
    <w:rsid w:val="00B0074F"/>
    <w:rsid w:val="00B0086E"/>
    <w:rsid w:val="00B03C2F"/>
    <w:rsid w:val="00B05A8D"/>
    <w:rsid w:val="00B135D2"/>
    <w:rsid w:val="00B14D57"/>
    <w:rsid w:val="00B159C3"/>
    <w:rsid w:val="00B159FC"/>
    <w:rsid w:val="00B1764E"/>
    <w:rsid w:val="00B17DCA"/>
    <w:rsid w:val="00B258C2"/>
    <w:rsid w:val="00B2678D"/>
    <w:rsid w:val="00B3640D"/>
    <w:rsid w:val="00B3668D"/>
    <w:rsid w:val="00B36777"/>
    <w:rsid w:val="00B4260A"/>
    <w:rsid w:val="00B429FA"/>
    <w:rsid w:val="00B42D80"/>
    <w:rsid w:val="00B42FBA"/>
    <w:rsid w:val="00B43176"/>
    <w:rsid w:val="00B44FCF"/>
    <w:rsid w:val="00B45915"/>
    <w:rsid w:val="00B45DE5"/>
    <w:rsid w:val="00B4611D"/>
    <w:rsid w:val="00B471F7"/>
    <w:rsid w:val="00B530B9"/>
    <w:rsid w:val="00B531AE"/>
    <w:rsid w:val="00B54F04"/>
    <w:rsid w:val="00B55C12"/>
    <w:rsid w:val="00B56D2A"/>
    <w:rsid w:val="00B571F9"/>
    <w:rsid w:val="00B60E6A"/>
    <w:rsid w:val="00B61332"/>
    <w:rsid w:val="00B628A2"/>
    <w:rsid w:val="00B63922"/>
    <w:rsid w:val="00B64525"/>
    <w:rsid w:val="00B70C60"/>
    <w:rsid w:val="00B718CF"/>
    <w:rsid w:val="00B72CEF"/>
    <w:rsid w:val="00B82D08"/>
    <w:rsid w:val="00B82D78"/>
    <w:rsid w:val="00B83D7E"/>
    <w:rsid w:val="00B85B20"/>
    <w:rsid w:val="00B8706B"/>
    <w:rsid w:val="00B8734A"/>
    <w:rsid w:val="00B92EC3"/>
    <w:rsid w:val="00BA3DB1"/>
    <w:rsid w:val="00BA6DE9"/>
    <w:rsid w:val="00BA7DC4"/>
    <w:rsid w:val="00BB1483"/>
    <w:rsid w:val="00BB17D3"/>
    <w:rsid w:val="00BB2EAA"/>
    <w:rsid w:val="00BB58EA"/>
    <w:rsid w:val="00BB69E0"/>
    <w:rsid w:val="00BC76BC"/>
    <w:rsid w:val="00BD3C27"/>
    <w:rsid w:val="00BD53D9"/>
    <w:rsid w:val="00BD71EB"/>
    <w:rsid w:val="00BE19C0"/>
    <w:rsid w:val="00BE27DB"/>
    <w:rsid w:val="00BE76B0"/>
    <w:rsid w:val="00BE7770"/>
    <w:rsid w:val="00BF583C"/>
    <w:rsid w:val="00BF7582"/>
    <w:rsid w:val="00C0760F"/>
    <w:rsid w:val="00C07D72"/>
    <w:rsid w:val="00C13506"/>
    <w:rsid w:val="00C13C8F"/>
    <w:rsid w:val="00C20B86"/>
    <w:rsid w:val="00C30FCF"/>
    <w:rsid w:val="00C31057"/>
    <w:rsid w:val="00C32A81"/>
    <w:rsid w:val="00C35236"/>
    <w:rsid w:val="00C36A0E"/>
    <w:rsid w:val="00C3722F"/>
    <w:rsid w:val="00C414C9"/>
    <w:rsid w:val="00C53C05"/>
    <w:rsid w:val="00C5635F"/>
    <w:rsid w:val="00C56D6A"/>
    <w:rsid w:val="00C57136"/>
    <w:rsid w:val="00C57844"/>
    <w:rsid w:val="00C606D6"/>
    <w:rsid w:val="00C609AC"/>
    <w:rsid w:val="00C61965"/>
    <w:rsid w:val="00C65C89"/>
    <w:rsid w:val="00C7018E"/>
    <w:rsid w:val="00C73A0C"/>
    <w:rsid w:val="00C77BB8"/>
    <w:rsid w:val="00C80807"/>
    <w:rsid w:val="00C81BBD"/>
    <w:rsid w:val="00C85862"/>
    <w:rsid w:val="00C96856"/>
    <w:rsid w:val="00CA1A88"/>
    <w:rsid w:val="00CA52C9"/>
    <w:rsid w:val="00CA5564"/>
    <w:rsid w:val="00CA7EB0"/>
    <w:rsid w:val="00CA7FA4"/>
    <w:rsid w:val="00CB152A"/>
    <w:rsid w:val="00CB71E0"/>
    <w:rsid w:val="00CC36F1"/>
    <w:rsid w:val="00CC6882"/>
    <w:rsid w:val="00CD30D7"/>
    <w:rsid w:val="00CD4681"/>
    <w:rsid w:val="00CD7C2A"/>
    <w:rsid w:val="00CE1A08"/>
    <w:rsid w:val="00CE208F"/>
    <w:rsid w:val="00CE350C"/>
    <w:rsid w:val="00CE53D4"/>
    <w:rsid w:val="00CF174B"/>
    <w:rsid w:val="00CF18BF"/>
    <w:rsid w:val="00CF463F"/>
    <w:rsid w:val="00CF7F7D"/>
    <w:rsid w:val="00D00A95"/>
    <w:rsid w:val="00D00AD3"/>
    <w:rsid w:val="00D01DBB"/>
    <w:rsid w:val="00D05340"/>
    <w:rsid w:val="00D064A6"/>
    <w:rsid w:val="00D06E63"/>
    <w:rsid w:val="00D07550"/>
    <w:rsid w:val="00D15525"/>
    <w:rsid w:val="00D17755"/>
    <w:rsid w:val="00D25B62"/>
    <w:rsid w:val="00D30E7F"/>
    <w:rsid w:val="00D31B25"/>
    <w:rsid w:val="00D322A5"/>
    <w:rsid w:val="00D350C9"/>
    <w:rsid w:val="00D36049"/>
    <w:rsid w:val="00D36CD5"/>
    <w:rsid w:val="00D379BD"/>
    <w:rsid w:val="00D46E9A"/>
    <w:rsid w:val="00D5081C"/>
    <w:rsid w:val="00D50F45"/>
    <w:rsid w:val="00D539DE"/>
    <w:rsid w:val="00D54440"/>
    <w:rsid w:val="00D629CD"/>
    <w:rsid w:val="00D63052"/>
    <w:rsid w:val="00D63D64"/>
    <w:rsid w:val="00D63F93"/>
    <w:rsid w:val="00D642FD"/>
    <w:rsid w:val="00D67750"/>
    <w:rsid w:val="00D75B24"/>
    <w:rsid w:val="00D76CD1"/>
    <w:rsid w:val="00D77862"/>
    <w:rsid w:val="00D806B1"/>
    <w:rsid w:val="00D80B02"/>
    <w:rsid w:val="00D80C7D"/>
    <w:rsid w:val="00D82F4C"/>
    <w:rsid w:val="00D9046A"/>
    <w:rsid w:val="00D93BA6"/>
    <w:rsid w:val="00D96A44"/>
    <w:rsid w:val="00D97576"/>
    <w:rsid w:val="00DA28FD"/>
    <w:rsid w:val="00DA3A39"/>
    <w:rsid w:val="00DA461E"/>
    <w:rsid w:val="00DA5249"/>
    <w:rsid w:val="00DA593F"/>
    <w:rsid w:val="00DA6864"/>
    <w:rsid w:val="00DB2480"/>
    <w:rsid w:val="00DB731B"/>
    <w:rsid w:val="00DC019B"/>
    <w:rsid w:val="00DC04C5"/>
    <w:rsid w:val="00DC0EA5"/>
    <w:rsid w:val="00DC7C48"/>
    <w:rsid w:val="00DD0438"/>
    <w:rsid w:val="00DD32CE"/>
    <w:rsid w:val="00DD3B16"/>
    <w:rsid w:val="00DD5783"/>
    <w:rsid w:val="00DD597E"/>
    <w:rsid w:val="00DD6014"/>
    <w:rsid w:val="00DD6127"/>
    <w:rsid w:val="00DD6883"/>
    <w:rsid w:val="00DE18F6"/>
    <w:rsid w:val="00DE1BD8"/>
    <w:rsid w:val="00DE3503"/>
    <w:rsid w:val="00DE4CD0"/>
    <w:rsid w:val="00DE66F6"/>
    <w:rsid w:val="00DE6ABD"/>
    <w:rsid w:val="00DF055D"/>
    <w:rsid w:val="00DF0E17"/>
    <w:rsid w:val="00DF1D3D"/>
    <w:rsid w:val="00DF3B7F"/>
    <w:rsid w:val="00DF6D4C"/>
    <w:rsid w:val="00DF77AA"/>
    <w:rsid w:val="00E00635"/>
    <w:rsid w:val="00E0122D"/>
    <w:rsid w:val="00E026C0"/>
    <w:rsid w:val="00E06AA3"/>
    <w:rsid w:val="00E15D50"/>
    <w:rsid w:val="00E163AC"/>
    <w:rsid w:val="00E20E98"/>
    <w:rsid w:val="00E2264F"/>
    <w:rsid w:val="00E22F21"/>
    <w:rsid w:val="00E24529"/>
    <w:rsid w:val="00E24AB8"/>
    <w:rsid w:val="00E26290"/>
    <w:rsid w:val="00E31C35"/>
    <w:rsid w:val="00E32175"/>
    <w:rsid w:val="00E36789"/>
    <w:rsid w:val="00E42EDA"/>
    <w:rsid w:val="00E50AC3"/>
    <w:rsid w:val="00E51006"/>
    <w:rsid w:val="00E51393"/>
    <w:rsid w:val="00E526E9"/>
    <w:rsid w:val="00E60502"/>
    <w:rsid w:val="00E64537"/>
    <w:rsid w:val="00E64C08"/>
    <w:rsid w:val="00E708F2"/>
    <w:rsid w:val="00E72787"/>
    <w:rsid w:val="00E77B22"/>
    <w:rsid w:val="00E8244D"/>
    <w:rsid w:val="00E82977"/>
    <w:rsid w:val="00E84212"/>
    <w:rsid w:val="00E84CD6"/>
    <w:rsid w:val="00E908EA"/>
    <w:rsid w:val="00E92C06"/>
    <w:rsid w:val="00E95BC3"/>
    <w:rsid w:val="00EA0D98"/>
    <w:rsid w:val="00EB1299"/>
    <w:rsid w:val="00EB14B5"/>
    <w:rsid w:val="00EB7DD0"/>
    <w:rsid w:val="00EC0384"/>
    <w:rsid w:val="00EC53B0"/>
    <w:rsid w:val="00EC5662"/>
    <w:rsid w:val="00EC57B7"/>
    <w:rsid w:val="00EC67E6"/>
    <w:rsid w:val="00EC7468"/>
    <w:rsid w:val="00ED2B88"/>
    <w:rsid w:val="00ED33E7"/>
    <w:rsid w:val="00ED4335"/>
    <w:rsid w:val="00ED6A2A"/>
    <w:rsid w:val="00ED79F2"/>
    <w:rsid w:val="00EE2AB5"/>
    <w:rsid w:val="00EE343E"/>
    <w:rsid w:val="00EE3B4C"/>
    <w:rsid w:val="00EE6F4B"/>
    <w:rsid w:val="00EF0823"/>
    <w:rsid w:val="00EF2995"/>
    <w:rsid w:val="00EF2B65"/>
    <w:rsid w:val="00EF5A6B"/>
    <w:rsid w:val="00F029BF"/>
    <w:rsid w:val="00F03EC5"/>
    <w:rsid w:val="00F06A3F"/>
    <w:rsid w:val="00F07957"/>
    <w:rsid w:val="00F07B49"/>
    <w:rsid w:val="00F07EBD"/>
    <w:rsid w:val="00F11160"/>
    <w:rsid w:val="00F114CC"/>
    <w:rsid w:val="00F11DEC"/>
    <w:rsid w:val="00F1436C"/>
    <w:rsid w:val="00F14E68"/>
    <w:rsid w:val="00F160CD"/>
    <w:rsid w:val="00F17788"/>
    <w:rsid w:val="00F216D6"/>
    <w:rsid w:val="00F23752"/>
    <w:rsid w:val="00F320D8"/>
    <w:rsid w:val="00F33801"/>
    <w:rsid w:val="00F3384B"/>
    <w:rsid w:val="00F42316"/>
    <w:rsid w:val="00F45187"/>
    <w:rsid w:val="00F45E86"/>
    <w:rsid w:val="00F462CC"/>
    <w:rsid w:val="00F4642C"/>
    <w:rsid w:val="00F47472"/>
    <w:rsid w:val="00F50A5D"/>
    <w:rsid w:val="00F51FBF"/>
    <w:rsid w:val="00F52604"/>
    <w:rsid w:val="00F53B87"/>
    <w:rsid w:val="00F552A5"/>
    <w:rsid w:val="00F5781F"/>
    <w:rsid w:val="00F57E3B"/>
    <w:rsid w:val="00F66E9A"/>
    <w:rsid w:val="00F810B2"/>
    <w:rsid w:val="00F825F1"/>
    <w:rsid w:val="00F83C66"/>
    <w:rsid w:val="00F87D69"/>
    <w:rsid w:val="00F97639"/>
    <w:rsid w:val="00FA1283"/>
    <w:rsid w:val="00FA16C1"/>
    <w:rsid w:val="00FA6628"/>
    <w:rsid w:val="00FB5399"/>
    <w:rsid w:val="00FC0A8A"/>
    <w:rsid w:val="00FC0B6C"/>
    <w:rsid w:val="00FC3107"/>
    <w:rsid w:val="00FC476E"/>
    <w:rsid w:val="00FD5804"/>
    <w:rsid w:val="00FD5BC6"/>
    <w:rsid w:val="00FD7AA5"/>
    <w:rsid w:val="00FE0407"/>
    <w:rsid w:val="00FE14C0"/>
    <w:rsid w:val="00FF0B83"/>
    <w:rsid w:val="00FF644D"/>
    <w:rsid w:val="00FF656E"/>
    <w:rsid w:val="00FF6EBF"/>
    <w:rsid w:val="00FF6FE4"/>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466"/>
  </w:style>
  <w:style w:type="paragraph" w:styleId="Heading4">
    <w:name w:val="heading 4"/>
    <w:basedOn w:val="Normal"/>
    <w:link w:val="Heading4Char"/>
    <w:uiPriority w:val="9"/>
    <w:qFormat/>
    <w:rsid w:val="008D7AAB"/>
    <w:pPr>
      <w:spacing w:before="100" w:beforeAutospacing="1" w:after="100" w:afterAutospacing="1" w:line="240" w:lineRule="auto"/>
      <w:outlineLvl w:val="3"/>
    </w:pPr>
    <w:rPr>
      <w:rFonts w:ascii="Times New Roman" w:eastAsia="Times New Roman" w:hAnsi="Times New Roman" w:cs="Times New Roman"/>
      <w:b/>
      <w:bCs/>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118E0"/>
  </w:style>
  <w:style w:type="paragraph" w:styleId="Footer">
    <w:name w:val="footer"/>
    <w:basedOn w:val="Normal"/>
    <w:link w:val="FooterChar"/>
    <w:uiPriority w:val="99"/>
    <w:unhideWhenUsed/>
    <w:rsid w:val="007118E0"/>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rsid w:val="007118E0"/>
    <w:rPr>
      <w:rFonts w:ascii="Calibri" w:eastAsia="Calibri" w:hAnsi="Calibri" w:cs="Times New Roman"/>
      <w:lang w:val="sr-Cyrl-CS"/>
    </w:rPr>
  </w:style>
  <w:style w:type="paragraph" w:customStyle="1" w:styleId="FreeFormAA">
    <w:name w:val="Free Form A A"/>
    <w:rsid w:val="007118E0"/>
    <w:pPr>
      <w:spacing w:after="0" w:line="240" w:lineRule="auto"/>
    </w:pPr>
    <w:rPr>
      <w:rFonts w:ascii="Helvetica" w:eastAsia="ヒラギノ角ゴ Pro W3" w:hAnsi="Helvetica" w:cs="Times New Roman"/>
      <w:color w:val="000000"/>
      <w:sz w:val="24"/>
      <w:szCs w:val="20"/>
      <w:lang w:eastAsia="sr-Cyrl-CS"/>
    </w:rPr>
  </w:style>
  <w:style w:type="paragraph" w:styleId="FootnoteText">
    <w:name w:val="footnote text"/>
    <w:aliases w:val="single space,footnote text Char,footnote text,Footnote Text Char Char Char,Footnote Text Char Char,single space Char,ft Char,ft,Footnote Text Char Char Char Char Char Char Char Char,Footnote Text Char Char Char Char1 Ch,Footnote Text Char1"/>
    <w:basedOn w:val="Normal"/>
    <w:link w:val="FootnoteTextChar"/>
    <w:uiPriority w:val="99"/>
    <w:unhideWhenUsed/>
    <w:qFormat/>
    <w:rsid w:val="007118E0"/>
    <w:pPr>
      <w:spacing w:after="0" w:line="240" w:lineRule="auto"/>
    </w:pPr>
    <w:rPr>
      <w:rFonts w:ascii="Calibri" w:eastAsia="Calibri" w:hAnsi="Calibri" w:cs="Times New Roman"/>
      <w:sz w:val="20"/>
      <w:szCs w:val="20"/>
    </w:rPr>
  </w:style>
  <w:style w:type="character" w:customStyle="1" w:styleId="FootnoteTextChar">
    <w:name w:val="Footnote Text Char"/>
    <w:aliases w:val="single space Char1,footnote text Char Char,footnote text Char1,Footnote Text Char Char Char Char,Footnote Text Char Char Char1,single space Char Char,ft Char Char,ft Char1,Footnote Text Char Char Char Char Char Char Char Char Char"/>
    <w:basedOn w:val="DefaultParagraphFont"/>
    <w:link w:val="FootnoteText"/>
    <w:uiPriority w:val="99"/>
    <w:rsid w:val="007118E0"/>
    <w:rPr>
      <w:rFonts w:ascii="Calibri" w:eastAsia="Calibri" w:hAnsi="Calibri"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7118E0"/>
    <w:rPr>
      <w:vertAlign w:val="superscript"/>
    </w:rPr>
  </w:style>
  <w:style w:type="paragraph" w:customStyle="1" w:styleId="Body">
    <w:name w:val="Body"/>
    <w:rsid w:val="007118E0"/>
    <w:pPr>
      <w:spacing w:after="0" w:line="240" w:lineRule="auto"/>
    </w:pPr>
    <w:rPr>
      <w:rFonts w:ascii="Helvetica" w:eastAsia="ヒラギノ角ゴ Pro W3" w:hAnsi="Helvetica" w:cs="Times New Roman"/>
      <w:color w:val="000000"/>
      <w:sz w:val="24"/>
      <w:szCs w:val="20"/>
      <w:lang w:eastAsia="sr-Cyrl-CS"/>
    </w:rPr>
  </w:style>
  <w:style w:type="paragraph" w:styleId="ListParagraph">
    <w:name w:val="List Paragraph"/>
    <w:basedOn w:val="Normal"/>
    <w:uiPriority w:val="34"/>
    <w:qFormat/>
    <w:rsid w:val="007118E0"/>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iPriority w:val="99"/>
    <w:unhideWhenUsed/>
    <w:rsid w:val="007118E0"/>
    <w:rPr>
      <w:color w:val="0000FF"/>
      <w:u w:val="single"/>
    </w:rPr>
  </w:style>
  <w:style w:type="character" w:styleId="CommentReference">
    <w:name w:val="annotation reference"/>
    <w:uiPriority w:val="99"/>
    <w:semiHidden/>
    <w:unhideWhenUsed/>
    <w:rsid w:val="007118E0"/>
    <w:rPr>
      <w:sz w:val="16"/>
      <w:szCs w:val="16"/>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7118E0"/>
    <w:pPr>
      <w:spacing w:after="160" w:line="240" w:lineRule="exact"/>
      <w:jc w:val="both"/>
    </w:pPr>
    <w:rPr>
      <w:vertAlign w:val="superscript"/>
    </w:rPr>
  </w:style>
  <w:style w:type="paragraph" w:styleId="NoSpacing">
    <w:name w:val="No Spacing"/>
    <w:link w:val="NoSpacingChar"/>
    <w:uiPriority w:val="1"/>
    <w:qFormat/>
    <w:rsid w:val="007118E0"/>
    <w:pPr>
      <w:spacing w:after="0" w:line="240" w:lineRule="auto"/>
    </w:pPr>
    <w:rPr>
      <w:rFonts w:ascii="Calibri" w:eastAsia="Calibri" w:hAnsi="Calibri" w:cs="Times New Roman"/>
      <w:lang w:val="sr-Cyrl-CS"/>
    </w:rPr>
  </w:style>
  <w:style w:type="paragraph" w:styleId="BalloonText">
    <w:name w:val="Balloon Text"/>
    <w:basedOn w:val="Normal"/>
    <w:link w:val="BalloonTextChar"/>
    <w:uiPriority w:val="99"/>
    <w:semiHidden/>
    <w:unhideWhenUsed/>
    <w:rsid w:val="007118E0"/>
    <w:pPr>
      <w:spacing w:after="0" w:line="240" w:lineRule="auto"/>
    </w:pPr>
    <w:rPr>
      <w:rFonts w:ascii="Tahoma" w:eastAsia="Calibri" w:hAnsi="Tahoma" w:cs="Tahoma"/>
      <w:sz w:val="16"/>
      <w:szCs w:val="16"/>
      <w:lang w:val="sr-Cyrl-CS"/>
    </w:rPr>
  </w:style>
  <w:style w:type="character" w:customStyle="1" w:styleId="BalloonTextChar">
    <w:name w:val="Balloon Text Char"/>
    <w:basedOn w:val="DefaultParagraphFont"/>
    <w:link w:val="BalloonText"/>
    <w:uiPriority w:val="99"/>
    <w:semiHidden/>
    <w:rsid w:val="007118E0"/>
    <w:rPr>
      <w:rFonts w:ascii="Tahoma" w:eastAsia="Calibri" w:hAnsi="Tahoma" w:cs="Tahoma"/>
      <w:sz w:val="16"/>
      <w:szCs w:val="16"/>
      <w:lang w:val="sr-Cyrl-CS"/>
    </w:rPr>
  </w:style>
  <w:style w:type="paragraph" w:styleId="NormalWeb">
    <w:name w:val="Normal (Web)"/>
    <w:basedOn w:val="Normal"/>
    <w:uiPriority w:val="99"/>
    <w:semiHidden/>
    <w:unhideWhenUsed/>
    <w:rsid w:val="007118E0"/>
    <w:rPr>
      <w:rFonts w:ascii="Times New Roman" w:eastAsia="Calibri" w:hAnsi="Times New Roman" w:cs="Times New Roman"/>
      <w:sz w:val="24"/>
      <w:szCs w:val="24"/>
      <w:lang w:val="sr-Cyrl-CS"/>
    </w:rPr>
  </w:style>
  <w:style w:type="paragraph" w:styleId="Header">
    <w:name w:val="header"/>
    <w:basedOn w:val="Normal"/>
    <w:link w:val="HeaderChar"/>
    <w:uiPriority w:val="99"/>
    <w:unhideWhenUsed/>
    <w:rsid w:val="007118E0"/>
    <w:pPr>
      <w:tabs>
        <w:tab w:val="center" w:pos="4680"/>
        <w:tab w:val="right" w:pos="9360"/>
      </w:tabs>
      <w:spacing w:after="0" w:line="240" w:lineRule="auto"/>
    </w:pPr>
    <w:rPr>
      <w:rFonts w:ascii="Calibri" w:eastAsia="Calibri" w:hAnsi="Calibri" w:cs="Times New Roman"/>
      <w:lang w:val="sr-Cyrl-CS"/>
    </w:rPr>
  </w:style>
  <w:style w:type="character" w:customStyle="1" w:styleId="HeaderChar">
    <w:name w:val="Header Char"/>
    <w:basedOn w:val="DefaultParagraphFont"/>
    <w:link w:val="Header"/>
    <w:uiPriority w:val="99"/>
    <w:rsid w:val="007118E0"/>
    <w:rPr>
      <w:rFonts w:ascii="Calibri" w:eastAsia="Calibri" w:hAnsi="Calibri" w:cs="Times New Roman"/>
      <w:lang w:val="sr-Cyrl-CS"/>
    </w:rPr>
  </w:style>
  <w:style w:type="table" w:styleId="TableGrid">
    <w:name w:val="Table Grid"/>
    <w:basedOn w:val="TableNormal"/>
    <w:uiPriority w:val="59"/>
    <w:rsid w:val="009C0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yq110---naslov-clana">
    <w:name w:val="wyq110---naslov-clana"/>
    <w:basedOn w:val="Normal"/>
    <w:rsid w:val="00E32175"/>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paragraph" w:customStyle="1" w:styleId="clan">
    <w:name w:val="clan"/>
    <w:basedOn w:val="Normal"/>
    <w:rsid w:val="00E32175"/>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paragraph" w:customStyle="1" w:styleId="Normal1">
    <w:name w:val="Normal1"/>
    <w:basedOn w:val="Normal"/>
    <w:rsid w:val="00E32175"/>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character" w:styleId="FollowedHyperlink">
    <w:name w:val="FollowedHyperlink"/>
    <w:basedOn w:val="DefaultParagraphFont"/>
    <w:uiPriority w:val="99"/>
    <w:semiHidden/>
    <w:unhideWhenUsed/>
    <w:rsid w:val="0044374D"/>
    <w:rPr>
      <w:color w:val="800080" w:themeColor="followedHyperlink"/>
      <w:u w:val="single"/>
    </w:rPr>
  </w:style>
  <w:style w:type="paragraph" w:customStyle="1" w:styleId="Normal2">
    <w:name w:val="Normal2"/>
    <w:basedOn w:val="Normal"/>
    <w:rsid w:val="009C2A38"/>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character" w:customStyle="1" w:styleId="Heading4Char">
    <w:name w:val="Heading 4 Char"/>
    <w:basedOn w:val="DefaultParagraphFont"/>
    <w:link w:val="Heading4"/>
    <w:uiPriority w:val="9"/>
    <w:rsid w:val="008D7AAB"/>
    <w:rPr>
      <w:rFonts w:ascii="Times New Roman" w:eastAsia="Times New Roman" w:hAnsi="Times New Roman" w:cs="Times New Roman"/>
      <w:b/>
      <w:bCs/>
      <w:sz w:val="24"/>
      <w:szCs w:val="24"/>
      <w:lang w:val="sr-Cyrl-CS" w:eastAsia="sr-Cyrl-CS"/>
    </w:rPr>
  </w:style>
  <w:style w:type="paragraph" w:customStyle="1" w:styleId="podnaslovpropisa">
    <w:name w:val="podnaslovpropisa"/>
    <w:basedOn w:val="Normal"/>
    <w:rsid w:val="008D7AAB"/>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paragraph" w:customStyle="1" w:styleId="normalprored">
    <w:name w:val="normalprored"/>
    <w:basedOn w:val="Normal"/>
    <w:rsid w:val="008D7AAB"/>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paragraph" w:customStyle="1" w:styleId="wyq010---deo">
    <w:name w:val="wyq010---deo"/>
    <w:basedOn w:val="Normal"/>
    <w:rsid w:val="008D7AAB"/>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paragraph" w:styleId="DocumentMap">
    <w:name w:val="Document Map"/>
    <w:basedOn w:val="Normal"/>
    <w:link w:val="DocumentMapChar"/>
    <w:uiPriority w:val="99"/>
    <w:semiHidden/>
    <w:unhideWhenUsed/>
    <w:rsid w:val="0014786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4786B"/>
    <w:rPr>
      <w:rFonts w:ascii="Tahoma" w:hAnsi="Tahoma" w:cs="Tahoma"/>
      <w:sz w:val="16"/>
      <w:szCs w:val="16"/>
    </w:rPr>
  </w:style>
  <w:style w:type="character" w:customStyle="1" w:styleId="NoSpacingChar">
    <w:name w:val="No Spacing Char"/>
    <w:link w:val="NoSpacing"/>
    <w:uiPriority w:val="1"/>
    <w:rsid w:val="00412D86"/>
    <w:rPr>
      <w:rFonts w:ascii="Calibri" w:eastAsia="Calibri" w:hAnsi="Calibri" w:cs="Times New Roman"/>
      <w:lang w:val="sr-Cyrl-CS"/>
    </w:rPr>
  </w:style>
  <w:style w:type="paragraph" w:customStyle="1" w:styleId="Normal3">
    <w:name w:val="Normal3"/>
    <w:basedOn w:val="Normal"/>
    <w:rsid w:val="00122C0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Normal4">
    <w:name w:val="Normal4"/>
    <w:basedOn w:val="Normal"/>
    <w:rsid w:val="004F6FED"/>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466"/>
  </w:style>
  <w:style w:type="paragraph" w:styleId="Heading4">
    <w:name w:val="heading 4"/>
    <w:basedOn w:val="Normal"/>
    <w:link w:val="Heading4Char"/>
    <w:uiPriority w:val="9"/>
    <w:qFormat/>
    <w:rsid w:val="008D7AAB"/>
    <w:pPr>
      <w:spacing w:before="100" w:beforeAutospacing="1" w:after="100" w:afterAutospacing="1" w:line="240" w:lineRule="auto"/>
      <w:outlineLvl w:val="3"/>
    </w:pPr>
    <w:rPr>
      <w:rFonts w:ascii="Times New Roman" w:eastAsia="Times New Roman" w:hAnsi="Times New Roman" w:cs="Times New Roman"/>
      <w:b/>
      <w:bCs/>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118E0"/>
  </w:style>
  <w:style w:type="paragraph" w:styleId="Footer">
    <w:name w:val="footer"/>
    <w:basedOn w:val="Normal"/>
    <w:link w:val="FooterChar"/>
    <w:uiPriority w:val="99"/>
    <w:unhideWhenUsed/>
    <w:rsid w:val="007118E0"/>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rsid w:val="007118E0"/>
    <w:rPr>
      <w:rFonts w:ascii="Calibri" w:eastAsia="Calibri" w:hAnsi="Calibri" w:cs="Times New Roman"/>
      <w:lang w:val="sr-Cyrl-CS"/>
    </w:rPr>
  </w:style>
  <w:style w:type="paragraph" w:customStyle="1" w:styleId="FreeFormAA">
    <w:name w:val="Free Form A A"/>
    <w:rsid w:val="007118E0"/>
    <w:pPr>
      <w:spacing w:after="0" w:line="240" w:lineRule="auto"/>
    </w:pPr>
    <w:rPr>
      <w:rFonts w:ascii="Helvetica" w:eastAsia="ヒラギノ角ゴ Pro W3" w:hAnsi="Helvetica" w:cs="Times New Roman"/>
      <w:color w:val="000000"/>
      <w:sz w:val="24"/>
      <w:szCs w:val="20"/>
      <w:lang w:eastAsia="sr-Cyrl-CS"/>
    </w:rPr>
  </w:style>
  <w:style w:type="paragraph" w:styleId="FootnoteText">
    <w:name w:val="footnote text"/>
    <w:aliases w:val="single space,footnote text Char,footnote text,Footnote Text Char Char Char,Footnote Text Char Char,single space Char,ft Char,ft,Footnote Text Char Char Char Char Char Char Char Char,Footnote Text Char Char Char Char1 Ch,Footnote Text Char1"/>
    <w:basedOn w:val="Normal"/>
    <w:link w:val="FootnoteTextChar"/>
    <w:uiPriority w:val="99"/>
    <w:unhideWhenUsed/>
    <w:qFormat/>
    <w:rsid w:val="007118E0"/>
    <w:pPr>
      <w:spacing w:after="0" w:line="240" w:lineRule="auto"/>
    </w:pPr>
    <w:rPr>
      <w:rFonts w:ascii="Calibri" w:eastAsia="Calibri" w:hAnsi="Calibri" w:cs="Times New Roman"/>
      <w:sz w:val="20"/>
      <w:szCs w:val="20"/>
    </w:rPr>
  </w:style>
  <w:style w:type="character" w:customStyle="1" w:styleId="FootnoteTextChar">
    <w:name w:val="Footnote Text Char"/>
    <w:aliases w:val="single space Char1,footnote text Char Char,footnote text Char1,Footnote Text Char Char Char Char,Footnote Text Char Char Char1,single space Char Char,ft Char Char,ft Char1,Footnote Text Char Char Char Char Char Char Char Char Char"/>
    <w:basedOn w:val="DefaultParagraphFont"/>
    <w:link w:val="FootnoteText"/>
    <w:uiPriority w:val="99"/>
    <w:rsid w:val="007118E0"/>
    <w:rPr>
      <w:rFonts w:ascii="Calibri" w:eastAsia="Calibri" w:hAnsi="Calibri"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7118E0"/>
    <w:rPr>
      <w:vertAlign w:val="superscript"/>
    </w:rPr>
  </w:style>
  <w:style w:type="paragraph" w:customStyle="1" w:styleId="Body">
    <w:name w:val="Body"/>
    <w:rsid w:val="007118E0"/>
    <w:pPr>
      <w:spacing w:after="0" w:line="240" w:lineRule="auto"/>
    </w:pPr>
    <w:rPr>
      <w:rFonts w:ascii="Helvetica" w:eastAsia="ヒラギノ角ゴ Pro W3" w:hAnsi="Helvetica" w:cs="Times New Roman"/>
      <w:color w:val="000000"/>
      <w:sz w:val="24"/>
      <w:szCs w:val="20"/>
      <w:lang w:eastAsia="sr-Cyrl-CS"/>
    </w:rPr>
  </w:style>
  <w:style w:type="paragraph" w:styleId="ListParagraph">
    <w:name w:val="List Paragraph"/>
    <w:basedOn w:val="Normal"/>
    <w:uiPriority w:val="34"/>
    <w:qFormat/>
    <w:rsid w:val="007118E0"/>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iPriority w:val="99"/>
    <w:unhideWhenUsed/>
    <w:rsid w:val="007118E0"/>
    <w:rPr>
      <w:color w:val="0000FF"/>
      <w:u w:val="single"/>
    </w:rPr>
  </w:style>
  <w:style w:type="character" w:styleId="CommentReference">
    <w:name w:val="annotation reference"/>
    <w:uiPriority w:val="99"/>
    <w:semiHidden/>
    <w:unhideWhenUsed/>
    <w:rsid w:val="007118E0"/>
    <w:rPr>
      <w:sz w:val="16"/>
      <w:szCs w:val="16"/>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7118E0"/>
    <w:pPr>
      <w:spacing w:after="160" w:line="240" w:lineRule="exact"/>
      <w:jc w:val="both"/>
    </w:pPr>
    <w:rPr>
      <w:vertAlign w:val="superscript"/>
    </w:rPr>
  </w:style>
  <w:style w:type="paragraph" w:styleId="NoSpacing">
    <w:name w:val="No Spacing"/>
    <w:link w:val="NoSpacingChar"/>
    <w:uiPriority w:val="1"/>
    <w:qFormat/>
    <w:rsid w:val="007118E0"/>
    <w:pPr>
      <w:spacing w:after="0" w:line="240" w:lineRule="auto"/>
    </w:pPr>
    <w:rPr>
      <w:rFonts w:ascii="Calibri" w:eastAsia="Calibri" w:hAnsi="Calibri" w:cs="Times New Roman"/>
      <w:lang w:val="sr-Cyrl-CS"/>
    </w:rPr>
  </w:style>
  <w:style w:type="paragraph" w:styleId="BalloonText">
    <w:name w:val="Balloon Text"/>
    <w:basedOn w:val="Normal"/>
    <w:link w:val="BalloonTextChar"/>
    <w:uiPriority w:val="99"/>
    <w:semiHidden/>
    <w:unhideWhenUsed/>
    <w:rsid w:val="007118E0"/>
    <w:pPr>
      <w:spacing w:after="0" w:line="240" w:lineRule="auto"/>
    </w:pPr>
    <w:rPr>
      <w:rFonts w:ascii="Tahoma" w:eastAsia="Calibri" w:hAnsi="Tahoma" w:cs="Tahoma"/>
      <w:sz w:val="16"/>
      <w:szCs w:val="16"/>
      <w:lang w:val="sr-Cyrl-CS"/>
    </w:rPr>
  </w:style>
  <w:style w:type="character" w:customStyle="1" w:styleId="BalloonTextChar">
    <w:name w:val="Balloon Text Char"/>
    <w:basedOn w:val="DefaultParagraphFont"/>
    <w:link w:val="BalloonText"/>
    <w:uiPriority w:val="99"/>
    <w:semiHidden/>
    <w:rsid w:val="007118E0"/>
    <w:rPr>
      <w:rFonts w:ascii="Tahoma" w:eastAsia="Calibri" w:hAnsi="Tahoma" w:cs="Tahoma"/>
      <w:sz w:val="16"/>
      <w:szCs w:val="16"/>
      <w:lang w:val="sr-Cyrl-CS"/>
    </w:rPr>
  </w:style>
  <w:style w:type="paragraph" w:styleId="NormalWeb">
    <w:name w:val="Normal (Web)"/>
    <w:basedOn w:val="Normal"/>
    <w:uiPriority w:val="99"/>
    <w:semiHidden/>
    <w:unhideWhenUsed/>
    <w:rsid w:val="007118E0"/>
    <w:rPr>
      <w:rFonts w:ascii="Times New Roman" w:eastAsia="Calibri" w:hAnsi="Times New Roman" w:cs="Times New Roman"/>
      <w:sz w:val="24"/>
      <w:szCs w:val="24"/>
      <w:lang w:val="sr-Cyrl-CS"/>
    </w:rPr>
  </w:style>
  <w:style w:type="paragraph" w:styleId="Header">
    <w:name w:val="header"/>
    <w:basedOn w:val="Normal"/>
    <w:link w:val="HeaderChar"/>
    <w:uiPriority w:val="99"/>
    <w:unhideWhenUsed/>
    <w:rsid w:val="007118E0"/>
    <w:pPr>
      <w:tabs>
        <w:tab w:val="center" w:pos="4680"/>
        <w:tab w:val="right" w:pos="9360"/>
      </w:tabs>
      <w:spacing w:after="0" w:line="240" w:lineRule="auto"/>
    </w:pPr>
    <w:rPr>
      <w:rFonts w:ascii="Calibri" w:eastAsia="Calibri" w:hAnsi="Calibri" w:cs="Times New Roman"/>
      <w:lang w:val="sr-Cyrl-CS"/>
    </w:rPr>
  </w:style>
  <w:style w:type="character" w:customStyle="1" w:styleId="HeaderChar">
    <w:name w:val="Header Char"/>
    <w:basedOn w:val="DefaultParagraphFont"/>
    <w:link w:val="Header"/>
    <w:uiPriority w:val="99"/>
    <w:rsid w:val="007118E0"/>
    <w:rPr>
      <w:rFonts w:ascii="Calibri" w:eastAsia="Calibri" w:hAnsi="Calibri" w:cs="Times New Roman"/>
      <w:lang w:val="sr-Cyrl-CS"/>
    </w:rPr>
  </w:style>
  <w:style w:type="table" w:styleId="TableGrid">
    <w:name w:val="Table Grid"/>
    <w:basedOn w:val="TableNormal"/>
    <w:uiPriority w:val="59"/>
    <w:rsid w:val="009C0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yq110---naslov-clana">
    <w:name w:val="wyq110---naslov-clana"/>
    <w:basedOn w:val="Normal"/>
    <w:rsid w:val="00E32175"/>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paragraph" w:customStyle="1" w:styleId="clan">
    <w:name w:val="clan"/>
    <w:basedOn w:val="Normal"/>
    <w:rsid w:val="00E32175"/>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paragraph" w:customStyle="1" w:styleId="Normal1">
    <w:name w:val="Normal1"/>
    <w:basedOn w:val="Normal"/>
    <w:rsid w:val="00E32175"/>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character" w:styleId="FollowedHyperlink">
    <w:name w:val="FollowedHyperlink"/>
    <w:basedOn w:val="DefaultParagraphFont"/>
    <w:uiPriority w:val="99"/>
    <w:semiHidden/>
    <w:unhideWhenUsed/>
    <w:rsid w:val="0044374D"/>
    <w:rPr>
      <w:color w:val="800080" w:themeColor="followedHyperlink"/>
      <w:u w:val="single"/>
    </w:rPr>
  </w:style>
  <w:style w:type="paragraph" w:customStyle="1" w:styleId="Normal2">
    <w:name w:val="Normal2"/>
    <w:basedOn w:val="Normal"/>
    <w:rsid w:val="009C2A38"/>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character" w:customStyle="1" w:styleId="Heading4Char">
    <w:name w:val="Heading 4 Char"/>
    <w:basedOn w:val="DefaultParagraphFont"/>
    <w:link w:val="Heading4"/>
    <w:uiPriority w:val="9"/>
    <w:rsid w:val="008D7AAB"/>
    <w:rPr>
      <w:rFonts w:ascii="Times New Roman" w:eastAsia="Times New Roman" w:hAnsi="Times New Roman" w:cs="Times New Roman"/>
      <w:b/>
      <w:bCs/>
      <w:sz w:val="24"/>
      <w:szCs w:val="24"/>
      <w:lang w:val="sr-Cyrl-CS" w:eastAsia="sr-Cyrl-CS"/>
    </w:rPr>
  </w:style>
  <w:style w:type="paragraph" w:customStyle="1" w:styleId="podnaslovpropisa">
    <w:name w:val="podnaslovpropisa"/>
    <w:basedOn w:val="Normal"/>
    <w:rsid w:val="008D7AAB"/>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paragraph" w:customStyle="1" w:styleId="normalprored">
    <w:name w:val="normalprored"/>
    <w:basedOn w:val="Normal"/>
    <w:rsid w:val="008D7AAB"/>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paragraph" w:customStyle="1" w:styleId="wyq010---deo">
    <w:name w:val="wyq010---deo"/>
    <w:basedOn w:val="Normal"/>
    <w:rsid w:val="008D7AAB"/>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paragraph" w:styleId="DocumentMap">
    <w:name w:val="Document Map"/>
    <w:basedOn w:val="Normal"/>
    <w:link w:val="DocumentMapChar"/>
    <w:uiPriority w:val="99"/>
    <w:semiHidden/>
    <w:unhideWhenUsed/>
    <w:rsid w:val="0014786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4786B"/>
    <w:rPr>
      <w:rFonts w:ascii="Tahoma" w:hAnsi="Tahoma" w:cs="Tahoma"/>
      <w:sz w:val="16"/>
      <w:szCs w:val="16"/>
    </w:rPr>
  </w:style>
  <w:style w:type="character" w:customStyle="1" w:styleId="NoSpacingChar">
    <w:name w:val="No Spacing Char"/>
    <w:link w:val="NoSpacing"/>
    <w:uiPriority w:val="1"/>
    <w:rsid w:val="00412D86"/>
    <w:rPr>
      <w:rFonts w:ascii="Calibri" w:eastAsia="Calibri" w:hAnsi="Calibri" w:cs="Times New Roman"/>
      <w:lang w:val="sr-Cyrl-CS"/>
    </w:rPr>
  </w:style>
  <w:style w:type="paragraph" w:customStyle="1" w:styleId="Normal3">
    <w:name w:val="Normal3"/>
    <w:basedOn w:val="Normal"/>
    <w:rsid w:val="00122C0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Normal4">
    <w:name w:val="Normal4"/>
    <w:basedOn w:val="Normal"/>
    <w:rsid w:val="004F6FED"/>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14342">
      <w:bodyDiv w:val="1"/>
      <w:marLeft w:val="0"/>
      <w:marRight w:val="0"/>
      <w:marTop w:val="0"/>
      <w:marBottom w:val="0"/>
      <w:divBdr>
        <w:top w:val="none" w:sz="0" w:space="0" w:color="auto"/>
        <w:left w:val="none" w:sz="0" w:space="0" w:color="auto"/>
        <w:bottom w:val="none" w:sz="0" w:space="0" w:color="auto"/>
        <w:right w:val="none" w:sz="0" w:space="0" w:color="auto"/>
      </w:divBdr>
    </w:div>
    <w:div w:id="294873156">
      <w:bodyDiv w:val="1"/>
      <w:marLeft w:val="0"/>
      <w:marRight w:val="0"/>
      <w:marTop w:val="0"/>
      <w:marBottom w:val="0"/>
      <w:divBdr>
        <w:top w:val="none" w:sz="0" w:space="0" w:color="auto"/>
        <w:left w:val="none" w:sz="0" w:space="0" w:color="auto"/>
        <w:bottom w:val="none" w:sz="0" w:space="0" w:color="auto"/>
        <w:right w:val="none" w:sz="0" w:space="0" w:color="auto"/>
      </w:divBdr>
    </w:div>
    <w:div w:id="680856658">
      <w:bodyDiv w:val="1"/>
      <w:marLeft w:val="0"/>
      <w:marRight w:val="0"/>
      <w:marTop w:val="0"/>
      <w:marBottom w:val="0"/>
      <w:divBdr>
        <w:top w:val="none" w:sz="0" w:space="0" w:color="auto"/>
        <w:left w:val="none" w:sz="0" w:space="0" w:color="auto"/>
        <w:bottom w:val="none" w:sz="0" w:space="0" w:color="auto"/>
        <w:right w:val="none" w:sz="0" w:space="0" w:color="auto"/>
      </w:divBdr>
    </w:div>
    <w:div w:id="1098256344">
      <w:bodyDiv w:val="1"/>
      <w:marLeft w:val="0"/>
      <w:marRight w:val="0"/>
      <w:marTop w:val="0"/>
      <w:marBottom w:val="0"/>
      <w:divBdr>
        <w:top w:val="none" w:sz="0" w:space="0" w:color="auto"/>
        <w:left w:val="none" w:sz="0" w:space="0" w:color="auto"/>
        <w:bottom w:val="none" w:sz="0" w:space="0" w:color="auto"/>
        <w:right w:val="none" w:sz="0" w:space="0" w:color="auto"/>
      </w:divBdr>
    </w:div>
    <w:div w:id="1307589066">
      <w:bodyDiv w:val="1"/>
      <w:marLeft w:val="0"/>
      <w:marRight w:val="0"/>
      <w:marTop w:val="0"/>
      <w:marBottom w:val="0"/>
      <w:divBdr>
        <w:top w:val="none" w:sz="0" w:space="0" w:color="auto"/>
        <w:left w:val="none" w:sz="0" w:space="0" w:color="auto"/>
        <w:bottom w:val="none" w:sz="0" w:space="0" w:color="auto"/>
        <w:right w:val="none" w:sz="0" w:space="0" w:color="auto"/>
      </w:divBdr>
    </w:div>
    <w:div w:id="1354308964">
      <w:bodyDiv w:val="1"/>
      <w:marLeft w:val="0"/>
      <w:marRight w:val="0"/>
      <w:marTop w:val="0"/>
      <w:marBottom w:val="0"/>
      <w:divBdr>
        <w:top w:val="none" w:sz="0" w:space="0" w:color="auto"/>
        <w:left w:val="none" w:sz="0" w:space="0" w:color="auto"/>
        <w:bottom w:val="none" w:sz="0" w:space="0" w:color="auto"/>
        <w:right w:val="none" w:sz="0" w:space="0" w:color="auto"/>
      </w:divBdr>
    </w:div>
    <w:div w:id="1364289513">
      <w:bodyDiv w:val="1"/>
      <w:marLeft w:val="0"/>
      <w:marRight w:val="0"/>
      <w:marTop w:val="0"/>
      <w:marBottom w:val="0"/>
      <w:divBdr>
        <w:top w:val="none" w:sz="0" w:space="0" w:color="auto"/>
        <w:left w:val="none" w:sz="0" w:space="0" w:color="auto"/>
        <w:bottom w:val="none" w:sz="0" w:space="0" w:color="auto"/>
        <w:right w:val="none" w:sz="0" w:space="0" w:color="auto"/>
      </w:divBdr>
    </w:div>
    <w:div w:id="1811095945">
      <w:bodyDiv w:val="1"/>
      <w:marLeft w:val="0"/>
      <w:marRight w:val="0"/>
      <w:marTop w:val="0"/>
      <w:marBottom w:val="0"/>
      <w:divBdr>
        <w:top w:val="none" w:sz="0" w:space="0" w:color="auto"/>
        <w:left w:val="none" w:sz="0" w:space="0" w:color="auto"/>
        <w:bottom w:val="none" w:sz="0" w:space="0" w:color="auto"/>
        <w:right w:val="none" w:sz="0" w:space="0" w:color="auto"/>
      </w:divBdr>
    </w:div>
    <w:div w:id="199571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52EE2-68D4-4296-A73E-A99DB0C75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4468</Words>
  <Characters>25468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kmirjana</cp:lastModifiedBy>
  <cp:revision>2</cp:revision>
  <cp:lastPrinted>2020-12-17T16:23:00Z</cp:lastPrinted>
  <dcterms:created xsi:type="dcterms:W3CDTF">2021-03-09T11:21:00Z</dcterms:created>
  <dcterms:modified xsi:type="dcterms:W3CDTF">2021-03-09T11:21:00Z</dcterms:modified>
</cp:coreProperties>
</file>