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F4" w:rsidRDefault="00C7589F">
      <w:r>
        <w:t>Prevod Zakona o upotrebi znakovnog jezika možete pogledati na sledećem linku</w:t>
      </w:r>
    </w:p>
    <w:p w:rsidR="00C7589F" w:rsidRDefault="00C7589F">
      <w:r w:rsidRPr="00C7589F">
        <w:t>https://www.youtube.com/watch?v=AihJKP7--c8</w:t>
      </w:r>
    </w:p>
    <w:sectPr w:rsidR="00C7589F" w:rsidSect="005D41F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7589F"/>
    <w:rsid w:val="005D41F4"/>
    <w:rsid w:val="00C7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2017-05-19T08:42:00Z</dcterms:created>
  <dcterms:modified xsi:type="dcterms:W3CDTF">2017-05-19T08:43:00Z</dcterms:modified>
</cp:coreProperties>
</file>