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95"/>
        <w:tblW w:w="10080" w:type="dxa"/>
        <w:tblBorders>
          <w:bottom w:val="single" w:sz="4" w:space="0" w:color="auto"/>
        </w:tblBorders>
        <w:tblLook w:val="04A0" w:firstRow="1" w:lastRow="0" w:firstColumn="1" w:lastColumn="0" w:noHBand="0" w:noVBand="1"/>
      </w:tblPr>
      <w:tblGrid>
        <w:gridCol w:w="388"/>
        <w:gridCol w:w="1012"/>
        <w:gridCol w:w="939"/>
        <w:gridCol w:w="3960"/>
        <w:gridCol w:w="3781"/>
      </w:tblGrid>
      <w:tr w:rsidR="006E0B43" w:rsidRPr="00335FFB" w:rsidTr="00EB439D">
        <w:trPr>
          <w:trHeight w:val="2343"/>
        </w:trPr>
        <w:tc>
          <w:tcPr>
            <w:tcW w:w="2324" w:type="dxa"/>
            <w:gridSpan w:val="3"/>
          </w:tcPr>
          <w:p w:rsidR="006E0B43" w:rsidRPr="00335FFB" w:rsidRDefault="00A365B9" w:rsidP="00EB439D">
            <w:pPr>
              <w:spacing w:after="0" w:line="240" w:lineRule="auto"/>
            </w:pPr>
            <w:r>
              <w:rPr>
                <w:noProof/>
                <w:lang w:val="sr-Latn-RS" w:eastAsia="sr-Latn-RS"/>
              </w:rPr>
              <w:drawing>
                <wp:anchor distT="152400" distB="152400" distL="152400" distR="152400" simplePos="0" relativeHeight="251657216" behindDoc="0" locked="0" layoutInCell="1" allowOverlap="1" wp14:anchorId="1810C456" wp14:editId="5648C925">
                  <wp:simplePos x="0" y="0"/>
                  <wp:positionH relativeFrom="page">
                    <wp:posOffset>-53340</wp:posOffset>
                  </wp:positionH>
                  <wp:positionV relativeFrom="page">
                    <wp:posOffset>8255</wp:posOffset>
                  </wp:positionV>
                  <wp:extent cx="1101090" cy="1362075"/>
                  <wp:effectExtent l="0" t="0" r="3810" b="9525"/>
                  <wp:wrapThrough wrapText="bothSides">
                    <wp:wrapPolygon edited="0">
                      <wp:start x="0" y="0"/>
                      <wp:lineTo x="0" y="21449"/>
                      <wp:lineTo x="21301" y="21449"/>
                      <wp:lineTo x="21301" y="0"/>
                      <wp:lineTo x="0" y="0"/>
                    </wp:wrapPolygon>
                  </wp:wrapThrough>
                  <wp:docPr id="6" name="Слик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1090" cy="13620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2" w:type="dxa"/>
          </w:tcPr>
          <w:p w:rsidR="006E0B43" w:rsidRPr="00335FFB" w:rsidRDefault="006E0B43" w:rsidP="00335FFB">
            <w:pPr>
              <w:spacing w:after="0" w:line="240" w:lineRule="auto"/>
            </w:pPr>
          </w:p>
        </w:tc>
        <w:tc>
          <w:tcPr>
            <w:tcW w:w="3784" w:type="dxa"/>
          </w:tcPr>
          <w:p w:rsidR="006E0B43" w:rsidRPr="00335FFB" w:rsidRDefault="00A365B9" w:rsidP="00335FFB">
            <w:pPr>
              <w:spacing w:after="0" w:line="240" w:lineRule="auto"/>
              <w:jc w:val="center"/>
            </w:pPr>
            <w:r>
              <w:rPr>
                <w:noProof/>
                <w:lang w:val="sr-Latn-RS" w:eastAsia="sr-Latn-RS"/>
              </w:rPr>
              <w:drawing>
                <wp:anchor distT="152400" distB="152400" distL="152400" distR="152400" simplePos="0" relativeHeight="251658240" behindDoc="0" locked="0" layoutInCell="1" allowOverlap="1" wp14:anchorId="09B61D71" wp14:editId="2A941E31">
                  <wp:simplePos x="0" y="0"/>
                  <wp:positionH relativeFrom="page">
                    <wp:posOffset>673100</wp:posOffset>
                  </wp:positionH>
                  <wp:positionV relativeFrom="page">
                    <wp:posOffset>357505</wp:posOffset>
                  </wp:positionV>
                  <wp:extent cx="1689100" cy="561975"/>
                  <wp:effectExtent l="0" t="0" r="6350" b="9525"/>
                  <wp:wrapThrough wrapText="bothSides">
                    <wp:wrapPolygon edited="0">
                      <wp:start x="0" y="0"/>
                      <wp:lineTo x="0" y="21234"/>
                      <wp:lineTo x="21438" y="21234"/>
                      <wp:lineTo x="21438" y="0"/>
                      <wp:lineTo x="0" y="0"/>
                    </wp:wrapPolygon>
                  </wp:wrapThrough>
                  <wp:docPr id="7" name="Слик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9100" cy="5619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E0B43" w:rsidRPr="00335FFB" w:rsidTr="00F76771">
        <w:tc>
          <w:tcPr>
            <w:tcW w:w="388" w:type="dxa"/>
            <w:tcBorders>
              <w:bottom w:val="single" w:sz="4" w:space="0" w:color="auto"/>
            </w:tcBorders>
          </w:tcPr>
          <w:p w:rsidR="006E0B43" w:rsidRPr="002F7195" w:rsidRDefault="006E0B43" w:rsidP="00335FFB">
            <w:pPr>
              <w:spacing w:after="0" w:line="240" w:lineRule="auto"/>
              <w:rPr>
                <w:rFonts w:ascii="Arial" w:hAnsi="Arial" w:cs="Arial"/>
                <w:sz w:val="20"/>
                <w:szCs w:val="20"/>
              </w:rPr>
            </w:pPr>
          </w:p>
        </w:tc>
        <w:tc>
          <w:tcPr>
            <w:tcW w:w="996" w:type="dxa"/>
            <w:tcBorders>
              <w:bottom w:val="single" w:sz="4" w:space="0" w:color="auto"/>
            </w:tcBorders>
            <w:noWrap/>
            <w:tcMar>
              <w:left w:w="0" w:type="dxa"/>
              <w:right w:w="0" w:type="dxa"/>
            </w:tcMar>
          </w:tcPr>
          <w:p w:rsidR="006E0B43" w:rsidRDefault="006E0B43" w:rsidP="00AF6E32">
            <w:pPr>
              <w:spacing w:after="0" w:line="240" w:lineRule="auto"/>
              <w:jc w:val="center"/>
              <w:rPr>
                <w:rFonts w:ascii="Arial" w:hAnsi="Arial" w:cs="Arial"/>
                <w:sz w:val="20"/>
                <w:szCs w:val="20"/>
              </w:rPr>
            </w:pPr>
            <w:r>
              <w:rPr>
                <w:rFonts w:ascii="Arial" w:hAnsi="Arial" w:cs="Arial"/>
                <w:sz w:val="20"/>
                <w:szCs w:val="20"/>
              </w:rPr>
              <w:t>ГС</w:t>
            </w:r>
          </w:p>
          <w:p w:rsidR="006E0B43" w:rsidRPr="00D66D68" w:rsidRDefault="00EB439D" w:rsidP="00AF6E32">
            <w:pPr>
              <w:spacing w:after="0" w:line="240" w:lineRule="auto"/>
              <w:jc w:val="center"/>
              <w:rPr>
                <w:rFonts w:ascii="Arial" w:hAnsi="Arial" w:cs="Arial"/>
                <w:sz w:val="20"/>
                <w:szCs w:val="20"/>
              </w:rPr>
            </w:pPr>
            <w:r>
              <w:rPr>
                <w:rFonts w:ascii="Arial" w:hAnsi="Arial" w:cs="Arial"/>
                <w:sz w:val="20"/>
                <w:szCs w:val="20"/>
                <w:lang w:val="en-US"/>
              </w:rPr>
              <w:t>673</w:t>
            </w:r>
            <w:r w:rsidR="00D207F3" w:rsidRPr="00D66D68">
              <w:rPr>
                <w:rFonts w:ascii="Arial" w:hAnsi="Arial" w:cs="Arial"/>
                <w:sz w:val="20"/>
                <w:szCs w:val="20"/>
                <w:lang w:val="en-US"/>
              </w:rPr>
              <w:t>/2016</w:t>
            </w:r>
          </w:p>
        </w:tc>
        <w:tc>
          <w:tcPr>
            <w:tcW w:w="940" w:type="dxa"/>
            <w:tcBorders>
              <w:bottom w:val="single" w:sz="4" w:space="0" w:color="auto"/>
            </w:tcBorders>
          </w:tcPr>
          <w:p w:rsidR="006E0B43" w:rsidRPr="002F7195" w:rsidRDefault="006E0B43" w:rsidP="00335FFB">
            <w:pPr>
              <w:spacing w:after="0" w:line="240" w:lineRule="auto"/>
              <w:rPr>
                <w:rFonts w:ascii="Arial" w:hAnsi="Arial" w:cs="Arial"/>
                <w:sz w:val="20"/>
                <w:szCs w:val="20"/>
              </w:rPr>
            </w:pPr>
          </w:p>
        </w:tc>
        <w:tc>
          <w:tcPr>
            <w:tcW w:w="3972" w:type="dxa"/>
            <w:tcBorders>
              <w:bottom w:val="single" w:sz="4" w:space="0" w:color="auto"/>
            </w:tcBorders>
          </w:tcPr>
          <w:p w:rsidR="006E0B43" w:rsidRPr="00335FFB" w:rsidRDefault="006E0B43" w:rsidP="00335FFB">
            <w:pPr>
              <w:spacing w:after="0" w:line="240" w:lineRule="auto"/>
            </w:pPr>
          </w:p>
        </w:tc>
        <w:tc>
          <w:tcPr>
            <w:tcW w:w="3784" w:type="dxa"/>
            <w:tcBorders>
              <w:bottom w:val="single" w:sz="4" w:space="0" w:color="auto"/>
            </w:tcBorders>
          </w:tcPr>
          <w:p w:rsidR="006E0B43" w:rsidRPr="00335FFB" w:rsidRDefault="006E0B43" w:rsidP="00335FFB">
            <w:pPr>
              <w:spacing w:after="0" w:line="240" w:lineRule="auto"/>
              <w:jc w:val="center"/>
            </w:pPr>
          </w:p>
        </w:tc>
      </w:tr>
    </w:tbl>
    <w:p w:rsidR="006E0B43" w:rsidRPr="0074480E" w:rsidRDefault="006E0B43" w:rsidP="00A43EA4">
      <w:pPr>
        <w:pStyle w:val="FreeFormAA"/>
        <w:spacing w:line="288" w:lineRule="auto"/>
        <w:rPr>
          <w:rFonts w:ascii="Arial" w:hAnsi="Arial" w:cs="Arial"/>
          <w:spacing w:val="-1"/>
          <w:sz w:val="20"/>
          <w:lang w:val="sr-Cyrl-CS"/>
        </w:rPr>
      </w:pPr>
      <w:proofErr w:type="spellStart"/>
      <w:proofErr w:type="gramStart"/>
      <w:r w:rsidRPr="0074480E">
        <w:rPr>
          <w:rFonts w:ascii="Arial" w:hAnsi="Arial" w:cs="Arial"/>
          <w:spacing w:val="-1"/>
          <w:sz w:val="20"/>
        </w:rPr>
        <w:t>бр</w:t>
      </w:r>
      <w:proofErr w:type="spellEnd"/>
      <w:proofErr w:type="gramEnd"/>
      <w:r w:rsidRPr="0074480E">
        <w:rPr>
          <w:rFonts w:ascii="Arial" w:hAnsi="Arial" w:cs="Arial"/>
          <w:spacing w:val="-1"/>
          <w:sz w:val="20"/>
        </w:rPr>
        <w:t>.</w:t>
      </w:r>
      <w:r w:rsidR="00D66D68" w:rsidRPr="0074480E">
        <w:rPr>
          <w:rFonts w:ascii="Arial" w:hAnsi="Arial" w:cs="Arial"/>
          <w:spacing w:val="-1"/>
          <w:sz w:val="20"/>
          <w:lang w:val="sr-Cyrl-CS"/>
        </w:rPr>
        <w:t xml:space="preserve"> 110-00-1</w:t>
      </w:r>
      <w:r w:rsidR="00EB439D">
        <w:rPr>
          <w:rFonts w:ascii="Arial" w:hAnsi="Arial" w:cs="Arial"/>
          <w:spacing w:val="-1"/>
          <w:sz w:val="20"/>
          <w:lang w:val="sr-Cyrl-CS"/>
        </w:rPr>
        <w:t>7/2016-04</w:t>
      </w:r>
      <w:r w:rsidRPr="0074480E">
        <w:rPr>
          <w:rFonts w:ascii="Arial" w:hAnsi="Arial" w:cs="Arial"/>
          <w:spacing w:val="-1"/>
          <w:sz w:val="20"/>
        </w:rPr>
        <w:t xml:space="preserve">  </w:t>
      </w:r>
      <w:r w:rsidRPr="0074480E">
        <w:rPr>
          <w:rFonts w:ascii="Arial" w:hAnsi="Arial" w:cs="Arial"/>
          <w:spacing w:val="-1"/>
          <w:sz w:val="20"/>
          <w:lang w:val="sr-Cyrl-CS"/>
        </w:rPr>
        <w:t xml:space="preserve"> </w:t>
      </w:r>
      <w:r w:rsidR="00EB439D">
        <w:rPr>
          <w:rFonts w:ascii="Arial" w:hAnsi="Arial" w:cs="Arial"/>
          <w:spacing w:val="-1"/>
          <w:sz w:val="20"/>
        </w:rPr>
        <w:t xml:space="preserve"> </w:t>
      </w:r>
      <w:proofErr w:type="spellStart"/>
      <w:r w:rsidR="00EB439D">
        <w:rPr>
          <w:rFonts w:ascii="Arial" w:hAnsi="Arial" w:cs="Arial"/>
          <w:spacing w:val="-1"/>
          <w:sz w:val="20"/>
        </w:rPr>
        <w:t>датум</w:t>
      </w:r>
      <w:proofErr w:type="spellEnd"/>
      <w:r w:rsidR="00EB439D">
        <w:rPr>
          <w:rFonts w:ascii="Arial" w:hAnsi="Arial" w:cs="Arial"/>
          <w:spacing w:val="-1"/>
          <w:sz w:val="20"/>
        </w:rPr>
        <w:t xml:space="preserve">: </w:t>
      </w:r>
      <w:r w:rsidR="008842CC">
        <w:rPr>
          <w:rFonts w:ascii="Arial" w:hAnsi="Arial" w:cs="Arial"/>
          <w:spacing w:val="-1"/>
          <w:sz w:val="20"/>
        </w:rPr>
        <w:t>4.</w:t>
      </w:r>
      <w:r w:rsidR="008842CC">
        <w:rPr>
          <w:rFonts w:ascii="Arial" w:hAnsi="Arial" w:cs="Arial"/>
          <w:spacing w:val="-1"/>
          <w:sz w:val="20"/>
          <w:lang w:val="sr-Cyrl-RS"/>
        </w:rPr>
        <w:t xml:space="preserve"> октобар</w:t>
      </w:r>
      <w:r w:rsidR="00EB439D">
        <w:rPr>
          <w:rFonts w:ascii="Arial" w:hAnsi="Arial" w:cs="Arial"/>
          <w:spacing w:val="-1"/>
          <w:sz w:val="20"/>
          <w:lang w:val="sr-Cyrl-CS"/>
        </w:rPr>
        <w:t xml:space="preserve"> </w:t>
      </w:r>
      <w:r w:rsidR="00D207F3" w:rsidRPr="0074480E">
        <w:rPr>
          <w:rFonts w:ascii="Arial" w:hAnsi="Arial" w:cs="Arial"/>
          <w:spacing w:val="-1"/>
          <w:sz w:val="20"/>
          <w:lang w:val="sr-Cyrl-CS"/>
        </w:rPr>
        <w:t xml:space="preserve"> </w:t>
      </w:r>
      <w:r w:rsidRPr="0074480E">
        <w:rPr>
          <w:rFonts w:ascii="Arial" w:hAnsi="Arial" w:cs="Arial"/>
          <w:spacing w:val="-1"/>
          <w:sz w:val="20"/>
          <w:lang w:val="sr-Cyrl-CS"/>
        </w:rPr>
        <w:t>201</w:t>
      </w:r>
      <w:r w:rsidR="00D207F3" w:rsidRPr="0074480E">
        <w:rPr>
          <w:rFonts w:ascii="Arial" w:hAnsi="Arial" w:cs="Arial"/>
          <w:spacing w:val="-1"/>
          <w:sz w:val="20"/>
        </w:rPr>
        <w:t>6</w:t>
      </w:r>
      <w:r w:rsidRPr="0074480E">
        <w:rPr>
          <w:rFonts w:ascii="Arial" w:hAnsi="Arial" w:cs="Arial"/>
          <w:spacing w:val="-1"/>
          <w:sz w:val="20"/>
          <w:lang w:val="sr-Cyrl-CS"/>
        </w:rPr>
        <w:t>.</w:t>
      </w:r>
      <w:r w:rsidR="00C2186C" w:rsidRPr="0074480E">
        <w:rPr>
          <w:rFonts w:ascii="Arial" w:hAnsi="Arial" w:cs="Arial"/>
          <w:spacing w:val="-1"/>
          <w:sz w:val="20"/>
          <w:lang w:val="sr-Cyrl-CS"/>
        </w:rPr>
        <w:t xml:space="preserve"> </w:t>
      </w:r>
      <w:r w:rsidRPr="0074480E">
        <w:rPr>
          <w:rFonts w:ascii="Arial" w:hAnsi="Arial" w:cs="Arial"/>
          <w:spacing w:val="-1"/>
          <w:sz w:val="20"/>
          <w:lang w:val="sr-Cyrl-CS"/>
        </w:rPr>
        <w:t>године</w:t>
      </w:r>
    </w:p>
    <w:p w:rsidR="006E0B43" w:rsidRDefault="006E0B43" w:rsidP="00A43EA4">
      <w:pPr>
        <w:pStyle w:val="FreeFormAA"/>
        <w:spacing w:line="288" w:lineRule="auto"/>
        <w:rPr>
          <w:rFonts w:ascii="Arial" w:hAnsi="Arial"/>
          <w:spacing w:val="-1"/>
          <w:sz w:val="20"/>
          <w:lang w:val="sr-Cyrl-CS"/>
        </w:rPr>
      </w:pPr>
    </w:p>
    <w:p w:rsidR="009F17D3" w:rsidRDefault="009F17D3" w:rsidP="00A43EA4">
      <w:pPr>
        <w:pStyle w:val="FreeFormAA"/>
        <w:spacing w:line="288" w:lineRule="auto"/>
        <w:rPr>
          <w:rFonts w:ascii="Arial" w:hAnsi="Arial"/>
          <w:spacing w:val="-1"/>
          <w:sz w:val="20"/>
          <w:lang w:val="sr-Cyrl-CS"/>
        </w:rPr>
      </w:pPr>
    </w:p>
    <w:p w:rsidR="00EB439D" w:rsidRDefault="00EB439D" w:rsidP="00A43EA4">
      <w:pPr>
        <w:pStyle w:val="FreeFormAA"/>
        <w:spacing w:line="288" w:lineRule="auto"/>
        <w:rPr>
          <w:rFonts w:ascii="Arial" w:hAnsi="Arial"/>
          <w:spacing w:val="-1"/>
          <w:sz w:val="20"/>
          <w:lang w:val="sr-Cyrl-CS"/>
        </w:rPr>
      </w:pPr>
    </w:p>
    <w:p w:rsidR="006A1745" w:rsidRDefault="006A1745" w:rsidP="006A1745">
      <w:pPr>
        <w:spacing w:after="240" w:line="280" w:lineRule="exact"/>
        <w:mirrorIndents/>
        <w:jc w:val="both"/>
        <w:rPr>
          <w:rFonts w:ascii="Arial" w:eastAsia="ヒラギノ角ゴ Pro W3" w:hAnsi="Arial" w:cs="Arial"/>
          <w:color w:val="000000"/>
          <w:lang w:val="sr-Cyrl-RS" w:eastAsia="sr-Cyrl-CS"/>
        </w:rPr>
      </w:pPr>
      <w:r>
        <w:rPr>
          <w:rFonts w:ascii="Arial" w:eastAsia="ヒラギノ角ゴ Pro W3" w:hAnsi="Arial" w:cs="Arial"/>
          <w:color w:val="000000"/>
          <w:lang w:val="sr-Cyrl-RS" w:eastAsia="sr-Cyrl-CS"/>
        </w:rPr>
        <w:t>Поступајући у оквиру законом прописане надлежности</w:t>
      </w:r>
      <w:r w:rsidR="0074480E">
        <w:rPr>
          <w:rStyle w:val="FootnoteReference"/>
          <w:rFonts w:ascii="Arial" w:eastAsia="ヒラギノ角ゴ Pro W3" w:hAnsi="Arial" w:cs="Arial"/>
          <w:color w:val="000000"/>
          <w:lang w:val="sr-Cyrl-RS" w:eastAsia="sr-Cyrl-CS"/>
        </w:rPr>
        <w:footnoteReference w:id="1"/>
      </w:r>
      <w:r>
        <w:rPr>
          <w:rFonts w:ascii="Arial" w:eastAsia="ヒラギノ角ゴ Pro W3" w:hAnsi="Arial" w:cs="Arial"/>
          <w:color w:val="000000"/>
          <w:lang w:val="sr-Cyrl-RS" w:eastAsia="sr-Cyrl-CS"/>
        </w:rPr>
        <w:t>, Повереница за заштиту равноправности</w:t>
      </w:r>
      <w:r w:rsidR="004820A7">
        <w:rPr>
          <w:rFonts w:ascii="Arial" w:eastAsia="ヒラギノ角ゴ Pro W3" w:hAnsi="Arial" w:cs="Arial"/>
          <w:color w:val="000000"/>
          <w:lang w:val="sr-Cyrl-RS" w:eastAsia="sr-Cyrl-CS"/>
        </w:rPr>
        <w:t xml:space="preserve"> </w:t>
      </w:r>
      <w:r>
        <w:rPr>
          <w:rFonts w:ascii="Arial" w:eastAsia="ヒラギノ角ゴ Pro W3" w:hAnsi="Arial" w:cs="Arial"/>
          <w:color w:val="000000"/>
          <w:lang w:val="sr-Cyrl-RS" w:eastAsia="sr-Cyrl-CS"/>
        </w:rPr>
        <w:t xml:space="preserve"> даје</w:t>
      </w:r>
    </w:p>
    <w:p w:rsidR="004820A7" w:rsidRDefault="004820A7" w:rsidP="006A1745">
      <w:pPr>
        <w:spacing w:after="240" w:line="280" w:lineRule="exact"/>
        <w:mirrorIndents/>
        <w:jc w:val="both"/>
        <w:rPr>
          <w:rFonts w:ascii="Arial" w:eastAsia="ヒラギノ角ゴ Pro W3" w:hAnsi="Arial" w:cs="Arial"/>
          <w:color w:val="000000"/>
          <w:lang w:val="sr-Cyrl-RS" w:eastAsia="sr-Cyrl-CS"/>
        </w:rPr>
      </w:pPr>
    </w:p>
    <w:p w:rsidR="006A1745" w:rsidRDefault="006A1745" w:rsidP="006A1745">
      <w:pPr>
        <w:spacing w:after="180" w:line="240" w:lineRule="auto"/>
        <w:jc w:val="center"/>
        <w:rPr>
          <w:rFonts w:ascii="Arial" w:hAnsi="Arial" w:cs="Arial"/>
          <w:color w:val="000000"/>
          <w:sz w:val="19"/>
          <w:szCs w:val="19"/>
          <w:lang w:val="en-US"/>
        </w:rPr>
      </w:pPr>
      <w:r>
        <w:rPr>
          <w:rFonts w:ascii="Arial" w:hAnsi="Arial" w:cs="Arial"/>
          <w:b/>
          <w:bCs/>
          <w:color w:val="000000"/>
          <w:sz w:val="28"/>
          <w:szCs w:val="28"/>
          <w:lang w:val="en-US"/>
        </w:rPr>
        <w:t>МИШЉЕЊЕ</w:t>
      </w:r>
    </w:p>
    <w:p w:rsidR="006A1745" w:rsidRDefault="006A1745" w:rsidP="006A1745">
      <w:pPr>
        <w:spacing w:after="180" w:line="240" w:lineRule="auto"/>
        <w:jc w:val="center"/>
        <w:rPr>
          <w:rFonts w:ascii="Arial" w:hAnsi="Arial" w:cs="Arial"/>
          <w:b/>
          <w:bCs/>
          <w:color w:val="000000"/>
          <w:sz w:val="28"/>
          <w:szCs w:val="28"/>
        </w:rPr>
      </w:pPr>
      <w:proofErr w:type="spellStart"/>
      <w:proofErr w:type="gramStart"/>
      <w:r>
        <w:rPr>
          <w:rFonts w:ascii="Arial" w:hAnsi="Arial" w:cs="Arial"/>
          <w:b/>
          <w:bCs/>
          <w:color w:val="000000"/>
          <w:sz w:val="28"/>
          <w:szCs w:val="28"/>
          <w:lang w:val="en-US"/>
        </w:rPr>
        <w:t>на</w:t>
      </w:r>
      <w:proofErr w:type="spellEnd"/>
      <w:proofErr w:type="gramEnd"/>
      <w:r>
        <w:rPr>
          <w:rFonts w:ascii="Arial" w:hAnsi="Arial" w:cs="Arial"/>
          <w:b/>
          <w:bCs/>
          <w:color w:val="000000"/>
          <w:sz w:val="28"/>
          <w:szCs w:val="28"/>
          <w:lang w:val="en-US"/>
        </w:rPr>
        <w:t xml:space="preserve"> </w:t>
      </w:r>
      <w:r w:rsidR="002E5F35">
        <w:rPr>
          <w:rFonts w:ascii="Arial" w:hAnsi="Arial" w:cs="Arial"/>
          <w:b/>
          <w:bCs/>
          <w:color w:val="000000"/>
          <w:sz w:val="28"/>
          <w:szCs w:val="28"/>
        </w:rPr>
        <w:t>Предлог уредбе о спровођењу интерног и јавног конкурса за попуњавање радних места у аутономним покрајинама и јединицама локалне самоуправе</w:t>
      </w:r>
    </w:p>
    <w:p w:rsidR="0074480E" w:rsidRDefault="0074480E" w:rsidP="00AB5D92">
      <w:pPr>
        <w:spacing w:after="180" w:line="240" w:lineRule="auto"/>
        <w:jc w:val="both"/>
        <w:rPr>
          <w:rFonts w:ascii="Arial" w:eastAsia="ヒラギノ角ゴ Pro W3" w:hAnsi="Arial" w:cs="Arial"/>
          <w:color w:val="000000"/>
          <w:lang w:val="sr-Cyrl-RS" w:eastAsia="sr-Cyrl-CS"/>
        </w:rPr>
      </w:pPr>
    </w:p>
    <w:p w:rsidR="0074480E" w:rsidRDefault="00227F97" w:rsidP="008D66C1">
      <w:pPr>
        <w:spacing w:after="0" w:line="240" w:lineRule="auto"/>
        <w:jc w:val="both"/>
        <w:rPr>
          <w:rFonts w:ascii="Arial" w:eastAsia="ヒラギノ角ゴ Pro W3" w:hAnsi="Arial" w:cs="Arial"/>
          <w:color w:val="000000"/>
          <w:lang w:val="sr-Cyrl-RS" w:eastAsia="sr-Cyrl-CS"/>
        </w:rPr>
      </w:pPr>
      <w:r w:rsidRPr="008D66C1">
        <w:rPr>
          <w:rFonts w:ascii="Arial" w:eastAsia="ヒラギノ角ゴ Pro W3" w:hAnsi="Arial" w:cs="Arial"/>
          <w:color w:val="000000"/>
          <w:lang w:val="sr-Cyrl-RS" w:eastAsia="sr-Cyrl-CS"/>
        </w:rPr>
        <w:t>Министарство  државне управе и локалне самоуправе</w:t>
      </w:r>
      <w:r w:rsidR="00FB645C" w:rsidRPr="008D66C1">
        <w:rPr>
          <w:rFonts w:ascii="Arial" w:eastAsia="ヒラギノ角ゴ Pro W3" w:hAnsi="Arial" w:cs="Arial"/>
          <w:color w:val="000000"/>
          <w:lang w:val="sr-Cyrl-RS" w:eastAsia="sr-Cyrl-CS"/>
        </w:rPr>
        <w:t xml:space="preserve"> је д</w:t>
      </w:r>
      <w:r w:rsidR="0025116C" w:rsidRPr="008D66C1">
        <w:rPr>
          <w:rFonts w:ascii="Arial" w:eastAsia="ヒラギノ角ゴ Pro W3" w:hAnsi="Arial" w:cs="Arial"/>
          <w:color w:val="000000"/>
          <w:lang w:val="sr-Cyrl-RS" w:eastAsia="sr-Cyrl-CS"/>
        </w:rPr>
        <w:t>описом број</w:t>
      </w:r>
      <w:r w:rsidR="003B6ED0" w:rsidRPr="008D66C1">
        <w:rPr>
          <w:rFonts w:ascii="Arial" w:eastAsia="ヒラギノ角ゴ Pro W3" w:hAnsi="Arial" w:cs="Arial"/>
          <w:color w:val="000000"/>
          <w:lang w:val="sr-Cyrl-RS" w:eastAsia="sr-Cyrl-CS"/>
        </w:rPr>
        <w:t xml:space="preserve"> </w:t>
      </w:r>
      <w:r w:rsidRPr="008D66C1">
        <w:rPr>
          <w:rFonts w:ascii="Arial" w:eastAsia="ヒラギノ角ゴ Pro W3" w:hAnsi="Arial" w:cs="Arial"/>
          <w:color w:val="000000"/>
          <w:lang w:val="sr-Cyrl-RS" w:eastAsia="sr-Cyrl-CS"/>
        </w:rPr>
        <w:t>1</w:t>
      </w:r>
      <w:r w:rsidR="003B6ED0" w:rsidRPr="008D66C1">
        <w:rPr>
          <w:rFonts w:ascii="Arial" w:eastAsia="ヒラギノ角ゴ Pro W3" w:hAnsi="Arial" w:cs="Arial"/>
          <w:color w:val="000000"/>
          <w:lang w:val="en-US" w:eastAsia="sr-Cyrl-CS"/>
        </w:rPr>
        <w:t>10</w:t>
      </w:r>
      <w:r w:rsidRPr="008D66C1">
        <w:rPr>
          <w:rFonts w:ascii="Arial" w:eastAsia="ヒラギノ角ゴ Pro W3" w:hAnsi="Arial" w:cs="Arial"/>
          <w:color w:val="000000"/>
          <w:lang w:val="sr-Cyrl-RS" w:eastAsia="sr-Cyrl-CS"/>
        </w:rPr>
        <w:t>-00-00211/2016-2</w:t>
      </w:r>
      <w:r w:rsidR="008B2CC3" w:rsidRPr="008D66C1">
        <w:rPr>
          <w:rFonts w:ascii="Arial" w:eastAsia="ヒラギノ角ゴ Pro W3" w:hAnsi="Arial" w:cs="Arial"/>
          <w:color w:val="000000"/>
          <w:lang w:val="sr-Cyrl-RS" w:eastAsia="sr-Cyrl-CS"/>
        </w:rPr>
        <w:t>0 од 19. септембра</w:t>
      </w:r>
      <w:r w:rsidR="006A1745" w:rsidRPr="008D66C1">
        <w:rPr>
          <w:rFonts w:ascii="Arial" w:eastAsia="ヒラギノ角ゴ Pro W3" w:hAnsi="Arial" w:cs="Arial"/>
          <w:color w:val="000000"/>
          <w:lang w:val="sr-Cyrl-RS" w:eastAsia="sr-Cyrl-CS"/>
        </w:rPr>
        <w:t xml:space="preserve"> 2016. године, </w:t>
      </w:r>
      <w:r w:rsidR="00FB645C" w:rsidRPr="008D66C1">
        <w:rPr>
          <w:rFonts w:ascii="Arial" w:eastAsia="ヒラギノ角ゴ Pro W3" w:hAnsi="Arial" w:cs="Arial"/>
          <w:color w:val="000000"/>
          <w:lang w:val="sr-Cyrl-RS" w:eastAsia="sr-Cyrl-CS"/>
        </w:rPr>
        <w:t>доставило Поверенику за зашти</w:t>
      </w:r>
      <w:r w:rsidR="0074480E" w:rsidRPr="008D66C1">
        <w:rPr>
          <w:rFonts w:ascii="Arial" w:eastAsia="ヒラギノ角ゴ Pro W3" w:hAnsi="Arial" w:cs="Arial"/>
          <w:color w:val="000000"/>
          <w:lang w:val="sr-Cyrl-RS" w:eastAsia="sr-Cyrl-CS"/>
        </w:rPr>
        <w:t>ту равноправности</w:t>
      </w:r>
      <w:r w:rsidR="008B2CC3" w:rsidRPr="008D66C1">
        <w:rPr>
          <w:rFonts w:ascii="Arial" w:eastAsia="ヒラギノ角ゴ Pro W3" w:hAnsi="Arial" w:cs="Arial"/>
          <w:color w:val="000000"/>
          <w:lang w:val="sr-Cyrl-RS" w:eastAsia="sr-Cyrl-CS"/>
        </w:rPr>
        <w:t xml:space="preserve"> </w:t>
      </w:r>
      <w:r w:rsidR="008B2CC3" w:rsidRPr="008D66C1">
        <w:rPr>
          <w:rFonts w:ascii="Arial" w:hAnsi="Arial" w:cs="Arial"/>
          <w:bCs/>
          <w:color w:val="000000"/>
        </w:rPr>
        <w:t>Предлог уредбе о спровођењу интерног и јавног конкурса за попуњавање радних места у аутономним покрајинама и јединицама локалне самоуправе</w:t>
      </w:r>
      <w:r w:rsidR="00AC23EB" w:rsidRPr="008D66C1">
        <w:rPr>
          <w:rFonts w:ascii="Arial" w:hAnsi="Arial" w:cs="Arial"/>
          <w:bCs/>
          <w:color w:val="000000"/>
        </w:rPr>
        <w:t xml:space="preserve"> (у даљем тексту: Предлог уредбе)</w:t>
      </w:r>
      <w:r w:rsidR="00AB5D92" w:rsidRPr="008D66C1">
        <w:rPr>
          <w:rFonts w:ascii="Arial" w:eastAsia="ヒラギノ角ゴ Pro W3" w:hAnsi="Arial" w:cs="Arial"/>
          <w:color w:val="000000"/>
          <w:lang w:val="sr-Cyrl-RS" w:eastAsia="sr-Cyrl-CS"/>
        </w:rPr>
        <w:t>, ради давања мишљења.</w:t>
      </w:r>
      <w:r w:rsidR="00E27B17" w:rsidRPr="008D66C1">
        <w:rPr>
          <w:rFonts w:ascii="Arial" w:eastAsia="ヒラギノ角ゴ Pro W3" w:hAnsi="Arial" w:cs="Arial"/>
          <w:color w:val="000000"/>
          <w:lang w:val="sr-Cyrl-RS" w:eastAsia="sr-Cyrl-CS"/>
        </w:rPr>
        <w:t xml:space="preserve"> </w:t>
      </w:r>
      <w:r w:rsidR="00991A41" w:rsidRPr="008D66C1">
        <w:rPr>
          <w:rFonts w:ascii="Arial" w:eastAsia="ヒラギノ角ゴ Pro W3" w:hAnsi="Arial" w:cs="Arial"/>
          <w:color w:val="000000"/>
          <w:lang w:val="sr-Cyrl-RS" w:eastAsia="sr-Cyrl-CS"/>
        </w:rPr>
        <w:t>Поступајући по овом захтеву, дајемо мишљење на Предлог уредбе, са аспекта делокруга рада Повереника за заштиту равноправности.</w:t>
      </w:r>
    </w:p>
    <w:p w:rsidR="008D66C1" w:rsidRPr="008D66C1" w:rsidRDefault="008D66C1" w:rsidP="008D66C1">
      <w:pPr>
        <w:spacing w:after="0" w:line="240" w:lineRule="auto"/>
        <w:jc w:val="both"/>
        <w:rPr>
          <w:rFonts w:ascii="Arial" w:eastAsia="ヒラギノ角ゴ Pro W3" w:hAnsi="Arial" w:cs="Arial"/>
          <w:color w:val="000000"/>
          <w:lang w:val="sr-Cyrl-RS" w:eastAsia="sr-Cyrl-CS"/>
        </w:rPr>
      </w:pPr>
    </w:p>
    <w:p w:rsidR="00CF4CFA" w:rsidRDefault="00CF4CFA" w:rsidP="008D66C1">
      <w:pPr>
        <w:spacing w:after="0" w:line="240" w:lineRule="auto"/>
        <w:mirrorIndents/>
        <w:jc w:val="both"/>
        <w:rPr>
          <w:rFonts w:ascii="Arial" w:eastAsia="Georgia" w:hAnsi="Arial" w:cs="Arial"/>
          <w:lang w:val="sr-Cyrl-RS"/>
        </w:rPr>
      </w:pPr>
      <w:r w:rsidRPr="008D66C1">
        <w:rPr>
          <w:rFonts w:ascii="Arial" w:eastAsia="Georgia" w:hAnsi="Arial" w:cs="Arial"/>
          <w:lang w:val="sr-Cyrl-RS"/>
        </w:rPr>
        <w:t>Устав Републике Србије</w:t>
      </w:r>
      <w:r w:rsidRPr="008D66C1">
        <w:rPr>
          <w:rFonts w:ascii="Arial" w:eastAsia="Georgia" w:hAnsi="Arial" w:cs="Arial"/>
          <w:vertAlign w:val="superscript"/>
          <w:lang w:val="sr-Cyrl-RS"/>
        </w:rPr>
        <w:footnoteReference w:id="2"/>
      </w:r>
      <w:r w:rsidRPr="008D66C1">
        <w:rPr>
          <w:rFonts w:ascii="Arial" w:eastAsia="Georgia" w:hAnsi="Arial" w:cs="Arial"/>
          <w:lang w:val="sr-Cyrl-RS"/>
        </w:rPr>
        <w:t xml:space="preserve"> забрањује сваку дискриминацију, непосредну или посредну, по било ком основу, </w:t>
      </w:r>
      <w:r w:rsidRPr="008D66C1">
        <w:rPr>
          <w:rFonts w:ascii="Arial" w:hAnsi="Arial" w:cs="Arial"/>
          <w:color w:val="000000"/>
          <w:lang w:val="sr-Cyrl-RS"/>
        </w:rPr>
        <w:t>а нарочито по основу расе, пола, националне припадности, друштвеног порекла, рођења, вероисповести политичког или другог уверења, имовног стања, културе, језика, старости и психичког или физичког инвалидитета.</w:t>
      </w:r>
      <w:r w:rsidRPr="008D66C1">
        <w:rPr>
          <w:rFonts w:ascii="Arial" w:eastAsia="Georgia" w:hAnsi="Arial" w:cs="Arial"/>
          <w:lang w:val="sr-Cyrl-RS"/>
        </w:rPr>
        <w:t xml:space="preserve"> </w:t>
      </w:r>
    </w:p>
    <w:p w:rsidR="008D66C1" w:rsidRPr="008D66C1" w:rsidRDefault="008D66C1" w:rsidP="008D66C1">
      <w:pPr>
        <w:spacing w:after="0" w:line="240" w:lineRule="auto"/>
        <w:mirrorIndents/>
        <w:jc w:val="both"/>
        <w:rPr>
          <w:rFonts w:ascii="Arial" w:eastAsia="Calibri" w:hAnsi="Arial" w:cs="Arial"/>
          <w:i/>
          <w:lang w:val="sr-Cyrl-RS"/>
        </w:rPr>
      </w:pPr>
    </w:p>
    <w:p w:rsidR="006610A0" w:rsidRDefault="00CF4CFA" w:rsidP="008D66C1">
      <w:pPr>
        <w:pStyle w:val="Body"/>
        <w:tabs>
          <w:tab w:val="left" w:pos="9072"/>
        </w:tabs>
        <w:jc w:val="both"/>
        <w:rPr>
          <w:rFonts w:ascii="Arial" w:hAnsi="Arial" w:cs="Arial"/>
          <w:sz w:val="22"/>
          <w:szCs w:val="22"/>
          <w:lang w:val="sr-Cyrl-RS"/>
        </w:rPr>
      </w:pPr>
      <w:r w:rsidRPr="008D66C1">
        <w:rPr>
          <w:rFonts w:ascii="Arial" w:eastAsia="ヒラギノ角ゴ Pro W3" w:hAnsi="Arial" w:cs="Arial"/>
          <w:sz w:val="22"/>
          <w:szCs w:val="22"/>
          <w:lang w:val="sr-Cyrl-RS"/>
        </w:rPr>
        <w:t xml:space="preserve">Уставна забрана дискриминације ближе је разрађена Законом о забрани дискриминације, који у члану 2. став 1. тачка 1. прописује да дискриминација и дискриминаторно поступање означавају свако неоправдано прављење разлике или неједнако поступање, односно пропуштање (искључивање, ограничавање или давање првенства), у односу на лица или групе као и на чланове њихових породица, или њима блиска лица, на отворен или прикривен начин, а који се заснива на раси, боји коже, прецима, држављанству, националној припадности или етничком пореклу, језику, верским или политичким убеђењима, полу, родном идентитету, сексуалној оријентацији, имовном стању, рођењу, генетским особеностима, здравственом стању,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Одредбама </w:t>
      </w:r>
      <w:r w:rsidRPr="008D66C1">
        <w:rPr>
          <w:rFonts w:ascii="Arial" w:eastAsia="Georgia" w:hAnsi="Arial" w:cs="Arial"/>
          <w:sz w:val="22"/>
          <w:szCs w:val="22"/>
          <w:lang w:val="sr-Cyrl-RS"/>
        </w:rPr>
        <w:t xml:space="preserve">члана 4. прописано је начело једнакости тако што је регулисано да су сви једнаки и уживају једнак положај и једнаку правну заштиту, без обзира на лична својства, те да је </w:t>
      </w:r>
      <w:r w:rsidRPr="008D66C1">
        <w:rPr>
          <w:rFonts w:ascii="Arial" w:eastAsia="Georgia" w:hAnsi="Arial" w:cs="Arial"/>
          <w:sz w:val="22"/>
          <w:szCs w:val="22"/>
          <w:lang w:val="sr-Cyrl-RS"/>
        </w:rPr>
        <w:lastRenderedPageBreak/>
        <w:t>свако дужан да поштује начело једнакости, односно забрану дискриминације. Одредбама чл. 5-14. дефинисани су различити облици повреде начела једнакости, односно дискриминаторног поступања.</w:t>
      </w:r>
      <w:r w:rsidR="004A1CAD" w:rsidRPr="008D66C1">
        <w:rPr>
          <w:rFonts w:ascii="Arial" w:eastAsia="Georgia" w:hAnsi="Arial" w:cs="Arial"/>
          <w:sz w:val="22"/>
          <w:szCs w:val="22"/>
        </w:rPr>
        <w:t xml:space="preserve"> </w:t>
      </w:r>
      <w:r w:rsidR="004A1CAD" w:rsidRPr="008D66C1">
        <w:rPr>
          <w:rFonts w:ascii="Arial" w:eastAsia="Georgia" w:hAnsi="Arial" w:cs="Arial"/>
          <w:sz w:val="22"/>
          <w:szCs w:val="22"/>
          <w:lang w:val="sr-Cyrl-CS"/>
        </w:rPr>
        <w:t xml:space="preserve">Одредбом члана 16. </w:t>
      </w:r>
      <w:r w:rsidR="004A1CAD" w:rsidRPr="008D66C1">
        <w:rPr>
          <w:rFonts w:ascii="Arial" w:hAnsi="Arial" w:cs="Arial"/>
          <w:sz w:val="22"/>
          <w:szCs w:val="22"/>
          <w:lang w:val="sr-Cyrl-CS"/>
        </w:rPr>
        <w:t>з</w:t>
      </w:r>
      <w:proofErr w:type="spellStart"/>
      <w:r w:rsidR="0015768B" w:rsidRPr="008D66C1">
        <w:rPr>
          <w:rFonts w:ascii="Arial" w:hAnsi="Arial" w:cs="Arial"/>
          <w:sz w:val="22"/>
          <w:szCs w:val="22"/>
        </w:rPr>
        <w:t>абрањена</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је</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дискриминација</w:t>
      </w:r>
      <w:proofErr w:type="spellEnd"/>
      <w:r w:rsidR="0015768B" w:rsidRPr="008D66C1">
        <w:rPr>
          <w:rFonts w:ascii="Arial" w:hAnsi="Arial" w:cs="Arial"/>
          <w:sz w:val="22"/>
          <w:szCs w:val="22"/>
        </w:rPr>
        <w:t xml:space="preserve"> у </w:t>
      </w:r>
      <w:proofErr w:type="spellStart"/>
      <w:r w:rsidR="0015768B" w:rsidRPr="008D66C1">
        <w:rPr>
          <w:rFonts w:ascii="Arial" w:hAnsi="Arial" w:cs="Arial"/>
          <w:sz w:val="22"/>
          <w:szCs w:val="22"/>
        </w:rPr>
        <w:t>области</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рада</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односно</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нарушавање</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једнаких</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могућности</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за</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заснивање</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радног</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односа</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или</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уживање</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под</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једнаким</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условима</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свих</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права</w:t>
      </w:r>
      <w:proofErr w:type="spellEnd"/>
      <w:r w:rsidR="0015768B" w:rsidRPr="008D66C1">
        <w:rPr>
          <w:rFonts w:ascii="Arial" w:hAnsi="Arial" w:cs="Arial"/>
          <w:sz w:val="22"/>
          <w:szCs w:val="22"/>
        </w:rPr>
        <w:t xml:space="preserve"> у </w:t>
      </w:r>
      <w:proofErr w:type="spellStart"/>
      <w:r w:rsidR="0015768B" w:rsidRPr="008D66C1">
        <w:rPr>
          <w:rFonts w:ascii="Arial" w:hAnsi="Arial" w:cs="Arial"/>
          <w:sz w:val="22"/>
          <w:szCs w:val="22"/>
        </w:rPr>
        <w:t>области</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рада</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као</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што</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су</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право</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на</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рад</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на</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слободан</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избор</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запослења</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на</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напредовање</w:t>
      </w:r>
      <w:proofErr w:type="spellEnd"/>
      <w:r w:rsidR="0015768B" w:rsidRPr="008D66C1">
        <w:rPr>
          <w:rFonts w:ascii="Arial" w:hAnsi="Arial" w:cs="Arial"/>
          <w:sz w:val="22"/>
          <w:szCs w:val="22"/>
        </w:rPr>
        <w:t xml:space="preserve"> у </w:t>
      </w:r>
      <w:proofErr w:type="spellStart"/>
      <w:r w:rsidR="0015768B" w:rsidRPr="008D66C1">
        <w:rPr>
          <w:rFonts w:ascii="Arial" w:hAnsi="Arial" w:cs="Arial"/>
          <w:sz w:val="22"/>
          <w:szCs w:val="22"/>
        </w:rPr>
        <w:t>служби</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на</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стручно</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усавршавање</w:t>
      </w:r>
      <w:proofErr w:type="spellEnd"/>
      <w:r w:rsidR="0015768B" w:rsidRPr="008D66C1">
        <w:rPr>
          <w:rFonts w:ascii="Arial" w:hAnsi="Arial" w:cs="Arial"/>
          <w:sz w:val="22"/>
          <w:szCs w:val="22"/>
        </w:rPr>
        <w:t xml:space="preserve"> и </w:t>
      </w:r>
      <w:proofErr w:type="spellStart"/>
      <w:r w:rsidR="0015768B" w:rsidRPr="008D66C1">
        <w:rPr>
          <w:rFonts w:ascii="Arial" w:hAnsi="Arial" w:cs="Arial"/>
          <w:sz w:val="22"/>
          <w:szCs w:val="22"/>
        </w:rPr>
        <w:t>професионалну</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рехабилитацију</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на</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једнаку</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накнаду</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за</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рад</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једнаке</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вредности</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на</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правичне</w:t>
      </w:r>
      <w:proofErr w:type="spellEnd"/>
      <w:r w:rsidR="0015768B" w:rsidRPr="008D66C1">
        <w:rPr>
          <w:rFonts w:ascii="Arial" w:hAnsi="Arial" w:cs="Arial"/>
          <w:sz w:val="22"/>
          <w:szCs w:val="22"/>
        </w:rPr>
        <w:t xml:space="preserve"> и </w:t>
      </w:r>
      <w:proofErr w:type="spellStart"/>
      <w:r w:rsidR="0015768B" w:rsidRPr="008D66C1">
        <w:rPr>
          <w:rFonts w:ascii="Arial" w:hAnsi="Arial" w:cs="Arial"/>
          <w:sz w:val="22"/>
          <w:szCs w:val="22"/>
        </w:rPr>
        <w:t>задовољавајуће</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услове</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рада</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на</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одмор</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на</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образовање</w:t>
      </w:r>
      <w:proofErr w:type="spellEnd"/>
      <w:r w:rsidR="0015768B" w:rsidRPr="008D66C1">
        <w:rPr>
          <w:rFonts w:ascii="Arial" w:hAnsi="Arial" w:cs="Arial"/>
          <w:sz w:val="22"/>
          <w:szCs w:val="22"/>
        </w:rPr>
        <w:t xml:space="preserve"> и </w:t>
      </w:r>
      <w:proofErr w:type="spellStart"/>
      <w:r w:rsidR="0015768B" w:rsidRPr="008D66C1">
        <w:rPr>
          <w:rFonts w:ascii="Arial" w:hAnsi="Arial" w:cs="Arial"/>
          <w:sz w:val="22"/>
          <w:szCs w:val="22"/>
        </w:rPr>
        <w:t>ступање</w:t>
      </w:r>
      <w:proofErr w:type="spellEnd"/>
      <w:r w:rsidR="0015768B" w:rsidRPr="008D66C1">
        <w:rPr>
          <w:rFonts w:ascii="Arial" w:hAnsi="Arial" w:cs="Arial"/>
          <w:sz w:val="22"/>
          <w:szCs w:val="22"/>
        </w:rPr>
        <w:t xml:space="preserve"> у </w:t>
      </w:r>
      <w:proofErr w:type="spellStart"/>
      <w:r w:rsidR="0015768B" w:rsidRPr="008D66C1">
        <w:rPr>
          <w:rFonts w:ascii="Arial" w:hAnsi="Arial" w:cs="Arial"/>
          <w:sz w:val="22"/>
          <w:szCs w:val="22"/>
        </w:rPr>
        <w:t>синдикат</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као</w:t>
      </w:r>
      <w:proofErr w:type="spellEnd"/>
      <w:r w:rsidR="0015768B" w:rsidRPr="008D66C1">
        <w:rPr>
          <w:rFonts w:ascii="Arial" w:hAnsi="Arial" w:cs="Arial"/>
          <w:sz w:val="22"/>
          <w:szCs w:val="22"/>
        </w:rPr>
        <w:t xml:space="preserve"> и </w:t>
      </w:r>
      <w:proofErr w:type="spellStart"/>
      <w:r w:rsidR="0015768B" w:rsidRPr="008D66C1">
        <w:rPr>
          <w:rFonts w:ascii="Arial" w:hAnsi="Arial" w:cs="Arial"/>
          <w:sz w:val="22"/>
          <w:szCs w:val="22"/>
        </w:rPr>
        <w:t>на</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заштиту</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од</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незапослености</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Заштиту</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од</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дискриминације</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ужива</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лице</w:t>
      </w:r>
      <w:proofErr w:type="spellEnd"/>
      <w:r w:rsidR="0015768B" w:rsidRPr="008D66C1">
        <w:rPr>
          <w:rFonts w:ascii="Arial" w:hAnsi="Arial" w:cs="Arial"/>
          <w:sz w:val="22"/>
          <w:szCs w:val="22"/>
        </w:rPr>
        <w:t xml:space="preserve"> у </w:t>
      </w:r>
      <w:proofErr w:type="spellStart"/>
      <w:r w:rsidR="0015768B" w:rsidRPr="008D66C1">
        <w:rPr>
          <w:rFonts w:ascii="Arial" w:hAnsi="Arial" w:cs="Arial"/>
          <w:sz w:val="22"/>
          <w:szCs w:val="22"/>
        </w:rPr>
        <w:t>радном</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односу</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лице</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које</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обавља</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привремене</w:t>
      </w:r>
      <w:proofErr w:type="spellEnd"/>
      <w:r w:rsidR="0015768B" w:rsidRPr="008D66C1">
        <w:rPr>
          <w:rFonts w:ascii="Arial" w:hAnsi="Arial" w:cs="Arial"/>
          <w:sz w:val="22"/>
          <w:szCs w:val="22"/>
        </w:rPr>
        <w:t xml:space="preserve"> и </w:t>
      </w:r>
      <w:proofErr w:type="spellStart"/>
      <w:r w:rsidR="0015768B" w:rsidRPr="008D66C1">
        <w:rPr>
          <w:rFonts w:ascii="Arial" w:hAnsi="Arial" w:cs="Arial"/>
          <w:sz w:val="22"/>
          <w:szCs w:val="22"/>
        </w:rPr>
        <w:t>повремене</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послове</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или</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послове</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по</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уговору</w:t>
      </w:r>
      <w:proofErr w:type="spellEnd"/>
      <w:r w:rsidR="0015768B" w:rsidRPr="008D66C1">
        <w:rPr>
          <w:rFonts w:ascii="Arial" w:hAnsi="Arial" w:cs="Arial"/>
          <w:sz w:val="22"/>
          <w:szCs w:val="22"/>
        </w:rPr>
        <w:t xml:space="preserve"> о </w:t>
      </w:r>
      <w:proofErr w:type="spellStart"/>
      <w:r w:rsidR="0015768B" w:rsidRPr="008D66C1">
        <w:rPr>
          <w:rFonts w:ascii="Arial" w:hAnsi="Arial" w:cs="Arial"/>
          <w:sz w:val="22"/>
          <w:szCs w:val="22"/>
        </w:rPr>
        <w:t>делу</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или</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другом</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уговору</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лице</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на</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допунском</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раду</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лице</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које</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обавља</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јавну</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функцију</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припадник</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војске</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лице</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које</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тражи</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посао</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студент</w:t>
      </w:r>
      <w:proofErr w:type="spellEnd"/>
      <w:r w:rsidR="0015768B" w:rsidRPr="008D66C1">
        <w:rPr>
          <w:rFonts w:ascii="Arial" w:hAnsi="Arial" w:cs="Arial"/>
          <w:sz w:val="22"/>
          <w:szCs w:val="22"/>
        </w:rPr>
        <w:t xml:space="preserve"> и </w:t>
      </w:r>
      <w:proofErr w:type="spellStart"/>
      <w:r w:rsidR="0015768B" w:rsidRPr="008D66C1">
        <w:rPr>
          <w:rFonts w:ascii="Arial" w:hAnsi="Arial" w:cs="Arial"/>
          <w:sz w:val="22"/>
          <w:szCs w:val="22"/>
        </w:rPr>
        <w:t>ученик</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на</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пракси</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лице</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на</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стручном</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оспособљавању</w:t>
      </w:r>
      <w:proofErr w:type="spellEnd"/>
      <w:r w:rsidR="0015768B" w:rsidRPr="008D66C1">
        <w:rPr>
          <w:rFonts w:ascii="Arial" w:hAnsi="Arial" w:cs="Arial"/>
          <w:sz w:val="22"/>
          <w:szCs w:val="22"/>
        </w:rPr>
        <w:t xml:space="preserve"> и </w:t>
      </w:r>
      <w:proofErr w:type="spellStart"/>
      <w:r w:rsidR="0015768B" w:rsidRPr="008D66C1">
        <w:rPr>
          <w:rFonts w:ascii="Arial" w:hAnsi="Arial" w:cs="Arial"/>
          <w:sz w:val="22"/>
          <w:szCs w:val="22"/>
        </w:rPr>
        <w:t>усавршавању</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без</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заснивања</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радног</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односа</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волонтер</w:t>
      </w:r>
      <w:proofErr w:type="spellEnd"/>
      <w:r w:rsidR="0015768B" w:rsidRPr="008D66C1">
        <w:rPr>
          <w:rFonts w:ascii="Arial" w:hAnsi="Arial" w:cs="Arial"/>
          <w:sz w:val="22"/>
          <w:szCs w:val="22"/>
        </w:rPr>
        <w:t xml:space="preserve"> и </w:t>
      </w:r>
      <w:proofErr w:type="spellStart"/>
      <w:r w:rsidR="0015768B" w:rsidRPr="008D66C1">
        <w:rPr>
          <w:rFonts w:ascii="Arial" w:hAnsi="Arial" w:cs="Arial"/>
          <w:sz w:val="22"/>
          <w:szCs w:val="22"/>
        </w:rPr>
        <w:t>свако</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друго</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лице</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које</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по</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било</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ком</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основу</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учествује</w:t>
      </w:r>
      <w:proofErr w:type="spellEnd"/>
      <w:r w:rsidR="0015768B" w:rsidRPr="008D66C1">
        <w:rPr>
          <w:rFonts w:ascii="Arial" w:hAnsi="Arial" w:cs="Arial"/>
          <w:sz w:val="22"/>
          <w:szCs w:val="22"/>
        </w:rPr>
        <w:t xml:space="preserve"> у </w:t>
      </w:r>
      <w:proofErr w:type="spellStart"/>
      <w:r w:rsidR="0015768B" w:rsidRPr="008D66C1">
        <w:rPr>
          <w:rFonts w:ascii="Arial" w:hAnsi="Arial" w:cs="Arial"/>
          <w:sz w:val="22"/>
          <w:szCs w:val="22"/>
        </w:rPr>
        <w:t>раду</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Не</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сматра</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се</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дискриминацијом</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прављење</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разлике</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искључење</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или</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давање</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првенства</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због</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особености</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одређеног</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посла</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код</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кога</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лично</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својство</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лица</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представља</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стварни</w:t>
      </w:r>
      <w:proofErr w:type="spellEnd"/>
      <w:r w:rsidR="0015768B" w:rsidRPr="008D66C1">
        <w:rPr>
          <w:rFonts w:ascii="Arial" w:hAnsi="Arial" w:cs="Arial"/>
          <w:sz w:val="22"/>
          <w:szCs w:val="22"/>
        </w:rPr>
        <w:t xml:space="preserve"> и </w:t>
      </w:r>
      <w:proofErr w:type="spellStart"/>
      <w:r w:rsidR="0015768B" w:rsidRPr="008D66C1">
        <w:rPr>
          <w:rFonts w:ascii="Arial" w:hAnsi="Arial" w:cs="Arial"/>
          <w:sz w:val="22"/>
          <w:szCs w:val="22"/>
        </w:rPr>
        <w:t>одлучујући</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услов</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обављања</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посла</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ако</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је</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сврха</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која</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се</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тиме</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жели</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постићи</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оправдана</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као</w:t>
      </w:r>
      <w:proofErr w:type="spellEnd"/>
      <w:r w:rsidR="0015768B" w:rsidRPr="008D66C1">
        <w:rPr>
          <w:rFonts w:ascii="Arial" w:hAnsi="Arial" w:cs="Arial"/>
          <w:sz w:val="22"/>
          <w:szCs w:val="22"/>
        </w:rPr>
        <w:t xml:space="preserve"> и </w:t>
      </w:r>
      <w:proofErr w:type="spellStart"/>
      <w:r w:rsidR="0015768B" w:rsidRPr="008D66C1">
        <w:rPr>
          <w:rFonts w:ascii="Arial" w:hAnsi="Arial" w:cs="Arial"/>
          <w:sz w:val="22"/>
          <w:szCs w:val="22"/>
        </w:rPr>
        <w:t>предузимање</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мера</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заштите</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према</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појединим</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категоријама</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лица</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жене</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труднице</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породиље</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родитељи</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малолетници</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особе</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са</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инвалидитетом</w:t>
      </w:r>
      <w:proofErr w:type="spellEnd"/>
      <w:r w:rsidR="0015768B" w:rsidRPr="008D66C1">
        <w:rPr>
          <w:rFonts w:ascii="Arial" w:hAnsi="Arial" w:cs="Arial"/>
          <w:sz w:val="22"/>
          <w:szCs w:val="22"/>
        </w:rPr>
        <w:t xml:space="preserve"> и </w:t>
      </w:r>
      <w:proofErr w:type="spellStart"/>
      <w:r w:rsidR="0015768B" w:rsidRPr="008D66C1">
        <w:rPr>
          <w:rFonts w:ascii="Arial" w:hAnsi="Arial" w:cs="Arial"/>
          <w:sz w:val="22"/>
          <w:szCs w:val="22"/>
        </w:rPr>
        <w:t>други</w:t>
      </w:r>
      <w:proofErr w:type="spellEnd"/>
      <w:r w:rsidR="0015768B" w:rsidRPr="008D66C1">
        <w:rPr>
          <w:rFonts w:ascii="Arial" w:hAnsi="Arial" w:cs="Arial"/>
          <w:sz w:val="22"/>
          <w:szCs w:val="22"/>
        </w:rPr>
        <w:t xml:space="preserve">). </w:t>
      </w:r>
      <w:r w:rsidR="00B13BE3" w:rsidRPr="008D66C1">
        <w:rPr>
          <w:rFonts w:ascii="Arial" w:hAnsi="Arial" w:cs="Arial"/>
          <w:sz w:val="22"/>
          <w:szCs w:val="22"/>
          <w:lang w:val="sr-Cyrl-CS"/>
        </w:rPr>
        <w:t xml:space="preserve">Одредбом члана </w:t>
      </w:r>
      <w:r w:rsidR="0015768B" w:rsidRPr="008D66C1">
        <w:rPr>
          <w:rFonts w:ascii="Arial" w:hAnsi="Arial" w:cs="Arial"/>
          <w:sz w:val="22"/>
          <w:szCs w:val="22"/>
        </w:rPr>
        <w:t>24.</w:t>
      </w:r>
      <w:r w:rsidR="00B13BE3" w:rsidRPr="008D66C1">
        <w:rPr>
          <w:rFonts w:ascii="Arial" w:hAnsi="Arial" w:cs="Arial"/>
          <w:sz w:val="22"/>
          <w:szCs w:val="22"/>
          <w:lang w:val="sr-Cyrl-CS"/>
        </w:rPr>
        <w:t xml:space="preserve"> з</w:t>
      </w:r>
      <w:proofErr w:type="spellStart"/>
      <w:r w:rsidR="0015768B" w:rsidRPr="008D66C1">
        <w:rPr>
          <w:rFonts w:ascii="Arial" w:hAnsi="Arial" w:cs="Arial"/>
          <w:sz w:val="22"/>
          <w:szCs w:val="22"/>
        </w:rPr>
        <w:t>абрањена</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је</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дискриминација</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националних</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мањина</w:t>
      </w:r>
      <w:proofErr w:type="spellEnd"/>
      <w:r w:rsidR="0015768B" w:rsidRPr="008D66C1">
        <w:rPr>
          <w:rFonts w:ascii="Arial" w:hAnsi="Arial" w:cs="Arial"/>
          <w:sz w:val="22"/>
          <w:szCs w:val="22"/>
        </w:rPr>
        <w:t xml:space="preserve"> и </w:t>
      </w:r>
      <w:proofErr w:type="spellStart"/>
      <w:r w:rsidR="0015768B" w:rsidRPr="008D66C1">
        <w:rPr>
          <w:rFonts w:ascii="Arial" w:hAnsi="Arial" w:cs="Arial"/>
          <w:sz w:val="22"/>
          <w:szCs w:val="22"/>
        </w:rPr>
        <w:t>њихових</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припадника</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на</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основу</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националне</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припадности</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етничког</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порекла</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верских</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уверења</w:t>
      </w:r>
      <w:proofErr w:type="spellEnd"/>
      <w:r w:rsidR="0015768B" w:rsidRPr="008D66C1">
        <w:rPr>
          <w:rFonts w:ascii="Arial" w:hAnsi="Arial" w:cs="Arial"/>
          <w:sz w:val="22"/>
          <w:szCs w:val="22"/>
        </w:rPr>
        <w:t xml:space="preserve"> и </w:t>
      </w:r>
      <w:proofErr w:type="spellStart"/>
      <w:r w:rsidR="0015768B" w:rsidRPr="008D66C1">
        <w:rPr>
          <w:rFonts w:ascii="Arial" w:hAnsi="Arial" w:cs="Arial"/>
          <w:sz w:val="22"/>
          <w:szCs w:val="22"/>
        </w:rPr>
        <w:t>језика</w:t>
      </w:r>
      <w:proofErr w:type="spellEnd"/>
      <w:r w:rsidR="0015768B" w:rsidRPr="008D66C1">
        <w:rPr>
          <w:rFonts w:ascii="Arial" w:hAnsi="Arial" w:cs="Arial"/>
          <w:sz w:val="22"/>
          <w:szCs w:val="22"/>
        </w:rPr>
        <w:t>.</w:t>
      </w:r>
      <w:r w:rsidR="00271A87" w:rsidRPr="008D66C1">
        <w:rPr>
          <w:rFonts w:ascii="Arial" w:hAnsi="Arial" w:cs="Arial"/>
          <w:sz w:val="22"/>
          <w:szCs w:val="22"/>
          <w:lang w:val="sr-Cyrl-CS"/>
        </w:rPr>
        <w:t xml:space="preserve"> </w:t>
      </w:r>
      <w:proofErr w:type="spellStart"/>
      <w:proofErr w:type="gramStart"/>
      <w:r w:rsidR="0015768B" w:rsidRPr="008D66C1">
        <w:rPr>
          <w:rFonts w:ascii="Arial" w:hAnsi="Arial" w:cs="Arial"/>
          <w:sz w:val="22"/>
          <w:szCs w:val="22"/>
        </w:rPr>
        <w:t>Начин</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остваривања</w:t>
      </w:r>
      <w:proofErr w:type="spellEnd"/>
      <w:r w:rsidR="0015768B" w:rsidRPr="008D66C1">
        <w:rPr>
          <w:rFonts w:ascii="Arial" w:hAnsi="Arial" w:cs="Arial"/>
          <w:sz w:val="22"/>
          <w:szCs w:val="22"/>
        </w:rPr>
        <w:t xml:space="preserve"> и </w:t>
      </w:r>
      <w:proofErr w:type="spellStart"/>
      <w:r w:rsidR="0015768B" w:rsidRPr="008D66C1">
        <w:rPr>
          <w:rFonts w:ascii="Arial" w:hAnsi="Arial" w:cs="Arial"/>
          <w:sz w:val="22"/>
          <w:szCs w:val="22"/>
        </w:rPr>
        <w:t>заштита</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права</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припа</w:t>
      </w:r>
      <w:r w:rsidR="00271A87" w:rsidRPr="008D66C1">
        <w:rPr>
          <w:rFonts w:ascii="Arial" w:hAnsi="Arial" w:cs="Arial"/>
          <w:sz w:val="22"/>
          <w:szCs w:val="22"/>
        </w:rPr>
        <w:t>дника</w:t>
      </w:r>
      <w:proofErr w:type="spellEnd"/>
      <w:r w:rsidR="00271A87" w:rsidRPr="008D66C1">
        <w:rPr>
          <w:rFonts w:ascii="Arial" w:hAnsi="Arial" w:cs="Arial"/>
          <w:sz w:val="22"/>
          <w:szCs w:val="22"/>
        </w:rPr>
        <w:t xml:space="preserve"> </w:t>
      </w:r>
      <w:proofErr w:type="spellStart"/>
      <w:r w:rsidR="00271A87" w:rsidRPr="008D66C1">
        <w:rPr>
          <w:rFonts w:ascii="Arial" w:hAnsi="Arial" w:cs="Arial"/>
          <w:sz w:val="22"/>
          <w:szCs w:val="22"/>
        </w:rPr>
        <w:t>националних</w:t>
      </w:r>
      <w:proofErr w:type="spellEnd"/>
      <w:r w:rsidR="00271A87" w:rsidRPr="008D66C1">
        <w:rPr>
          <w:rFonts w:ascii="Arial" w:hAnsi="Arial" w:cs="Arial"/>
          <w:sz w:val="22"/>
          <w:szCs w:val="22"/>
        </w:rPr>
        <w:t xml:space="preserve"> </w:t>
      </w:r>
      <w:proofErr w:type="spellStart"/>
      <w:r w:rsidR="00271A87" w:rsidRPr="008D66C1">
        <w:rPr>
          <w:rFonts w:ascii="Arial" w:hAnsi="Arial" w:cs="Arial"/>
          <w:sz w:val="22"/>
          <w:szCs w:val="22"/>
        </w:rPr>
        <w:t>мањина</w:t>
      </w:r>
      <w:proofErr w:type="spellEnd"/>
      <w:r w:rsidR="00271A87" w:rsidRPr="008D66C1">
        <w:rPr>
          <w:rFonts w:ascii="Arial" w:hAnsi="Arial" w:cs="Arial"/>
          <w:sz w:val="22"/>
          <w:szCs w:val="22"/>
        </w:rPr>
        <w:t xml:space="preserve"> </w:t>
      </w:r>
      <w:proofErr w:type="spellStart"/>
      <w:r w:rsidR="00271A87" w:rsidRPr="008D66C1">
        <w:rPr>
          <w:rFonts w:ascii="Arial" w:hAnsi="Arial" w:cs="Arial"/>
          <w:sz w:val="22"/>
          <w:szCs w:val="22"/>
        </w:rPr>
        <w:t>уређени</w:t>
      </w:r>
      <w:proofErr w:type="spellEnd"/>
      <w:r w:rsidR="00271A87" w:rsidRPr="008D66C1">
        <w:rPr>
          <w:rFonts w:ascii="Arial" w:hAnsi="Arial" w:cs="Arial"/>
          <w:sz w:val="22"/>
          <w:szCs w:val="22"/>
          <w:lang w:val="sr-Cyrl-CS"/>
        </w:rPr>
        <w:t xml:space="preserve"> су</w:t>
      </w:r>
      <w:r w:rsidR="0015768B" w:rsidRPr="008D66C1">
        <w:rPr>
          <w:rFonts w:ascii="Arial" w:hAnsi="Arial" w:cs="Arial"/>
          <w:sz w:val="22"/>
          <w:szCs w:val="22"/>
        </w:rPr>
        <w:t xml:space="preserve"> </w:t>
      </w:r>
      <w:proofErr w:type="spellStart"/>
      <w:r w:rsidR="0015768B" w:rsidRPr="008D66C1">
        <w:rPr>
          <w:rFonts w:ascii="Arial" w:hAnsi="Arial" w:cs="Arial"/>
          <w:sz w:val="22"/>
          <w:szCs w:val="22"/>
        </w:rPr>
        <w:t>посебним</w:t>
      </w:r>
      <w:proofErr w:type="spellEnd"/>
      <w:r w:rsidR="0015768B" w:rsidRPr="008D66C1">
        <w:rPr>
          <w:rFonts w:ascii="Arial" w:hAnsi="Arial" w:cs="Arial"/>
          <w:sz w:val="22"/>
          <w:szCs w:val="22"/>
        </w:rPr>
        <w:t xml:space="preserve"> </w:t>
      </w:r>
      <w:proofErr w:type="spellStart"/>
      <w:r w:rsidR="0015768B" w:rsidRPr="008D66C1">
        <w:rPr>
          <w:rFonts w:ascii="Arial" w:hAnsi="Arial" w:cs="Arial"/>
          <w:sz w:val="22"/>
          <w:szCs w:val="22"/>
        </w:rPr>
        <w:t>законом</w:t>
      </w:r>
      <w:proofErr w:type="spellEnd"/>
      <w:r w:rsidR="0015768B" w:rsidRPr="008D66C1">
        <w:rPr>
          <w:rFonts w:ascii="Arial" w:hAnsi="Arial" w:cs="Arial"/>
          <w:sz w:val="22"/>
          <w:szCs w:val="22"/>
        </w:rPr>
        <w:t>.</w:t>
      </w:r>
      <w:proofErr w:type="gramEnd"/>
    </w:p>
    <w:p w:rsidR="008D66C1" w:rsidRPr="008D66C1" w:rsidRDefault="008D66C1" w:rsidP="008D66C1">
      <w:pPr>
        <w:pStyle w:val="Body"/>
        <w:tabs>
          <w:tab w:val="left" w:pos="9072"/>
        </w:tabs>
        <w:jc w:val="both"/>
        <w:rPr>
          <w:rFonts w:ascii="Arial" w:hAnsi="Arial" w:cs="Arial"/>
          <w:sz w:val="22"/>
          <w:szCs w:val="22"/>
          <w:lang w:val="sr-Cyrl-RS"/>
        </w:rPr>
      </w:pPr>
    </w:p>
    <w:p w:rsidR="008842CC" w:rsidRDefault="008842CC" w:rsidP="008D66C1">
      <w:pPr>
        <w:pStyle w:val="Body"/>
        <w:tabs>
          <w:tab w:val="left" w:pos="9072"/>
        </w:tabs>
        <w:jc w:val="both"/>
        <w:rPr>
          <w:rFonts w:ascii="Arial" w:hAnsi="Arial" w:cs="Arial"/>
          <w:iCs/>
          <w:sz w:val="22"/>
          <w:szCs w:val="22"/>
          <w:lang w:val="sr-Cyrl-RS"/>
        </w:rPr>
      </w:pPr>
      <w:r w:rsidRPr="008D66C1">
        <w:rPr>
          <w:rFonts w:ascii="Arial" w:hAnsi="Arial" w:cs="Arial"/>
          <w:sz w:val="22"/>
          <w:szCs w:val="22"/>
          <w:lang w:val="sr-Cyrl-RS"/>
        </w:rPr>
        <w:t xml:space="preserve">Повереник за заштиту равноправности, као самосталан и независни државни орган надлежан за сузбијање и заштиту од дискриминације, заинтересован је да се питања </w:t>
      </w:r>
      <w:proofErr w:type="spellStart"/>
      <w:r w:rsidRPr="008D66C1">
        <w:rPr>
          <w:rFonts w:ascii="Arial" w:hAnsi="Arial" w:cs="Arial"/>
          <w:bCs/>
          <w:sz w:val="22"/>
          <w:szCs w:val="22"/>
        </w:rPr>
        <w:t>спровођења</w:t>
      </w:r>
      <w:proofErr w:type="spellEnd"/>
      <w:r w:rsidRPr="008D66C1">
        <w:rPr>
          <w:rFonts w:ascii="Arial" w:hAnsi="Arial" w:cs="Arial"/>
          <w:bCs/>
          <w:sz w:val="22"/>
          <w:szCs w:val="22"/>
        </w:rPr>
        <w:t xml:space="preserve"> </w:t>
      </w:r>
      <w:proofErr w:type="spellStart"/>
      <w:r w:rsidRPr="008D66C1">
        <w:rPr>
          <w:rFonts w:ascii="Arial" w:hAnsi="Arial" w:cs="Arial"/>
          <w:bCs/>
          <w:sz w:val="22"/>
          <w:szCs w:val="22"/>
        </w:rPr>
        <w:t>интерног</w:t>
      </w:r>
      <w:proofErr w:type="spellEnd"/>
      <w:r w:rsidRPr="008D66C1">
        <w:rPr>
          <w:rFonts w:ascii="Arial" w:hAnsi="Arial" w:cs="Arial"/>
          <w:bCs/>
          <w:sz w:val="22"/>
          <w:szCs w:val="22"/>
        </w:rPr>
        <w:t xml:space="preserve"> и </w:t>
      </w:r>
      <w:proofErr w:type="spellStart"/>
      <w:r w:rsidRPr="008D66C1">
        <w:rPr>
          <w:rFonts w:ascii="Arial" w:hAnsi="Arial" w:cs="Arial"/>
          <w:bCs/>
          <w:sz w:val="22"/>
          <w:szCs w:val="22"/>
        </w:rPr>
        <w:t>јавног</w:t>
      </w:r>
      <w:proofErr w:type="spellEnd"/>
      <w:r w:rsidRPr="008D66C1">
        <w:rPr>
          <w:rFonts w:ascii="Arial" w:hAnsi="Arial" w:cs="Arial"/>
          <w:bCs/>
          <w:sz w:val="22"/>
          <w:szCs w:val="22"/>
        </w:rPr>
        <w:t xml:space="preserve"> </w:t>
      </w:r>
      <w:proofErr w:type="spellStart"/>
      <w:r w:rsidRPr="008D66C1">
        <w:rPr>
          <w:rFonts w:ascii="Arial" w:hAnsi="Arial" w:cs="Arial"/>
          <w:bCs/>
          <w:sz w:val="22"/>
          <w:szCs w:val="22"/>
        </w:rPr>
        <w:t>конкурса</w:t>
      </w:r>
      <w:proofErr w:type="spellEnd"/>
      <w:r w:rsidRPr="008D66C1">
        <w:rPr>
          <w:rFonts w:ascii="Arial" w:hAnsi="Arial" w:cs="Arial"/>
          <w:bCs/>
          <w:sz w:val="22"/>
          <w:szCs w:val="22"/>
        </w:rPr>
        <w:t xml:space="preserve"> </w:t>
      </w:r>
      <w:proofErr w:type="spellStart"/>
      <w:r w:rsidRPr="008D66C1">
        <w:rPr>
          <w:rFonts w:ascii="Arial" w:hAnsi="Arial" w:cs="Arial"/>
          <w:bCs/>
          <w:sz w:val="22"/>
          <w:szCs w:val="22"/>
        </w:rPr>
        <w:t>за</w:t>
      </w:r>
      <w:proofErr w:type="spellEnd"/>
      <w:r w:rsidRPr="008D66C1">
        <w:rPr>
          <w:rFonts w:ascii="Arial" w:hAnsi="Arial" w:cs="Arial"/>
          <w:bCs/>
          <w:sz w:val="22"/>
          <w:szCs w:val="22"/>
        </w:rPr>
        <w:t xml:space="preserve"> </w:t>
      </w:r>
      <w:proofErr w:type="spellStart"/>
      <w:r w:rsidRPr="008D66C1">
        <w:rPr>
          <w:rFonts w:ascii="Arial" w:hAnsi="Arial" w:cs="Arial"/>
          <w:bCs/>
          <w:sz w:val="22"/>
          <w:szCs w:val="22"/>
        </w:rPr>
        <w:t>попуњавање</w:t>
      </w:r>
      <w:proofErr w:type="spellEnd"/>
      <w:r w:rsidRPr="008D66C1">
        <w:rPr>
          <w:rFonts w:ascii="Arial" w:hAnsi="Arial" w:cs="Arial"/>
          <w:bCs/>
          <w:sz w:val="22"/>
          <w:szCs w:val="22"/>
        </w:rPr>
        <w:t xml:space="preserve"> </w:t>
      </w:r>
      <w:proofErr w:type="spellStart"/>
      <w:r w:rsidRPr="008D66C1">
        <w:rPr>
          <w:rFonts w:ascii="Arial" w:hAnsi="Arial" w:cs="Arial"/>
          <w:bCs/>
          <w:sz w:val="22"/>
          <w:szCs w:val="22"/>
        </w:rPr>
        <w:t>радних</w:t>
      </w:r>
      <w:proofErr w:type="spellEnd"/>
      <w:r w:rsidRPr="008D66C1">
        <w:rPr>
          <w:rFonts w:ascii="Arial" w:hAnsi="Arial" w:cs="Arial"/>
          <w:bCs/>
          <w:sz w:val="22"/>
          <w:szCs w:val="22"/>
        </w:rPr>
        <w:t xml:space="preserve"> </w:t>
      </w:r>
      <w:proofErr w:type="spellStart"/>
      <w:r w:rsidRPr="008D66C1">
        <w:rPr>
          <w:rFonts w:ascii="Arial" w:hAnsi="Arial" w:cs="Arial"/>
          <w:bCs/>
          <w:sz w:val="22"/>
          <w:szCs w:val="22"/>
        </w:rPr>
        <w:t>места</w:t>
      </w:r>
      <w:proofErr w:type="spellEnd"/>
      <w:r w:rsidRPr="008D66C1">
        <w:rPr>
          <w:rFonts w:ascii="Arial" w:hAnsi="Arial" w:cs="Arial"/>
          <w:bCs/>
          <w:sz w:val="22"/>
          <w:szCs w:val="22"/>
        </w:rPr>
        <w:t xml:space="preserve"> у </w:t>
      </w:r>
      <w:proofErr w:type="spellStart"/>
      <w:r w:rsidRPr="008D66C1">
        <w:rPr>
          <w:rFonts w:ascii="Arial" w:hAnsi="Arial" w:cs="Arial"/>
          <w:bCs/>
          <w:sz w:val="22"/>
          <w:szCs w:val="22"/>
        </w:rPr>
        <w:t>аутономним</w:t>
      </w:r>
      <w:proofErr w:type="spellEnd"/>
      <w:r w:rsidRPr="008D66C1">
        <w:rPr>
          <w:rFonts w:ascii="Arial" w:hAnsi="Arial" w:cs="Arial"/>
          <w:bCs/>
          <w:sz w:val="22"/>
          <w:szCs w:val="22"/>
        </w:rPr>
        <w:t xml:space="preserve"> </w:t>
      </w:r>
      <w:proofErr w:type="spellStart"/>
      <w:r w:rsidRPr="008D66C1">
        <w:rPr>
          <w:rFonts w:ascii="Arial" w:hAnsi="Arial" w:cs="Arial"/>
          <w:bCs/>
          <w:sz w:val="22"/>
          <w:szCs w:val="22"/>
        </w:rPr>
        <w:t>покрајинама</w:t>
      </w:r>
      <w:proofErr w:type="spellEnd"/>
      <w:r w:rsidRPr="008D66C1">
        <w:rPr>
          <w:rFonts w:ascii="Arial" w:hAnsi="Arial" w:cs="Arial"/>
          <w:bCs/>
          <w:sz w:val="22"/>
          <w:szCs w:val="22"/>
        </w:rPr>
        <w:t xml:space="preserve"> и </w:t>
      </w:r>
      <w:proofErr w:type="spellStart"/>
      <w:r w:rsidRPr="008D66C1">
        <w:rPr>
          <w:rFonts w:ascii="Arial" w:hAnsi="Arial" w:cs="Arial"/>
          <w:bCs/>
          <w:sz w:val="22"/>
          <w:szCs w:val="22"/>
        </w:rPr>
        <w:t>јединицама</w:t>
      </w:r>
      <w:proofErr w:type="spellEnd"/>
      <w:r w:rsidRPr="008D66C1">
        <w:rPr>
          <w:rFonts w:ascii="Arial" w:hAnsi="Arial" w:cs="Arial"/>
          <w:bCs/>
          <w:sz w:val="22"/>
          <w:szCs w:val="22"/>
        </w:rPr>
        <w:t xml:space="preserve"> </w:t>
      </w:r>
      <w:proofErr w:type="spellStart"/>
      <w:r w:rsidRPr="008D66C1">
        <w:rPr>
          <w:rFonts w:ascii="Arial" w:hAnsi="Arial" w:cs="Arial"/>
          <w:bCs/>
          <w:sz w:val="22"/>
          <w:szCs w:val="22"/>
        </w:rPr>
        <w:t>локалне</w:t>
      </w:r>
      <w:proofErr w:type="spellEnd"/>
      <w:r w:rsidRPr="008D66C1">
        <w:rPr>
          <w:rFonts w:ascii="Arial" w:hAnsi="Arial" w:cs="Arial"/>
          <w:bCs/>
          <w:sz w:val="22"/>
          <w:szCs w:val="22"/>
        </w:rPr>
        <w:t xml:space="preserve"> </w:t>
      </w:r>
      <w:proofErr w:type="spellStart"/>
      <w:r w:rsidRPr="008D66C1">
        <w:rPr>
          <w:rFonts w:ascii="Arial" w:hAnsi="Arial" w:cs="Arial"/>
          <w:bCs/>
          <w:sz w:val="22"/>
          <w:szCs w:val="22"/>
        </w:rPr>
        <w:t>самоуправе</w:t>
      </w:r>
      <w:proofErr w:type="spellEnd"/>
      <w:r w:rsidRPr="008D66C1">
        <w:rPr>
          <w:rFonts w:ascii="Arial" w:hAnsi="Arial" w:cs="Arial"/>
          <w:sz w:val="22"/>
          <w:szCs w:val="22"/>
          <w:lang w:val="sr-Cyrl-RS"/>
        </w:rPr>
        <w:t xml:space="preserve">, уреде на начин којим ће омогућити поштовање начела равноправности, </w:t>
      </w:r>
      <w:r w:rsidRPr="008D66C1">
        <w:rPr>
          <w:rFonts w:ascii="Arial" w:hAnsi="Arial" w:cs="Arial"/>
          <w:iCs/>
          <w:sz w:val="22"/>
          <w:szCs w:val="22"/>
          <w:lang w:val="sr-Cyrl-RS"/>
        </w:rPr>
        <w:t>како би се свима обезбедила  једнака права и спречила свака евентуална неједнакост и дискриминација.</w:t>
      </w:r>
    </w:p>
    <w:p w:rsidR="008D66C1" w:rsidRPr="008D66C1" w:rsidRDefault="008D66C1" w:rsidP="008D66C1">
      <w:pPr>
        <w:pStyle w:val="Body"/>
        <w:tabs>
          <w:tab w:val="left" w:pos="9072"/>
        </w:tabs>
        <w:jc w:val="both"/>
        <w:rPr>
          <w:rFonts w:ascii="Arial" w:hAnsi="Arial" w:cs="Arial"/>
          <w:iCs/>
          <w:sz w:val="22"/>
          <w:szCs w:val="22"/>
          <w:lang w:val="sr-Cyrl-RS"/>
        </w:rPr>
      </w:pPr>
    </w:p>
    <w:p w:rsidR="007E7A2C" w:rsidRPr="008D66C1" w:rsidRDefault="007E7A2C" w:rsidP="008D66C1">
      <w:pPr>
        <w:spacing w:after="0" w:line="240" w:lineRule="auto"/>
        <w:jc w:val="both"/>
        <w:rPr>
          <w:rFonts w:ascii="Arial" w:hAnsi="Arial" w:cs="Arial"/>
          <w:lang w:val="sr-Cyrl-RS"/>
        </w:rPr>
      </w:pPr>
      <w:r w:rsidRPr="008D66C1">
        <w:rPr>
          <w:rFonts w:ascii="Arial" w:hAnsi="Arial" w:cs="Arial"/>
          <w:lang w:val="sr-Cyrl-RS"/>
        </w:rPr>
        <w:t xml:space="preserve">Имајући у виду наведено, поводом појединих решења садржаних у </w:t>
      </w:r>
      <w:r w:rsidR="00C34E18" w:rsidRPr="008D66C1">
        <w:rPr>
          <w:rFonts w:ascii="Arial" w:hAnsi="Arial" w:cs="Arial"/>
          <w:bCs/>
          <w:color w:val="000000"/>
        </w:rPr>
        <w:t>Предлогу уредбе о спровођењу интерног и јавног конкурса за попуњавање радних места у аутономним покрајинама и јединицама локалне самоуправе</w:t>
      </w:r>
      <w:r w:rsidRPr="008D66C1">
        <w:rPr>
          <w:rFonts w:ascii="Arial" w:hAnsi="Arial" w:cs="Arial"/>
          <w:lang w:val="sr-Cyrl-RS"/>
        </w:rPr>
        <w:t>, Пове</w:t>
      </w:r>
      <w:r w:rsidR="008842CC" w:rsidRPr="008D66C1">
        <w:rPr>
          <w:rFonts w:ascii="Arial" w:hAnsi="Arial" w:cs="Arial"/>
          <w:lang w:val="sr-Cyrl-RS"/>
        </w:rPr>
        <w:t xml:space="preserve">реник за заштиту равноправности </w:t>
      </w:r>
      <w:r w:rsidRPr="008D66C1">
        <w:rPr>
          <w:rFonts w:ascii="Arial" w:hAnsi="Arial" w:cs="Arial"/>
          <w:lang w:val="sr-Cyrl-RS"/>
        </w:rPr>
        <w:t>даје следеће примедбе:</w:t>
      </w:r>
    </w:p>
    <w:p w:rsidR="00987951" w:rsidRPr="008D66C1" w:rsidRDefault="00987951" w:rsidP="008D66C1">
      <w:pPr>
        <w:spacing w:after="0" w:line="240" w:lineRule="auto"/>
        <w:jc w:val="both"/>
        <w:rPr>
          <w:rFonts w:ascii="Arial" w:hAnsi="Arial" w:cs="Arial"/>
          <w:lang w:val="sr-Cyrl-RS"/>
        </w:rPr>
      </w:pPr>
    </w:p>
    <w:p w:rsidR="008842CC" w:rsidRPr="008D66C1" w:rsidRDefault="00987951" w:rsidP="008D66C1">
      <w:pPr>
        <w:autoSpaceDE w:val="0"/>
        <w:autoSpaceDN w:val="0"/>
        <w:adjustRightInd w:val="0"/>
        <w:spacing w:after="0" w:line="240" w:lineRule="auto"/>
        <w:jc w:val="both"/>
        <w:rPr>
          <w:rFonts w:ascii="Arial" w:hAnsi="Arial" w:cs="Arial"/>
        </w:rPr>
      </w:pPr>
      <w:r w:rsidRPr="008D66C1">
        <w:rPr>
          <w:rFonts w:ascii="Arial" w:hAnsi="Arial" w:cs="Arial"/>
          <w:b/>
          <w:lang w:val="sr-Cyrl-RS"/>
        </w:rPr>
        <w:t>1.</w:t>
      </w:r>
      <w:r w:rsidR="00AC23EB" w:rsidRPr="008D66C1">
        <w:rPr>
          <w:rFonts w:ascii="Arial" w:hAnsi="Arial" w:cs="Arial"/>
          <w:b/>
          <w:lang w:val="sr-Cyrl-RS"/>
        </w:rPr>
        <w:t xml:space="preserve"> </w:t>
      </w:r>
      <w:r w:rsidR="00AC23EB" w:rsidRPr="008D66C1">
        <w:rPr>
          <w:rFonts w:ascii="Arial" w:hAnsi="Arial" w:cs="Arial"/>
        </w:rPr>
        <w:t xml:space="preserve"> Чланом 9. став 4. </w:t>
      </w:r>
      <w:r w:rsidR="00713FA5" w:rsidRPr="008D66C1">
        <w:rPr>
          <w:rFonts w:ascii="Arial" w:hAnsi="Arial" w:cs="Arial"/>
        </w:rPr>
        <w:t xml:space="preserve">Предлога уредбе </w:t>
      </w:r>
      <w:r w:rsidR="00AC23EB" w:rsidRPr="008D66C1">
        <w:rPr>
          <w:rFonts w:ascii="Arial" w:hAnsi="Arial" w:cs="Arial"/>
        </w:rPr>
        <w:t>прописано је да</w:t>
      </w:r>
      <w:r w:rsidR="00713FA5" w:rsidRPr="008D66C1">
        <w:rPr>
          <w:rFonts w:ascii="Arial" w:hAnsi="Arial" w:cs="Arial"/>
        </w:rPr>
        <w:t xml:space="preserve"> </w:t>
      </w:r>
      <w:r w:rsidR="00713FA5" w:rsidRPr="008D66C1">
        <w:rPr>
          <w:rFonts w:ascii="Arial" w:hAnsi="Arial" w:cs="Arial"/>
          <w:i/>
        </w:rPr>
        <w:t xml:space="preserve">„Потреба за запошљавањем припадника одређене националне мањине произилази из односа броја запослених који су се изјаснили као припадници поједине националне мањине и њихове заступљености у становништву, под условом да се о својој националној припадности изјаснило 50% запослених у јединици локалне самоуправе односно аутономне покрајине“. </w:t>
      </w:r>
      <w:r w:rsidR="005D5367" w:rsidRPr="008D66C1">
        <w:rPr>
          <w:rFonts w:ascii="Arial" w:hAnsi="Arial" w:cs="Arial"/>
        </w:rPr>
        <w:t xml:space="preserve">Имајући у виду да је према </w:t>
      </w:r>
      <w:r w:rsidR="008D66C1">
        <w:rPr>
          <w:rFonts w:ascii="Arial" w:hAnsi="Arial" w:cs="Arial"/>
          <w:lang w:val="sr-Cyrl-RS"/>
        </w:rPr>
        <w:t xml:space="preserve">одредби члана 47. </w:t>
      </w:r>
      <w:r w:rsidR="008D66C1">
        <w:rPr>
          <w:rFonts w:ascii="Arial" w:hAnsi="Arial" w:cs="Arial"/>
        </w:rPr>
        <w:t>Устав</w:t>
      </w:r>
      <w:r w:rsidR="008D66C1">
        <w:rPr>
          <w:rFonts w:ascii="Arial" w:hAnsi="Arial" w:cs="Arial"/>
          <w:lang w:val="sr-Cyrl-RS"/>
        </w:rPr>
        <w:t>а Републике Србије</w:t>
      </w:r>
      <w:r w:rsidR="005D5367" w:rsidRPr="008D66C1">
        <w:rPr>
          <w:rFonts w:ascii="Arial" w:hAnsi="Arial" w:cs="Arial"/>
        </w:rPr>
        <w:t xml:space="preserve"> изражавање националне припадности слободно и да нико није дужан да се изјашњава о својој националној припадности,</w:t>
      </w:r>
      <w:r w:rsidR="008842CC" w:rsidRPr="008D66C1">
        <w:rPr>
          <w:rFonts w:ascii="Arial" w:hAnsi="Arial" w:cs="Arial"/>
          <w:lang w:val="sr-Cyrl-RS"/>
        </w:rPr>
        <w:t xml:space="preserve"> </w:t>
      </w:r>
      <w:r w:rsidR="005D5367" w:rsidRPr="008D66C1">
        <w:rPr>
          <w:rFonts w:ascii="Arial" w:hAnsi="Arial" w:cs="Arial"/>
        </w:rPr>
        <w:t>остаје нејасан начин утврђивања заступљености припадника националних мањина</w:t>
      </w:r>
      <w:r w:rsidR="00471E1D" w:rsidRPr="008D66C1">
        <w:rPr>
          <w:rFonts w:ascii="Arial" w:hAnsi="Arial" w:cs="Arial"/>
        </w:rPr>
        <w:t xml:space="preserve">, као </w:t>
      </w:r>
      <w:r w:rsidR="005D5367" w:rsidRPr="008D66C1">
        <w:rPr>
          <w:rFonts w:ascii="Arial" w:hAnsi="Arial" w:cs="Arial"/>
        </w:rPr>
        <w:t xml:space="preserve">и </w:t>
      </w:r>
      <w:r w:rsidR="00471E1D" w:rsidRPr="008D66C1">
        <w:rPr>
          <w:rFonts w:ascii="Arial" w:hAnsi="Arial" w:cs="Arial"/>
        </w:rPr>
        <w:t xml:space="preserve"> услов о проценту</w:t>
      </w:r>
      <w:r w:rsidR="005D5367" w:rsidRPr="008D66C1">
        <w:rPr>
          <w:rFonts w:ascii="Arial" w:hAnsi="Arial" w:cs="Arial"/>
        </w:rPr>
        <w:t xml:space="preserve"> изјашњених од 50% запослених у јединици локалне самоуправе односно аутономне покрајине.</w:t>
      </w:r>
      <w:r w:rsidR="00471E1D" w:rsidRPr="008D66C1">
        <w:rPr>
          <w:rFonts w:ascii="Arial" w:hAnsi="Arial" w:cs="Arial"/>
        </w:rPr>
        <w:t xml:space="preserve"> </w:t>
      </w:r>
      <w:r w:rsidR="008842CC" w:rsidRPr="008D66C1">
        <w:rPr>
          <w:rFonts w:ascii="Arial" w:hAnsi="Arial" w:cs="Arial"/>
          <w:lang w:val="sr-Cyrl-RS"/>
        </w:rPr>
        <w:t>С тим у вези приликом формулисања ове одредбе потребно је водити рачуна о њеној усклађености</w:t>
      </w:r>
      <w:r w:rsidR="008D66C1">
        <w:rPr>
          <w:rFonts w:ascii="Arial" w:hAnsi="Arial" w:cs="Arial"/>
          <w:lang w:val="sr-Cyrl-RS"/>
        </w:rPr>
        <w:t xml:space="preserve"> са чланом 19. З</w:t>
      </w:r>
      <w:r w:rsidR="008842CC" w:rsidRPr="008D66C1">
        <w:rPr>
          <w:rFonts w:ascii="Arial" w:hAnsi="Arial" w:cs="Arial"/>
          <w:lang w:val="sr-Cyrl-RS"/>
        </w:rPr>
        <w:t>акона о</w:t>
      </w:r>
      <w:r w:rsidR="00335CDA" w:rsidRPr="008D66C1">
        <w:rPr>
          <w:rFonts w:ascii="Arial" w:hAnsi="Arial" w:cs="Arial"/>
        </w:rPr>
        <w:t xml:space="preserve"> запосленима у аутономним покрајинама и јединицама локалне самоуправе („Службени гласник РС“, број 21/16)</w:t>
      </w:r>
      <w:r w:rsidR="00AF7B6B" w:rsidRPr="008D66C1">
        <w:rPr>
          <w:rFonts w:ascii="Arial" w:hAnsi="Arial" w:cs="Arial"/>
        </w:rPr>
        <w:t xml:space="preserve"> којим је</w:t>
      </w:r>
      <w:r w:rsidR="00335CDA" w:rsidRPr="008D66C1">
        <w:rPr>
          <w:rFonts w:ascii="Arial" w:hAnsi="Arial" w:cs="Arial"/>
        </w:rPr>
        <w:t xml:space="preserve"> </w:t>
      </w:r>
      <w:r w:rsidR="00AF7B6B" w:rsidRPr="008D66C1">
        <w:rPr>
          <w:rFonts w:ascii="Arial" w:hAnsi="Arial" w:cs="Arial"/>
        </w:rPr>
        <w:t xml:space="preserve">прописано </w:t>
      </w:r>
      <w:r w:rsidR="00335CDA" w:rsidRPr="008D66C1">
        <w:rPr>
          <w:rFonts w:ascii="Arial" w:hAnsi="Arial" w:cs="Arial"/>
        </w:rPr>
        <w:t>да се при запошљавању води рачуна да национални састав, поред осталог, међу запосленима одражава у највећој могућој мери структуру становништва.</w:t>
      </w:r>
      <w:r w:rsidR="008D66C1">
        <w:rPr>
          <w:rFonts w:ascii="Arial" w:hAnsi="Arial" w:cs="Arial"/>
          <w:lang w:val="sr-Cyrl-RS"/>
        </w:rPr>
        <w:t xml:space="preserve"> </w:t>
      </w:r>
      <w:r w:rsidR="008842CC" w:rsidRPr="008D66C1">
        <w:rPr>
          <w:rFonts w:ascii="Arial" w:hAnsi="Arial" w:cs="Arial"/>
        </w:rPr>
        <w:t xml:space="preserve">Поред тога подсећамо и на одредбе члана 11. Закона о службеној употреби  језика  и писма („Службени гласник РС“, бр.45/91, 53/93, 67/93, 48/94, 101/05-др.закони и 30/10), којим је прописано да </w:t>
      </w:r>
      <w:proofErr w:type="spellStart"/>
      <w:r w:rsidR="008842CC" w:rsidRPr="008D66C1">
        <w:rPr>
          <w:rFonts w:ascii="Arial" w:hAnsi="Arial" w:cs="Arial"/>
          <w:lang w:val="en-US"/>
        </w:rPr>
        <w:t>јединице</w:t>
      </w:r>
      <w:proofErr w:type="spellEnd"/>
      <w:r w:rsidR="008842CC" w:rsidRPr="008D66C1">
        <w:rPr>
          <w:rFonts w:ascii="Arial" w:hAnsi="Arial" w:cs="Arial"/>
          <w:lang w:val="en-US"/>
        </w:rPr>
        <w:t xml:space="preserve"> </w:t>
      </w:r>
      <w:proofErr w:type="spellStart"/>
      <w:r w:rsidR="008842CC" w:rsidRPr="008D66C1">
        <w:rPr>
          <w:rFonts w:ascii="Arial" w:hAnsi="Arial" w:cs="Arial"/>
          <w:lang w:val="en-US"/>
        </w:rPr>
        <w:t>локалне</w:t>
      </w:r>
      <w:proofErr w:type="spellEnd"/>
      <w:r w:rsidR="008842CC" w:rsidRPr="008D66C1">
        <w:rPr>
          <w:rFonts w:ascii="Arial" w:hAnsi="Arial" w:cs="Arial"/>
          <w:lang w:val="en-US"/>
        </w:rPr>
        <w:t xml:space="preserve"> </w:t>
      </w:r>
      <w:proofErr w:type="spellStart"/>
      <w:r w:rsidR="008842CC" w:rsidRPr="008D66C1">
        <w:rPr>
          <w:rFonts w:ascii="Arial" w:hAnsi="Arial" w:cs="Arial"/>
          <w:lang w:val="en-US"/>
        </w:rPr>
        <w:t>самоуправе</w:t>
      </w:r>
      <w:proofErr w:type="spellEnd"/>
      <w:r w:rsidR="008842CC" w:rsidRPr="008D66C1">
        <w:rPr>
          <w:rFonts w:ascii="Arial" w:hAnsi="Arial" w:cs="Arial"/>
          <w:lang w:val="en-US"/>
        </w:rPr>
        <w:t xml:space="preserve"> </w:t>
      </w:r>
      <w:proofErr w:type="spellStart"/>
      <w:r w:rsidR="008842CC" w:rsidRPr="008D66C1">
        <w:rPr>
          <w:rFonts w:ascii="Arial" w:hAnsi="Arial" w:cs="Arial"/>
          <w:lang w:val="en-US"/>
        </w:rPr>
        <w:t>својим</w:t>
      </w:r>
      <w:proofErr w:type="spellEnd"/>
      <w:r w:rsidR="008842CC" w:rsidRPr="008D66C1">
        <w:rPr>
          <w:rFonts w:ascii="Arial" w:hAnsi="Arial" w:cs="Arial"/>
          <w:lang w:val="en-US"/>
        </w:rPr>
        <w:t xml:space="preserve"> </w:t>
      </w:r>
      <w:proofErr w:type="spellStart"/>
      <w:r w:rsidR="008842CC" w:rsidRPr="008D66C1">
        <w:rPr>
          <w:rFonts w:ascii="Arial" w:hAnsi="Arial" w:cs="Arial"/>
          <w:lang w:val="en-US"/>
        </w:rPr>
        <w:t>статутом</w:t>
      </w:r>
      <w:proofErr w:type="spellEnd"/>
      <w:r w:rsidR="008842CC" w:rsidRPr="008D66C1">
        <w:rPr>
          <w:rFonts w:ascii="Arial" w:hAnsi="Arial" w:cs="Arial"/>
          <w:lang w:val="en-US"/>
        </w:rPr>
        <w:t xml:space="preserve"> </w:t>
      </w:r>
      <w:proofErr w:type="spellStart"/>
      <w:r w:rsidR="008842CC" w:rsidRPr="008D66C1">
        <w:rPr>
          <w:rFonts w:ascii="Arial" w:hAnsi="Arial" w:cs="Arial"/>
          <w:lang w:val="en-US"/>
        </w:rPr>
        <w:t>уводе</w:t>
      </w:r>
      <w:proofErr w:type="spellEnd"/>
      <w:r w:rsidR="008842CC" w:rsidRPr="008D66C1">
        <w:rPr>
          <w:rFonts w:ascii="Arial" w:hAnsi="Arial" w:cs="Arial"/>
          <w:lang w:val="en-US"/>
        </w:rPr>
        <w:t xml:space="preserve"> у </w:t>
      </w:r>
      <w:proofErr w:type="spellStart"/>
      <w:r w:rsidR="008842CC" w:rsidRPr="008D66C1">
        <w:rPr>
          <w:rFonts w:ascii="Arial" w:hAnsi="Arial" w:cs="Arial"/>
          <w:lang w:val="en-US"/>
        </w:rPr>
        <w:t>равноправну</w:t>
      </w:r>
      <w:proofErr w:type="spellEnd"/>
      <w:r w:rsidR="008842CC" w:rsidRPr="008D66C1">
        <w:rPr>
          <w:rFonts w:ascii="Arial" w:hAnsi="Arial" w:cs="Arial"/>
          <w:lang w:val="en-US"/>
        </w:rPr>
        <w:t xml:space="preserve"> </w:t>
      </w:r>
      <w:proofErr w:type="spellStart"/>
      <w:r w:rsidR="008842CC" w:rsidRPr="008D66C1">
        <w:rPr>
          <w:rFonts w:ascii="Arial" w:hAnsi="Arial" w:cs="Arial"/>
          <w:lang w:val="en-US"/>
        </w:rPr>
        <w:t>службену</w:t>
      </w:r>
      <w:proofErr w:type="spellEnd"/>
      <w:r w:rsidR="008842CC" w:rsidRPr="008D66C1">
        <w:rPr>
          <w:rFonts w:ascii="Arial" w:hAnsi="Arial" w:cs="Arial"/>
          <w:lang w:val="en-US"/>
        </w:rPr>
        <w:t xml:space="preserve"> </w:t>
      </w:r>
      <w:proofErr w:type="spellStart"/>
      <w:r w:rsidR="008842CC" w:rsidRPr="008D66C1">
        <w:rPr>
          <w:rFonts w:ascii="Arial" w:hAnsi="Arial" w:cs="Arial"/>
          <w:lang w:val="en-US"/>
        </w:rPr>
        <w:t>употребу</w:t>
      </w:r>
      <w:proofErr w:type="spellEnd"/>
      <w:r w:rsidR="008842CC" w:rsidRPr="008D66C1">
        <w:rPr>
          <w:rFonts w:ascii="Arial" w:hAnsi="Arial" w:cs="Arial"/>
          <w:lang w:val="en-US"/>
        </w:rPr>
        <w:t xml:space="preserve"> </w:t>
      </w:r>
      <w:proofErr w:type="spellStart"/>
      <w:r w:rsidR="008842CC" w:rsidRPr="008D66C1">
        <w:rPr>
          <w:rFonts w:ascii="Arial" w:hAnsi="Arial" w:cs="Arial"/>
          <w:lang w:val="en-US"/>
        </w:rPr>
        <w:t>језик</w:t>
      </w:r>
      <w:proofErr w:type="spellEnd"/>
      <w:r w:rsidR="008842CC" w:rsidRPr="008D66C1">
        <w:rPr>
          <w:rFonts w:ascii="Arial" w:hAnsi="Arial" w:cs="Arial"/>
          <w:lang w:val="en-US"/>
        </w:rPr>
        <w:t xml:space="preserve"> и </w:t>
      </w:r>
      <w:proofErr w:type="spellStart"/>
      <w:r w:rsidR="008842CC" w:rsidRPr="008D66C1">
        <w:rPr>
          <w:rFonts w:ascii="Arial" w:hAnsi="Arial" w:cs="Arial"/>
          <w:lang w:val="en-US"/>
        </w:rPr>
        <w:t>писмо</w:t>
      </w:r>
      <w:proofErr w:type="spellEnd"/>
      <w:r w:rsidR="008842CC" w:rsidRPr="008D66C1">
        <w:rPr>
          <w:rFonts w:ascii="Arial" w:hAnsi="Arial" w:cs="Arial"/>
          <w:lang w:val="en-US"/>
        </w:rPr>
        <w:t xml:space="preserve"> </w:t>
      </w:r>
      <w:proofErr w:type="spellStart"/>
      <w:r w:rsidR="008842CC" w:rsidRPr="008D66C1">
        <w:rPr>
          <w:rFonts w:ascii="Arial" w:hAnsi="Arial" w:cs="Arial"/>
          <w:lang w:val="en-US"/>
        </w:rPr>
        <w:t>националних</w:t>
      </w:r>
      <w:proofErr w:type="spellEnd"/>
      <w:r w:rsidR="008842CC" w:rsidRPr="008D66C1">
        <w:rPr>
          <w:rFonts w:ascii="Arial" w:hAnsi="Arial" w:cs="Arial"/>
          <w:lang w:val="en-US"/>
        </w:rPr>
        <w:t xml:space="preserve"> </w:t>
      </w:r>
      <w:proofErr w:type="spellStart"/>
      <w:r w:rsidR="008842CC" w:rsidRPr="008D66C1">
        <w:rPr>
          <w:rFonts w:ascii="Arial" w:hAnsi="Arial" w:cs="Arial"/>
          <w:lang w:val="en-US"/>
        </w:rPr>
        <w:t>мањина</w:t>
      </w:r>
      <w:proofErr w:type="spellEnd"/>
      <w:r w:rsidR="008842CC" w:rsidRPr="008D66C1">
        <w:rPr>
          <w:rFonts w:ascii="Arial" w:hAnsi="Arial" w:cs="Arial"/>
          <w:lang w:val="en-US"/>
        </w:rPr>
        <w:t xml:space="preserve"> </w:t>
      </w:r>
      <w:proofErr w:type="spellStart"/>
      <w:r w:rsidR="008842CC" w:rsidRPr="008D66C1">
        <w:rPr>
          <w:rFonts w:ascii="Arial" w:hAnsi="Arial" w:cs="Arial"/>
          <w:lang w:val="en-US"/>
        </w:rPr>
        <w:t>уколико</w:t>
      </w:r>
      <w:proofErr w:type="spellEnd"/>
      <w:r w:rsidR="008842CC" w:rsidRPr="008D66C1">
        <w:rPr>
          <w:rFonts w:ascii="Arial" w:hAnsi="Arial" w:cs="Arial"/>
          <w:lang w:val="en-US"/>
        </w:rPr>
        <w:t xml:space="preserve"> </w:t>
      </w:r>
      <w:proofErr w:type="spellStart"/>
      <w:r w:rsidR="008842CC" w:rsidRPr="008D66C1">
        <w:rPr>
          <w:rFonts w:ascii="Arial" w:hAnsi="Arial" w:cs="Arial"/>
          <w:lang w:val="en-US"/>
        </w:rPr>
        <w:t>проценат</w:t>
      </w:r>
      <w:proofErr w:type="spellEnd"/>
      <w:r w:rsidR="008842CC" w:rsidRPr="008D66C1">
        <w:rPr>
          <w:rFonts w:ascii="Arial" w:hAnsi="Arial" w:cs="Arial"/>
          <w:lang w:val="en-US"/>
        </w:rPr>
        <w:t xml:space="preserve"> </w:t>
      </w:r>
      <w:proofErr w:type="spellStart"/>
      <w:r w:rsidR="008842CC" w:rsidRPr="008D66C1">
        <w:rPr>
          <w:rFonts w:ascii="Arial" w:hAnsi="Arial" w:cs="Arial"/>
          <w:lang w:val="en-US"/>
        </w:rPr>
        <w:t>припадника</w:t>
      </w:r>
      <w:proofErr w:type="spellEnd"/>
      <w:r w:rsidR="008842CC" w:rsidRPr="008D66C1">
        <w:rPr>
          <w:rFonts w:ascii="Arial" w:hAnsi="Arial" w:cs="Arial"/>
          <w:lang w:val="en-US"/>
        </w:rPr>
        <w:t xml:space="preserve"> </w:t>
      </w:r>
      <w:proofErr w:type="spellStart"/>
      <w:r w:rsidR="008842CC" w:rsidRPr="008D66C1">
        <w:rPr>
          <w:rFonts w:ascii="Arial" w:hAnsi="Arial" w:cs="Arial"/>
          <w:lang w:val="en-US"/>
        </w:rPr>
        <w:t>те</w:t>
      </w:r>
      <w:proofErr w:type="spellEnd"/>
      <w:r w:rsidR="008842CC" w:rsidRPr="008D66C1">
        <w:rPr>
          <w:rFonts w:ascii="Arial" w:hAnsi="Arial" w:cs="Arial"/>
          <w:lang w:val="en-US"/>
        </w:rPr>
        <w:t xml:space="preserve"> </w:t>
      </w:r>
      <w:proofErr w:type="spellStart"/>
      <w:r w:rsidR="008842CC" w:rsidRPr="008D66C1">
        <w:rPr>
          <w:rFonts w:ascii="Arial" w:hAnsi="Arial" w:cs="Arial"/>
          <w:lang w:val="en-US"/>
        </w:rPr>
        <w:t>националне</w:t>
      </w:r>
      <w:proofErr w:type="spellEnd"/>
      <w:r w:rsidR="008842CC" w:rsidRPr="008D66C1">
        <w:rPr>
          <w:rFonts w:ascii="Arial" w:hAnsi="Arial" w:cs="Arial"/>
          <w:lang w:val="en-US"/>
        </w:rPr>
        <w:t xml:space="preserve"> </w:t>
      </w:r>
      <w:proofErr w:type="spellStart"/>
      <w:r w:rsidR="008842CC" w:rsidRPr="008D66C1">
        <w:rPr>
          <w:rFonts w:ascii="Arial" w:hAnsi="Arial" w:cs="Arial"/>
          <w:lang w:val="en-US"/>
        </w:rPr>
        <w:lastRenderedPageBreak/>
        <w:t>мањине</w:t>
      </w:r>
      <w:proofErr w:type="spellEnd"/>
      <w:r w:rsidR="008842CC" w:rsidRPr="008D66C1">
        <w:rPr>
          <w:rFonts w:ascii="Arial" w:hAnsi="Arial" w:cs="Arial"/>
          <w:lang w:val="en-US"/>
        </w:rPr>
        <w:t xml:space="preserve"> у </w:t>
      </w:r>
      <w:proofErr w:type="spellStart"/>
      <w:r w:rsidR="008842CC" w:rsidRPr="008D66C1">
        <w:rPr>
          <w:rFonts w:ascii="Arial" w:hAnsi="Arial" w:cs="Arial"/>
          <w:lang w:val="en-US"/>
        </w:rPr>
        <w:t>укупном</w:t>
      </w:r>
      <w:proofErr w:type="spellEnd"/>
      <w:r w:rsidR="008842CC" w:rsidRPr="008D66C1">
        <w:rPr>
          <w:rFonts w:ascii="Arial" w:hAnsi="Arial" w:cs="Arial"/>
          <w:lang w:val="en-US"/>
        </w:rPr>
        <w:t xml:space="preserve"> </w:t>
      </w:r>
      <w:proofErr w:type="spellStart"/>
      <w:r w:rsidR="008842CC" w:rsidRPr="008D66C1">
        <w:rPr>
          <w:rFonts w:ascii="Arial" w:hAnsi="Arial" w:cs="Arial"/>
          <w:lang w:val="en-US"/>
        </w:rPr>
        <w:t>броју</w:t>
      </w:r>
      <w:proofErr w:type="spellEnd"/>
      <w:r w:rsidR="008842CC" w:rsidRPr="008D66C1">
        <w:rPr>
          <w:rFonts w:ascii="Arial" w:hAnsi="Arial" w:cs="Arial"/>
          <w:lang w:val="en-US"/>
        </w:rPr>
        <w:t xml:space="preserve"> </w:t>
      </w:r>
      <w:proofErr w:type="spellStart"/>
      <w:r w:rsidR="008842CC" w:rsidRPr="008D66C1">
        <w:rPr>
          <w:rFonts w:ascii="Arial" w:hAnsi="Arial" w:cs="Arial"/>
          <w:lang w:val="en-US"/>
        </w:rPr>
        <w:t>становника</w:t>
      </w:r>
      <w:proofErr w:type="spellEnd"/>
      <w:r w:rsidR="008842CC" w:rsidRPr="008D66C1">
        <w:rPr>
          <w:rFonts w:ascii="Arial" w:hAnsi="Arial" w:cs="Arial"/>
          <w:lang w:val="en-US"/>
        </w:rPr>
        <w:t xml:space="preserve"> </w:t>
      </w:r>
      <w:proofErr w:type="spellStart"/>
      <w:r w:rsidR="008842CC" w:rsidRPr="008D66C1">
        <w:rPr>
          <w:rFonts w:ascii="Arial" w:hAnsi="Arial" w:cs="Arial"/>
          <w:lang w:val="en-US"/>
        </w:rPr>
        <w:t>на</w:t>
      </w:r>
      <w:proofErr w:type="spellEnd"/>
      <w:r w:rsidR="008842CC" w:rsidRPr="008D66C1">
        <w:rPr>
          <w:rFonts w:ascii="Arial" w:hAnsi="Arial" w:cs="Arial"/>
          <w:lang w:val="en-US"/>
        </w:rPr>
        <w:t xml:space="preserve"> </w:t>
      </w:r>
      <w:proofErr w:type="spellStart"/>
      <w:r w:rsidR="008842CC" w:rsidRPr="008D66C1">
        <w:rPr>
          <w:rFonts w:ascii="Arial" w:hAnsi="Arial" w:cs="Arial"/>
          <w:lang w:val="en-US"/>
        </w:rPr>
        <w:t>њеној</w:t>
      </w:r>
      <w:proofErr w:type="spellEnd"/>
      <w:r w:rsidR="008842CC" w:rsidRPr="008D66C1">
        <w:rPr>
          <w:rFonts w:ascii="Arial" w:hAnsi="Arial" w:cs="Arial"/>
          <w:lang w:val="en-US"/>
        </w:rPr>
        <w:t xml:space="preserve"> </w:t>
      </w:r>
      <w:proofErr w:type="spellStart"/>
      <w:r w:rsidR="008842CC" w:rsidRPr="008D66C1">
        <w:rPr>
          <w:rFonts w:ascii="Arial" w:hAnsi="Arial" w:cs="Arial"/>
          <w:lang w:val="en-US"/>
        </w:rPr>
        <w:t>територији</w:t>
      </w:r>
      <w:proofErr w:type="spellEnd"/>
      <w:r w:rsidR="008842CC" w:rsidRPr="008D66C1">
        <w:rPr>
          <w:rFonts w:ascii="Arial" w:hAnsi="Arial" w:cs="Arial"/>
          <w:lang w:val="en-US"/>
        </w:rPr>
        <w:t xml:space="preserve"> </w:t>
      </w:r>
      <w:proofErr w:type="spellStart"/>
      <w:r w:rsidR="008842CC" w:rsidRPr="008D66C1">
        <w:rPr>
          <w:rFonts w:ascii="Arial" w:hAnsi="Arial" w:cs="Arial"/>
          <w:lang w:val="en-US"/>
        </w:rPr>
        <w:t>достиже</w:t>
      </w:r>
      <w:proofErr w:type="spellEnd"/>
      <w:r w:rsidR="008842CC" w:rsidRPr="008D66C1">
        <w:rPr>
          <w:rFonts w:ascii="Arial" w:hAnsi="Arial" w:cs="Arial"/>
          <w:lang w:val="en-US"/>
        </w:rPr>
        <w:t xml:space="preserve"> 15% </w:t>
      </w:r>
      <w:proofErr w:type="spellStart"/>
      <w:r w:rsidR="008842CC" w:rsidRPr="008D66C1">
        <w:rPr>
          <w:rFonts w:ascii="Arial" w:hAnsi="Arial" w:cs="Arial"/>
          <w:lang w:val="en-US"/>
        </w:rPr>
        <w:t>према</w:t>
      </w:r>
      <w:proofErr w:type="spellEnd"/>
      <w:r w:rsidR="008842CC" w:rsidRPr="008D66C1">
        <w:rPr>
          <w:rFonts w:ascii="Arial" w:hAnsi="Arial" w:cs="Arial"/>
          <w:lang w:val="en-US"/>
        </w:rPr>
        <w:t xml:space="preserve"> </w:t>
      </w:r>
      <w:proofErr w:type="spellStart"/>
      <w:r w:rsidR="008842CC" w:rsidRPr="008D66C1">
        <w:rPr>
          <w:rFonts w:ascii="Arial" w:hAnsi="Arial" w:cs="Arial"/>
          <w:lang w:val="en-US"/>
        </w:rPr>
        <w:t>резултатима</w:t>
      </w:r>
      <w:proofErr w:type="spellEnd"/>
      <w:r w:rsidR="008842CC" w:rsidRPr="008D66C1">
        <w:rPr>
          <w:rFonts w:ascii="Arial" w:hAnsi="Arial" w:cs="Arial"/>
          <w:lang w:val="en-US"/>
        </w:rPr>
        <w:t xml:space="preserve"> </w:t>
      </w:r>
      <w:proofErr w:type="spellStart"/>
      <w:r w:rsidR="008842CC" w:rsidRPr="008D66C1">
        <w:rPr>
          <w:rFonts w:ascii="Arial" w:hAnsi="Arial" w:cs="Arial"/>
          <w:lang w:val="en-US"/>
        </w:rPr>
        <w:t>последњег</w:t>
      </w:r>
      <w:proofErr w:type="spellEnd"/>
      <w:r w:rsidR="008842CC" w:rsidRPr="008D66C1">
        <w:rPr>
          <w:rFonts w:ascii="Arial" w:hAnsi="Arial" w:cs="Arial"/>
          <w:lang w:val="en-US"/>
        </w:rPr>
        <w:t xml:space="preserve"> </w:t>
      </w:r>
      <w:proofErr w:type="spellStart"/>
      <w:r w:rsidR="008842CC" w:rsidRPr="008D66C1">
        <w:rPr>
          <w:rFonts w:ascii="Arial" w:hAnsi="Arial" w:cs="Arial"/>
          <w:lang w:val="en-US"/>
        </w:rPr>
        <w:t>пописа</w:t>
      </w:r>
      <w:proofErr w:type="spellEnd"/>
      <w:r w:rsidR="008842CC" w:rsidRPr="008D66C1">
        <w:rPr>
          <w:rFonts w:ascii="Arial" w:hAnsi="Arial" w:cs="Arial"/>
          <w:lang w:val="en-US"/>
        </w:rPr>
        <w:t xml:space="preserve"> </w:t>
      </w:r>
      <w:proofErr w:type="spellStart"/>
      <w:r w:rsidR="008842CC" w:rsidRPr="008D66C1">
        <w:rPr>
          <w:rFonts w:ascii="Arial" w:hAnsi="Arial" w:cs="Arial"/>
          <w:lang w:val="en-US"/>
        </w:rPr>
        <w:t>становништв</w:t>
      </w:r>
      <w:proofErr w:type="spellEnd"/>
      <w:r w:rsidR="008842CC" w:rsidRPr="008D66C1">
        <w:rPr>
          <w:rFonts w:ascii="Arial" w:hAnsi="Arial" w:cs="Arial"/>
        </w:rPr>
        <w:t xml:space="preserve">а. </w:t>
      </w:r>
    </w:p>
    <w:p w:rsidR="008842CC" w:rsidRPr="008D66C1" w:rsidRDefault="008842CC" w:rsidP="008D66C1">
      <w:pPr>
        <w:autoSpaceDE w:val="0"/>
        <w:autoSpaceDN w:val="0"/>
        <w:adjustRightInd w:val="0"/>
        <w:spacing w:after="0" w:line="240" w:lineRule="auto"/>
        <w:rPr>
          <w:rFonts w:ascii="Arial" w:hAnsi="Arial" w:cs="Arial"/>
          <w:lang w:val="en-US"/>
        </w:rPr>
      </w:pPr>
    </w:p>
    <w:p w:rsidR="008842CC" w:rsidRPr="008D66C1" w:rsidRDefault="008842CC" w:rsidP="008D66C1">
      <w:pPr>
        <w:pStyle w:val="CharCharChar2Char"/>
        <w:jc w:val="both"/>
        <w:rPr>
          <w:rFonts w:ascii="Arial" w:hAnsi="Arial" w:cs="Arial"/>
          <w:sz w:val="22"/>
          <w:szCs w:val="22"/>
        </w:rPr>
      </w:pPr>
      <w:r w:rsidRPr="008D66C1">
        <w:rPr>
          <w:rFonts w:ascii="Arial" w:hAnsi="Arial" w:cs="Arial"/>
          <w:b/>
          <w:sz w:val="22"/>
          <w:szCs w:val="22"/>
        </w:rPr>
        <w:t>2.</w:t>
      </w:r>
      <w:r w:rsidRPr="008D66C1">
        <w:rPr>
          <w:rFonts w:ascii="Arial" w:hAnsi="Arial" w:cs="Arial"/>
          <w:sz w:val="22"/>
          <w:szCs w:val="22"/>
        </w:rPr>
        <w:t xml:space="preserve"> У циљу примене родно осетљивог језика предлажемо да се у Предлог уредбе унесе и одредба којом ће се прописати да сви појмови употребљени  у мушком граматичком роду обухватају мушки и женски род лица на која се односе.</w:t>
      </w:r>
    </w:p>
    <w:p w:rsidR="008842CC" w:rsidRPr="008D66C1" w:rsidRDefault="008842CC" w:rsidP="008D66C1">
      <w:pPr>
        <w:pStyle w:val="CharCharChar2Char"/>
        <w:jc w:val="both"/>
        <w:rPr>
          <w:rFonts w:ascii="Arial" w:hAnsi="Arial" w:cs="Arial"/>
          <w:sz w:val="22"/>
          <w:szCs w:val="22"/>
        </w:rPr>
      </w:pPr>
    </w:p>
    <w:p w:rsidR="008D66C1" w:rsidRPr="008D66C1" w:rsidRDefault="008842CC" w:rsidP="008D66C1">
      <w:pPr>
        <w:pStyle w:val="Body"/>
        <w:tabs>
          <w:tab w:val="left" w:pos="9072"/>
        </w:tabs>
        <w:jc w:val="both"/>
        <w:rPr>
          <w:rFonts w:ascii="Arial" w:hAnsi="Arial" w:cs="Arial"/>
          <w:sz w:val="22"/>
          <w:szCs w:val="22"/>
          <w:lang w:val="sr-Cyrl-RS"/>
        </w:rPr>
      </w:pPr>
      <w:r w:rsidRPr="008D66C1">
        <w:rPr>
          <w:rFonts w:ascii="Arial" w:hAnsi="Arial" w:cs="Arial"/>
          <w:sz w:val="22"/>
          <w:szCs w:val="22"/>
          <w:lang w:val="sr-Cyrl-RS"/>
        </w:rPr>
        <w:t xml:space="preserve">Такође </w:t>
      </w:r>
      <w:r w:rsidR="008D66C1">
        <w:rPr>
          <w:rFonts w:ascii="Arial" w:hAnsi="Arial" w:cs="Arial"/>
          <w:sz w:val="22"/>
          <w:szCs w:val="22"/>
          <w:lang w:val="sr-Cyrl-RS"/>
        </w:rPr>
        <w:t xml:space="preserve">начелно </w:t>
      </w:r>
      <w:r w:rsidRPr="008D66C1">
        <w:rPr>
          <w:rFonts w:ascii="Arial" w:hAnsi="Arial" w:cs="Arial"/>
          <w:sz w:val="22"/>
          <w:szCs w:val="22"/>
          <w:lang w:val="sr-Cyrl-RS"/>
        </w:rPr>
        <w:t>указујемо да је о</w:t>
      </w:r>
      <w:proofErr w:type="spellStart"/>
      <w:r w:rsidRPr="008D66C1">
        <w:rPr>
          <w:rFonts w:ascii="Arial" w:hAnsi="Arial" w:cs="Arial"/>
          <w:sz w:val="22"/>
          <w:szCs w:val="22"/>
        </w:rPr>
        <w:t>дредбом</w:t>
      </w:r>
      <w:proofErr w:type="spellEnd"/>
      <w:r w:rsidRPr="008D66C1">
        <w:rPr>
          <w:rFonts w:ascii="Arial" w:hAnsi="Arial" w:cs="Arial"/>
          <w:sz w:val="22"/>
          <w:szCs w:val="22"/>
        </w:rPr>
        <w:t xml:space="preserve"> </w:t>
      </w:r>
      <w:proofErr w:type="spellStart"/>
      <w:r w:rsidRPr="008D66C1">
        <w:rPr>
          <w:rFonts w:ascii="Arial" w:hAnsi="Arial" w:cs="Arial"/>
          <w:sz w:val="22"/>
          <w:szCs w:val="22"/>
        </w:rPr>
        <w:t>члана</w:t>
      </w:r>
      <w:proofErr w:type="spellEnd"/>
      <w:r w:rsidRPr="008D66C1">
        <w:rPr>
          <w:rFonts w:ascii="Arial" w:hAnsi="Arial" w:cs="Arial"/>
          <w:sz w:val="22"/>
          <w:szCs w:val="22"/>
        </w:rPr>
        <w:t xml:space="preserve"> 1. </w:t>
      </w:r>
      <w:proofErr w:type="gramStart"/>
      <w:r w:rsidRPr="008D66C1">
        <w:rPr>
          <w:rFonts w:ascii="Arial" w:hAnsi="Arial" w:cs="Arial"/>
          <w:sz w:val="22"/>
          <w:szCs w:val="22"/>
        </w:rPr>
        <w:t>став</w:t>
      </w:r>
      <w:proofErr w:type="gramEnd"/>
      <w:r w:rsidRPr="008D66C1">
        <w:rPr>
          <w:rFonts w:ascii="Arial" w:hAnsi="Arial" w:cs="Arial"/>
          <w:sz w:val="22"/>
          <w:szCs w:val="22"/>
        </w:rPr>
        <w:t xml:space="preserve"> 1. </w:t>
      </w:r>
      <w:proofErr w:type="spellStart"/>
      <w:r w:rsidRPr="008D66C1">
        <w:rPr>
          <w:rFonts w:ascii="Arial" w:hAnsi="Arial" w:cs="Arial"/>
          <w:sz w:val="22"/>
          <w:szCs w:val="22"/>
        </w:rPr>
        <w:t>Предлога</w:t>
      </w:r>
      <w:proofErr w:type="spellEnd"/>
      <w:r w:rsidRPr="008D66C1">
        <w:rPr>
          <w:rFonts w:ascii="Arial" w:hAnsi="Arial" w:cs="Arial"/>
          <w:sz w:val="22"/>
          <w:szCs w:val="22"/>
        </w:rPr>
        <w:t xml:space="preserve"> </w:t>
      </w:r>
      <w:proofErr w:type="spellStart"/>
      <w:r w:rsidRPr="008D66C1">
        <w:rPr>
          <w:rFonts w:ascii="Arial" w:hAnsi="Arial" w:cs="Arial"/>
          <w:sz w:val="22"/>
          <w:szCs w:val="22"/>
        </w:rPr>
        <w:t>уредбе</w:t>
      </w:r>
      <w:proofErr w:type="spellEnd"/>
      <w:r w:rsidRPr="008D66C1">
        <w:rPr>
          <w:rFonts w:ascii="Arial" w:hAnsi="Arial" w:cs="Arial"/>
          <w:sz w:val="22"/>
          <w:szCs w:val="22"/>
        </w:rPr>
        <w:t xml:space="preserve"> </w:t>
      </w:r>
      <w:proofErr w:type="spellStart"/>
      <w:r w:rsidRPr="008D66C1">
        <w:rPr>
          <w:rFonts w:ascii="Arial" w:hAnsi="Arial" w:cs="Arial"/>
          <w:sz w:val="22"/>
          <w:szCs w:val="22"/>
        </w:rPr>
        <w:t>прописано</w:t>
      </w:r>
      <w:proofErr w:type="spellEnd"/>
      <w:r w:rsidRPr="008D66C1">
        <w:rPr>
          <w:rFonts w:ascii="Arial" w:hAnsi="Arial" w:cs="Arial"/>
          <w:sz w:val="22"/>
          <w:szCs w:val="22"/>
        </w:rPr>
        <w:t xml:space="preserve"> </w:t>
      </w:r>
      <w:r w:rsidRPr="008D66C1">
        <w:rPr>
          <w:rFonts w:ascii="Arial" w:hAnsi="Arial" w:cs="Arial"/>
          <w:sz w:val="22"/>
          <w:szCs w:val="22"/>
          <w:lang w:val="sr-Cyrl-RS"/>
        </w:rPr>
        <w:t xml:space="preserve">да се овом уредбом </w:t>
      </w:r>
      <w:proofErr w:type="spellStart"/>
      <w:r w:rsidRPr="008D66C1">
        <w:rPr>
          <w:rFonts w:ascii="Arial" w:hAnsi="Arial" w:cs="Arial"/>
          <w:sz w:val="22"/>
          <w:szCs w:val="22"/>
        </w:rPr>
        <w:t>уређује</w:t>
      </w:r>
      <w:proofErr w:type="spellEnd"/>
      <w:r w:rsidRPr="008D66C1">
        <w:rPr>
          <w:rFonts w:ascii="Arial" w:hAnsi="Arial" w:cs="Arial"/>
          <w:sz w:val="22"/>
          <w:szCs w:val="22"/>
        </w:rPr>
        <w:t xml:space="preserve"> </w:t>
      </w:r>
      <w:proofErr w:type="spellStart"/>
      <w:r w:rsidRPr="008D66C1">
        <w:rPr>
          <w:rFonts w:ascii="Arial" w:hAnsi="Arial" w:cs="Arial"/>
          <w:sz w:val="22"/>
          <w:szCs w:val="22"/>
        </w:rPr>
        <w:t>спровођење</w:t>
      </w:r>
      <w:proofErr w:type="spellEnd"/>
      <w:r w:rsidRPr="008D66C1">
        <w:rPr>
          <w:rFonts w:ascii="Arial" w:hAnsi="Arial" w:cs="Arial"/>
          <w:sz w:val="22"/>
          <w:szCs w:val="22"/>
        </w:rPr>
        <w:t xml:space="preserve"> </w:t>
      </w:r>
      <w:proofErr w:type="spellStart"/>
      <w:r w:rsidRPr="008D66C1">
        <w:rPr>
          <w:rFonts w:ascii="Arial" w:hAnsi="Arial" w:cs="Arial"/>
          <w:sz w:val="22"/>
          <w:szCs w:val="22"/>
        </w:rPr>
        <w:t>интерног</w:t>
      </w:r>
      <w:proofErr w:type="spellEnd"/>
      <w:r w:rsidRPr="008D66C1">
        <w:rPr>
          <w:rFonts w:ascii="Arial" w:hAnsi="Arial" w:cs="Arial"/>
          <w:sz w:val="22"/>
          <w:szCs w:val="22"/>
        </w:rPr>
        <w:t xml:space="preserve"> и </w:t>
      </w:r>
      <w:proofErr w:type="spellStart"/>
      <w:r w:rsidRPr="008D66C1">
        <w:rPr>
          <w:rFonts w:ascii="Arial" w:hAnsi="Arial" w:cs="Arial"/>
          <w:sz w:val="22"/>
          <w:szCs w:val="22"/>
        </w:rPr>
        <w:t>јавног</w:t>
      </w:r>
      <w:proofErr w:type="spellEnd"/>
      <w:r w:rsidRPr="008D66C1">
        <w:rPr>
          <w:rFonts w:ascii="Arial" w:hAnsi="Arial" w:cs="Arial"/>
          <w:sz w:val="22"/>
          <w:szCs w:val="22"/>
        </w:rPr>
        <w:t xml:space="preserve"> </w:t>
      </w:r>
      <w:proofErr w:type="spellStart"/>
      <w:r w:rsidRPr="008D66C1">
        <w:rPr>
          <w:rFonts w:ascii="Arial" w:hAnsi="Arial" w:cs="Arial"/>
          <w:sz w:val="22"/>
          <w:szCs w:val="22"/>
        </w:rPr>
        <w:t>конкурса</w:t>
      </w:r>
      <w:proofErr w:type="spellEnd"/>
      <w:r w:rsidRPr="008D66C1">
        <w:rPr>
          <w:rFonts w:ascii="Arial" w:hAnsi="Arial" w:cs="Arial"/>
          <w:sz w:val="22"/>
          <w:szCs w:val="22"/>
        </w:rPr>
        <w:t xml:space="preserve"> </w:t>
      </w:r>
      <w:proofErr w:type="spellStart"/>
      <w:r w:rsidRPr="008D66C1">
        <w:rPr>
          <w:rFonts w:ascii="Arial" w:hAnsi="Arial" w:cs="Arial"/>
          <w:sz w:val="22"/>
          <w:szCs w:val="22"/>
        </w:rPr>
        <w:t>за</w:t>
      </w:r>
      <w:proofErr w:type="spellEnd"/>
      <w:r w:rsidRPr="008D66C1">
        <w:rPr>
          <w:rFonts w:ascii="Arial" w:hAnsi="Arial" w:cs="Arial"/>
          <w:sz w:val="22"/>
          <w:szCs w:val="22"/>
        </w:rPr>
        <w:t xml:space="preserve"> </w:t>
      </w:r>
      <w:proofErr w:type="spellStart"/>
      <w:r w:rsidRPr="008D66C1">
        <w:rPr>
          <w:rFonts w:ascii="Arial" w:hAnsi="Arial" w:cs="Arial"/>
          <w:sz w:val="22"/>
          <w:szCs w:val="22"/>
        </w:rPr>
        <w:t>попуњавање</w:t>
      </w:r>
      <w:proofErr w:type="spellEnd"/>
      <w:r w:rsidRPr="008D66C1">
        <w:rPr>
          <w:rFonts w:ascii="Arial" w:hAnsi="Arial" w:cs="Arial"/>
          <w:sz w:val="22"/>
          <w:szCs w:val="22"/>
        </w:rPr>
        <w:t xml:space="preserve"> </w:t>
      </w:r>
      <w:proofErr w:type="spellStart"/>
      <w:r w:rsidRPr="008D66C1">
        <w:rPr>
          <w:rFonts w:ascii="Arial" w:hAnsi="Arial" w:cs="Arial"/>
          <w:sz w:val="22"/>
          <w:szCs w:val="22"/>
        </w:rPr>
        <w:t>извршилачких</w:t>
      </w:r>
      <w:proofErr w:type="spellEnd"/>
      <w:r w:rsidRPr="008D66C1">
        <w:rPr>
          <w:rFonts w:ascii="Arial" w:hAnsi="Arial" w:cs="Arial"/>
          <w:sz w:val="22"/>
          <w:szCs w:val="22"/>
        </w:rPr>
        <w:t xml:space="preserve"> </w:t>
      </w:r>
      <w:proofErr w:type="spellStart"/>
      <w:r w:rsidRPr="008D66C1">
        <w:rPr>
          <w:rFonts w:ascii="Arial" w:hAnsi="Arial" w:cs="Arial"/>
          <w:sz w:val="22"/>
          <w:szCs w:val="22"/>
        </w:rPr>
        <w:t>радних</w:t>
      </w:r>
      <w:proofErr w:type="spellEnd"/>
      <w:r w:rsidRPr="008D66C1">
        <w:rPr>
          <w:rFonts w:ascii="Arial" w:hAnsi="Arial" w:cs="Arial"/>
          <w:sz w:val="22"/>
          <w:szCs w:val="22"/>
        </w:rPr>
        <w:t xml:space="preserve"> </w:t>
      </w:r>
      <w:proofErr w:type="spellStart"/>
      <w:r w:rsidRPr="008D66C1">
        <w:rPr>
          <w:rFonts w:ascii="Arial" w:hAnsi="Arial" w:cs="Arial"/>
          <w:sz w:val="22"/>
          <w:szCs w:val="22"/>
        </w:rPr>
        <w:t>места</w:t>
      </w:r>
      <w:proofErr w:type="spellEnd"/>
      <w:r w:rsidRPr="008D66C1">
        <w:rPr>
          <w:rFonts w:ascii="Arial" w:hAnsi="Arial" w:cs="Arial"/>
          <w:sz w:val="22"/>
          <w:szCs w:val="22"/>
        </w:rPr>
        <w:t xml:space="preserve"> </w:t>
      </w:r>
      <w:proofErr w:type="spellStart"/>
      <w:r w:rsidRPr="008D66C1">
        <w:rPr>
          <w:rFonts w:ascii="Arial" w:hAnsi="Arial" w:cs="Arial"/>
          <w:sz w:val="22"/>
          <w:szCs w:val="22"/>
        </w:rPr>
        <w:t>службеника</w:t>
      </w:r>
      <w:proofErr w:type="spellEnd"/>
      <w:r w:rsidRPr="008D66C1">
        <w:rPr>
          <w:rFonts w:ascii="Arial" w:hAnsi="Arial" w:cs="Arial"/>
          <w:sz w:val="22"/>
          <w:szCs w:val="22"/>
        </w:rPr>
        <w:t xml:space="preserve"> и </w:t>
      </w:r>
      <w:proofErr w:type="spellStart"/>
      <w:r w:rsidRPr="008D66C1">
        <w:rPr>
          <w:rFonts w:ascii="Arial" w:hAnsi="Arial" w:cs="Arial"/>
          <w:sz w:val="22"/>
          <w:szCs w:val="22"/>
        </w:rPr>
        <w:t>намештеника</w:t>
      </w:r>
      <w:proofErr w:type="spellEnd"/>
      <w:r w:rsidRPr="008D66C1">
        <w:rPr>
          <w:rFonts w:ascii="Arial" w:hAnsi="Arial" w:cs="Arial"/>
          <w:sz w:val="22"/>
          <w:szCs w:val="22"/>
        </w:rPr>
        <w:t xml:space="preserve"> и </w:t>
      </w:r>
      <w:proofErr w:type="spellStart"/>
      <w:r w:rsidRPr="008D66C1">
        <w:rPr>
          <w:rFonts w:ascii="Arial" w:hAnsi="Arial" w:cs="Arial"/>
          <w:sz w:val="22"/>
          <w:szCs w:val="22"/>
        </w:rPr>
        <w:t>јавног</w:t>
      </w:r>
      <w:proofErr w:type="spellEnd"/>
      <w:r w:rsidRPr="008D66C1">
        <w:rPr>
          <w:rFonts w:ascii="Arial" w:hAnsi="Arial" w:cs="Arial"/>
          <w:sz w:val="22"/>
          <w:szCs w:val="22"/>
        </w:rPr>
        <w:t xml:space="preserve"> </w:t>
      </w:r>
      <w:proofErr w:type="spellStart"/>
      <w:r w:rsidRPr="008D66C1">
        <w:rPr>
          <w:rFonts w:ascii="Arial" w:hAnsi="Arial" w:cs="Arial"/>
          <w:sz w:val="22"/>
          <w:szCs w:val="22"/>
        </w:rPr>
        <w:t>конкурса</w:t>
      </w:r>
      <w:proofErr w:type="spellEnd"/>
      <w:r w:rsidRPr="008D66C1">
        <w:rPr>
          <w:rFonts w:ascii="Arial" w:hAnsi="Arial" w:cs="Arial"/>
          <w:sz w:val="22"/>
          <w:szCs w:val="22"/>
        </w:rPr>
        <w:t xml:space="preserve"> </w:t>
      </w:r>
      <w:proofErr w:type="spellStart"/>
      <w:r w:rsidRPr="008D66C1">
        <w:rPr>
          <w:rFonts w:ascii="Arial" w:hAnsi="Arial" w:cs="Arial"/>
          <w:sz w:val="22"/>
          <w:szCs w:val="22"/>
        </w:rPr>
        <w:t>за</w:t>
      </w:r>
      <w:proofErr w:type="spellEnd"/>
      <w:r w:rsidRPr="008D66C1">
        <w:rPr>
          <w:rFonts w:ascii="Arial" w:hAnsi="Arial" w:cs="Arial"/>
          <w:sz w:val="22"/>
          <w:szCs w:val="22"/>
        </w:rPr>
        <w:t xml:space="preserve"> </w:t>
      </w:r>
      <w:proofErr w:type="spellStart"/>
      <w:r w:rsidRPr="008D66C1">
        <w:rPr>
          <w:rFonts w:ascii="Arial" w:hAnsi="Arial" w:cs="Arial"/>
          <w:sz w:val="22"/>
          <w:szCs w:val="22"/>
        </w:rPr>
        <w:t>попуњавање</w:t>
      </w:r>
      <w:proofErr w:type="spellEnd"/>
      <w:r w:rsidRPr="008D66C1">
        <w:rPr>
          <w:rFonts w:ascii="Arial" w:hAnsi="Arial" w:cs="Arial"/>
          <w:sz w:val="22"/>
          <w:szCs w:val="22"/>
        </w:rPr>
        <w:t xml:space="preserve"> </w:t>
      </w:r>
      <w:proofErr w:type="spellStart"/>
      <w:r w:rsidRPr="008D66C1">
        <w:rPr>
          <w:rFonts w:ascii="Arial" w:hAnsi="Arial" w:cs="Arial"/>
          <w:sz w:val="22"/>
          <w:szCs w:val="22"/>
        </w:rPr>
        <w:t>радних</w:t>
      </w:r>
      <w:proofErr w:type="spellEnd"/>
      <w:r w:rsidRPr="008D66C1">
        <w:rPr>
          <w:rFonts w:ascii="Arial" w:hAnsi="Arial" w:cs="Arial"/>
          <w:sz w:val="22"/>
          <w:szCs w:val="22"/>
        </w:rPr>
        <w:t xml:space="preserve"> </w:t>
      </w:r>
      <w:proofErr w:type="spellStart"/>
      <w:r w:rsidRPr="008D66C1">
        <w:rPr>
          <w:rFonts w:ascii="Arial" w:hAnsi="Arial" w:cs="Arial"/>
          <w:sz w:val="22"/>
          <w:szCs w:val="22"/>
        </w:rPr>
        <w:t>места</w:t>
      </w:r>
      <w:proofErr w:type="spellEnd"/>
      <w:r w:rsidRPr="008D66C1">
        <w:rPr>
          <w:rFonts w:ascii="Arial" w:hAnsi="Arial" w:cs="Arial"/>
          <w:sz w:val="22"/>
          <w:szCs w:val="22"/>
        </w:rPr>
        <w:t xml:space="preserve"> </w:t>
      </w:r>
      <w:proofErr w:type="spellStart"/>
      <w:r w:rsidRPr="008D66C1">
        <w:rPr>
          <w:rFonts w:ascii="Arial" w:hAnsi="Arial" w:cs="Arial"/>
          <w:sz w:val="22"/>
          <w:szCs w:val="22"/>
        </w:rPr>
        <w:t>службеника</w:t>
      </w:r>
      <w:proofErr w:type="spellEnd"/>
      <w:r w:rsidRPr="008D66C1">
        <w:rPr>
          <w:rFonts w:ascii="Arial" w:hAnsi="Arial" w:cs="Arial"/>
          <w:sz w:val="22"/>
          <w:szCs w:val="22"/>
        </w:rPr>
        <w:t xml:space="preserve"> </w:t>
      </w:r>
      <w:proofErr w:type="spellStart"/>
      <w:r w:rsidRPr="008D66C1">
        <w:rPr>
          <w:rFonts w:ascii="Arial" w:hAnsi="Arial" w:cs="Arial"/>
          <w:sz w:val="22"/>
          <w:szCs w:val="22"/>
        </w:rPr>
        <w:t>на</w:t>
      </w:r>
      <w:proofErr w:type="spellEnd"/>
      <w:r w:rsidRPr="008D66C1">
        <w:rPr>
          <w:rFonts w:ascii="Arial" w:hAnsi="Arial" w:cs="Arial"/>
          <w:sz w:val="22"/>
          <w:szCs w:val="22"/>
        </w:rPr>
        <w:t xml:space="preserve"> </w:t>
      </w:r>
      <w:proofErr w:type="spellStart"/>
      <w:r w:rsidRPr="008D66C1">
        <w:rPr>
          <w:rFonts w:ascii="Arial" w:hAnsi="Arial" w:cs="Arial"/>
          <w:sz w:val="22"/>
          <w:szCs w:val="22"/>
        </w:rPr>
        <w:t>положају</w:t>
      </w:r>
      <w:proofErr w:type="spellEnd"/>
      <w:r w:rsidRPr="008D66C1">
        <w:rPr>
          <w:rFonts w:ascii="Arial" w:hAnsi="Arial" w:cs="Arial"/>
          <w:sz w:val="22"/>
          <w:szCs w:val="22"/>
        </w:rPr>
        <w:t xml:space="preserve"> у </w:t>
      </w:r>
      <w:proofErr w:type="spellStart"/>
      <w:r w:rsidRPr="008D66C1">
        <w:rPr>
          <w:rFonts w:ascii="Arial" w:hAnsi="Arial" w:cs="Arial"/>
          <w:sz w:val="22"/>
          <w:szCs w:val="22"/>
        </w:rPr>
        <w:t>органима</w:t>
      </w:r>
      <w:proofErr w:type="spellEnd"/>
      <w:r w:rsidRPr="008D66C1">
        <w:rPr>
          <w:rFonts w:ascii="Arial" w:hAnsi="Arial" w:cs="Arial"/>
          <w:sz w:val="22"/>
          <w:szCs w:val="22"/>
        </w:rPr>
        <w:t xml:space="preserve"> </w:t>
      </w:r>
      <w:proofErr w:type="spellStart"/>
      <w:r w:rsidRPr="008D66C1">
        <w:rPr>
          <w:rFonts w:ascii="Arial" w:hAnsi="Arial" w:cs="Arial"/>
          <w:sz w:val="22"/>
          <w:szCs w:val="22"/>
        </w:rPr>
        <w:t>аутономних</w:t>
      </w:r>
      <w:proofErr w:type="spellEnd"/>
      <w:r w:rsidRPr="008D66C1">
        <w:rPr>
          <w:rFonts w:ascii="Arial" w:hAnsi="Arial" w:cs="Arial"/>
          <w:sz w:val="22"/>
          <w:szCs w:val="22"/>
        </w:rPr>
        <w:t xml:space="preserve"> </w:t>
      </w:r>
      <w:proofErr w:type="spellStart"/>
      <w:r w:rsidRPr="008D66C1">
        <w:rPr>
          <w:rFonts w:ascii="Arial" w:hAnsi="Arial" w:cs="Arial"/>
          <w:sz w:val="22"/>
          <w:szCs w:val="22"/>
        </w:rPr>
        <w:t>покрајина</w:t>
      </w:r>
      <w:proofErr w:type="spellEnd"/>
      <w:r w:rsidRPr="008D66C1">
        <w:rPr>
          <w:rFonts w:ascii="Arial" w:hAnsi="Arial" w:cs="Arial"/>
          <w:sz w:val="22"/>
          <w:szCs w:val="22"/>
        </w:rPr>
        <w:t xml:space="preserve"> и </w:t>
      </w:r>
      <w:proofErr w:type="spellStart"/>
      <w:r w:rsidRPr="008D66C1">
        <w:rPr>
          <w:rFonts w:ascii="Arial" w:hAnsi="Arial" w:cs="Arial"/>
          <w:sz w:val="22"/>
          <w:szCs w:val="22"/>
        </w:rPr>
        <w:t>јединица</w:t>
      </w:r>
      <w:proofErr w:type="spellEnd"/>
      <w:r w:rsidRPr="008D66C1">
        <w:rPr>
          <w:rFonts w:ascii="Arial" w:hAnsi="Arial" w:cs="Arial"/>
          <w:sz w:val="22"/>
          <w:szCs w:val="22"/>
        </w:rPr>
        <w:t xml:space="preserve"> </w:t>
      </w:r>
      <w:proofErr w:type="spellStart"/>
      <w:r w:rsidRPr="008D66C1">
        <w:rPr>
          <w:rFonts w:ascii="Arial" w:hAnsi="Arial" w:cs="Arial"/>
          <w:sz w:val="22"/>
          <w:szCs w:val="22"/>
        </w:rPr>
        <w:t>локалне</w:t>
      </w:r>
      <w:proofErr w:type="spellEnd"/>
      <w:r w:rsidRPr="008D66C1">
        <w:rPr>
          <w:rFonts w:ascii="Arial" w:hAnsi="Arial" w:cs="Arial"/>
          <w:sz w:val="22"/>
          <w:szCs w:val="22"/>
        </w:rPr>
        <w:t xml:space="preserve"> </w:t>
      </w:r>
      <w:proofErr w:type="spellStart"/>
      <w:r w:rsidRPr="008D66C1">
        <w:rPr>
          <w:rFonts w:ascii="Arial" w:hAnsi="Arial" w:cs="Arial"/>
          <w:sz w:val="22"/>
          <w:szCs w:val="22"/>
        </w:rPr>
        <w:t>самоуправе</w:t>
      </w:r>
      <w:proofErr w:type="spellEnd"/>
      <w:r w:rsidRPr="008D66C1">
        <w:rPr>
          <w:rFonts w:ascii="Arial" w:hAnsi="Arial" w:cs="Arial"/>
          <w:sz w:val="22"/>
          <w:szCs w:val="22"/>
        </w:rPr>
        <w:t xml:space="preserve">, у </w:t>
      </w:r>
      <w:proofErr w:type="spellStart"/>
      <w:r w:rsidRPr="008D66C1">
        <w:rPr>
          <w:rFonts w:ascii="Arial" w:hAnsi="Arial" w:cs="Arial"/>
          <w:sz w:val="22"/>
          <w:szCs w:val="22"/>
        </w:rPr>
        <w:t>органима</w:t>
      </w:r>
      <w:proofErr w:type="spellEnd"/>
      <w:r w:rsidRPr="008D66C1">
        <w:rPr>
          <w:rFonts w:ascii="Arial" w:hAnsi="Arial" w:cs="Arial"/>
          <w:sz w:val="22"/>
          <w:szCs w:val="22"/>
        </w:rPr>
        <w:t xml:space="preserve"> </w:t>
      </w:r>
      <w:proofErr w:type="spellStart"/>
      <w:r w:rsidRPr="008D66C1">
        <w:rPr>
          <w:rFonts w:ascii="Arial" w:hAnsi="Arial" w:cs="Arial"/>
          <w:sz w:val="22"/>
          <w:szCs w:val="22"/>
        </w:rPr>
        <w:t>градских</w:t>
      </w:r>
      <w:proofErr w:type="spellEnd"/>
      <w:r w:rsidRPr="008D66C1">
        <w:rPr>
          <w:rFonts w:ascii="Arial" w:hAnsi="Arial" w:cs="Arial"/>
          <w:sz w:val="22"/>
          <w:szCs w:val="22"/>
        </w:rPr>
        <w:t xml:space="preserve"> </w:t>
      </w:r>
      <w:proofErr w:type="spellStart"/>
      <w:r w:rsidRPr="008D66C1">
        <w:rPr>
          <w:rFonts w:ascii="Arial" w:hAnsi="Arial" w:cs="Arial"/>
          <w:sz w:val="22"/>
          <w:szCs w:val="22"/>
        </w:rPr>
        <w:t>општина</w:t>
      </w:r>
      <w:proofErr w:type="spellEnd"/>
      <w:r w:rsidRPr="008D66C1">
        <w:rPr>
          <w:rFonts w:ascii="Arial" w:hAnsi="Arial" w:cs="Arial"/>
          <w:sz w:val="22"/>
          <w:szCs w:val="22"/>
        </w:rPr>
        <w:t xml:space="preserve">, </w:t>
      </w:r>
      <w:proofErr w:type="spellStart"/>
      <w:r w:rsidRPr="008D66C1">
        <w:rPr>
          <w:rFonts w:ascii="Arial" w:hAnsi="Arial" w:cs="Arial"/>
          <w:sz w:val="22"/>
          <w:szCs w:val="22"/>
        </w:rPr>
        <w:t>као</w:t>
      </w:r>
      <w:proofErr w:type="spellEnd"/>
      <w:r w:rsidRPr="008D66C1">
        <w:rPr>
          <w:rFonts w:ascii="Arial" w:hAnsi="Arial" w:cs="Arial"/>
          <w:sz w:val="22"/>
          <w:szCs w:val="22"/>
        </w:rPr>
        <w:t xml:space="preserve"> и </w:t>
      </w:r>
      <w:proofErr w:type="spellStart"/>
      <w:r w:rsidRPr="008D66C1">
        <w:rPr>
          <w:rFonts w:ascii="Arial" w:hAnsi="Arial" w:cs="Arial"/>
          <w:sz w:val="22"/>
          <w:szCs w:val="22"/>
        </w:rPr>
        <w:t>радних</w:t>
      </w:r>
      <w:proofErr w:type="spellEnd"/>
      <w:r w:rsidRPr="008D66C1">
        <w:rPr>
          <w:rFonts w:ascii="Arial" w:hAnsi="Arial" w:cs="Arial"/>
          <w:sz w:val="22"/>
          <w:szCs w:val="22"/>
        </w:rPr>
        <w:t xml:space="preserve"> </w:t>
      </w:r>
      <w:proofErr w:type="spellStart"/>
      <w:r w:rsidRPr="008D66C1">
        <w:rPr>
          <w:rFonts w:ascii="Arial" w:hAnsi="Arial" w:cs="Arial"/>
          <w:sz w:val="22"/>
          <w:szCs w:val="22"/>
        </w:rPr>
        <w:t>места</w:t>
      </w:r>
      <w:proofErr w:type="spellEnd"/>
      <w:r w:rsidRPr="008D66C1">
        <w:rPr>
          <w:rFonts w:ascii="Arial" w:hAnsi="Arial" w:cs="Arial"/>
          <w:sz w:val="22"/>
          <w:szCs w:val="22"/>
        </w:rPr>
        <w:t xml:space="preserve"> </w:t>
      </w:r>
      <w:proofErr w:type="spellStart"/>
      <w:r w:rsidRPr="008D66C1">
        <w:rPr>
          <w:rFonts w:ascii="Arial" w:hAnsi="Arial" w:cs="Arial"/>
          <w:sz w:val="22"/>
          <w:szCs w:val="22"/>
        </w:rPr>
        <w:t>запослених</w:t>
      </w:r>
      <w:proofErr w:type="spellEnd"/>
      <w:r w:rsidRPr="008D66C1">
        <w:rPr>
          <w:rFonts w:ascii="Arial" w:hAnsi="Arial" w:cs="Arial"/>
          <w:sz w:val="22"/>
          <w:szCs w:val="22"/>
        </w:rPr>
        <w:t xml:space="preserve"> у </w:t>
      </w:r>
      <w:proofErr w:type="spellStart"/>
      <w:r w:rsidRPr="008D66C1">
        <w:rPr>
          <w:rFonts w:ascii="Arial" w:hAnsi="Arial" w:cs="Arial"/>
          <w:sz w:val="22"/>
          <w:szCs w:val="22"/>
        </w:rPr>
        <w:t>службама</w:t>
      </w:r>
      <w:proofErr w:type="spellEnd"/>
      <w:r w:rsidRPr="008D66C1">
        <w:rPr>
          <w:rFonts w:ascii="Arial" w:hAnsi="Arial" w:cs="Arial"/>
          <w:sz w:val="22"/>
          <w:szCs w:val="22"/>
        </w:rPr>
        <w:t xml:space="preserve"> и </w:t>
      </w:r>
      <w:proofErr w:type="spellStart"/>
      <w:r w:rsidRPr="008D66C1">
        <w:rPr>
          <w:rFonts w:ascii="Arial" w:hAnsi="Arial" w:cs="Arial"/>
          <w:sz w:val="22"/>
          <w:szCs w:val="22"/>
        </w:rPr>
        <w:t>организацијама</w:t>
      </w:r>
      <w:proofErr w:type="spellEnd"/>
      <w:r w:rsidRPr="008D66C1">
        <w:rPr>
          <w:rFonts w:ascii="Arial" w:hAnsi="Arial" w:cs="Arial"/>
          <w:sz w:val="22"/>
          <w:szCs w:val="22"/>
        </w:rPr>
        <w:t xml:space="preserve"> </w:t>
      </w:r>
      <w:proofErr w:type="spellStart"/>
      <w:r w:rsidRPr="008D66C1">
        <w:rPr>
          <w:rFonts w:ascii="Arial" w:hAnsi="Arial" w:cs="Arial"/>
          <w:sz w:val="22"/>
          <w:szCs w:val="22"/>
        </w:rPr>
        <w:t>које</w:t>
      </w:r>
      <w:proofErr w:type="spellEnd"/>
      <w:r w:rsidRPr="008D66C1">
        <w:rPr>
          <w:rFonts w:ascii="Arial" w:hAnsi="Arial" w:cs="Arial"/>
          <w:sz w:val="22"/>
          <w:szCs w:val="22"/>
        </w:rPr>
        <w:t xml:space="preserve"> </w:t>
      </w:r>
      <w:proofErr w:type="spellStart"/>
      <w:r w:rsidRPr="008D66C1">
        <w:rPr>
          <w:rFonts w:ascii="Arial" w:hAnsi="Arial" w:cs="Arial"/>
          <w:sz w:val="22"/>
          <w:szCs w:val="22"/>
        </w:rPr>
        <w:t>оснива</w:t>
      </w:r>
      <w:proofErr w:type="spellEnd"/>
      <w:r w:rsidRPr="008D66C1">
        <w:rPr>
          <w:rFonts w:ascii="Arial" w:hAnsi="Arial" w:cs="Arial"/>
          <w:sz w:val="22"/>
          <w:szCs w:val="22"/>
        </w:rPr>
        <w:t xml:space="preserve"> </w:t>
      </w:r>
      <w:proofErr w:type="spellStart"/>
      <w:r w:rsidRPr="008D66C1">
        <w:rPr>
          <w:rFonts w:ascii="Arial" w:hAnsi="Arial" w:cs="Arial"/>
          <w:sz w:val="22"/>
          <w:szCs w:val="22"/>
        </w:rPr>
        <w:t>надлежни</w:t>
      </w:r>
      <w:proofErr w:type="spellEnd"/>
      <w:r w:rsidRPr="008D66C1">
        <w:rPr>
          <w:rFonts w:ascii="Arial" w:hAnsi="Arial" w:cs="Arial"/>
          <w:sz w:val="22"/>
          <w:szCs w:val="22"/>
        </w:rPr>
        <w:t xml:space="preserve"> </w:t>
      </w:r>
      <w:proofErr w:type="spellStart"/>
      <w:r w:rsidRPr="008D66C1">
        <w:rPr>
          <w:rFonts w:ascii="Arial" w:hAnsi="Arial" w:cs="Arial"/>
          <w:sz w:val="22"/>
          <w:szCs w:val="22"/>
        </w:rPr>
        <w:t>орган</w:t>
      </w:r>
      <w:proofErr w:type="spellEnd"/>
      <w:r w:rsidRPr="008D66C1">
        <w:rPr>
          <w:rFonts w:ascii="Arial" w:hAnsi="Arial" w:cs="Arial"/>
          <w:sz w:val="22"/>
          <w:szCs w:val="22"/>
        </w:rPr>
        <w:t xml:space="preserve"> </w:t>
      </w:r>
      <w:proofErr w:type="spellStart"/>
      <w:r w:rsidRPr="008D66C1">
        <w:rPr>
          <w:rFonts w:ascii="Arial" w:hAnsi="Arial" w:cs="Arial"/>
          <w:sz w:val="22"/>
          <w:szCs w:val="22"/>
        </w:rPr>
        <w:t>аутономне</w:t>
      </w:r>
      <w:proofErr w:type="spellEnd"/>
      <w:r w:rsidRPr="008D66C1">
        <w:rPr>
          <w:rFonts w:ascii="Arial" w:hAnsi="Arial" w:cs="Arial"/>
          <w:sz w:val="22"/>
          <w:szCs w:val="22"/>
        </w:rPr>
        <w:t xml:space="preserve"> </w:t>
      </w:r>
      <w:proofErr w:type="spellStart"/>
      <w:r w:rsidRPr="008D66C1">
        <w:rPr>
          <w:rFonts w:ascii="Arial" w:hAnsi="Arial" w:cs="Arial"/>
          <w:sz w:val="22"/>
          <w:szCs w:val="22"/>
        </w:rPr>
        <w:t>покрајине</w:t>
      </w:r>
      <w:proofErr w:type="spellEnd"/>
      <w:r w:rsidRPr="008D66C1">
        <w:rPr>
          <w:rFonts w:ascii="Arial" w:hAnsi="Arial" w:cs="Arial"/>
          <w:sz w:val="22"/>
          <w:szCs w:val="22"/>
        </w:rPr>
        <w:t xml:space="preserve">, </w:t>
      </w:r>
      <w:proofErr w:type="spellStart"/>
      <w:r w:rsidRPr="008D66C1">
        <w:rPr>
          <w:rFonts w:ascii="Arial" w:hAnsi="Arial" w:cs="Arial"/>
          <w:sz w:val="22"/>
          <w:szCs w:val="22"/>
        </w:rPr>
        <w:t>јединице</w:t>
      </w:r>
      <w:proofErr w:type="spellEnd"/>
      <w:r w:rsidRPr="008D66C1">
        <w:rPr>
          <w:rFonts w:ascii="Arial" w:hAnsi="Arial" w:cs="Arial"/>
          <w:sz w:val="22"/>
          <w:szCs w:val="22"/>
        </w:rPr>
        <w:t xml:space="preserve"> </w:t>
      </w:r>
      <w:proofErr w:type="spellStart"/>
      <w:r w:rsidRPr="008D66C1">
        <w:rPr>
          <w:rFonts w:ascii="Arial" w:hAnsi="Arial" w:cs="Arial"/>
          <w:sz w:val="22"/>
          <w:szCs w:val="22"/>
        </w:rPr>
        <w:t>локал</w:t>
      </w:r>
      <w:r w:rsidR="008D66C1">
        <w:rPr>
          <w:rFonts w:ascii="Arial" w:hAnsi="Arial" w:cs="Arial"/>
          <w:sz w:val="22"/>
          <w:szCs w:val="22"/>
        </w:rPr>
        <w:t>не</w:t>
      </w:r>
      <w:proofErr w:type="spellEnd"/>
      <w:r w:rsidR="008D66C1">
        <w:rPr>
          <w:rFonts w:ascii="Arial" w:hAnsi="Arial" w:cs="Arial"/>
          <w:sz w:val="22"/>
          <w:szCs w:val="22"/>
        </w:rPr>
        <w:t xml:space="preserve"> </w:t>
      </w:r>
      <w:proofErr w:type="spellStart"/>
      <w:r w:rsidR="008D66C1">
        <w:rPr>
          <w:rFonts w:ascii="Arial" w:hAnsi="Arial" w:cs="Arial"/>
          <w:sz w:val="22"/>
          <w:szCs w:val="22"/>
        </w:rPr>
        <w:t>самоуправе</w:t>
      </w:r>
      <w:proofErr w:type="spellEnd"/>
      <w:r w:rsidR="008D66C1">
        <w:rPr>
          <w:rFonts w:ascii="Arial" w:hAnsi="Arial" w:cs="Arial"/>
          <w:sz w:val="22"/>
          <w:szCs w:val="22"/>
        </w:rPr>
        <w:t xml:space="preserve"> и </w:t>
      </w:r>
      <w:proofErr w:type="spellStart"/>
      <w:r w:rsidR="008D66C1">
        <w:rPr>
          <w:rFonts w:ascii="Arial" w:hAnsi="Arial" w:cs="Arial"/>
          <w:sz w:val="22"/>
          <w:szCs w:val="22"/>
        </w:rPr>
        <w:t>градске</w:t>
      </w:r>
      <w:proofErr w:type="spellEnd"/>
      <w:r w:rsidR="008D66C1">
        <w:rPr>
          <w:rFonts w:ascii="Arial" w:hAnsi="Arial" w:cs="Arial"/>
          <w:sz w:val="22"/>
          <w:szCs w:val="22"/>
        </w:rPr>
        <w:t xml:space="preserve"> </w:t>
      </w:r>
      <w:proofErr w:type="spellStart"/>
      <w:r w:rsidR="008D66C1">
        <w:rPr>
          <w:rFonts w:ascii="Arial" w:hAnsi="Arial" w:cs="Arial"/>
          <w:sz w:val="22"/>
          <w:szCs w:val="22"/>
        </w:rPr>
        <w:t>општине</w:t>
      </w:r>
      <w:proofErr w:type="spellEnd"/>
      <w:r w:rsidR="008D66C1">
        <w:rPr>
          <w:rFonts w:ascii="Arial" w:hAnsi="Arial" w:cs="Arial"/>
          <w:sz w:val="22"/>
          <w:szCs w:val="22"/>
          <w:lang w:val="sr-Cyrl-RS"/>
        </w:rPr>
        <w:t xml:space="preserve">, док </w:t>
      </w:r>
      <w:proofErr w:type="spellStart"/>
      <w:r w:rsidRPr="008D66C1">
        <w:rPr>
          <w:rFonts w:ascii="Arial" w:hAnsi="Arial" w:cs="Arial"/>
          <w:sz w:val="22"/>
          <w:szCs w:val="22"/>
        </w:rPr>
        <w:t>су</w:t>
      </w:r>
      <w:proofErr w:type="spellEnd"/>
      <w:r w:rsidRPr="008D66C1">
        <w:rPr>
          <w:rFonts w:ascii="Arial" w:hAnsi="Arial" w:cs="Arial"/>
          <w:sz w:val="22"/>
          <w:szCs w:val="22"/>
        </w:rPr>
        <w:t xml:space="preserve"> у </w:t>
      </w:r>
      <w:proofErr w:type="spellStart"/>
      <w:r w:rsidRPr="008D66C1">
        <w:rPr>
          <w:rFonts w:ascii="Arial" w:hAnsi="Arial" w:cs="Arial"/>
          <w:sz w:val="22"/>
          <w:szCs w:val="22"/>
        </w:rPr>
        <w:t>даљем</w:t>
      </w:r>
      <w:proofErr w:type="spellEnd"/>
      <w:r w:rsidRPr="008D66C1">
        <w:rPr>
          <w:rFonts w:ascii="Arial" w:hAnsi="Arial" w:cs="Arial"/>
          <w:sz w:val="22"/>
          <w:szCs w:val="22"/>
        </w:rPr>
        <w:t xml:space="preserve"> </w:t>
      </w:r>
      <w:proofErr w:type="spellStart"/>
      <w:r w:rsidRPr="008D66C1">
        <w:rPr>
          <w:rFonts w:ascii="Arial" w:hAnsi="Arial" w:cs="Arial"/>
          <w:sz w:val="22"/>
          <w:szCs w:val="22"/>
        </w:rPr>
        <w:t>тексту</w:t>
      </w:r>
      <w:proofErr w:type="spellEnd"/>
      <w:r w:rsidRPr="008D66C1">
        <w:rPr>
          <w:rFonts w:ascii="Arial" w:hAnsi="Arial" w:cs="Arial"/>
          <w:sz w:val="22"/>
          <w:szCs w:val="22"/>
        </w:rPr>
        <w:t xml:space="preserve"> </w:t>
      </w:r>
      <w:proofErr w:type="spellStart"/>
      <w:r w:rsidRPr="008D66C1">
        <w:rPr>
          <w:rFonts w:ascii="Arial" w:hAnsi="Arial" w:cs="Arial"/>
          <w:sz w:val="22"/>
          <w:szCs w:val="22"/>
        </w:rPr>
        <w:t>Предлога</w:t>
      </w:r>
      <w:proofErr w:type="spellEnd"/>
      <w:r w:rsidRPr="008D66C1">
        <w:rPr>
          <w:rFonts w:ascii="Arial" w:hAnsi="Arial" w:cs="Arial"/>
          <w:sz w:val="22"/>
          <w:szCs w:val="22"/>
        </w:rPr>
        <w:t xml:space="preserve"> </w:t>
      </w:r>
      <w:proofErr w:type="spellStart"/>
      <w:r w:rsidRPr="008D66C1">
        <w:rPr>
          <w:rFonts w:ascii="Arial" w:hAnsi="Arial" w:cs="Arial"/>
          <w:sz w:val="22"/>
          <w:szCs w:val="22"/>
        </w:rPr>
        <w:t>уредбе</w:t>
      </w:r>
      <w:proofErr w:type="spellEnd"/>
      <w:r w:rsidRPr="008D66C1">
        <w:rPr>
          <w:rFonts w:ascii="Arial" w:hAnsi="Arial" w:cs="Arial"/>
          <w:sz w:val="22"/>
          <w:szCs w:val="22"/>
        </w:rPr>
        <w:t xml:space="preserve"> </w:t>
      </w:r>
      <w:proofErr w:type="spellStart"/>
      <w:r w:rsidRPr="008D66C1">
        <w:rPr>
          <w:rFonts w:ascii="Arial" w:hAnsi="Arial" w:cs="Arial"/>
          <w:sz w:val="22"/>
          <w:szCs w:val="22"/>
        </w:rPr>
        <w:t>изостављене</w:t>
      </w:r>
      <w:proofErr w:type="spellEnd"/>
      <w:r w:rsidRPr="008D66C1">
        <w:rPr>
          <w:rFonts w:ascii="Arial" w:hAnsi="Arial" w:cs="Arial"/>
          <w:sz w:val="22"/>
          <w:szCs w:val="22"/>
        </w:rPr>
        <w:t xml:space="preserve"> </w:t>
      </w:r>
      <w:proofErr w:type="spellStart"/>
      <w:r w:rsidRPr="008D66C1">
        <w:rPr>
          <w:rFonts w:ascii="Arial" w:hAnsi="Arial" w:cs="Arial"/>
          <w:sz w:val="22"/>
          <w:szCs w:val="22"/>
        </w:rPr>
        <w:t>градске</w:t>
      </w:r>
      <w:proofErr w:type="spellEnd"/>
      <w:r w:rsidRPr="008D66C1">
        <w:rPr>
          <w:rFonts w:ascii="Arial" w:hAnsi="Arial" w:cs="Arial"/>
          <w:sz w:val="22"/>
          <w:szCs w:val="22"/>
        </w:rPr>
        <w:t xml:space="preserve"> </w:t>
      </w:r>
      <w:proofErr w:type="spellStart"/>
      <w:r w:rsidRPr="008D66C1">
        <w:rPr>
          <w:rFonts w:ascii="Arial" w:hAnsi="Arial" w:cs="Arial"/>
          <w:sz w:val="22"/>
          <w:szCs w:val="22"/>
        </w:rPr>
        <w:t>општине</w:t>
      </w:r>
      <w:proofErr w:type="spellEnd"/>
      <w:r w:rsidRPr="008D66C1">
        <w:rPr>
          <w:rFonts w:ascii="Arial" w:hAnsi="Arial" w:cs="Arial"/>
          <w:sz w:val="22"/>
          <w:szCs w:val="22"/>
        </w:rPr>
        <w:t xml:space="preserve">, </w:t>
      </w:r>
      <w:proofErr w:type="spellStart"/>
      <w:r w:rsidRPr="008D66C1">
        <w:rPr>
          <w:rFonts w:ascii="Arial" w:hAnsi="Arial" w:cs="Arial"/>
          <w:sz w:val="22"/>
          <w:szCs w:val="22"/>
        </w:rPr>
        <w:t>те</w:t>
      </w:r>
      <w:proofErr w:type="spellEnd"/>
      <w:r w:rsidRPr="008D66C1">
        <w:rPr>
          <w:rFonts w:ascii="Arial" w:hAnsi="Arial" w:cs="Arial"/>
          <w:sz w:val="22"/>
          <w:szCs w:val="22"/>
        </w:rPr>
        <w:t xml:space="preserve"> </w:t>
      </w:r>
      <w:proofErr w:type="spellStart"/>
      <w:r w:rsidRPr="008D66C1">
        <w:rPr>
          <w:rFonts w:ascii="Arial" w:hAnsi="Arial" w:cs="Arial"/>
          <w:sz w:val="22"/>
          <w:szCs w:val="22"/>
        </w:rPr>
        <w:t>ј</w:t>
      </w:r>
      <w:r w:rsidR="008D66C1">
        <w:rPr>
          <w:rFonts w:ascii="Arial" w:hAnsi="Arial" w:cs="Arial"/>
          <w:sz w:val="22"/>
          <w:szCs w:val="22"/>
        </w:rPr>
        <w:t>е</w:t>
      </w:r>
      <w:proofErr w:type="spellEnd"/>
      <w:r w:rsidR="008D66C1">
        <w:rPr>
          <w:rFonts w:ascii="Arial" w:hAnsi="Arial" w:cs="Arial"/>
          <w:sz w:val="22"/>
          <w:szCs w:val="22"/>
        </w:rPr>
        <w:t xml:space="preserve"> у </w:t>
      </w:r>
      <w:proofErr w:type="spellStart"/>
      <w:r w:rsidR="008D66C1">
        <w:rPr>
          <w:rFonts w:ascii="Arial" w:hAnsi="Arial" w:cs="Arial"/>
          <w:sz w:val="22"/>
          <w:szCs w:val="22"/>
        </w:rPr>
        <w:t>том</w:t>
      </w:r>
      <w:proofErr w:type="spellEnd"/>
      <w:r w:rsidR="008D66C1">
        <w:rPr>
          <w:rFonts w:ascii="Arial" w:hAnsi="Arial" w:cs="Arial"/>
          <w:sz w:val="22"/>
          <w:szCs w:val="22"/>
        </w:rPr>
        <w:t xml:space="preserve"> </w:t>
      </w:r>
      <w:proofErr w:type="spellStart"/>
      <w:r w:rsidR="008D66C1">
        <w:rPr>
          <w:rFonts w:ascii="Arial" w:hAnsi="Arial" w:cs="Arial"/>
          <w:sz w:val="22"/>
          <w:szCs w:val="22"/>
        </w:rPr>
        <w:t>смислу</w:t>
      </w:r>
      <w:proofErr w:type="spellEnd"/>
      <w:r w:rsidR="008D66C1">
        <w:rPr>
          <w:rFonts w:ascii="Arial" w:hAnsi="Arial" w:cs="Arial"/>
          <w:sz w:val="22"/>
          <w:szCs w:val="22"/>
        </w:rPr>
        <w:t xml:space="preserve"> </w:t>
      </w:r>
      <w:proofErr w:type="spellStart"/>
      <w:r w:rsidR="008D66C1">
        <w:rPr>
          <w:rFonts w:ascii="Arial" w:hAnsi="Arial" w:cs="Arial"/>
          <w:sz w:val="22"/>
          <w:szCs w:val="22"/>
        </w:rPr>
        <w:t>нејасно</w:t>
      </w:r>
      <w:proofErr w:type="spellEnd"/>
      <w:r w:rsidR="008D66C1">
        <w:rPr>
          <w:rFonts w:ascii="Arial" w:hAnsi="Arial" w:cs="Arial"/>
          <w:sz w:val="22"/>
          <w:szCs w:val="22"/>
        </w:rPr>
        <w:t xml:space="preserve"> </w:t>
      </w:r>
      <w:proofErr w:type="spellStart"/>
      <w:r w:rsidR="008D66C1">
        <w:rPr>
          <w:rFonts w:ascii="Arial" w:hAnsi="Arial" w:cs="Arial"/>
          <w:sz w:val="22"/>
          <w:szCs w:val="22"/>
        </w:rPr>
        <w:t>да</w:t>
      </w:r>
      <w:proofErr w:type="spellEnd"/>
      <w:r w:rsidR="008D66C1">
        <w:rPr>
          <w:rFonts w:ascii="Arial" w:hAnsi="Arial" w:cs="Arial"/>
          <w:sz w:val="22"/>
          <w:szCs w:val="22"/>
        </w:rPr>
        <w:t xml:space="preserve"> </w:t>
      </w:r>
      <w:proofErr w:type="spellStart"/>
      <w:r w:rsidR="008D66C1">
        <w:rPr>
          <w:rFonts w:ascii="Arial" w:hAnsi="Arial" w:cs="Arial"/>
          <w:sz w:val="22"/>
          <w:szCs w:val="22"/>
        </w:rPr>
        <w:t>ли</w:t>
      </w:r>
      <w:proofErr w:type="spellEnd"/>
      <w:r w:rsidR="008D66C1">
        <w:rPr>
          <w:rFonts w:ascii="Arial" w:hAnsi="Arial" w:cs="Arial"/>
          <w:sz w:val="22"/>
          <w:szCs w:val="22"/>
        </w:rPr>
        <w:t xml:space="preserve"> </w:t>
      </w:r>
      <w:proofErr w:type="spellStart"/>
      <w:r w:rsidR="008D66C1">
        <w:rPr>
          <w:rFonts w:ascii="Arial" w:hAnsi="Arial" w:cs="Arial"/>
          <w:sz w:val="22"/>
          <w:szCs w:val="22"/>
        </w:rPr>
        <w:t>се</w:t>
      </w:r>
      <w:proofErr w:type="spellEnd"/>
      <w:r w:rsidR="008D66C1">
        <w:rPr>
          <w:rFonts w:ascii="Arial" w:hAnsi="Arial" w:cs="Arial"/>
          <w:sz w:val="22"/>
          <w:szCs w:val="22"/>
          <w:lang w:val="sr-Cyrl-RS"/>
        </w:rPr>
        <w:t xml:space="preserve"> и које </w:t>
      </w:r>
      <w:bookmarkStart w:id="0" w:name="_GoBack"/>
      <w:bookmarkEnd w:id="0"/>
      <w:proofErr w:type="spellStart"/>
      <w:r w:rsidRPr="008D66C1">
        <w:rPr>
          <w:rFonts w:ascii="Arial" w:hAnsi="Arial" w:cs="Arial"/>
          <w:sz w:val="22"/>
          <w:szCs w:val="22"/>
        </w:rPr>
        <w:t>одредбе</w:t>
      </w:r>
      <w:proofErr w:type="spellEnd"/>
      <w:r w:rsidRPr="008D66C1">
        <w:rPr>
          <w:rFonts w:ascii="Arial" w:hAnsi="Arial" w:cs="Arial"/>
          <w:sz w:val="22"/>
          <w:szCs w:val="22"/>
        </w:rPr>
        <w:t xml:space="preserve"> </w:t>
      </w:r>
      <w:proofErr w:type="spellStart"/>
      <w:r w:rsidRPr="008D66C1">
        <w:rPr>
          <w:rFonts w:ascii="Arial" w:hAnsi="Arial" w:cs="Arial"/>
          <w:sz w:val="22"/>
          <w:szCs w:val="22"/>
        </w:rPr>
        <w:t>Предлога</w:t>
      </w:r>
      <w:proofErr w:type="spellEnd"/>
      <w:r w:rsidRPr="008D66C1">
        <w:rPr>
          <w:rFonts w:ascii="Arial" w:hAnsi="Arial" w:cs="Arial"/>
          <w:sz w:val="22"/>
          <w:szCs w:val="22"/>
        </w:rPr>
        <w:t xml:space="preserve"> </w:t>
      </w:r>
      <w:proofErr w:type="spellStart"/>
      <w:r w:rsidRPr="008D66C1">
        <w:rPr>
          <w:rFonts w:ascii="Arial" w:hAnsi="Arial" w:cs="Arial"/>
          <w:sz w:val="22"/>
          <w:szCs w:val="22"/>
        </w:rPr>
        <w:t>уредбе</w:t>
      </w:r>
      <w:proofErr w:type="spellEnd"/>
      <w:r w:rsidRPr="008D66C1">
        <w:rPr>
          <w:rFonts w:ascii="Arial" w:hAnsi="Arial" w:cs="Arial"/>
          <w:sz w:val="22"/>
          <w:szCs w:val="22"/>
        </w:rPr>
        <w:t xml:space="preserve"> и </w:t>
      </w:r>
      <w:proofErr w:type="spellStart"/>
      <w:r w:rsidRPr="008D66C1">
        <w:rPr>
          <w:rFonts w:ascii="Arial" w:hAnsi="Arial" w:cs="Arial"/>
          <w:sz w:val="22"/>
          <w:szCs w:val="22"/>
        </w:rPr>
        <w:t>на</w:t>
      </w:r>
      <w:proofErr w:type="spellEnd"/>
      <w:r w:rsidRPr="008D66C1">
        <w:rPr>
          <w:rFonts w:ascii="Arial" w:hAnsi="Arial" w:cs="Arial"/>
          <w:sz w:val="22"/>
          <w:szCs w:val="22"/>
        </w:rPr>
        <w:t xml:space="preserve"> </w:t>
      </w:r>
      <w:proofErr w:type="spellStart"/>
      <w:r w:rsidRPr="008D66C1">
        <w:rPr>
          <w:rFonts w:ascii="Arial" w:hAnsi="Arial" w:cs="Arial"/>
          <w:sz w:val="22"/>
          <w:szCs w:val="22"/>
        </w:rPr>
        <w:t>њих</w:t>
      </w:r>
      <w:proofErr w:type="spellEnd"/>
      <w:r w:rsidRPr="008D66C1">
        <w:rPr>
          <w:rFonts w:ascii="Arial" w:hAnsi="Arial" w:cs="Arial"/>
          <w:sz w:val="22"/>
          <w:szCs w:val="22"/>
        </w:rPr>
        <w:t xml:space="preserve"> </w:t>
      </w:r>
      <w:proofErr w:type="spellStart"/>
      <w:r w:rsidRPr="008D66C1">
        <w:rPr>
          <w:rFonts w:ascii="Arial" w:hAnsi="Arial" w:cs="Arial"/>
          <w:sz w:val="22"/>
          <w:szCs w:val="22"/>
        </w:rPr>
        <w:t>односе</w:t>
      </w:r>
      <w:proofErr w:type="spellEnd"/>
      <w:r w:rsidRPr="008D66C1">
        <w:rPr>
          <w:rFonts w:ascii="Arial" w:hAnsi="Arial" w:cs="Arial"/>
          <w:sz w:val="22"/>
          <w:szCs w:val="22"/>
        </w:rPr>
        <w:t xml:space="preserve">  (</w:t>
      </w:r>
      <w:proofErr w:type="spellStart"/>
      <w:r w:rsidRPr="008D66C1">
        <w:rPr>
          <w:rFonts w:ascii="Arial" w:hAnsi="Arial" w:cs="Arial"/>
          <w:sz w:val="22"/>
          <w:szCs w:val="22"/>
        </w:rPr>
        <w:t>нпр</w:t>
      </w:r>
      <w:proofErr w:type="spellEnd"/>
      <w:r w:rsidRPr="008D66C1">
        <w:rPr>
          <w:rFonts w:ascii="Arial" w:hAnsi="Arial" w:cs="Arial"/>
          <w:sz w:val="22"/>
          <w:szCs w:val="22"/>
        </w:rPr>
        <w:t xml:space="preserve">. члан 18. став 1. </w:t>
      </w:r>
      <w:proofErr w:type="spellStart"/>
      <w:proofErr w:type="gramStart"/>
      <w:r w:rsidRPr="008D66C1">
        <w:rPr>
          <w:rFonts w:ascii="Arial" w:hAnsi="Arial" w:cs="Arial"/>
          <w:sz w:val="22"/>
          <w:szCs w:val="22"/>
        </w:rPr>
        <w:t>Предлога</w:t>
      </w:r>
      <w:proofErr w:type="spellEnd"/>
      <w:r w:rsidRPr="008D66C1">
        <w:rPr>
          <w:rFonts w:ascii="Arial" w:hAnsi="Arial" w:cs="Arial"/>
          <w:sz w:val="22"/>
          <w:szCs w:val="22"/>
        </w:rPr>
        <w:t xml:space="preserve"> </w:t>
      </w:r>
      <w:proofErr w:type="spellStart"/>
      <w:r w:rsidRPr="008D66C1">
        <w:rPr>
          <w:rFonts w:ascii="Arial" w:hAnsi="Arial" w:cs="Arial"/>
          <w:sz w:val="22"/>
          <w:szCs w:val="22"/>
        </w:rPr>
        <w:t>уредбе</w:t>
      </w:r>
      <w:proofErr w:type="spellEnd"/>
      <w:r w:rsidRPr="008D66C1">
        <w:rPr>
          <w:rFonts w:ascii="Arial" w:hAnsi="Arial" w:cs="Arial"/>
          <w:sz w:val="22"/>
          <w:szCs w:val="22"/>
        </w:rPr>
        <w:t>).</w:t>
      </w:r>
      <w:proofErr w:type="gramEnd"/>
    </w:p>
    <w:p w:rsidR="008842CC" w:rsidRDefault="008842CC" w:rsidP="008842CC">
      <w:pPr>
        <w:pStyle w:val="Body"/>
        <w:tabs>
          <w:tab w:val="left" w:pos="9072"/>
        </w:tabs>
        <w:spacing w:after="240" w:line="280" w:lineRule="exact"/>
        <w:jc w:val="both"/>
        <w:rPr>
          <w:rFonts w:ascii="Arial" w:eastAsia="ヒラギノ角ゴ Pro W3" w:hAnsi="Arial" w:cs="Arial"/>
          <w:sz w:val="22"/>
          <w:szCs w:val="22"/>
          <w:lang w:val="sr-Cyrl-RS"/>
        </w:rPr>
      </w:pPr>
    </w:p>
    <w:tbl>
      <w:tblPr>
        <w:tblW w:w="0" w:type="auto"/>
        <w:tblLook w:val="04A0" w:firstRow="1" w:lastRow="0" w:firstColumn="1" w:lastColumn="0" w:noHBand="0" w:noVBand="1"/>
      </w:tblPr>
      <w:tblGrid>
        <w:gridCol w:w="3321"/>
        <w:gridCol w:w="2523"/>
        <w:gridCol w:w="4118"/>
      </w:tblGrid>
      <w:tr w:rsidR="006A1745" w:rsidTr="008842CC">
        <w:trPr>
          <w:trHeight w:val="310"/>
        </w:trPr>
        <w:tc>
          <w:tcPr>
            <w:tcW w:w="3321" w:type="dxa"/>
            <w:vMerge w:val="restart"/>
          </w:tcPr>
          <w:p w:rsidR="006A1745" w:rsidRDefault="006A1745" w:rsidP="006F5C8A">
            <w:pPr>
              <w:pStyle w:val="Body"/>
              <w:tabs>
                <w:tab w:val="left" w:pos="1134"/>
              </w:tabs>
              <w:rPr>
                <w:rFonts w:ascii="Arial" w:hAnsi="Arial" w:cs="Arial"/>
                <w:color w:val="auto"/>
                <w:sz w:val="22"/>
                <w:szCs w:val="22"/>
                <w:lang w:val="sr-Cyrl-CS"/>
              </w:rPr>
            </w:pPr>
          </w:p>
        </w:tc>
        <w:tc>
          <w:tcPr>
            <w:tcW w:w="2523" w:type="dxa"/>
            <w:vMerge w:val="restart"/>
          </w:tcPr>
          <w:p w:rsidR="006A1745" w:rsidRDefault="006A1745" w:rsidP="006F5C8A">
            <w:pPr>
              <w:pStyle w:val="Body"/>
              <w:tabs>
                <w:tab w:val="left" w:pos="1134"/>
              </w:tabs>
              <w:rPr>
                <w:rFonts w:ascii="Arial" w:hAnsi="Arial" w:cs="Arial"/>
                <w:color w:val="auto"/>
                <w:sz w:val="22"/>
                <w:szCs w:val="22"/>
                <w:lang w:val="sr-Cyrl-CS"/>
              </w:rPr>
            </w:pPr>
          </w:p>
        </w:tc>
        <w:tc>
          <w:tcPr>
            <w:tcW w:w="4118" w:type="dxa"/>
          </w:tcPr>
          <w:p w:rsidR="006A1745" w:rsidRDefault="006A1745" w:rsidP="006F5C8A">
            <w:pPr>
              <w:pStyle w:val="Body"/>
              <w:tabs>
                <w:tab w:val="left" w:pos="1134"/>
              </w:tabs>
              <w:jc w:val="center"/>
              <w:rPr>
                <w:rFonts w:ascii="Arial" w:hAnsi="Arial" w:cs="Arial"/>
                <w:b/>
                <w:color w:val="auto"/>
                <w:szCs w:val="24"/>
                <w:lang w:val="sr-Cyrl-CS"/>
              </w:rPr>
            </w:pPr>
            <w:r>
              <w:rPr>
                <w:rFonts w:ascii="Arial" w:hAnsi="Arial" w:cs="Arial"/>
                <w:b/>
                <w:color w:val="auto"/>
                <w:szCs w:val="24"/>
                <w:lang w:val="sr-Cyrl-CS"/>
              </w:rPr>
              <w:t>ПОВЕРЕНИЦА ЗА ЗАШТИТУ РАВНОПРАВНОСТИ</w:t>
            </w:r>
          </w:p>
          <w:p w:rsidR="006A1745" w:rsidRDefault="006A1745" w:rsidP="006F5C8A">
            <w:pPr>
              <w:pStyle w:val="Body"/>
              <w:tabs>
                <w:tab w:val="left" w:pos="1134"/>
              </w:tabs>
              <w:jc w:val="center"/>
              <w:rPr>
                <w:rFonts w:ascii="Arial" w:hAnsi="Arial" w:cs="Arial"/>
                <w:color w:val="auto"/>
                <w:sz w:val="22"/>
                <w:szCs w:val="22"/>
                <w:lang w:val="sr-Cyrl-CS"/>
              </w:rPr>
            </w:pPr>
          </w:p>
        </w:tc>
      </w:tr>
      <w:tr w:rsidR="006A1745" w:rsidTr="008842CC">
        <w:trPr>
          <w:trHeight w:val="309"/>
        </w:trPr>
        <w:tc>
          <w:tcPr>
            <w:tcW w:w="0" w:type="auto"/>
            <w:vMerge/>
            <w:vAlign w:val="center"/>
            <w:hideMark/>
          </w:tcPr>
          <w:p w:rsidR="006A1745" w:rsidRDefault="006A1745" w:rsidP="006F5C8A">
            <w:pPr>
              <w:spacing w:after="0" w:line="240" w:lineRule="auto"/>
              <w:rPr>
                <w:rFonts w:ascii="Arial" w:hAnsi="Arial" w:cs="Arial"/>
                <w:lang w:eastAsia="sr-Cyrl-CS"/>
              </w:rPr>
            </w:pPr>
          </w:p>
        </w:tc>
        <w:tc>
          <w:tcPr>
            <w:tcW w:w="0" w:type="auto"/>
            <w:vMerge/>
            <w:vAlign w:val="center"/>
            <w:hideMark/>
          </w:tcPr>
          <w:p w:rsidR="006A1745" w:rsidRDefault="006A1745" w:rsidP="006F5C8A">
            <w:pPr>
              <w:spacing w:after="0" w:line="240" w:lineRule="auto"/>
              <w:rPr>
                <w:rFonts w:ascii="Arial" w:hAnsi="Arial" w:cs="Arial"/>
                <w:lang w:eastAsia="sr-Cyrl-CS"/>
              </w:rPr>
            </w:pPr>
          </w:p>
        </w:tc>
        <w:tc>
          <w:tcPr>
            <w:tcW w:w="4118" w:type="dxa"/>
            <w:vAlign w:val="center"/>
            <w:hideMark/>
          </w:tcPr>
          <w:p w:rsidR="006A1745" w:rsidRDefault="006A1745" w:rsidP="006F5C8A">
            <w:pPr>
              <w:pStyle w:val="Body"/>
              <w:tabs>
                <w:tab w:val="left" w:pos="1134"/>
              </w:tabs>
              <w:jc w:val="center"/>
              <w:rPr>
                <w:rFonts w:ascii="Arial" w:hAnsi="Arial" w:cs="Arial"/>
                <w:b/>
                <w:color w:val="auto"/>
                <w:szCs w:val="24"/>
                <w:lang w:val="sr-Cyrl-CS"/>
              </w:rPr>
            </w:pPr>
            <w:r>
              <w:rPr>
                <w:rFonts w:ascii="Arial" w:hAnsi="Arial" w:cs="Arial"/>
                <w:b/>
                <w:color w:val="auto"/>
                <w:szCs w:val="24"/>
                <w:lang w:val="sr-Cyrl-CS"/>
              </w:rPr>
              <w:t>Бранкица Јанковић</w:t>
            </w:r>
          </w:p>
        </w:tc>
      </w:tr>
    </w:tbl>
    <w:p w:rsidR="0093147C" w:rsidRDefault="0093147C" w:rsidP="00F21C68">
      <w:pPr>
        <w:spacing w:after="0" w:line="480" w:lineRule="auto"/>
        <w:jc w:val="both"/>
        <w:rPr>
          <w:rFonts w:ascii="Arial" w:hAnsi="Arial" w:cs="Arial"/>
        </w:rPr>
      </w:pPr>
    </w:p>
    <w:sectPr w:rsidR="0093147C" w:rsidSect="00907F0E">
      <w:footerReference w:type="default" r:id="rId11"/>
      <w:footerReference w:type="first" r:id="rId12"/>
      <w:pgSz w:w="11906" w:h="16838"/>
      <w:pgMar w:top="1260" w:right="1080" w:bottom="270" w:left="1080" w:header="709"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A76" w:rsidRDefault="00697A76" w:rsidP="009F1163">
      <w:pPr>
        <w:spacing w:after="0" w:line="240" w:lineRule="auto"/>
      </w:pPr>
      <w:r>
        <w:separator/>
      </w:r>
    </w:p>
  </w:endnote>
  <w:endnote w:type="continuationSeparator" w:id="0">
    <w:p w:rsidR="00697A76" w:rsidRDefault="00697A76" w:rsidP="009F1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ヒラギノ角ゴ Pro W3">
    <w:charset w:val="00"/>
    <w:family w:val="roman"/>
    <w:pitch w:val="default"/>
  </w:font>
  <w:font w:name="Georgia">
    <w:panose1 w:val="02040502050405020303"/>
    <w:charset w:val="00"/>
    <w:family w:val="roman"/>
    <w:pitch w:val="variable"/>
    <w:sig w:usb0="00000287" w:usb1="00000000" w:usb2="00000000" w:usb3="00000000" w:csb0="0000009F" w:csb1="00000000"/>
  </w:font>
  <w:font w:name="Arial Bold">
    <w:panose1 w:val="020B0704020202020204"/>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B43" w:rsidRDefault="00A365B9">
    <w:pPr>
      <w:pStyle w:val="Footer"/>
    </w:pPr>
    <w:r>
      <w:rPr>
        <w:noProof/>
        <w:lang w:val="sr-Latn-RS" w:eastAsia="sr-Latn-RS"/>
      </w:rPr>
      <mc:AlternateContent>
        <mc:Choice Requires="wps">
          <w:drawing>
            <wp:anchor distT="152400" distB="152400" distL="152400" distR="152400" simplePos="0" relativeHeight="251656192" behindDoc="0" locked="0" layoutInCell="1" allowOverlap="1">
              <wp:simplePos x="0" y="0"/>
              <wp:positionH relativeFrom="page">
                <wp:posOffset>711200</wp:posOffset>
              </wp:positionH>
              <wp:positionV relativeFrom="page">
                <wp:posOffset>9858375</wp:posOffset>
              </wp:positionV>
              <wp:extent cx="6165850" cy="571500"/>
              <wp:effectExtent l="0" t="0" r="0" b="0"/>
              <wp:wrapSquare wrapText="bothSides"/>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6E0B43" w:rsidRDefault="006E0B43" w:rsidP="009F1163">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1" w:history="1">
                            <w:r>
                              <w:rPr>
                                <w:rFonts w:ascii="Arial" w:hAnsi="Arial"/>
                                <w:spacing w:val="-1"/>
                                <w:sz w:val="16"/>
                              </w:rPr>
                              <w:t>www.ravnopravnost.gov.rs</w:t>
                            </w:r>
                          </w:hyperlink>
                        </w:p>
                        <w:p w:rsidR="006E0B43" w:rsidRPr="00721C4C" w:rsidRDefault="006E0B43" w:rsidP="009F1163">
                          <w:pPr>
                            <w:pStyle w:val="FreeFormAA"/>
                            <w:spacing w:line="288" w:lineRule="auto"/>
                            <w:rPr>
                              <w:rFonts w:ascii="Arial"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proofErr w:type="spellStart"/>
                          <w:r>
                            <w:rPr>
                              <w:rFonts w:ascii="Arial" w:hAnsi="Arial"/>
                              <w:spacing w:val="-1"/>
                              <w:sz w:val="16"/>
                            </w:rPr>
                            <w:t>Београдска</w:t>
                          </w:r>
                          <w:proofErr w:type="spellEnd"/>
                          <w:r>
                            <w:rPr>
                              <w:rFonts w:ascii="Arial" w:hAnsi="Arial"/>
                              <w:spacing w:val="-1"/>
                              <w:sz w:val="16"/>
                            </w:rPr>
                            <w:t xml:space="preserve"> 70, 11000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2" w:history="1">
                            <w:r>
                              <w:rPr>
                                <w:rFonts w:ascii="Arial" w:hAnsi="Arial"/>
                                <w:spacing w:val="-1"/>
                                <w:sz w:val="16"/>
                              </w:rPr>
                              <w:t>poverenik@ravnopravnost.gov.rs</w:t>
                            </w:r>
                          </w:hyperlink>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Pr="00721C4C">
                            <w:rPr>
                              <w:rFonts w:ascii="Arial" w:hAnsi="Arial" w:cs="Arial"/>
                              <w:sz w:val="16"/>
                              <w:szCs w:val="16"/>
                            </w:rPr>
                            <w:fldChar w:fldCharType="separate"/>
                          </w:r>
                          <w:r w:rsidR="008D66C1">
                            <w:rPr>
                              <w:rFonts w:ascii="Arial" w:hAnsi="Arial" w:cs="Arial"/>
                              <w:noProof/>
                              <w:sz w:val="16"/>
                              <w:szCs w:val="16"/>
                            </w:rPr>
                            <w:t>3</w:t>
                          </w:r>
                          <w:r w:rsidRPr="00721C4C">
                            <w:rPr>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6pt;margin-top:776.25pt;width:485.5pt;height:4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" filled="f" stroked="f" strokeweight="1pt">
              <v:path arrowok="t"/>
              <v:textbox inset="0,0,0,0">
                <w:txbxContent>
                  <w:p w:rsidR="006E0B43" w:rsidRDefault="006E0B43" w:rsidP="009F1163">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3" w:history="1">
                      <w:r>
                        <w:rPr>
                          <w:rFonts w:ascii="Arial" w:hAnsi="Arial"/>
                          <w:spacing w:val="-1"/>
                          <w:sz w:val="16"/>
                        </w:rPr>
                        <w:t>www.ravnopravnost.gov.rs</w:t>
                      </w:r>
                    </w:hyperlink>
                  </w:p>
                  <w:p w:rsidR="006E0B43" w:rsidRPr="00721C4C" w:rsidRDefault="006E0B43" w:rsidP="009F1163">
                    <w:pPr>
                      <w:pStyle w:val="FreeFormAA"/>
                      <w:spacing w:line="288" w:lineRule="auto"/>
                      <w:rPr>
                        <w:rFonts w:ascii="Arial"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proofErr w:type="spellStart"/>
                    <w:r>
                      <w:rPr>
                        <w:rFonts w:ascii="Arial" w:hAnsi="Arial"/>
                        <w:spacing w:val="-1"/>
                        <w:sz w:val="16"/>
                      </w:rPr>
                      <w:t>Београдска</w:t>
                    </w:r>
                    <w:proofErr w:type="spellEnd"/>
                    <w:r>
                      <w:rPr>
                        <w:rFonts w:ascii="Arial" w:hAnsi="Arial"/>
                        <w:spacing w:val="-1"/>
                        <w:sz w:val="16"/>
                      </w:rPr>
                      <w:t xml:space="preserve"> 70, 11000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4" w:history="1">
                      <w:r>
                        <w:rPr>
                          <w:rFonts w:ascii="Arial" w:hAnsi="Arial"/>
                          <w:spacing w:val="-1"/>
                          <w:sz w:val="16"/>
                        </w:rPr>
                        <w:t>poverenik@ravnopravnost.gov.rs</w:t>
                      </w:r>
                    </w:hyperlink>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Pr="00721C4C">
                      <w:rPr>
                        <w:rFonts w:ascii="Arial" w:hAnsi="Arial" w:cs="Arial"/>
                        <w:sz w:val="16"/>
                        <w:szCs w:val="16"/>
                      </w:rPr>
                      <w:fldChar w:fldCharType="separate"/>
                    </w:r>
                    <w:r w:rsidR="008D66C1">
                      <w:rPr>
                        <w:rFonts w:ascii="Arial" w:hAnsi="Arial" w:cs="Arial"/>
                        <w:noProof/>
                        <w:sz w:val="16"/>
                        <w:szCs w:val="16"/>
                      </w:rPr>
                      <w:t>3</w:t>
                    </w:r>
                    <w:r w:rsidRPr="00721C4C">
                      <w:rPr>
                        <w:rFonts w:ascii="Arial" w:hAnsi="Arial" w:cs="Arial"/>
                        <w:sz w:val="16"/>
                        <w:szCs w:val="16"/>
                      </w:rPr>
                      <w:fldChar w:fldCharType="end"/>
                    </w:r>
                  </w:p>
                </w:txbxContent>
              </v:textbox>
              <w10:wrap type="square" anchorx="page" anchory="page"/>
            </v:rect>
          </w:pict>
        </mc:Fallback>
      </mc:AlternateContent>
    </w:r>
    <w:r>
      <w:rPr>
        <w:noProof/>
        <w:lang w:val="sr-Latn-RS" w:eastAsia="sr-Latn-RS"/>
      </w:rPr>
      <w:drawing>
        <wp:anchor distT="0" distB="0" distL="114300" distR="114300" simplePos="0" relativeHeight="251657216" behindDoc="0" locked="0" layoutInCell="1" allowOverlap="1">
          <wp:simplePos x="0" y="0"/>
          <wp:positionH relativeFrom="page">
            <wp:posOffset>457200</wp:posOffset>
          </wp:positionH>
          <wp:positionV relativeFrom="page">
            <wp:posOffset>9458325</wp:posOffset>
          </wp:positionV>
          <wp:extent cx="6642100" cy="523875"/>
          <wp:effectExtent l="0" t="0" r="6350" b="9525"/>
          <wp:wrapNone/>
          <wp:docPr id="29" name="Слик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B43" w:rsidRDefault="00A365B9">
    <w:pPr>
      <w:pStyle w:val="Footer"/>
    </w:pPr>
    <w:r>
      <w:rPr>
        <w:noProof/>
        <w:lang w:val="sr-Latn-RS" w:eastAsia="sr-Latn-RS"/>
      </w:rPr>
      <w:drawing>
        <wp:anchor distT="0" distB="0" distL="114300" distR="114300" simplePos="0" relativeHeight="251659264" behindDoc="0" locked="0" layoutInCell="1" allowOverlap="1">
          <wp:simplePos x="0" y="0"/>
          <wp:positionH relativeFrom="page">
            <wp:posOffset>457835</wp:posOffset>
          </wp:positionH>
          <wp:positionV relativeFrom="page">
            <wp:posOffset>9457690</wp:posOffset>
          </wp:positionV>
          <wp:extent cx="6642100" cy="523875"/>
          <wp:effectExtent l="0" t="0" r="6350" b="952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r-Latn-RS" w:eastAsia="sr-Latn-RS"/>
      </w:rPr>
      <mc:AlternateContent>
        <mc:Choice Requires="wps">
          <w:drawing>
            <wp:anchor distT="152400" distB="152400" distL="152400" distR="152400" simplePos="0" relativeHeight="251658240" behindDoc="0" locked="0" layoutInCell="1" allowOverlap="1">
              <wp:simplePos x="0" y="0"/>
              <wp:positionH relativeFrom="page">
                <wp:posOffset>711835</wp:posOffset>
              </wp:positionH>
              <wp:positionV relativeFrom="page">
                <wp:posOffset>9857740</wp:posOffset>
              </wp:positionV>
              <wp:extent cx="6165850" cy="571500"/>
              <wp:effectExtent l="0" t="0" r="0" b="635"/>
              <wp:wrapSquare wrapText="bothSides"/>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6E0B43" w:rsidRDefault="006E0B43" w:rsidP="00721C4C">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2" w:history="1">
                            <w:r>
                              <w:rPr>
                                <w:rFonts w:ascii="Arial" w:hAnsi="Arial"/>
                                <w:spacing w:val="-1"/>
                                <w:sz w:val="16"/>
                              </w:rPr>
                              <w:t>www.ravnopravnost.gov.rs</w:t>
                            </w:r>
                          </w:hyperlink>
                        </w:p>
                        <w:p w:rsidR="006E0B43" w:rsidRPr="00721C4C" w:rsidRDefault="006E0B43" w:rsidP="00721C4C">
                          <w:pPr>
                            <w:pStyle w:val="FreeFormAA"/>
                            <w:spacing w:line="288" w:lineRule="auto"/>
                            <w:rPr>
                              <w:rFonts w:ascii="Arial"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proofErr w:type="spellStart"/>
                          <w:r>
                            <w:rPr>
                              <w:rFonts w:ascii="Arial" w:hAnsi="Arial"/>
                              <w:spacing w:val="-1"/>
                              <w:sz w:val="16"/>
                            </w:rPr>
                            <w:t>Београдска</w:t>
                          </w:r>
                          <w:proofErr w:type="spellEnd"/>
                          <w:r>
                            <w:rPr>
                              <w:rFonts w:ascii="Arial" w:hAnsi="Arial"/>
                              <w:spacing w:val="-1"/>
                              <w:sz w:val="16"/>
                            </w:rPr>
                            <w:t xml:space="preserve"> 70, 11000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3" w:history="1">
                            <w:r>
                              <w:rPr>
                                <w:rFonts w:ascii="Arial" w:hAnsi="Arial"/>
                                <w:spacing w:val="-1"/>
                                <w:sz w:val="16"/>
                              </w:rPr>
                              <w:t>poverenik@ravnopravnost.gov.rs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56.05pt;margin-top:776.2pt;width:485.5pt;height:45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" filled="f" stroked="f" strokeweight="1pt">
              <v:path arrowok="t"/>
              <v:textbox inset="0,0,0,0">
                <w:txbxContent>
                  <w:p w:rsidR="006E0B43" w:rsidRDefault="006E0B43" w:rsidP="00721C4C">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4" w:history="1">
                      <w:r>
                        <w:rPr>
                          <w:rFonts w:ascii="Arial" w:hAnsi="Arial"/>
                          <w:spacing w:val="-1"/>
                          <w:sz w:val="16"/>
                        </w:rPr>
                        <w:t>www.ravnopravnost.gov.rs</w:t>
                      </w:r>
                    </w:hyperlink>
                  </w:p>
                  <w:p w:rsidR="006E0B43" w:rsidRPr="00721C4C" w:rsidRDefault="006E0B43" w:rsidP="00721C4C">
                    <w:pPr>
                      <w:pStyle w:val="FreeFormAA"/>
                      <w:spacing w:line="288" w:lineRule="auto"/>
                      <w:rPr>
                        <w:rFonts w:ascii="Arial"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proofErr w:type="spellStart"/>
                    <w:r>
                      <w:rPr>
                        <w:rFonts w:ascii="Arial" w:hAnsi="Arial"/>
                        <w:spacing w:val="-1"/>
                        <w:sz w:val="16"/>
                      </w:rPr>
                      <w:t>Београдска</w:t>
                    </w:r>
                    <w:proofErr w:type="spellEnd"/>
                    <w:r>
                      <w:rPr>
                        <w:rFonts w:ascii="Arial" w:hAnsi="Arial"/>
                        <w:spacing w:val="-1"/>
                        <w:sz w:val="16"/>
                      </w:rPr>
                      <w:t xml:space="preserve"> 70, 11000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5" w:history="1">
                      <w:r>
                        <w:rPr>
                          <w:rFonts w:ascii="Arial" w:hAnsi="Arial"/>
                          <w:spacing w:val="-1"/>
                          <w:sz w:val="16"/>
                        </w:rPr>
                        <w:t>poverenik@ravnopravnost.gov.rs</w:t>
                      </w:r>
                    </w:hyperlink>
                  </w:p>
                </w:txbxContent>
              </v:textbox>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A76" w:rsidRDefault="00697A76" w:rsidP="009F1163">
      <w:pPr>
        <w:spacing w:after="0" w:line="240" w:lineRule="auto"/>
      </w:pPr>
      <w:r>
        <w:separator/>
      </w:r>
    </w:p>
  </w:footnote>
  <w:footnote w:type="continuationSeparator" w:id="0">
    <w:p w:rsidR="00697A76" w:rsidRDefault="00697A76" w:rsidP="009F1163">
      <w:pPr>
        <w:spacing w:after="0" w:line="240" w:lineRule="auto"/>
      </w:pPr>
      <w:r>
        <w:continuationSeparator/>
      </w:r>
    </w:p>
  </w:footnote>
  <w:footnote w:id="1">
    <w:p w:rsidR="0074480E" w:rsidRPr="0074480E" w:rsidRDefault="0074480E">
      <w:pPr>
        <w:pStyle w:val="FootnoteText"/>
        <w:rPr>
          <w:lang w:val="sr-Cyrl-CS"/>
        </w:rPr>
      </w:pPr>
      <w:r>
        <w:rPr>
          <w:rStyle w:val="FootnoteReference"/>
        </w:rPr>
        <w:footnoteRef/>
      </w:r>
      <w:r>
        <w:t xml:space="preserve"> </w:t>
      </w:r>
      <w:r>
        <w:rPr>
          <w:rFonts w:ascii="Arial" w:hAnsi="Arial" w:cs="Arial"/>
          <w:sz w:val="16"/>
          <w:szCs w:val="16"/>
          <w:lang w:val="sr-Cyrl-RS"/>
        </w:rPr>
        <w:t xml:space="preserve">Закон о забрани дискриминације („Службени гласник РС”, број 22/09, члан 1. и члан 33. </w:t>
      </w:r>
      <w:r>
        <w:rPr>
          <w:rFonts w:ascii="Arial" w:hAnsi="Arial" w:cs="Arial"/>
          <w:sz w:val="16"/>
          <w:szCs w:val="16"/>
          <w:lang w:val="sr-Cyrl-CS"/>
        </w:rPr>
        <w:t xml:space="preserve">став 1. </w:t>
      </w:r>
      <w:r>
        <w:rPr>
          <w:rFonts w:ascii="Arial" w:hAnsi="Arial" w:cs="Arial"/>
          <w:sz w:val="16"/>
          <w:szCs w:val="16"/>
          <w:lang w:val="sr-Cyrl-RS"/>
        </w:rPr>
        <w:t>тачка 7)</w:t>
      </w:r>
    </w:p>
  </w:footnote>
  <w:footnote w:id="2">
    <w:p w:rsidR="00CF4CFA" w:rsidRPr="001C0B6E" w:rsidRDefault="00CF4CFA" w:rsidP="00CF4CFA">
      <w:pPr>
        <w:pStyle w:val="FootnoteText"/>
        <w:rPr>
          <w:rFonts w:ascii="Arial" w:hAnsi="Arial" w:cs="Arial"/>
          <w:sz w:val="16"/>
          <w:szCs w:val="16"/>
          <w:lang w:val="sr-Cyrl-CS"/>
        </w:rPr>
      </w:pPr>
      <w:r w:rsidRPr="001C0B6E">
        <w:rPr>
          <w:rStyle w:val="FootnoteReference"/>
          <w:rFonts w:ascii="Arial" w:hAnsi="Arial" w:cs="Arial"/>
          <w:sz w:val="16"/>
          <w:szCs w:val="16"/>
        </w:rPr>
        <w:footnoteRef/>
      </w:r>
      <w:r w:rsidRPr="001C0B6E">
        <w:rPr>
          <w:rFonts w:ascii="Arial" w:hAnsi="Arial" w:cs="Arial"/>
          <w:sz w:val="16"/>
          <w:szCs w:val="16"/>
        </w:rPr>
        <w:t xml:space="preserve"> </w:t>
      </w:r>
      <w:r>
        <w:rPr>
          <w:rFonts w:ascii="Arial" w:hAnsi="Arial" w:cs="Arial"/>
          <w:sz w:val="16"/>
          <w:szCs w:val="16"/>
          <w:lang w:val="sr-Cyrl-CS"/>
        </w:rPr>
        <w:t>Устав Републике Србије (</w:t>
      </w:r>
      <w:r>
        <w:rPr>
          <w:rFonts w:ascii="Arial" w:eastAsia="Georgia" w:hAnsi="Arial" w:cs="Arial"/>
          <w:sz w:val="16"/>
          <w:szCs w:val="16"/>
          <w:lang w:val="sr-Cyrl-RS"/>
        </w:rPr>
        <w:t>„Службени гласник РС”, број</w:t>
      </w:r>
      <w:r w:rsidRPr="001C0B6E">
        <w:rPr>
          <w:rFonts w:ascii="Arial" w:eastAsia="Georgia" w:hAnsi="Arial" w:cs="Arial"/>
          <w:sz w:val="16"/>
          <w:szCs w:val="16"/>
          <w:lang w:val="sr-Cyrl-RS"/>
        </w:rPr>
        <w:t xml:space="preserve"> 98/06</w:t>
      </w:r>
      <w:r>
        <w:rPr>
          <w:rFonts w:ascii="Arial" w:eastAsia="Georgia" w:hAnsi="Arial" w:cs="Arial"/>
          <w:sz w:val="16"/>
          <w:szCs w:val="16"/>
          <w:lang w:val="sr-Cyrl-RS"/>
        </w:rPr>
        <w:t>, члан 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9EE19CE"/>
    <w:lvl w:ilvl="0">
      <w:numFmt w:val="bullet"/>
      <w:lvlText w:val="*"/>
      <w:lvlJc w:val="left"/>
    </w:lvl>
  </w:abstractNum>
  <w:abstractNum w:abstractNumId="1">
    <w:nsid w:val="14D73AD4"/>
    <w:multiLevelType w:val="hybridMultilevel"/>
    <w:tmpl w:val="1564F270"/>
    <w:lvl w:ilvl="0" w:tplc="082AA1F2">
      <w:start w:val="1"/>
      <w:numFmt w:val="bullet"/>
      <w:lvlText w:val=""/>
      <w:lvlJc w:val="left"/>
      <w:pPr>
        <w:ind w:left="720" w:hanging="360"/>
      </w:pPr>
      <w:rPr>
        <w:rFonts w:ascii="Symbol" w:hAnsi="Symbol" w:hint="default"/>
        <w:color w:val="000000"/>
      </w:rPr>
    </w:lvl>
    <w:lvl w:ilvl="1" w:tplc="0C1A0003" w:tentative="1">
      <w:start w:val="1"/>
      <w:numFmt w:val="bullet"/>
      <w:lvlText w:val="o"/>
      <w:lvlJc w:val="left"/>
      <w:pPr>
        <w:ind w:left="1440" w:hanging="360"/>
      </w:pPr>
      <w:rPr>
        <w:rFonts w:ascii="Courier New" w:hAnsi="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2">
    <w:nsid w:val="1CAF0C17"/>
    <w:multiLevelType w:val="multilevel"/>
    <w:tmpl w:val="E272D5E4"/>
    <w:lvl w:ilvl="0">
      <w:start w:val="1"/>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3">
    <w:nsid w:val="205A5C02"/>
    <w:multiLevelType w:val="multilevel"/>
    <w:tmpl w:val="DF52DE78"/>
    <w:lvl w:ilvl="0">
      <w:start w:val="1"/>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4">
    <w:nsid w:val="31460C08"/>
    <w:multiLevelType w:val="hybridMultilevel"/>
    <w:tmpl w:val="81504938"/>
    <w:lvl w:ilvl="0" w:tplc="0F6AB266">
      <w:start w:val="1"/>
      <w:numFmt w:val="decimal"/>
      <w:lvlText w:val="%1."/>
      <w:lvlJc w:val="left"/>
      <w:pPr>
        <w:ind w:left="720" w:hanging="360"/>
      </w:pPr>
      <w:rPr>
        <w:rFonts w:cs="Times New Roman" w:hint="default"/>
      </w:rPr>
    </w:lvl>
    <w:lvl w:ilvl="1" w:tplc="0C1A0019" w:tentative="1">
      <w:start w:val="1"/>
      <w:numFmt w:val="lowerLetter"/>
      <w:lvlText w:val="%2."/>
      <w:lvlJc w:val="left"/>
      <w:pPr>
        <w:ind w:left="1440" w:hanging="360"/>
      </w:pPr>
      <w:rPr>
        <w:rFonts w:cs="Times New Roman"/>
      </w:rPr>
    </w:lvl>
    <w:lvl w:ilvl="2" w:tplc="0C1A001B" w:tentative="1">
      <w:start w:val="1"/>
      <w:numFmt w:val="lowerRoman"/>
      <w:lvlText w:val="%3."/>
      <w:lvlJc w:val="right"/>
      <w:pPr>
        <w:ind w:left="2160" w:hanging="180"/>
      </w:pPr>
      <w:rPr>
        <w:rFonts w:cs="Times New Roman"/>
      </w:rPr>
    </w:lvl>
    <w:lvl w:ilvl="3" w:tplc="0C1A000F" w:tentative="1">
      <w:start w:val="1"/>
      <w:numFmt w:val="decimal"/>
      <w:lvlText w:val="%4."/>
      <w:lvlJc w:val="left"/>
      <w:pPr>
        <w:ind w:left="2880" w:hanging="360"/>
      </w:pPr>
      <w:rPr>
        <w:rFonts w:cs="Times New Roman"/>
      </w:rPr>
    </w:lvl>
    <w:lvl w:ilvl="4" w:tplc="0C1A0019" w:tentative="1">
      <w:start w:val="1"/>
      <w:numFmt w:val="lowerLetter"/>
      <w:lvlText w:val="%5."/>
      <w:lvlJc w:val="left"/>
      <w:pPr>
        <w:ind w:left="3600" w:hanging="360"/>
      </w:pPr>
      <w:rPr>
        <w:rFonts w:cs="Times New Roman"/>
      </w:rPr>
    </w:lvl>
    <w:lvl w:ilvl="5" w:tplc="0C1A001B" w:tentative="1">
      <w:start w:val="1"/>
      <w:numFmt w:val="lowerRoman"/>
      <w:lvlText w:val="%6."/>
      <w:lvlJc w:val="right"/>
      <w:pPr>
        <w:ind w:left="4320" w:hanging="180"/>
      </w:pPr>
      <w:rPr>
        <w:rFonts w:cs="Times New Roman"/>
      </w:rPr>
    </w:lvl>
    <w:lvl w:ilvl="6" w:tplc="0C1A000F" w:tentative="1">
      <w:start w:val="1"/>
      <w:numFmt w:val="decimal"/>
      <w:lvlText w:val="%7."/>
      <w:lvlJc w:val="left"/>
      <w:pPr>
        <w:ind w:left="5040" w:hanging="360"/>
      </w:pPr>
      <w:rPr>
        <w:rFonts w:cs="Times New Roman"/>
      </w:rPr>
    </w:lvl>
    <w:lvl w:ilvl="7" w:tplc="0C1A0019" w:tentative="1">
      <w:start w:val="1"/>
      <w:numFmt w:val="lowerLetter"/>
      <w:lvlText w:val="%8."/>
      <w:lvlJc w:val="left"/>
      <w:pPr>
        <w:ind w:left="5760" w:hanging="360"/>
      </w:pPr>
      <w:rPr>
        <w:rFonts w:cs="Times New Roman"/>
      </w:rPr>
    </w:lvl>
    <w:lvl w:ilvl="8" w:tplc="0C1A001B" w:tentative="1">
      <w:start w:val="1"/>
      <w:numFmt w:val="lowerRoman"/>
      <w:lvlText w:val="%9."/>
      <w:lvlJc w:val="right"/>
      <w:pPr>
        <w:ind w:left="6480" w:hanging="180"/>
      </w:pPr>
      <w:rPr>
        <w:rFonts w:cs="Times New Roman"/>
      </w:rPr>
    </w:lvl>
  </w:abstractNum>
  <w:abstractNum w:abstractNumId="5">
    <w:nsid w:val="45D94B48"/>
    <w:multiLevelType w:val="multilevel"/>
    <w:tmpl w:val="937EC3BA"/>
    <w:lvl w:ilvl="0">
      <w:start w:val="1"/>
      <w:numFmt w:val="decimal"/>
      <w:lvlText w:val="%1."/>
      <w:lvlJc w:val="left"/>
      <w:pPr>
        <w:ind w:left="465" w:hanging="465"/>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6">
    <w:nsid w:val="46B022BC"/>
    <w:multiLevelType w:val="hybridMultilevel"/>
    <w:tmpl w:val="D61EFB44"/>
    <w:lvl w:ilvl="0" w:tplc="276A6004">
      <w:start w:val="1"/>
      <w:numFmt w:val="decimal"/>
      <w:lvlText w:val="%1."/>
      <w:lvlJc w:val="left"/>
      <w:pPr>
        <w:ind w:left="1080" w:hanging="360"/>
      </w:pPr>
      <w:rPr>
        <w:rFonts w:ascii="Arial" w:hAnsi="Arial" w:cs="Times New Roman" w:hint="default"/>
        <w:b w:val="0"/>
        <w:i w:val="0"/>
        <w:sz w:val="22"/>
      </w:rPr>
    </w:lvl>
    <w:lvl w:ilvl="1" w:tplc="0C1A0019">
      <w:start w:val="1"/>
      <w:numFmt w:val="lowerLetter"/>
      <w:lvlText w:val="%2."/>
      <w:lvlJc w:val="left"/>
      <w:pPr>
        <w:ind w:left="1800" w:hanging="360"/>
      </w:pPr>
      <w:rPr>
        <w:rFonts w:cs="Times New Roman"/>
      </w:rPr>
    </w:lvl>
    <w:lvl w:ilvl="2" w:tplc="0C1A001B" w:tentative="1">
      <w:start w:val="1"/>
      <w:numFmt w:val="lowerRoman"/>
      <w:lvlText w:val="%3."/>
      <w:lvlJc w:val="right"/>
      <w:pPr>
        <w:ind w:left="2520" w:hanging="180"/>
      </w:pPr>
      <w:rPr>
        <w:rFonts w:cs="Times New Roman"/>
      </w:rPr>
    </w:lvl>
    <w:lvl w:ilvl="3" w:tplc="0C1A000F" w:tentative="1">
      <w:start w:val="1"/>
      <w:numFmt w:val="decimal"/>
      <w:lvlText w:val="%4."/>
      <w:lvlJc w:val="left"/>
      <w:pPr>
        <w:ind w:left="3240" w:hanging="360"/>
      </w:pPr>
      <w:rPr>
        <w:rFonts w:cs="Times New Roman"/>
      </w:rPr>
    </w:lvl>
    <w:lvl w:ilvl="4" w:tplc="0C1A0019" w:tentative="1">
      <w:start w:val="1"/>
      <w:numFmt w:val="lowerLetter"/>
      <w:lvlText w:val="%5."/>
      <w:lvlJc w:val="left"/>
      <w:pPr>
        <w:ind w:left="3960" w:hanging="360"/>
      </w:pPr>
      <w:rPr>
        <w:rFonts w:cs="Times New Roman"/>
      </w:rPr>
    </w:lvl>
    <w:lvl w:ilvl="5" w:tplc="0C1A001B" w:tentative="1">
      <w:start w:val="1"/>
      <w:numFmt w:val="lowerRoman"/>
      <w:lvlText w:val="%6."/>
      <w:lvlJc w:val="right"/>
      <w:pPr>
        <w:ind w:left="4680" w:hanging="180"/>
      </w:pPr>
      <w:rPr>
        <w:rFonts w:cs="Times New Roman"/>
      </w:rPr>
    </w:lvl>
    <w:lvl w:ilvl="6" w:tplc="0C1A000F" w:tentative="1">
      <w:start w:val="1"/>
      <w:numFmt w:val="decimal"/>
      <w:lvlText w:val="%7."/>
      <w:lvlJc w:val="left"/>
      <w:pPr>
        <w:ind w:left="5400" w:hanging="360"/>
      </w:pPr>
      <w:rPr>
        <w:rFonts w:cs="Times New Roman"/>
      </w:rPr>
    </w:lvl>
    <w:lvl w:ilvl="7" w:tplc="0C1A0019" w:tentative="1">
      <w:start w:val="1"/>
      <w:numFmt w:val="lowerLetter"/>
      <w:lvlText w:val="%8."/>
      <w:lvlJc w:val="left"/>
      <w:pPr>
        <w:ind w:left="6120" w:hanging="360"/>
      </w:pPr>
      <w:rPr>
        <w:rFonts w:cs="Times New Roman"/>
      </w:rPr>
    </w:lvl>
    <w:lvl w:ilvl="8" w:tplc="0C1A001B" w:tentative="1">
      <w:start w:val="1"/>
      <w:numFmt w:val="lowerRoman"/>
      <w:lvlText w:val="%9."/>
      <w:lvlJc w:val="right"/>
      <w:pPr>
        <w:ind w:left="6840" w:hanging="180"/>
      </w:pPr>
      <w:rPr>
        <w:rFonts w:cs="Times New Roman"/>
      </w:rPr>
    </w:lvl>
  </w:abstractNum>
  <w:abstractNum w:abstractNumId="7">
    <w:nsid w:val="488F69B5"/>
    <w:multiLevelType w:val="hybridMultilevel"/>
    <w:tmpl w:val="AE1E5452"/>
    <w:lvl w:ilvl="0" w:tplc="9684C1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124F3D"/>
    <w:multiLevelType w:val="hybridMultilevel"/>
    <w:tmpl w:val="3E3AAB64"/>
    <w:lvl w:ilvl="0" w:tplc="B67081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5"/>
  </w:num>
  <w:num w:numId="6">
    <w:abstractNumId w:val="3"/>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163"/>
    <w:rsid w:val="00000738"/>
    <w:rsid w:val="00001B61"/>
    <w:rsid w:val="000110AD"/>
    <w:rsid w:val="00011DB1"/>
    <w:rsid w:val="00017086"/>
    <w:rsid w:val="000319C0"/>
    <w:rsid w:val="00032E0C"/>
    <w:rsid w:val="000371CE"/>
    <w:rsid w:val="00037C67"/>
    <w:rsid w:val="00037E98"/>
    <w:rsid w:val="000425B9"/>
    <w:rsid w:val="000477C5"/>
    <w:rsid w:val="0005013B"/>
    <w:rsid w:val="000506C4"/>
    <w:rsid w:val="00054C59"/>
    <w:rsid w:val="000636E1"/>
    <w:rsid w:val="00063911"/>
    <w:rsid w:val="00067A7C"/>
    <w:rsid w:val="00076F6F"/>
    <w:rsid w:val="000777F7"/>
    <w:rsid w:val="00077B43"/>
    <w:rsid w:val="00081109"/>
    <w:rsid w:val="00083422"/>
    <w:rsid w:val="00083FC8"/>
    <w:rsid w:val="000867BE"/>
    <w:rsid w:val="000912CB"/>
    <w:rsid w:val="00093C47"/>
    <w:rsid w:val="00094244"/>
    <w:rsid w:val="000A5134"/>
    <w:rsid w:val="000A5986"/>
    <w:rsid w:val="000A5D43"/>
    <w:rsid w:val="000B063A"/>
    <w:rsid w:val="000B1ABA"/>
    <w:rsid w:val="000B5B20"/>
    <w:rsid w:val="000B71C9"/>
    <w:rsid w:val="000C2ABA"/>
    <w:rsid w:val="000C2D7A"/>
    <w:rsid w:val="000C6D0E"/>
    <w:rsid w:val="000D1C15"/>
    <w:rsid w:val="000D2C13"/>
    <w:rsid w:val="000D464B"/>
    <w:rsid w:val="000E5DB9"/>
    <w:rsid w:val="000E6843"/>
    <w:rsid w:val="000F43CA"/>
    <w:rsid w:val="000F5D80"/>
    <w:rsid w:val="00111835"/>
    <w:rsid w:val="00115D2F"/>
    <w:rsid w:val="00115FC0"/>
    <w:rsid w:val="00124868"/>
    <w:rsid w:val="0013677E"/>
    <w:rsid w:val="00136DEE"/>
    <w:rsid w:val="00137C58"/>
    <w:rsid w:val="00142BAF"/>
    <w:rsid w:val="00142D1D"/>
    <w:rsid w:val="00145457"/>
    <w:rsid w:val="00146FE5"/>
    <w:rsid w:val="0015768B"/>
    <w:rsid w:val="00162520"/>
    <w:rsid w:val="001807F5"/>
    <w:rsid w:val="00182A71"/>
    <w:rsid w:val="001922AC"/>
    <w:rsid w:val="001A2159"/>
    <w:rsid w:val="001A37FA"/>
    <w:rsid w:val="001B0D6D"/>
    <w:rsid w:val="001B1822"/>
    <w:rsid w:val="001B2EB1"/>
    <w:rsid w:val="001B7ADC"/>
    <w:rsid w:val="001C1F06"/>
    <w:rsid w:val="001D1DCF"/>
    <w:rsid w:val="001F23C3"/>
    <w:rsid w:val="001F38C1"/>
    <w:rsid w:val="0020056F"/>
    <w:rsid w:val="00203206"/>
    <w:rsid w:val="002123CF"/>
    <w:rsid w:val="002124CD"/>
    <w:rsid w:val="00221BD6"/>
    <w:rsid w:val="00227CC1"/>
    <w:rsid w:val="00227F97"/>
    <w:rsid w:val="00232E5C"/>
    <w:rsid w:val="00237C8E"/>
    <w:rsid w:val="00241BB9"/>
    <w:rsid w:val="00243344"/>
    <w:rsid w:val="00246A07"/>
    <w:rsid w:val="0025116C"/>
    <w:rsid w:val="002569C3"/>
    <w:rsid w:val="0026170B"/>
    <w:rsid w:val="00263D28"/>
    <w:rsid w:val="002649AB"/>
    <w:rsid w:val="002662E2"/>
    <w:rsid w:val="00271A87"/>
    <w:rsid w:val="00271CDE"/>
    <w:rsid w:val="002745EC"/>
    <w:rsid w:val="00281959"/>
    <w:rsid w:val="00284513"/>
    <w:rsid w:val="0028602B"/>
    <w:rsid w:val="0029353A"/>
    <w:rsid w:val="002952F1"/>
    <w:rsid w:val="0029681A"/>
    <w:rsid w:val="00297C66"/>
    <w:rsid w:val="002A350C"/>
    <w:rsid w:val="002B186E"/>
    <w:rsid w:val="002D168A"/>
    <w:rsid w:val="002E4A4B"/>
    <w:rsid w:val="002E4A9D"/>
    <w:rsid w:val="002E5F35"/>
    <w:rsid w:val="002E6749"/>
    <w:rsid w:val="002F069A"/>
    <w:rsid w:val="002F70EB"/>
    <w:rsid w:val="002F7195"/>
    <w:rsid w:val="0030546F"/>
    <w:rsid w:val="0031130D"/>
    <w:rsid w:val="00317920"/>
    <w:rsid w:val="003227C5"/>
    <w:rsid w:val="0032476C"/>
    <w:rsid w:val="003268CA"/>
    <w:rsid w:val="00326BAF"/>
    <w:rsid w:val="003338BB"/>
    <w:rsid w:val="0033419A"/>
    <w:rsid w:val="00335CDA"/>
    <w:rsid w:val="00335FFB"/>
    <w:rsid w:val="003423A6"/>
    <w:rsid w:val="0034303D"/>
    <w:rsid w:val="00347DD4"/>
    <w:rsid w:val="003565EB"/>
    <w:rsid w:val="00360E14"/>
    <w:rsid w:val="003621C3"/>
    <w:rsid w:val="003667DA"/>
    <w:rsid w:val="00377145"/>
    <w:rsid w:val="00377FF0"/>
    <w:rsid w:val="00381E91"/>
    <w:rsid w:val="00391E3A"/>
    <w:rsid w:val="003939C1"/>
    <w:rsid w:val="003A0DA1"/>
    <w:rsid w:val="003A7BEB"/>
    <w:rsid w:val="003B45A1"/>
    <w:rsid w:val="003B4D32"/>
    <w:rsid w:val="003B6ED0"/>
    <w:rsid w:val="003B7F55"/>
    <w:rsid w:val="003C00E6"/>
    <w:rsid w:val="003C1403"/>
    <w:rsid w:val="003C4AF4"/>
    <w:rsid w:val="003C5707"/>
    <w:rsid w:val="003D5F5E"/>
    <w:rsid w:val="003D70DC"/>
    <w:rsid w:val="003E090D"/>
    <w:rsid w:val="003E12C9"/>
    <w:rsid w:val="003E2E1B"/>
    <w:rsid w:val="00402461"/>
    <w:rsid w:val="00402892"/>
    <w:rsid w:val="00402FDB"/>
    <w:rsid w:val="004070F3"/>
    <w:rsid w:val="00410F37"/>
    <w:rsid w:val="00413F0E"/>
    <w:rsid w:val="00413F1A"/>
    <w:rsid w:val="004178BD"/>
    <w:rsid w:val="00430E49"/>
    <w:rsid w:val="00432A88"/>
    <w:rsid w:val="004344D1"/>
    <w:rsid w:val="004431A6"/>
    <w:rsid w:val="00443ADC"/>
    <w:rsid w:val="00446735"/>
    <w:rsid w:val="0045188B"/>
    <w:rsid w:val="004617BE"/>
    <w:rsid w:val="00462E1A"/>
    <w:rsid w:val="004673B1"/>
    <w:rsid w:val="00471E1D"/>
    <w:rsid w:val="00473765"/>
    <w:rsid w:val="00476CE0"/>
    <w:rsid w:val="004814ED"/>
    <w:rsid w:val="004820A7"/>
    <w:rsid w:val="0048746D"/>
    <w:rsid w:val="004A1CAD"/>
    <w:rsid w:val="004A5742"/>
    <w:rsid w:val="004A692A"/>
    <w:rsid w:val="004A7A85"/>
    <w:rsid w:val="004B2C2B"/>
    <w:rsid w:val="004B5F1B"/>
    <w:rsid w:val="004B77C5"/>
    <w:rsid w:val="004B7CA1"/>
    <w:rsid w:val="004C1BE9"/>
    <w:rsid w:val="004C5021"/>
    <w:rsid w:val="004C7EF6"/>
    <w:rsid w:val="004D6E6C"/>
    <w:rsid w:val="004D7D8D"/>
    <w:rsid w:val="004E304A"/>
    <w:rsid w:val="004F37FF"/>
    <w:rsid w:val="004F7A56"/>
    <w:rsid w:val="00500D85"/>
    <w:rsid w:val="005214E5"/>
    <w:rsid w:val="00532C48"/>
    <w:rsid w:val="00536CF2"/>
    <w:rsid w:val="00541E0D"/>
    <w:rsid w:val="00543AFA"/>
    <w:rsid w:val="00543B9F"/>
    <w:rsid w:val="005505EE"/>
    <w:rsid w:val="00553E6D"/>
    <w:rsid w:val="00563AFC"/>
    <w:rsid w:val="005651A8"/>
    <w:rsid w:val="00576120"/>
    <w:rsid w:val="005769FC"/>
    <w:rsid w:val="005850E1"/>
    <w:rsid w:val="00586024"/>
    <w:rsid w:val="0059153D"/>
    <w:rsid w:val="00595282"/>
    <w:rsid w:val="005A09AC"/>
    <w:rsid w:val="005A5332"/>
    <w:rsid w:val="005B1C61"/>
    <w:rsid w:val="005B3E2A"/>
    <w:rsid w:val="005B752B"/>
    <w:rsid w:val="005D5367"/>
    <w:rsid w:val="005D6A11"/>
    <w:rsid w:val="005E4390"/>
    <w:rsid w:val="005F0A4F"/>
    <w:rsid w:val="006054F7"/>
    <w:rsid w:val="00611306"/>
    <w:rsid w:val="0061247A"/>
    <w:rsid w:val="0061402F"/>
    <w:rsid w:val="006213BD"/>
    <w:rsid w:val="006218B2"/>
    <w:rsid w:val="00622B8E"/>
    <w:rsid w:val="00625DFD"/>
    <w:rsid w:val="00627331"/>
    <w:rsid w:val="00627662"/>
    <w:rsid w:val="00630207"/>
    <w:rsid w:val="0063061C"/>
    <w:rsid w:val="00630EA8"/>
    <w:rsid w:val="00631DC7"/>
    <w:rsid w:val="00632426"/>
    <w:rsid w:val="006369D5"/>
    <w:rsid w:val="00641FD5"/>
    <w:rsid w:val="00650D65"/>
    <w:rsid w:val="006602E3"/>
    <w:rsid w:val="006610A0"/>
    <w:rsid w:val="00666C54"/>
    <w:rsid w:val="00684588"/>
    <w:rsid w:val="00692C0E"/>
    <w:rsid w:val="00694C38"/>
    <w:rsid w:val="006961BC"/>
    <w:rsid w:val="00697A76"/>
    <w:rsid w:val="006A1745"/>
    <w:rsid w:val="006A7F13"/>
    <w:rsid w:val="006B23DF"/>
    <w:rsid w:val="006B350C"/>
    <w:rsid w:val="006B410F"/>
    <w:rsid w:val="006B427B"/>
    <w:rsid w:val="006B4B5C"/>
    <w:rsid w:val="006B7A5D"/>
    <w:rsid w:val="006C0161"/>
    <w:rsid w:val="006C0F96"/>
    <w:rsid w:val="006C1D43"/>
    <w:rsid w:val="006C5B45"/>
    <w:rsid w:val="006C65A8"/>
    <w:rsid w:val="006C6C49"/>
    <w:rsid w:val="006D6F36"/>
    <w:rsid w:val="006E0710"/>
    <w:rsid w:val="006E0B43"/>
    <w:rsid w:val="006F422F"/>
    <w:rsid w:val="006F4F9F"/>
    <w:rsid w:val="007055D1"/>
    <w:rsid w:val="007078A1"/>
    <w:rsid w:val="00712539"/>
    <w:rsid w:val="00713FA5"/>
    <w:rsid w:val="007145DE"/>
    <w:rsid w:val="007159A5"/>
    <w:rsid w:val="00716C29"/>
    <w:rsid w:val="00720C74"/>
    <w:rsid w:val="00721C4C"/>
    <w:rsid w:val="00723487"/>
    <w:rsid w:val="00740F1C"/>
    <w:rsid w:val="007419CA"/>
    <w:rsid w:val="0074480E"/>
    <w:rsid w:val="007465E1"/>
    <w:rsid w:val="00747932"/>
    <w:rsid w:val="00753EBB"/>
    <w:rsid w:val="00755381"/>
    <w:rsid w:val="00764918"/>
    <w:rsid w:val="00767A21"/>
    <w:rsid w:val="0077700A"/>
    <w:rsid w:val="00780FD1"/>
    <w:rsid w:val="00783996"/>
    <w:rsid w:val="007A0E3C"/>
    <w:rsid w:val="007A4B66"/>
    <w:rsid w:val="007A5347"/>
    <w:rsid w:val="007B4772"/>
    <w:rsid w:val="007B6FC6"/>
    <w:rsid w:val="007C5A47"/>
    <w:rsid w:val="007C74F4"/>
    <w:rsid w:val="007C7BD7"/>
    <w:rsid w:val="007D4E6A"/>
    <w:rsid w:val="007D6E4F"/>
    <w:rsid w:val="007E2384"/>
    <w:rsid w:val="007E3D5C"/>
    <w:rsid w:val="007E7A2C"/>
    <w:rsid w:val="007F0AD7"/>
    <w:rsid w:val="007F1259"/>
    <w:rsid w:val="007F53C2"/>
    <w:rsid w:val="00807DCC"/>
    <w:rsid w:val="008117E0"/>
    <w:rsid w:val="00812B48"/>
    <w:rsid w:val="00820FCB"/>
    <w:rsid w:val="00825310"/>
    <w:rsid w:val="00830E53"/>
    <w:rsid w:val="00833DF7"/>
    <w:rsid w:val="00843BC0"/>
    <w:rsid w:val="00845922"/>
    <w:rsid w:val="00845ACB"/>
    <w:rsid w:val="00855AE5"/>
    <w:rsid w:val="0086518B"/>
    <w:rsid w:val="008674CB"/>
    <w:rsid w:val="00870CF6"/>
    <w:rsid w:val="00882B51"/>
    <w:rsid w:val="008842CC"/>
    <w:rsid w:val="0089273E"/>
    <w:rsid w:val="00896EE1"/>
    <w:rsid w:val="008A0B06"/>
    <w:rsid w:val="008A2813"/>
    <w:rsid w:val="008A29E6"/>
    <w:rsid w:val="008A34B7"/>
    <w:rsid w:val="008A6F91"/>
    <w:rsid w:val="008B1179"/>
    <w:rsid w:val="008B2CC3"/>
    <w:rsid w:val="008C07DD"/>
    <w:rsid w:val="008C5095"/>
    <w:rsid w:val="008D279A"/>
    <w:rsid w:val="008D2FE7"/>
    <w:rsid w:val="008D53BF"/>
    <w:rsid w:val="008D66C1"/>
    <w:rsid w:val="008E2B39"/>
    <w:rsid w:val="008E2B94"/>
    <w:rsid w:val="008E4F30"/>
    <w:rsid w:val="0090046E"/>
    <w:rsid w:val="0090333E"/>
    <w:rsid w:val="009053BD"/>
    <w:rsid w:val="00907A1D"/>
    <w:rsid w:val="00907F0E"/>
    <w:rsid w:val="0091327C"/>
    <w:rsid w:val="00921809"/>
    <w:rsid w:val="009236D5"/>
    <w:rsid w:val="00924D7A"/>
    <w:rsid w:val="0092597B"/>
    <w:rsid w:val="0092783F"/>
    <w:rsid w:val="0093147C"/>
    <w:rsid w:val="0094205E"/>
    <w:rsid w:val="00942E43"/>
    <w:rsid w:val="00942F1E"/>
    <w:rsid w:val="00955276"/>
    <w:rsid w:val="00974A55"/>
    <w:rsid w:val="009770A8"/>
    <w:rsid w:val="00984BBC"/>
    <w:rsid w:val="00986A4A"/>
    <w:rsid w:val="00987951"/>
    <w:rsid w:val="00991A41"/>
    <w:rsid w:val="0099234D"/>
    <w:rsid w:val="00993179"/>
    <w:rsid w:val="009A0D96"/>
    <w:rsid w:val="009A50C7"/>
    <w:rsid w:val="009B0648"/>
    <w:rsid w:val="009B3903"/>
    <w:rsid w:val="009B3A46"/>
    <w:rsid w:val="009B4778"/>
    <w:rsid w:val="009C01C5"/>
    <w:rsid w:val="009C37D9"/>
    <w:rsid w:val="009C5F4D"/>
    <w:rsid w:val="009C6F6F"/>
    <w:rsid w:val="009D62AC"/>
    <w:rsid w:val="009E1E01"/>
    <w:rsid w:val="009E280B"/>
    <w:rsid w:val="009E28E0"/>
    <w:rsid w:val="009E621C"/>
    <w:rsid w:val="009F1163"/>
    <w:rsid w:val="009F17D3"/>
    <w:rsid w:val="009F3B5C"/>
    <w:rsid w:val="00A03262"/>
    <w:rsid w:val="00A05688"/>
    <w:rsid w:val="00A05C28"/>
    <w:rsid w:val="00A11D09"/>
    <w:rsid w:val="00A20527"/>
    <w:rsid w:val="00A23270"/>
    <w:rsid w:val="00A314EA"/>
    <w:rsid w:val="00A32E60"/>
    <w:rsid w:val="00A35537"/>
    <w:rsid w:val="00A365B9"/>
    <w:rsid w:val="00A369A1"/>
    <w:rsid w:val="00A42663"/>
    <w:rsid w:val="00A43EA4"/>
    <w:rsid w:val="00A4651D"/>
    <w:rsid w:val="00A52315"/>
    <w:rsid w:val="00A54DC3"/>
    <w:rsid w:val="00A600D8"/>
    <w:rsid w:val="00A62453"/>
    <w:rsid w:val="00A7067F"/>
    <w:rsid w:val="00A754CF"/>
    <w:rsid w:val="00A80F18"/>
    <w:rsid w:val="00A8540C"/>
    <w:rsid w:val="00A875E5"/>
    <w:rsid w:val="00A877A0"/>
    <w:rsid w:val="00AA25DA"/>
    <w:rsid w:val="00AA4B29"/>
    <w:rsid w:val="00AB02EC"/>
    <w:rsid w:val="00AB106C"/>
    <w:rsid w:val="00AB25F3"/>
    <w:rsid w:val="00AB2F19"/>
    <w:rsid w:val="00AB5D92"/>
    <w:rsid w:val="00AC23EB"/>
    <w:rsid w:val="00AC5C23"/>
    <w:rsid w:val="00AC5DA3"/>
    <w:rsid w:val="00AC693C"/>
    <w:rsid w:val="00AC79C6"/>
    <w:rsid w:val="00AD780B"/>
    <w:rsid w:val="00AF32AD"/>
    <w:rsid w:val="00AF47E6"/>
    <w:rsid w:val="00AF6E32"/>
    <w:rsid w:val="00AF7B6B"/>
    <w:rsid w:val="00B0080D"/>
    <w:rsid w:val="00B06B54"/>
    <w:rsid w:val="00B10D2A"/>
    <w:rsid w:val="00B13BE3"/>
    <w:rsid w:val="00B17F01"/>
    <w:rsid w:val="00B206DC"/>
    <w:rsid w:val="00B24DED"/>
    <w:rsid w:val="00B2549D"/>
    <w:rsid w:val="00B30A42"/>
    <w:rsid w:val="00B34D2C"/>
    <w:rsid w:val="00B459D8"/>
    <w:rsid w:val="00B461A2"/>
    <w:rsid w:val="00B50485"/>
    <w:rsid w:val="00B507AB"/>
    <w:rsid w:val="00B53DB9"/>
    <w:rsid w:val="00B55283"/>
    <w:rsid w:val="00B62B61"/>
    <w:rsid w:val="00B714AD"/>
    <w:rsid w:val="00B716C3"/>
    <w:rsid w:val="00B716FA"/>
    <w:rsid w:val="00B72330"/>
    <w:rsid w:val="00B74CC5"/>
    <w:rsid w:val="00B8057F"/>
    <w:rsid w:val="00B9399B"/>
    <w:rsid w:val="00BA1797"/>
    <w:rsid w:val="00BB24AD"/>
    <w:rsid w:val="00BB2A0C"/>
    <w:rsid w:val="00BB5A4A"/>
    <w:rsid w:val="00BC13DC"/>
    <w:rsid w:val="00BD44AB"/>
    <w:rsid w:val="00BD65F1"/>
    <w:rsid w:val="00BE09B8"/>
    <w:rsid w:val="00BE160C"/>
    <w:rsid w:val="00BE1E3C"/>
    <w:rsid w:val="00BE681D"/>
    <w:rsid w:val="00BF375D"/>
    <w:rsid w:val="00BF7EA0"/>
    <w:rsid w:val="00C00F0F"/>
    <w:rsid w:val="00C01A5F"/>
    <w:rsid w:val="00C2186C"/>
    <w:rsid w:val="00C3068D"/>
    <w:rsid w:val="00C34E18"/>
    <w:rsid w:val="00C351E3"/>
    <w:rsid w:val="00C35F35"/>
    <w:rsid w:val="00C47C23"/>
    <w:rsid w:val="00C513B8"/>
    <w:rsid w:val="00C6047C"/>
    <w:rsid w:val="00C6219F"/>
    <w:rsid w:val="00C6469D"/>
    <w:rsid w:val="00C70907"/>
    <w:rsid w:val="00C766FB"/>
    <w:rsid w:val="00C85532"/>
    <w:rsid w:val="00C873F6"/>
    <w:rsid w:val="00C906D3"/>
    <w:rsid w:val="00C97E83"/>
    <w:rsid w:val="00CA2110"/>
    <w:rsid w:val="00CB4132"/>
    <w:rsid w:val="00CC5F06"/>
    <w:rsid w:val="00CC7CF0"/>
    <w:rsid w:val="00CD3A47"/>
    <w:rsid w:val="00CD7D60"/>
    <w:rsid w:val="00CE564E"/>
    <w:rsid w:val="00CF4CFA"/>
    <w:rsid w:val="00D031D1"/>
    <w:rsid w:val="00D03A1A"/>
    <w:rsid w:val="00D061FC"/>
    <w:rsid w:val="00D17766"/>
    <w:rsid w:val="00D207F3"/>
    <w:rsid w:val="00D213F5"/>
    <w:rsid w:val="00D26AD8"/>
    <w:rsid w:val="00D30D64"/>
    <w:rsid w:val="00D36F44"/>
    <w:rsid w:val="00D3707D"/>
    <w:rsid w:val="00D42DD1"/>
    <w:rsid w:val="00D43CEC"/>
    <w:rsid w:val="00D4505A"/>
    <w:rsid w:val="00D463CC"/>
    <w:rsid w:val="00D47130"/>
    <w:rsid w:val="00D47EB5"/>
    <w:rsid w:val="00D52840"/>
    <w:rsid w:val="00D55A2D"/>
    <w:rsid w:val="00D603E6"/>
    <w:rsid w:val="00D62FE6"/>
    <w:rsid w:val="00D63277"/>
    <w:rsid w:val="00D66D68"/>
    <w:rsid w:val="00D71888"/>
    <w:rsid w:val="00D967FD"/>
    <w:rsid w:val="00DA0BDE"/>
    <w:rsid w:val="00DA1991"/>
    <w:rsid w:val="00DB02B6"/>
    <w:rsid w:val="00DB1DA1"/>
    <w:rsid w:val="00DB7C91"/>
    <w:rsid w:val="00DC4DBF"/>
    <w:rsid w:val="00DD25D9"/>
    <w:rsid w:val="00DD4994"/>
    <w:rsid w:val="00DD78DC"/>
    <w:rsid w:val="00DE01CA"/>
    <w:rsid w:val="00DE1DF9"/>
    <w:rsid w:val="00DE2B19"/>
    <w:rsid w:val="00DE4E25"/>
    <w:rsid w:val="00DE6C07"/>
    <w:rsid w:val="00DE775E"/>
    <w:rsid w:val="00DF399C"/>
    <w:rsid w:val="00DF76EC"/>
    <w:rsid w:val="00DF7916"/>
    <w:rsid w:val="00E03EDB"/>
    <w:rsid w:val="00E24577"/>
    <w:rsid w:val="00E26A05"/>
    <w:rsid w:val="00E27B17"/>
    <w:rsid w:val="00E314E5"/>
    <w:rsid w:val="00E3428F"/>
    <w:rsid w:val="00E36A6D"/>
    <w:rsid w:val="00E40EE0"/>
    <w:rsid w:val="00E4421F"/>
    <w:rsid w:val="00E56E23"/>
    <w:rsid w:val="00E60DA6"/>
    <w:rsid w:val="00E61D09"/>
    <w:rsid w:val="00E64579"/>
    <w:rsid w:val="00E71150"/>
    <w:rsid w:val="00E71612"/>
    <w:rsid w:val="00E72E8D"/>
    <w:rsid w:val="00E812E4"/>
    <w:rsid w:val="00E90EB7"/>
    <w:rsid w:val="00EA1DD9"/>
    <w:rsid w:val="00EB0096"/>
    <w:rsid w:val="00EB3C3C"/>
    <w:rsid w:val="00EB439D"/>
    <w:rsid w:val="00EB60D1"/>
    <w:rsid w:val="00EB7678"/>
    <w:rsid w:val="00EB7D5F"/>
    <w:rsid w:val="00ED0B1E"/>
    <w:rsid w:val="00ED22FE"/>
    <w:rsid w:val="00ED25AF"/>
    <w:rsid w:val="00ED4887"/>
    <w:rsid w:val="00ED4E18"/>
    <w:rsid w:val="00ED56CB"/>
    <w:rsid w:val="00EE4531"/>
    <w:rsid w:val="00EF7E0F"/>
    <w:rsid w:val="00F013BE"/>
    <w:rsid w:val="00F07078"/>
    <w:rsid w:val="00F2038A"/>
    <w:rsid w:val="00F21C68"/>
    <w:rsid w:val="00F251A6"/>
    <w:rsid w:val="00F25B0B"/>
    <w:rsid w:val="00F35D9B"/>
    <w:rsid w:val="00F4267E"/>
    <w:rsid w:val="00F51B6F"/>
    <w:rsid w:val="00F53126"/>
    <w:rsid w:val="00F576B8"/>
    <w:rsid w:val="00F7233F"/>
    <w:rsid w:val="00F74A4E"/>
    <w:rsid w:val="00F76771"/>
    <w:rsid w:val="00F769F6"/>
    <w:rsid w:val="00F852CA"/>
    <w:rsid w:val="00F87507"/>
    <w:rsid w:val="00F90252"/>
    <w:rsid w:val="00F9204F"/>
    <w:rsid w:val="00F92C09"/>
    <w:rsid w:val="00FA05DA"/>
    <w:rsid w:val="00FA21AB"/>
    <w:rsid w:val="00FA3247"/>
    <w:rsid w:val="00FA5A24"/>
    <w:rsid w:val="00FB0BBA"/>
    <w:rsid w:val="00FB12C2"/>
    <w:rsid w:val="00FB3678"/>
    <w:rsid w:val="00FB36FD"/>
    <w:rsid w:val="00FB4884"/>
    <w:rsid w:val="00FB645C"/>
    <w:rsid w:val="00FC0C30"/>
    <w:rsid w:val="00FC1F28"/>
    <w:rsid w:val="00FC2CE5"/>
    <w:rsid w:val="00FD541A"/>
    <w:rsid w:val="00FD7A11"/>
    <w:rsid w:val="00FE2D57"/>
    <w:rsid w:val="00FE4440"/>
    <w:rsid w:val="00FF0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B39"/>
    <w:pPr>
      <w:spacing w:after="200" w:line="276" w:lineRule="auto"/>
    </w:pPr>
    <w:rPr>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F1163"/>
    <w:pPr>
      <w:tabs>
        <w:tab w:val="center" w:pos="4536"/>
        <w:tab w:val="right" w:pos="9072"/>
      </w:tabs>
      <w:spacing w:after="0" w:line="240" w:lineRule="auto"/>
    </w:pPr>
  </w:style>
  <w:style w:type="character" w:customStyle="1" w:styleId="HeaderChar">
    <w:name w:val="Header Char"/>
    <w:link w:val="Header"/>
    <w:uiPriority w:val="99"/>
    <w:semiHidden/>
    <w:locked/>
    <w:rsid w:val="009F1163"/>
    <w:rPr>
      <w:rFonts w:cs="Times New Roman"/>
    </w:rPr>
  </w:style>
  <w:style w:type="paragraph" w:styleId="Footer">
    <w:name w:val="footer"/>
    <w:basedOn w:val="Normal"/>
    <w:link w:val="FooterChar"/>
    <w:uiPriority w:val="99"/>
    <w:semiHidden/>
    <w:unhideWhenUsed/>
    <w:rsid w:val="009F1163"/>
    <w:pPr>
      <w:tabs>
        <w:tab w:val="center" w:pos="4536"/>
        <w:tab w:val="right" w:pos="9072"/>
      </w:tabs>
      <w:spacing w:after="0" w:line="240" w:lineRule="auto"/>
    </w:pPr>
  </w:style>
  <w:style w:type="character" w:customStyle="1" w:styleId="FooterChar">
    <w:name w:val="Footer Char"/>
    <w:link w:val="Footer"/>
    <w:uiPriority w:val="99"/>
    <w:semiHidden/>
    <w:locked/>
    <w:rsid w:val="009F1163"/>
    <w:rPr>
      <w:rFonts w:cs="Times New Roman"/>
    </w:rPr>
  </w:style>
  <w:style w:type="paragraph" w:customStyle="1" w:styleId="FreeFormAA">
    <w:name w:val="Free Form A A"/>
    <w:rsid w:val="009F1163"/>
    <w:rPr>
      <w:rFonts w:ascii="Helvetica" w:hAnsi="Helvetica"/>
      <w:color w:val="000000"/>
      <w:sz w:val="24"/>
      <w:lang w:eastAsia="sr-Cyrl-CS"/>
    </w:rPr>
  </w:style>
  <w:style w:type="paragraph" w:styleId="FootnoteText">
    <w:name w:val="footnote text"/>
    <w:basedOn w:val="Normal"/>
    <w:link w:val="FootnoteTextChar"/>
    <w:uiPriority w:val="99"/>
    <w:semiHidden/>
    <w:unhideWhenUsed/>
    <w:rsid w:val="009F1163"/>
    <w:pPr>
      <w:spacing w:after="0" w:line="240" w:lineRule="auto"/>
    </w:pPr>
    <w:rPr>
      <w:sz w:val="20"/>
      <w:szCs w:val="20"/>
      <w:lang w:val="en-US"/>
    </w:rPr>
  </w:style>
  <w:style w:type="character" w:customStyle="1" w:styleId="FootnoteTextChar">
    <w:name w:val="Footnote Text Char"/>
    <w:link w:val="FootnoteText"/>
    <w:uiPriority w:val="99"/>
    <w:semiHidden/>
    <w:locked/>
    <w:rsid w:val="009F1163"/>
    <w:rPr>
      <w:sz w:val="20"/>
    </w:rPr>
  </w:style>
  <w:style w:type="character" w:styleId="FootnoteReference">
    <w:name w:val="footnote reference"/>
    <w:aliases w:val="BVI fnr,Footnotes refss,ftref,16 Point,Superscript 6 Point,Footnote Reference Number,nota pié di pagina,Times 10 Point,Exposant 3 Point,Footnote symbol,Footnote reference number,EN Footnote Reference,note TESI"/>
    <w:link w:val="BVIfnrCharCharCharChar1CharChar"/>
    <w:semiHidden/>
    <w:unhideWhenUsed/>
    <w:qFormat/>
    <w:locked/>
    <w:rsid w:val="009F1163"/>
    <w:rPr>
      <w:vertAlign w:val="superscript"/>
    </w:rPr>
  </w:style>
  <w:style w:type="paragraph" w:styleId="BalloonText">
    <w:name w:val="Balloon Text"/>
    <w:basedOn w:val="Normal"/>
    <w:link w:val="BalloonTextChar"/>
    <w:uiPriority w:val="99"/>
    <w:semiHidden/>
    <w:unhideWhenUsed/>
    <w:rsid w:val="009F1163"/>
    <w:pPr>
      <w:spacing w:after="0" w:line="240" w:lineRule="auto"/>
    </w:pPr>
    <w:rPr>
      <w:rFonts w:ascii="Tahoma" w:hAnsi="Tahoma"/>
      <w:sz w:val="16"/>
      <w:szCs w:val="16"/>
      <w:lang w:val="en-US"/>
    </w:rPr>
  </w:style>
  <w:style w:type="character" w:customStyle="1" w:styleId="BalloonTextChar">
    <w:name w:val="Balloon Text Char"/>
    <w:link w:val="BalloonText"/>
    <w:uiPriority w:val="99"/>
    <w:semiHidden/>
    <w:locked/>
    <w:rsid w:val="009F1163"/>
    <w:rPr>
      <w:rFonts w:ascii="Tahoma" w:hAnsi="Tahoma"/>
      <w:sz w:val="16"/>
    </w:rPr>
  </w:style>
  <w:style w:type="table" w:styleId="TableGrid">
    <w:name w:val="Table Grid"/>
    <w:basedOn w:val="TableNormal"/>
    <w:uiPriority w:val="59"/>
    <w:rsid w:val="009F1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B4B5C"/>
    <w:rPr>
      <w:rFonts w:ascii="Helvetica" w:hAnsi="Helvetica"/>
      <w:color w:val="000000"/>
      <w:sz w:val="24"/>
      <w:lang w:eastAsia="sr-Cyrl-CS"/>
    </w:rPr>
  </w:style>
  <w:style w:type="paragraph" w:styleId="NoSpacing">
    <w:name w:val="No Spacing"/>
    <w:uiPriority w:val="1"/>
    <w:qFormat/>
    <w:rsid w:val="000777F7"/>
    <w:rPr>
      <w:sz w:val="22"/>
      <w:szCs w:val="22"/>
      <w:lang w:val="sr-Cyrl-CS"/>
    </w:rPr>
  </w:style>
  <w:style w:type="character" w:styleId="Hyperlink">
    <w:name w:val="Hyperlink"/>
    <w:uiPriority w:val="99"/>
    <w:semiHidden/>
    <w:unhideWhenUsed/>
    <w:rsid w:val="000777F7"/>
    <w:rPr>
      <w:color w:val="0000FF"/>
      <w:u w:val="single"/>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semiHidden/>
    <w:rsid w:val="000777F7"/>
    <w:pPr>
      <w:spacing w:after="160" w:line="240" w:lineRule="exact"/>
    </w:pPr>
    <w:rPr>
      <w:sz w:val="20"/>
      <w:szCs w:val="20"/>
      <w:vertAlign w:val="superscript"/>
      <w:lang w:val="en-US"/>
    </w:rPr>
  </w:style>
  <w:style w:type="paragraph" w:styleId="CommentText">
    <w:name w:val="annotation text"/>
    <w:basedOn w:val="Normal"/>
    <w:link w:val="CommentTextChar"/>
    <w:uiPriority w:val="99"/>
    <w:semiHidden/>
    <w:unhideWhenUsed/>
    <w:rsid w:val="00A23270"/>
    <w:pPr>
      <w:spacing w:after="0" w:line="240" w:lineRule="auto"/>
    </w:pPr>
    <w:rPr>
      <w:rFonts w:ascii="Times New Roman" w:hAnsi="Times New Roman"/>
      <w:sz w:val="20"/>
      <w:szCs w:val="20"/>
      <w:lang w:val="en-US"/>
    </w:rPr>
  </w:style>
  <w:style w:type="character" w:customStyle="1" w:styleId="CommentTextChar">
    <w:name w:val="Comment Text Char"/>
    <w:link w:val="CommentText"/>
    <w:uiPriority w:val="99"/>
    <w:semiHidden/>
    <w:locked/>
    <w:rsid w:val="00A23270"/>
    <w:rPr>
      <w:rFonts w:ascii="Times New Roman" w:hAnsi="Times New Roman"/>
    </w:rPr>
  </w:style>
  <w:style w:type="paragraph" w:customStyle="1" w:styleId="Normal1">
    <w:name w:val="Normal1"/>
    <w:basedOn w:val="Normal"/>
    <w:rsid w:val="00AC693C"/>
    <w:pPr>
      <w:spacing w:before="100" w:beforeAutospacing="1" w:after="100" w:afterAutospacing="1" w:line="240" w:lineRule="auto"/>
    </w:pPr>
    <w:rPr>
      <w:rFonts w:ascii="Arial" w:hAnsi="Arial" w:cs="Arial"/>
      <w:lang w:val="sr-Latn-RS" w:eastAsia="sr-Latn-RS"/>
    </w:rPr>
  </w:style>
  <w:style w:type="paragraph" w:customStyle="1" w:styleId="auto-style5">
    <w:name w:val="auto-style5"/>
    <w:basedOn w:val="Normal"/>
    <w:rsid w:val="0015768B"/>
    <w:pPr>
      <w:spacing w:after="150" w:line="240" w:lineRule="auto"/>
    </w:pPr>
    <w:rPr>
      <w:rFonts w:ascii="Verdana" w:hAnsi="Verdana"/>
      <w:b/>
      <w:bCs/>
      <w:sz w:val="24"/>
      <w:szCs w:val="24"/>
      <w:lang w:val="en-US"/>
    </w:rPr>
  </w:style>
  <w:style w:type="paragraph" w:customStyle="1" w:styleId="auto-style6">
    <w:name w:val="auto-style6"/>
    <w:basedOn w:val="Normal"/>
    <w:rsid w:val="0015768B"/>
    <w:pPr>
      <w:spacing w:after="150" w:line="240" w:lineRule="auto"/>
    </w:pPr>
    <w:rPr>
      <w:rFonts w:ascii="Verdana" w:hAnsi="Verdana"/>
      <w:sz w:val="24"/>
      <w:szCs w:val="24"/>
      <w:lang w:val="en-US"/>
    </w:rPr>
  </w:style>
  <w:style w:type="paragraph" w:customStyle="1" w:styleId="CharCharChar2Char">
    <w:name w:val="Char Char Char2 Char"/>
    <w:basedOn w:val="Normal"/>
    <w:rsid w:val="00AC23EB"/>
    <w:pPr>
      <w:spacing w:after="0"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B39"/>
    <w:pPr>
      <w:spacing w:after="200" w:line="276" w:lineRule="auto"/>
    </w:pPr>
    <w:rPr>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F1163"/>
    <w:pPr>
      <w:tabs>
        <w:tab w:val="center" w:pos="4536"/>
        <w:tab w:val="right" w:pos="9072"/>
      </w:tabs>
      <w:spacing w:after="0" w:line="240" w:lineRule="auto"/>
    </w:pPr>
  </w:style>
  <w:style w:type="character" w:customStyle="1" w:styleId="HeaderChar">
    <w:name w:val="Header Char"/>
    <w:link w:val="Header"/>
    <w:uiPriority w:val="99"/>
    <w:semiHidden/>
    <w:locked/>
    <w:rsid w:val="009F1163"/>
    <w:rPr>
      <w:rFonts w:cs="Times New Roman"/>
    </w:rPr>
  </w:style>
  <w:style w:type="paragraph" w:styleId="Footer">
    <w:name w:val="footer"/>
    <w:basedOn w:val="Normal"/>
    <w:link w:val="FooterChar"/>
    <w:uiPriority w:val="99"/>
    <w:semiHidden/>
    <w:unhideWhenUsed/>
    <w:rsid w:val="009F1163"/>
    <w:pPr>
      <w:tabs>
        <w:tab w:val="center" w:pos="4536"/>
        <w:tab w:val="right" w:pos="9072"/>
      </w:tabs>
      <w:spacing w:after="0" w:line="240" w:lineRule="auto"/>
    </w:pPr>
  </w:style>
  <w:style w:type="character" w:customStyle="1" w:styleId="FooterChar">
    <w:name w:val="Footer Char"/>
    <w:link w:val="Footer"/>
    <w:uiPriority w:val="99"/>
    <w:semiHidden/>
    <w:locked/>
    <w:rsid w:val="009F1163"/>
    <w:rPr>
      <w:rFonts w:cs="Times New Roman"/>
    </w:rPr>
  </w:style>
  <w:style w:type="paragraph" w:customStyle="1" w:styleId="FreeFormAA">
    <w:name w:val="Free Form A A"/>
    <w:rsid w:val="009F1163"/>
    <w:rPr>
      <w:rFonts w:ascii="Helvetica" w:hAnsi="Helvetica"/>
      <w:color w:val="000000"/>
      <w:sz w:val="24"/>
      <w:lang w:eastAsia="sr-Cyrl-CS"/>
    </w:rPr>
  </w:style>
  <w:style w:type="paragraph" w:styleId="FootnoteText">
    <w:name w:val="footnote text"/>
    <w:basedOn w:val="Normal"/>
    <w:link w:val="FootnoteTextChar"/>
    <w:uiPriority w:val="99"/>
    <w:semiHidden/>
    <w:unhideWhenUsed/>
    <w:rsid w:val="009F1163"/>
    <w:pPr>
      <w:spacing w:after="0" w:line="240" w:lineRule="auto"/>
    </w:pPr>
    <w:rPr>
      <w:sz w:val="20"/>
      <w:szCs w:val="20"/>
      <w:lang w:val="en-US"/>
    </w:rPr>
  </w:style>
  <w:style w:type="character" w:customStyle="1" w:styleId="FootnoteTextChar">
    <w:name w:val="Footnote Text Char"/>
    <w:link w:val="FootnoteText"/>
    <w:uiPriority w:val="99"/>
    <w:semiHidden/>
    <w:locked/>
    <w:rsid w:val="009F1163"/>
    <w:rPr>
      <w:sz w:val="20"/>
    </w:rPr>
  </w:style>
  <w:style w:type="character" w:styleId="FootnoteReference">
    <w:name w:val="footnote reference"/>
    <w:aliases w:val="BVI fnr,Footnotes refss,ftref,16 Point,Superscript 6 Point,Footnote Reference Number,nota pié di pagina,Times 10 Point,Exposant 3 Point,Footnote symbol,Footnote reference number,EN Footnote Reference,note TESI"/>
    <w:link w:val="BVIfnrCharCharCharChar1CharChar"/>
    <w:semiHidden/>
    <w:unhideWhenUsed/>
    <w:qFormat/>
    <w:locked/>
    <w:rsid w:val="009F1163"/>
    <w:rPr>
      <w:vertAlign w:val="superscript"/>
    </w:rPr>
  </w:style>
  <w:style w:type="paragraph" w:styleId="BalloonText">
    <w:name w:val="Balloon Text"/>
    <w:basedOn w:val="Normal"/>
    <w:link w:val="BalloonTextChar"/>
    <w:uiPriority w:val="99"/>
    <w:semiHidden/>
    <w:unhideWhenUsed/>
    <w:rsid w:val="009F1163"/>
    <w:pPr>
      <w:spacing w:after="0" w:line="240" w:lineRule="auto"/>
    </w:pPr>
    <w:rPr>
      <w:rFonts w:ascii="Tahoma" w:hAnsi="Tahoma"/>
      <w:sz w:val="16"/>
      <w:szCs w:val="16"/>
      <w:lang w:val="en-US"/>
    </w:rPr>
  </w:style>
  <w:style w:type="character" w:customStyle="1" w:styleId="BalloonTextChar">
    <w:name w:val="Balloon Text Char"/>
    <w:link w:val="BalloonText"/>
    <w:uiPriority w:val="99"/>
    <w:semiHidden/>
    <w:locked/>
    <w:rsid w:val="009F1163"/>
    <w:rPr>
      <w:rFonts w:ascii="Tahoma" w:hAnsi="Tahoma"/>
      <w:sz w:val="16"/>
    </w:rPr>
  </w:style>
  <w:style w:type="table" w:styleId="TableGrid">
    <w:name w:val="Table Grid"/>
    <w:basedOn w:val="TableNormal"/>
    <w:uiPriority w:val="59"/>
    <w:rsid w:val="009F1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B4B5C"/>
    <w:rPr>
      <w:rFonts w:ascii="Helvetica" w:hAnsi="Helvetica"/>
      <w:color w:val="000000"/>
      <w:sz w:val="24"/>
      <w:lang w:eastAsia="sr-Cyrl-CS"/>
    </w:rPr>
  </w:style>
  <w:style w:type="paragraph" w:styleId="NoSpacing">
    <w:name w:val="No Spacing"/>
    <w:uiPriority w:val="1"/>
    <w:qFormat/>
    <w:rsid w:val="000777F7"/>
    <w:rPr>
      <w:sz w:val="22"/>
      <w:szCs w:val="22"/>
      <w:lang w:val="sr-Cyrl-CS"/>
    </w:rPr>
  </w:style>
  <w:style w:type="character" w:styleId="Hyperlink">
    <w:name w:val="Hyperlink"/>
    <w:uiPriority w:val="99"/>
    <w:semiHidden/>
    <w:unhideWhenUsed/>
    <w:rsid w:val="000777F7"/>
    <w:rPr>
      <w:color w:val="0000FF"/>
      <w:u w:val="single"/>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semiHidden/>
    <w:rsid w:val="000777F7"/>
    <w:pPr>
      <w:spacing w:after="160" w:line="240" w:lineRule="exact"/>
    </w:pPr>
    <w:rPr>
      <w:sz w:val="20"/>
      <w:szCs w:val="20"/>
      <w:vertAlign w:val="superscript"/>
      <w:lang w:val="en-US"/>
    </w:rPr>
  </w:style>
  <w:style w:type="paragraph" w:styleId="CommentText">
    <w:name w:val="annotation text"/>
    <w:basedOn w:val="Normal"/>
    <w:link w:val="CommentTextChar"/>
    <w:uiPriority w:val="99"/>
    <w:semiHidden/>
    <w:unhideWhenUsed/>
    <w:rsid w:val="00A23270"/>
    <w:pPr>
      <w:spacing w:after="0" w:line="240" w:lineRule="auto"/>
    </w:pPr>
    <w:rPr>
      <w:rFonts w:ascii="Times New Roman" w:hAnsi="Times New Roman"/>
      <w:sz w:val="20"/>
      <w:szCs w:val="20"/>
      <w:lang w:val="en-US"/>
    </w:rPr>
  </w:style>
  <w:style w:type="character" w:customStyle="1" w:styleId="CommentTextChar">
    <w:name w:val="Comment Text Char"/>
    <w:link w:val="CommentText"/>
    <w:uiPriority w:val="99"/>
    <w:semiHidden/>
    <w:locked/>
    <w:rsid w:val="00A23270"/>
    <w:rPr>
      <w:rFonts w:ascii="Times New Roman" w:hAnsi="Times New Roman"/>
    </w:rPr>
  </w:style>
  <w:style w:type="paragraph" w:customStyle="1" w:styleId="Normal1">
    <w:name w:val="Normal1"/>
    <w:basedOn w:val="Normal"/>
    <w:rsid w:val="00AC693C"/>
    <w:pPr>
      <w:spacing w:before="100" w:beforeAutospacing="1" w:after="100" w:afterAutospacing="1" w:line="240" w:lineRule="auto"/>
    </w:pPr>
    <w:rPr>
      <w:rFonts w:ascii="Arial" w:hAnsi="Arial" w:cs="Arial"/>
      <w:lang w:val="sr-Latn-RS" w:eastAsia="sr-Latn-RS"/>
    </w:rPr>
  </w:style>
  <w:style w:type="paragraph" w:customStyle="1" w:styleId="auto-style5">
    <w:name w:val="auto-style5"/>
    <w:basedOn w:val="Normal"/>
    <w:rsid w:val="0015768B"/>
    <w:pPr>
      <w:spacing w:after="150" w:line="240" w:lineRule="auto"/>
    </w:pPr>
    <w:rPr>
      <w:rFonts w:ascii="Verdana" w:hAnsi="Verdana"/>
      <w:b/>
      <w:bCs/>
      <w:sz w:val="24"/>
      <w:szCs w:val="24"/>
      <w:lang w:val="en-US"/>
    </w:rPr>
  </w:style>
  <w:style w:type="paragraph" w:customStyle="1" w:styleId="auto-style6">
    <w:name w:val="auto-style6"/>
    <w:basedOn w:val="Normal"/>
    <w:rsid w:val="0015768B"/>
    <w:pPr>
      <w:spacing w:after="150" w:line="240" w:lineRule="auto"/>
    </w:pPr>
    <w:rPr>
      <w:rFonts w:ascii="Verdana" w:hAnsi="Verdana"/>
      <w:sz w:val="24"/>
      <w:szCs w:val="24"/>
      <w:lang w:val="en-US"/>
    </w:rPr>
  </w:style>
  <w:style w:type="paragraph" w:customStyle="1" w:styleId="CharCharChar2Char">
    <w:name w:val="Char Char Char2 Char"/>
    <w:basedOn w:val="Normal"/>
    <w:rsid w:val="00AC23EB"/>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29189">
      <w:bodyDiv w:val="1"/>
      <w:marLeft w:val="0"/>
      <w:marRight w:val="0"/>
      <w:marTop w:val="0"/>
      <w:marBottom w:val="0"/>
      <w:divBdr>
        <w:top w:val="none" w:sz="0" w:space="0" w:color="auto"/>
        <w:left w:val="none" w:sz="0" w:space="0" w:color="auto"/>
        <w:bottom w:val="none" w:sz="0" w:space="0" w:color="auto"/>
        <w:right w:val="none" w:sz="0" w:space="0" w:color="auto"/>
      </w:divBdr>
    </w:div>
    <w:div w:id="965282681">
      <w:bodyDiv w:val="1"/>
      <w:marLeft w:val="0"/>
      <w:marRight w:val="0"/>
      <w:marTop w:val="0"/>
      <w:marBottom w:val="0"/>
      <w:divBdr>
        <w:top w:val="none" w:sz="0" w:space="0" w:color="auto"/>
        <w:left w:val="none" w:sz="0" w:space="0" w:color="auto"/>
        <w:bottom w:val="none" w:sz="0" w:space="0" w:color="auto"/>
        <w:right w:val="none" w:sz="0" w:space="0" w:color="auto"/>
      </w:divBdr>
    </w:div>
    <w:div w:id="992640904">
      <w:bodyDiv w:val="1"/>
      <w:marLeft w:val="0"/>
      <w:marRight w:val="0"/>
      <w:marTop w:val="0"/>
      <w:marBottom w:val="0"/>
      <w:divBdr>
        <w:top w:val="none" w:sz="0" w:space="0" w:color="auto"/>
        <w:left w:val="none" w:sz="0" w:space="0" w:color="auto"/>
        <w:bottom w:val="none" w:sz="0" w:space="0" w:color="auto"/>
        <w:right w:val="none" w:sz="0" w:space="0" w:color="auto"/>
      </w:divBdr>
    </w:div>
    <w:div w:id="1238592926">
      <w:bodyDiv w:val="1"/>
      <w:marLeft w:val="0"/>
      <w:marRight w:val="0"/>
      <w:marTop w:val="0"/>
      <w:marBottom w:val="0"/>
      <w:divBdr>
        <w:top w:val="none" w:sz="0" w:space="0" w:color="auto"/>
        <w:left w:val="none" w:sz="0" w:space="0" w:color="auto"/>
        <w:bottom w:val="none" w:sz="0" w:space="0" w:color="auto"/>
        <w:right w:val="none" w:sz="0" w:space="0" w:color="auto"/>
      </w:divBdr>
      <w:divsChild>
        <w:div w:id="1979142995">
          <w:marLeft w:val="0"/>
          <w:marRight w:val="0"/>
          <w:marTop w:val="270"/>
          <w:marBottom w:val="0"/>
          <w:divBdr>
            <w:top w:val="none" w:sz="0" w:space="0" w:color="auto"/>
            <w:left w:val="none" w:sz="0" w:space="0" w:color="auto"/>
            <w:bottom w:val="none" w:sz="0" w:space="0" w:color="auto"/>
            <w:right w:val="none" w:sz="0" w:space="0" w:color="auto"/>
          </w:divBdr>
          <w:divsChild>
            <w:div w:id="2064908374">
              <w:marLeft w:val="0"/>
              <w:marRight w:val="0"/>
              <w:marTop w:val="0"/>
              <w:marBottom w:val="0"/>
              <w:divBdr>
                <w:top w:val="none" w:sz="0" w:space="0" w:color="auto"/>
                <w:left w:val="none" w:sz="0" w:space="0" w:color="auto"/>
                <w:bottom w:val="none" w:sz="0" w:space="0" w:color="auto"/>
                <w:right w:val="none" w:sz="0" w:space="0" w:color="auto"/>
              </w:divBdr>
              <w:divsChild>
                <w:div w:id="1653176552">
                  <w:marLeft w:val="0"/>
                  <w:marRight w:val="0"/>
                  <w:marTop w:val="0"/>
                  <w:marBottom w:val="0"/>
                  <w:divBdr>
                    <w:top w:val="none" w:sz="0" w:space="0" w:color="auto"/>
                    <w:left w:val="none" w:sz="0" w:space="0" w:color="auto"/>
                    <w:bottom w:val="none" w:sz="0" w:space="0" w:color="auto"/>
                    <w:right w:val="none" w:sz="0" w:space="0" w:color="auto"/>
                  </w:divBdr>
                  <w:divsChild>
                    <w:div w:id="712538196">
                      <w:marLeft w:val="0"/>
                      <w:marRight w:val="0"/>
                      <w:marTop w:val="0"/>
                      <w:marBottom w:val="360"/>
                      <w:divBdr>
                        <w:top w:val="none" w:sz="0" w:space="0" w:color="auto"/>
                        <w:left w:val="none" w:sz="0" w:space="0" w:color="auto"/>
                        <w:bottom w:val="none" w:sz="0" w:space="0" w:color="auto"/>
                        <w:right w:val="none" w:sz="0" w:space="0" w:color="auto"/>
                      </w:divBdr>
                      <w:divsChild>
                        <w:div w:id="1022896329">
                          <w:marLeft w:val="0"/>
                          <w:marRight w:val="0"/>
                          <w:marTop w:val="0"/>
                          <w:marBottom w:val="0"/>
                          <w:divBdr>
                            <w:top w:val="none" w:sz="0" w:space="0" w:color="auto"/>
                            <w:left w:val="none" w:sz="0" w:space="0" w:color="auto"/>
                            <w:bottom w:val="none" w:sz="0" w:space="0" w:color="auto"/>
                            <w:right w:val="none" w:sz="0" w:space="0" w:color="auto"/>
                          </w:divBdr>
                          <w:divsChild>
                            <w:div w:id="117916728">
                              <w:marLeft w:val="0"/>
                              <w:marRight w:val="0"/>
                              <w:marTop w:val="0"/>
                              <w:marBottom w:val="0"/>
                              <w:divBdr>
                                <w:top w:val="none" w:sz="0" w:space="0" w:color="auto"/>
                                <w:left w:val="none" w:sz="0" w:space="0" w:color="auto"/>
                                <w:bottom w:val="none" w:sz="0" w:space="0" w:color="auto"/>
                                <w:right w:val="none" w:sz="0" w:space="0" w:color="auto"/>
                              </w:divBdr>
                              <w:divsChild>
                                <w:div w:id="18616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141240">
      <w:bodyDiv w:val="1"/>
      <w:marLeft w:val="0"/>
      <w:marRight w:val="0"/>
      <w:marTop w:val="0"/>
      <w:marBottom w:val="0"/>
      <w:divBdr>
        <w:top w:val="none" w:sz="0" w:space="0" w:color="auto"/>
        <w:left w:val="none" w:sz="0" w:space="0" w:color="auto"/>
        <w:bottom w:val="none" w:sz="0" w:space="0" w:color="auto"/>
        <w:right w:val="none" w:sz="0" w:space="0" w:color="auto"/>
      </w:divBdr>
    </w:div>
    <w:div w:id="1519467490">
      <w:marLeft w:val="0"/>
      <w:marRight w:val="0"/>
      <w:marTop w:val="0"/>
      <w:marBottom w:val="0"/>
      <w:divBdr>
        <w:top w:val="none" w:sz="0" w:space="0" w:color="auto"/>
        <w:left w:val="none" w:sz="0" w:space="0" w:color="auto"/>
        <w:bottom w:val="none" w:sz="0" w:space="0" w:color="auto"/>
        <w:right w:val="none" w:sz="0" w:space="0" w:color="auto"/>
      </w:divBdr>
    </w:div>
    <w:div w:id="1519467491">
      <w:marLeft w:val="0"/>
      <w:marRight w:val="0"/>
      <w:marTop w:val="0"/>
      <w:marBottom w:val="0"/>
      <w:divBdr>
        <w:top w:val="none" w:sz="0" w:space="0" w:color="auto"/>
        <w:left w:val="none" w:sz="0" w:space="0" w:color="auto"/>
        <w:bottom w:val="none" w:sz="0" w:space="0" w:color="auto"/>
        <w:right w:val="none" w:sz="0" w:space="0" w:color="auto"/>
      </w:divBdr>
    </w:div>
    <w:div w:id="1519467492">
      <w:marLeft w:val="0"/>
      <w:marRight w:val="0"/>
      <w:marTop w:val="0"/>
      <w:marBottom w:val="0"/>
      <w:divBdr>
        <w:top w:val="none" w:sz="0" w:space="0" w:color="auto"/>
        <w:left w:val="none" w:sz="0" w:space="0" w:color="auto"/>
        <w:bottom w:val="none" w:sz="0" w:space="0" w:color="auto"/>
        <w:right w:val="none" w:sz="0" w:space="0" w:color="auto"/>
      </w:divBdr>
    </w:div>
    <w:div w:id="1519467496">
      <w:marLeft w:val="0"/>
      <w:marRight w:val="0"/>
      <w:marTop w:val="0"/>
      <w:marBottom w:val="0"/>
      <w:divBdr>
        <w:top w:val="none" w:sz="0" w:space="0" w:color="auto"/>
        <w:left w:val="none" w:sz="0" w:space="0" w:color="auto"/>
        <w:bottom w:val="none" w:sz="0" w:space="0" w:color="auto"/>
        <w:right w:val="none" w:sz="0" w:space="0" w:color="auto"/>
      </w:divBdr>
    </w:div>
    <w:div w:id="1519467497">
      <w:marLeft w:val="0"/>
      <w:marRight w:val="0"/>
      <w:marTop w:val="0"/>
      <w:marBottom w:val="0"/>
      <w:divBdr>
        <w:top w:val="none" w:sz="0" w:space="0" w:color="auto"/>
        <w:left w:val="none" w:sz="0" w:space="0" w:color="auto"/>
        <w:bottom w:val="none" w:sz="0" w:space="0" w:color="auto"/>
        <w:right w:val="none" w:sz="0" w:space="0" w:color="auto"/>
      </w:divBdr>
    </w:div>
    <w:div w:id="1519467498">
      <w:marLeft w:val="0"/>
      <w:marRight w:val="0"/>
      <w:marTop w:val="0"/>
      <w:marBottom w:val="0"/>
      <w:divBdr>
        <w:top w:val="none" w:sz="0" w:space="0" w:color="auto"/>
        <w:left w:val="none" w:sz="0" w:space="0" w:color="auto"/>
        <w:bottom w:val="none" w:sz="0" w:space="0" w:color="auto"/>
        <w:right w:val="none" w:sz="0" w:space="0" w:color="auto"/>
      </w:divBdr>
    </w:div>
    <w:div w:id="1519467501">
      <w:marLeft w:val="0"/>
      <w:marRight w:val="0"/>
      <w:marTop w:val="0"/>
      <w:marBottom w:val="0"/>
      <w:divBdr>
        <w:top w:val="none" w:sz="0" w:space="0" w:color="auto"/>
        <w:left w:val="none" w:sz="0" w:space="0" w:color="auto"/>
        <w:bottom w:val="none" w:sz="0" w:space="0" w:color="auto"/>
        <w:right w:val="none" w:sz="0" w:space="0" w:color="auto"/>
      </w:divBdr>
      <w:divsChild>
        <w:div w:id="1519467493">
          <w:marLeft w:val="0"/>
          <w:marRight w:val="0"/>
          <w:marTop w:val="270"/>
          <w:marBottom w:val="0"/>
          <w:divBdr>
            <w:top w:val="none" w:sz="0" w:space="0" w:color="auto"/>
            <w:left w:val="none" w:sz="0" w:space="0" w:color="auto"/>
            <w:bottom w:val="none" w:sz="0" w:space="0" w:color="auto"/>
            <w:right w:val="none" w:sz="0" w:space="0" w:color="auto"/>
          </w:divBdr>
          <w:divsChild>
            <w:div w:id="1519467495">
              <w:marLeft w:val="0"/>
              <w:marRight w:val="0"/>
              <w:marTop w:val="0"/>
              <w:marBottom w:val="0"/>
              <w:divBdr>
                <w:top w:val="none" w:sz="0" w:space="0" w:color="auto"/>
                <w:left w:val="none" w:sz="0" w:space="0" w:color="auto"/>
                <w:bottom w:val="none" w:sz="0" w:space="0" w:color="auto"/>
                <w:right w:val="none" w:sz="0" w:space="0" w:color="auto"/>
              </w:divBdr>
              <w:divsChild>
                <w:div w:id="1519467489">
                  <w:marLeft w:val="0"/>
                  <w:marRight w:val="0"/>
                  <w:marTop w:val="0"/>
                  <w:marBottom w:val="0"/>
                  <w:divBdr>
                    <w:top w:val="none" w:sz="0" w:space="0" w:color="auto"/>
                    <w:left w:val="none" w:sz="0" w:space="0" w:color="auto"/>
                    <w:bottom w:val="none" w:sz="0" w:space="0" w:color="auto"/>
                    <w:right w:val="none" w:sz="0" w:space="0" w:color="auto"/>
                  </w:divBdr>
                  <w:divsChild>
                    <w:div w:id="1519467494">
                      <w:marLeft w:val="0"/>
                      <w:marRight w:val="0"/>
                      <w:marTop w:val="0"/>
                      <w:marBottom w:val="360"/>
                      <w:divBdr>
                        <w:top w:val="none" w:sz="0" w:space="0" w:color="auto"/>
                        <w:left w:val="none" w:sz="0" w:space="0" w:color="auto"/>
                        <w:bottom w:val="none" w:sz="0" w:space="0" w:color="auto"/>
                        <w:right w:val="none" w:sz="0" w:space="0" w:color="auto"/>
                      </w:divBdr>
                      <w:divsChild>
                        <w:div w:id="1519467502">
                          <w:marLeft w:val="0"/>
                          <w:marRight w:val="0"/>
                          <w:marTop w:val="0"/>
                          <w:marBottom w:val="0"/>
                          <w:divBdr>
                            <w:top w:val="none" w:sz="0" w:space="0" w:color="auto"/>
                            <w:left w:val="none" w:sz="0" w:space="0" w:color="auto"/>
                            <w:bottom w:val="none" w:sz="0" w:space="0" w:color="auto"/>
                            <w:right w:val="none" w:sz="0" w:space="0" w:color="auto"/>
                          </w:divBdr>
                          <w:divsChild>
                            <w:div w:id="1519467499">
                              <w:marLeft w:val="0"/>
                              <w:marRight w:val="0"/>
                              <w:marTop w:val="0"/>
                              <w:marBottom w:val="0"/>
                              <w:divBdr>
                                <w:top w:val="none" w:sz="0" w:space="0" w:color="auto"/>
                                <w:left w:val="none" w:sz="0" w:space="0" w:color="auto"/>
                                <w:bottom w:val="none" w:sz="0" w:space="0" w:color="auto"/>
                                <w:right w:val="none" w:sz="0" w:space="0" w:color="auto"/>
                              </w:divBdr>
                              <w:divsChild>
                                <w:div w:id="151946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203798">
      <w:bodyDiv w:val="1"/>
      <w:marLeft w:val="0"/>
      <w:marRight w:val="0"/>
      <w:marTop w:val="0"/>
      <w:marBottom w:val="0"/>
      <w:divBdr>
        <w:top w:val="none" w:sz="0" w:space="0" w:color="auto"/>
        <w:left w:val="none" w:sz="0" w:space="0" w:color="auto"/>
        <w:bottom w:val="none" w:sz="0" w:space="0" w:color="auto"/>
        <w:right w:val="none" w:sz="0" w:space="0" w:color="auto"/>
      </w:divBdr>
    </w:div>
    <w:div w:id="1892230027">
      <w:bodyDiv w:val="1"/>
      <w:marLeft w:val="0"/>
      <w:marRight w:val="0"/>
      <w:marTop w:val="0"/>
      <w:marBottom w:val="0"/>
      <w:divBdr>
        <w:top w:val="none" w:sz="0" w:space="0" w:color="auto"/>
        <w:left w:val="none" w:sz="0" w:space="0" w:color="auto"/>
        <w:bottom w:val="none" w:sz="0" w:space="0" w:color="auto"/>
        <w:right w:val="none" w:sz="0" w:space="0" w:color="auto"/>
      </w:divBdr>
      <w:divsChild>
        <w:div w:id="1183007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ravnopravnost.gov.rs" TargetMode="External"/><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 Id="rId5" Type="http://schemas.openxmlformats.org/officeDocument/2006/relationships/image" Target="media/image3.jpeg"/><Relationship Id="rId4" Type="http://schemas.openxmlformats.org/officeDocument/2006/relationships/hyperlink" Target="mailto:poverenik@ravnopravnost.gov.r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overenik@ravnopravnost.gov.rs" TargetMode="External"/><Relationship Id="rId2" Type="http://schemas.openxmlformats.org/officeDocument/2006/relationships/hyperlink" Target="http://www.ravnopravnost.gov.rs" TargetMode="External"/><Relationship Id="rId1" Type="http://schemas.openxmlformats.org/officeDocument/2006/relationships/image" Target="media/image3.jpeg"/><Relationship Id="rId5" Type="http://schemas.openxmlformats.org/officeDocument/2006/relationships/hyperlink" Target="mailto:poverenik@ravnopravnost.gov.rs" TargetMode="External"/><Relationship Id="rId4" Type="http://schemas.openxmlformats.org/officeDocument/2006/relationships/hyperlink" Target="http://www.ravnopravnos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CBC45-2CD8-4D47-B630-D0CEC10A0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Слободан Миливојевић</dc:creator>
  <cp:lastModifiedBy>kmirjana</cp:lastModifiedBy>
  <cp:revision>4</cp:revision>
  <cp:lastPrinted>2016-01-26T15:45:00Z</cp:lastPrinted>
  <dcterms:created xsi:type="dcterms:W3CDTF">2016-10-05T13:53:00Z</dcterms:created>
  <dcterms:modified xsi:type="dcterms:W3CDTF">2016-10-05T14:09:00Z</dcterms:modified>
</cp:coreProperties>
</file>